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BC" w:rsidRPr="00C40CB6" w:rsidRDefault="001C58FD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  <w:lang w:val="sv-SE"/>
        </w:rPr>
      </w:pPr>
      <w:r w:rsidRPr="00C40CB6">
        <w:rPr>
          <w:noProof/>
          <w:sz w:val="28"/>
          <w:szCs w:val="28"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88A07" wp14:editId="1F13DB34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C82A58" w:rsidRDefault="00A2530B" w:rsidP="00E976A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>September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C82A58" w:rsidRDefault="00A2530B" w:rsidP="00E976A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>September</w:t>
                      </w:r>
                      <w:proofErr w:type="spellEnd"/>
                      <w:r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08537A" w:rsidRPr="00C40CB6">
        <w:rPr>
          <w:rFonts w:ascii="Arial" w:hAnsi="Arial" w:cs="Arial"/>
          <w:color w:val="0079C1"/>
          <w:sz w:val="40"/>
          <w:szCs w:val="40"/>
          <w:lang w:val="sv-SE"/>
        </w:rPr>
        <w:t xml:space="preserve"> </w:t>
      </w:r>
    </w:p>
    <w:p w:rsidR="00484B0B" w:rsidRPr="00C40CB6" w:rsidRDefault="00323E41" w:rsidP="001C58FD">
      <w:pPr>
        <w:spacing w:after="0" w:line="240" w:lineRule="auto"/>
        <w:ind w:left="-284"/>
        <w:rPr>
          <w:b/>
          <w:sz w:val="44"/>
          <w:szCs w:val="44"/>
          <w:lang w:val="sv-SE"/>
        </w:rPr>
      </w:pPr>
      <w:r w:rsidRPr="00C40CB6">
        <w:rPr>
          <w:rFonts w:ascii="Arial" w:hAnsi="Arial" w:cs="Arial"/>
          <w:color w:val="0079C1"/>
          <w:sz w:val="44"/>
          <w:szCs w:val="44"/>
          <w:lang w:val="sv-SE"/>
        </w:rPr>
        <w:t>PRESS</w:t>
      </w:r>
      <w:r w:rsidR="0041562F">
        <w:rPr>
          <w:rFonts w:ascii="Arial" w:hAnsi="Arial" w:cs="Arial"/>
          <w:color w:val="0079C1"/>
          <w:sz w:val="44"/>
          <w:szCs w:val="44"/>
          <w:lang w:val="sv-SE"/>
        </w:rPr>
        <w:t>E</w:t>
      </w:r>
      <w:r w:rsidRPr="00C40CB6">
        <w:rPr>
          <w:rFonts w:ascii="Arial" w:hAnsi="Arial" w:cs="Arial"/>
          <w:color w:val="0079C1"/>
          <w:sz w:val="44"/>
          <w:szCs w:val="44"/>
          <w:lang w:val="sv-SE"/>
        </w:rPr>
        <w:t>MELD</w:t>
      </w:r>
      <w:r w:rsidR="0041562F">
        <w:rPr>
          <w:rFonts w:ascii="Arial" w:hAnsi="Arial" w:cs="Arial"/>
          <w:color w:val="0079C1"/>
          <w:sz w:val="44"/>
          <w:szCs w:val="44"/>
          <w:lang w:val="sv-SE"/>
        </w:rPr>
        <w:t>ING</w:t>
      </w:r>
    </w:p>
    <w:p w:rsidR="003A4057" w:rsidRPr="00C40CB6" w:rsidRDefault="003A4057" w:rsidP="00747D8E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</w:p>
    <w:p w:rsidR="00232700" w:rsidRPr="00C40CB6" w:rsidRDefault="0041562F" w:rsidP="008503B3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  <w:r>
        <w:rPr>
          <w:b/>
          <w:color w:val="000000"/>
          <w:sz w:val="28"/>
          <w:szCs w:val="28"/>
          <w:lang w:val="sv-SE"/>
        </w:rPr>
        <w:t>Mer e</w:t>
      </w:r>
      <w:r w:rsidR="008D4D23" w:rsidRPr="00C40CB6">
        <w:rPr>
          <w:b/>
          <w:color w:val="000000"/>
          <w:sz w:val="28"/>
          <w:szCs w:val="28"/>
          <w:lang w:val="sv-SE"/>
        </w:rPr>
        <w:t>ffektiv sliping o</w:t>
      </w:r>
      <w:r>
        <w:rPr>
          <w:b/>
          <w:color w:val="000000"/>
          <w:sz w:val="28"/>
          <w:szCs w:val="28"/>
          <w:lang w:val="sv-SE"/>
        </w:rPr>
        <w:t>g</w:t>
      </w:r>
      <w:r w:rsidR="008D4D23" w:rsidRPr="00C40CB6">
        <w:rPr>
          <w:b/>
          <w:color w:val="000000"/>
          <w:sz w:val="28"/>
          <w:szCs w:val="28"/>
          <w:lang w:val="sv-SE"/>
        </w:rPr>
        <w:t xml:space="preserve"> kap</w:t>
      </w:r>
      <w:r>
        <w:rPr>
          <w:b/>
          <w:color w:val="000000"/>
          <w:sz w:val="28"/>
          <w:szCs w:val="28"/>
          <w:lang w:val="sv-SE"/>
        </w:rPr>
        <w:t>p</w:t>
      </w:r>
      <w:r w:rsidR="008D4D23" w:rsidRPr="00C40CB6">
        <w:rPr>
          <w:b/>
          <w:color w:val="000000"/>
          <w:sz w:val="28"/>
          <w:szCs w:val="28"/>
          <w:lang w:val="sv-SE"/>
        </w:rPr>
        <w:t xml:space="preserve">ing med </w:t>
      </w:r>
      <w:r w:rsidR="00363355">
        <w:rPr>
          <w:b/>
          <w:color w:val="000000"/>
          <w:sz w:val="28"/>
          <w:szCs w:val="28"/>
          <w:lang w:val="sv-SE"/>
        </w:rPr>
        <w:t>è</w:t>
      </w:r>
      <w:r w:rsidR="008D4D23" w:rsidRPr="00C40CB6">
        <w:rPr>
          <w:b/>
          <w:color w:val="000000"/>
          <w:sz w:val="28"/>
          <w:szCs w:val="28"/>
          <w:lang w:val="sv-SE"/>
        </w:rPr>
        <w:t>n o</w:t>
      </w:r>
      <w:r>
        <w:rPr>
          <w:b/>
          <w:color w:val="000000"/>
          <w:sz w:val="28"/>
          <w:szCs w:val="28"/>
          <w:lang w:val="sv-SE"/>
        </w:rPr>
        <w:t>g</w:t>
      </w:r>
      <w:r w:rsidR="008D4D23" w:rsidRPr="00C40CB6">
        <w:rPr>
          <w:b/>
          <w:color w:val="000000"/>
          <w:sz w:val="28"/>
          <w:szCs w:val="28"/>
          <w:lang w:val="sv-SE"/>
        </w:rPr>
        <w:t xml:space="preserve"> samm</w:t>
      </w:r>
      <w:r>
        <w:rPr>
          <w:b/>
          <w:color w:val="000000"/>
          <w:sz w:val="28"/>
          <w:szCs w:val="28"/>
          <w:lang w:val="sv-SE"/>
        </w:rPr>
        <w:t>e</w:t>
      </w:r>
      <w:r w:rsidR="008D4D23" w:rsidRPr="00C40CB6">
        <w:rPr>
          <w:b/>
          <w:color w:val="000000"/>
          <w:sz w:val="28"/>
          <w:szCs w:val="28"/>
          <w:lang w:val="sv-SE"/>
        </w:rPr>
        <w:t xml:space="preserve"> skiv</w:t>
      </w:r>
      <w:r>
        <w:rPr>
          <w:b/>
          <w:color w:val="000000"/>
          <w:sz w:val="28"/>
          <w:szCs w:val="28"/>
          <w:lang w:val="sv-SE"/>
        </w:rPr>
        <w:t>e</w:t>
      </w:r>
    </w:p>
    <w:p w:rsidR="00A15CC4" w:rsidRPr="00A15CC4" w:rsidRDefault="00A15CC4" w:rsidP="00A15CC4">
      <w:pPr>
        <w:pStyle w:val="NormalWeb"/>
        <w:ind w:left="-284"/>
        <w:rPr>
          <w:rFonts w:ascii="Calibri" w:eastAsia="Calibri" w:hAnsi="Calibri"/>
          <w:color w:val="000000"/>
          <w:sz w:val="22"/>
          <w:szCs w:val="22"/>
          <w:lang w:val="sv-SE"/>
        </w:rPr>
      </w:pP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V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d kap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p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ing o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g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sliping av metall med vinkelslip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er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så 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 man oft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tvunge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t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 xml:space="preserve">til å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byt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te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mell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om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kap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pe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skiv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o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g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sliperskive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ettersom arbeidsoppgavene gjøres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. Norton lanser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 n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å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en ny skiv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, Quantum3 Combo, som kan 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brukes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til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både kap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p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ing o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g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slip</w:t>
      </w:r>
      <w:r w:rsidR="003D057C">
        <w:rPr>
          <w:rFonts w:ascii="Calibri" w:eastAsia="Calibri" w:hAnsi="Calibri"/>
          <w:color w:val="000000"/>
          <w:sz w:val="22"/>
          <w:szCs w:val="22"/>
          <w:lang w:val="sv-SE"/>
        </w:rPr>
        <w:t>ing med èn og samme skive.</w:t>
      </w:r>
    </w:p>
    <w:p w:rsidR="00A15CC4" w:rsidRPr="00A15CC4" w:rsidRDefault="00A15CC4" w:rsidP="00A15CC4">
      <w:pPr>
        <w:pStyle w:val="NormalWeb"/>
        <w:ind w:left="-284"/>
        <w:rPr>
          <w:rFonts w:ascii="Calibri" w:eastAsia="Calibri" w:hAnsi="Calibri"/>
          <w:color w:val="000000"/>
          <w:sz w:val="22"/>
          <w:szCs w:val="22"/>
          <w:lang w:val="sv-SE"/>
        </w:rPr>
      </w:pP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Nortons ny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skiv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r 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produsert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med et nytt keramisk Quantum3-slip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m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id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del som i kombina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sj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on med et kraftig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re bindem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id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del g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i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 h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 xml:space="preserve">øyere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avv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i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rkning</w:t>
      </w:r>
      <w:r w:rsidR="003D057C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o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g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l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engre</w:t>
      </w:r>
      <w:r w:rsidR="003D057C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levetid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i kombina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sj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on 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 xml:space="preserve">med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h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 xml:space="preserve">øyere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komfort f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o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 operat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ø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ren. Den 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 xml:space="preserve">lengre levetiden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medf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ø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er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 xml:space="preserve">også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f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æ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rre avbr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udd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stider f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o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 rondellbyt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ter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o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g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mindre avfall d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a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f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æ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rre rondeller 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blir benyttet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. Norton Quantum3 Combo har </w:t>
      </w:r>
      <w:r w:rsidR="005B39D3">
        <w:rPr>
          <w:rFonts w:ascii="Calibri" w:eastAsia="Calibri" w:hAnsi="Calibri"/>
          <w:color w:val="000000"/>
          <w:sz w:val="22"/>
          <w:szCs w:val="22"/>
          <w:lang w:val="sv-SE"/>
        </w:rPr>
        <w:t>dessuten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 xml:space="preserve">et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l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avere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vibra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sj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onsnivå som i kombina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sj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on med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 xml:space="preserve">at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slipingen o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g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kap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p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ingen kan utf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ø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s med 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 xml:space="preserve">lavere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arbe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id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stry</w:t>
      </w:r>
      <w:r w:rsidR="0041562F">
        <w:rPr>
          <w:rFonts w:ascii="Calibri" w:eastAsia="Calibri" w:hAnsi="Calibri"/>
          <w:color w:val="000000"/>
          <w:sz w:val="22"/>
          <w:szCs w:val="22"/>
          <w:lang w:val="sv-SE"/>
        </w:rPr>
        <w:t>k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k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 xml:space="preserve">også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g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jø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 arbe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id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et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 xml:space="preserve">mer bekvemt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f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o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 operat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ø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ren.</w:t>
      </w:r>
    </w:p>
    <w:p w:rsidR="00A15CC4" w:rsidRPr="00A15CC4" w:rsidRDefault="00A15CC4" w:rsidP="00A15CC4">
      <w:pPr>
        <w:pStyle w:val="NormalWeb"/>
        <w:ind w:left="-284"/>
        <w:rPr>
          <w:rFonts w:ascii="Calibri" w:eastAsia="Calibri" w:hAnsi="Calibri"/>
          <w:color w:val="000000"/>
          <w:sz w:val="22"/>
          <w:szCs w:val="22"/>
          <w:lang w:val="sv-SE"/>
        </w:rPr>
      </w:pP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Quantum3 Combo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r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beregnet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f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o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r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 xml:space="preserve">bruk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i vinkelslip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maskin f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o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 kap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p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ing o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g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sliping av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s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tål, h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øylegert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krom, r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u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stfritt o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g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andr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h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a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rd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legering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r. Den ny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skiv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n har 4,2 mm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tykkelse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o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g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finn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s i 115, 125, 150, 180 o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g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230 diameter. I Nortons Quantum3-sortiment in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n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går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 xml:space="preserve">fra tidligere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navrondeller f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o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 sliping med 7</w:t>
      </w:r>
      <w:r w:rsidR="005B39D3">
        <w:rPr>
          <w:rFonts w:ascii="Calibri" w:eastAsia="Calibri" w:hAnsi="Calibri"/>
          <w:color w:val="000000"/>
          <w:sz w:val="22"/>
          <w:szCs w:val="22"/>
          <w:lang w:val="sv-SE"/>
        </w:rPr>
        <w:t>,0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mm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tykkelse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i diametr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 xml:space="preserve">ene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115 – 230mm. All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Nortons Quantum3-produkter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r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såkaldt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j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rnfri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, dvs. </w:t>
      </w:r>
      <w:r w:rsidR="002B367A" w:rsidRPr="00A15CC4">
        <w:rPr>
          <w:rFonts w:ascii="Calibri" w:eastAsia="Calibri" w:hAnsi="Calibri"/>
          <w:color w:val="000000"/>
          <w:sz w:val="22"/>
          <w:szCs w:val="22"/>
          <w:lang w:val="sv-SE"/>
        </w:rPr>
        <w:t>I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nneh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 xml:space="preserve">oldet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av j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rn, klor o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g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sv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o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vel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r mindre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en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n 0,1 %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noe som</w:t>
      </w:r>
      <w:bookmarkStart w:id="0" w:name="_GoBack"/>
      <w:bookmarkEnd w:id="0"/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eliminer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 ris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i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k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o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en f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o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 f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o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u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ren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s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ing av arbe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id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ssty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k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ket.</w:t>
      </w:r>
    </w:p>
    <w:p w:rsidR="00424D21" w:rsidRDefault="00A15CC4" w:rsidP="00A15CC4">
      <w:pPr>
        <w:pStyle w:val="NormalWeb"/>
        <w:ind w:left="-284"/>
        <w:rPr>
          <w:rFonts w:asciiTheme="minorHAnsi" w:hAnsiTheme="minorHAnsi"/>
          <w:sz w:val="22"/>
          <w:szCs w:val="22"/>
          <w:lang w:val="sv-SE"/>
        </w:rPr>
      </w:pP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”Ta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k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k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et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v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æ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re at man kan både slip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o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g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kap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pe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med Quantum3 Combo så spar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r man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tid både med skivebytte og maskinbytte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. At den ny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skiv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n har </w:t>
      </w:r>
      <w:r w:rsidR="005B39D3">
        <w:rPr>
          <w:rFonts w:ascii="Calibri" w:eastAsia="Calibri" w:hAnsi="Calibri"/>
          <w:color w:val="000000"/>
          <w:sz w:val="22"/>
          <w:szCs w:val="22"/>
          <w:lang w:val="sv-SE"/>
        </w:rPr>
        <w:t xml:space="preserve">et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m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eg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et l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avt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vibra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sj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onsnivå o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g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kan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brukes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med l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avere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arbe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id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stry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k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k blir det dessut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 xml:space="preserve">en mer 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bekv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emt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f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o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r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brukere</w:t>
      </w:r>
      <w:r w:rsidR="005B39D3">
        <w:rPr>
          <w:rFonts w:ascii="Calibri" w:eastAsia="Calibri" w:hAnsi="Calibri"/>
          <w:color w:val="000000"/>
          <w:sz w:val="22"/>
          <w:szCs w:val="22"/>
          <w:lang w:val="sv-SE"/>
        </w:rPr>
        <w:t>n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.” s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ier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Audun Hjelseth,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salgsansvarlig hos S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aint-Gobain Abrasives A</w:t>
      </w:r>
      <w:r w:rsidR="002B367A">
        <w:rPr>
          <w:rFonts w:ascii="Calibri" w:eastAsia="Calibri" w:hAnsi="Calibri"/>
          <w:color w:val="000000"/>
          <w:sz w:val="22"/>
          <w:szCs w:val="22"/>
          <w:lang w:val="sv-SE"/>
        </w:rPr>
        <w:t>S</w:t>
      </w:r>
      <w:r w:rsidRPr="00A15CC4">
        <w:rPr>
          <w:rFonts w:ascii="Calibri" w:eastAsia="Calibri" w:hAnsi="Calibri"/>
          <w:color w:val="000000"/>
          <w:sz w:val="22"/>
          <w:szCs w:val="22"/>
          <w:lang w:val="sv-SE"/>
        </w:rPr>
        <w:t>.</w:t>
      </w:r>
    </w:p>
    <w:p w:rsidR="00424D21" w:rsidRPr="00C40CB6" w:rsidRDefault="00424D21" w:rsidP="008503B3">
      <w:pPr>
        <w:pStyle w:val="NormalWeb"/>
        <w:ind w:left="-284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 xml:space="preserve">Se </w:t>
      </w:r>
      <w:r w:rsidR="002B367A">
        <w:rPr>
          <w:rFonts w:asciiTheme="minorHAnsi" w:hAnsiTheme="minorHAnsi"/>
          <w:sz w:val="22"/>
          <w:szCs w:val="22"/>
          <w:lang w:val="sv-SE"/>
        </w:rPr>
        <w:t>også</w:t>
      </w:r>
      <w:r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2B367A">
        <w:rPr>
          <w:rFonts w:asciiTheme="minorHAnsi" w:hAnsiTheme="minorHAnsi"/>
          <w:sz w:val="22"/>
          <w:szCs w:val="22"/>
          <w:lang w:val="sv-SE"/>
        </w:rPr>
        <w:t>www.nortonabrasives.com</w:t>
      </w:r>
    </w:p>
    <w:sectPr w:rsidR="00424D21" w:rsidRPr="00C40CB6" w:rsidSect="000B27D9">
      <w:headerReference w:type="default" r:id="rId8"/>
      <w:footerReference w:type="default" r:id="rId9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FC" w:rsidRDefault="008367FC" w:rsidP="000B27D9">
      <w:pPr>
        <w:spacing w:after="0" w:line="240" w:lineRule="auto"/>
      </w:pPr>
      <w:r>
        <w:separator/>
      </w:r>
    </w:p>
  </w:endnote>
  <w:endnote w:type="continuationSeparator" w:id="0">
    <w:p w:rsidR="008367FC" w:rsidRDefault="008367FC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-315595</wp:posOffset>
              </wp:positionH>
              <wp:positionV relativeFrom="page">
                <wp:posOffset>8508365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747D8E" w:rsidRDefault="005463BC" w:rsidP="00747D8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Saint-Gobain </w:t>
                          </w:r>
                          <w:r w:rsidR="00345BA8"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Abrasives</w:t>
                          </w:r>
                          <w:r w:rsidR="003A40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 A</w:t>
                          </w:r>
                          <w:r w:rsidR="00A72EF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S</w:t>
                          </w:r>
                          <w:r w:rsidR="00345BA8"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A72EF0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Brobekkveien 84, 0582 Oslo</w:t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• Telefon: </w:t>
                          </w:r>
                          <w:r w:rsidR="00A72EF0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63 87 06 00</w:t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• Telefax: </w:t>
                          </w:r>
                          <w:r w:rsidR="00A72EF0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63 87 06 01</w:t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E-post: sga.</w:t>
                          </w:r>
                          <w:r w:rsidR="00A72EF0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no</w:t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@saint-gobain.com • </w:t>
                          </w:r>
                          <w:r w:rsidR="00A72EF0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Weside: www.nortonabrasives.com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85pt;margin-top:669.95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" filled="f" stroked="f">
              <v:textbox>
                <w:txbxContent>
                  <w:p w:rsidR="00345BA8" w:rsidRPr="00747D8E" w:rsidRDefault="005463BC" w:rsidP="00747D8E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Saint-Gobain </w:t>
                    </w:r>
                    <w:r w:rsidR="00345BA8"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Abrasives</w:t>
                    </w:r>
                    <w:r w:rsidR="003A4057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 A</w:t>
                    </w:r>
                    <w:r w:rsidR="00A72EF0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S</w:t>
                    </w:r>
                    <w:r w:rsidR="00345BA8"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br/>
                    </w:r>
                    <w:r w:rsidR="00A72EF0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Brobekkveien 84, 0582 Oslo</w:t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• Telefon: </w:t>
                    </w:r>
                    <w:r w:rsidR="00A72EF0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63 87 06 00</w:t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• Telefax: </w:t>
                    </w:r>
                    <w:r w:rsidR="00A72EF0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63 87 06 01</w:t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br/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E-post: sga.</w:t>
                    </w:r>
                    <w:r w:rsidR="00A72EF0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no</w:t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@saint-gobain.com • </w:t>
                    </w:r>
                    <w:r w:rsidR="00A72EF0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Weside: www.nortonabrasives.com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FC" w:rsidRDefault="008367FC" w:rsidP="000B27D9">
      <w:pPr>
        <w:spacing w:after="0" w:line="240" w:lineRule="auto"/>
      </w:pPr>
      <w:r>
        <w:separator/>
      </w:r>
    </w:p>
  </w:footnote>
  <w:footnote w:type="continuationSeparator" w:id="0">
    <w:p w:rsidR="008367FC" w:rsidRDefault="008367FC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Topptekst"/>
    </w:pPr>
  </w:p>
  <w:p w:rsidR="00345BA8" w:rsidRDefault="00345BA8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-635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8537A"/>
    <w:rsid w:val="0009445D"/>
    <w:rsid w:val="000B0261"/>
    <w:rsid w:val="000B178C"/>
    <w:rsid w:val="000B27D9"/>
    <w:rsid w:val="000C0486"/>
    <w:rsid w:val="000F0F7F"/>
    <w:rsid w:val="000F2E3E"/>
    <w:rsid w:val="00104F1F"/>
    <w:rsid w:val="00137773"/>
    <w:rsid w:val="001448F4"/>
    <w:rsid w:val="00152273"/>
    <w:rsid w:val="00175AE6"/>
    <w:rsid w:val="001C58FD"/>
    <w:rsid w:val="001F5066"/>
    <w:rsid w:val="002320E9"/>
    <w:rsid w:val="00232700"/>
    <w:rsid w:val="002B367A"/>
    <w:rsid w:val="002D339C"/>
    <w:rsid w:val="002E2B3A"/>
    <w:rsid w:val="002F48CD"/>
    <w:rsid w:val="00311FB0"/>
    <w:rsid w:val="00321A2A"/>
    <w:rsid w:val="00323E41"/>
    <w:rsid w:val="00345BA8"/>
    <w:rsid w:val="00363355"/>
    <w:rsid w:val="003A4057"/>
    <w:rsid w:val="003D057C"/>
    <w:rsid w:val="0041562F"/>
    <w:rsid w:val="00424D21"/>
    <w:rsid w:val="00435DE7"/>
    <w:rsid w:val="00470E2D"/>
    <w:rsid w:val="00484B0B"/>
    <w:rsid w:val="004A31D1"/>
    <w:rsid w:val="004E67EF"/>
    <w:rsid w:val="00521AD8"/>
    <w:rsid w:val="005356C0"/>
    <w:rsid w:val="005463BC"/>
    <w:rsid w:val="005471C6"/>
    <w:rsid w:val="00595466"/>
    <w:rsid w:val="005B39D3"/>
    <w:rsid w:val="005C4DE6"/>
    <w:rsid w:val="005D3365"/>
    <w:rsid w:val="005F5751"/>
    <w:rsid w:val="0065331D"/>
    <w:rsid w:val="00663F8A"/>
    <w:rsid w:val="00683DBE"/>
    <w:rsid w:val="00686BF0"/>
    <w:rsid w:val="006A07DC"/>
    <w:rsid w:val="006D4D6E"/>
    <w:rsid w:val="00713DB6"/>
    <w:rsid w:val="0073766D"/>
    <w:rsid w:val="00740D2E"/>
    <w:rsid w:val="007447E1"/>
    <w:rsid w:val="00747D8E"/>
    <w:rsid w:val="00754FED"/>
    <w:rsid w:val="007A75BA"/>
    <w:rsid w:val="007B4C05"/>
    <w:rsid w:val="007C5C53"/>
    <w:rsid w:val="007D5465"/>
    <w:rsid w:val="00826D1C"/>
    <w:rsid w:val="008367FC"/>
    <w:rsid w:val="008503B3"/>
    <w:rsid w:val="00873724"/>
    <w:rsid w:val="008C4302"/>
    <w:rsid w:val="008D46D9"/>
    <w:rsid w:val="008D4D23"/>
    <w:rsid w:val="008D6790"/>
    <w:rsid w:val="008E7CCB"/>
    <w:rsid w:val="009420E2"/>
    <w:rsid w:val="00A15CC4"/>
    <w:rsid w:val="00A2530B"/>
    <w:rsid w:val="00A469FF"/>
    <w:rsid w:val="00A72EF0"/>
    <w:rsid w:val="00A75202"/>
    <w:rsid w:val="00A81BBC"/>
    <w:rsid w:val="00AA1047"/>
    <w:rsid w:val="00B121FD"/>
    <w:rsid w:val="00B345FD"/>
    <w:rsid w:val="00B46E9C"/>
    <w:rsid w:val="00B47002"/>
    <w:rsid w:val="00BC2F36"/>
    <w:rsid w:val="00C0771A"/>
    <w:rsid w:val="00C40CB6"/>
    <w:rsid w:val="00C54510"/>
    <w:rsid w:val="00C763D1"/>
    <w:rsid w:val="00C82A58"/>
    <w:rsid w:val="00C925AF"/>
    <w:rsid w:val="00D01677"/>
    <w:rsid w:val="00D20FB5"/>
    <w:rsid w:val="00E7250C"/>
    <w:rsid w:val="00E976A9"/>
    <w:rsid w:val="00EB2348"/>
    <w:rsid w:val="00EC5CDB"/>
    <w:rsid w:val="00EE1872"/>
    <w:rsid w:val="00F53FD2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C925AF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B27D9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B27D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mellomrom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eavsnitt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C925AF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B27D9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B27D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mellomrom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eavsnitt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63BE-1489-45CC-8C1C-E50BF912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vl</cp:lastModifiedBy>
  <cp:revision>5</cp:revision>
  <dcterms:created xsi:type="dcterms:W3CDTF">2017-09-25T06:58:00Z</dcterms:created>
  <dcterms:modified xsi:type="dcterms:W3CDTF">2017-09-25T07:28:00Z</dcterms:modified>
</cp:coreProperties>
</file>