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4706" w14:textId="40E17C66" w:rsidR="00FF7D09" w:rsidRPr="003754BB" w:rsidRDefault="009513F1" w:rsidP="00FF7D09">
      <w:pPr>
        <w:pStyle w:val="berschrift2"/>
        <w:rPr>
          <w:rFonts w:ascii="Lucida Sans" w:hAnsi="Lucida Sans"/>
          <w:sz w:val="32"/>
          <w:szCs w:val="32"/>
        </w:rPr>
      </w:pPr>
      <w:r w:rsidRPr="009513F1">
        <w:rPr>
          <w:rFonts w:ascii="Lucida Sans" w:hAnsi="Lucida Sans"/>
          <w:sz w:val="32"/>
          <w:szCs w:val="32"/>
        </w:rPr>
        <w:t>Setzt die Segel: TH Wildau tritt internationalem Netzwerk in der Ostseeregion bei</w:t>
      </w:r>
      <w:r w:rsidR="000B1A59">
        <w:rPr>
          <w:rFonts w:ascii="Lucida Sans" w:hAnsi="Lucida Sans"/>
          <w:sz w:val="32"/>
          <w:szCs w:val="32"/>
        </w:rPr>
        <w:t xml:space="preserve"> </w:t>
      </w:r>
    </w:p>
    <w:p w14:paraId="466B06EC" w14:textId="2035A56D" w:rsidR="00983BC5" w:rsidRDefault="00983BC5" w:rsidP="000B1A59">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451810DA" wp14:editId="0A2412F6">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2CA0CF92" w14:textId="4671C4EB" w:rsidR="000B1A59" w:rsidRPr="000B1A59" w:rsidRDefault="00FD2BB9" w:rsidP="000B1A59">
      <w:pPr>
        <w:rPr>
          <w:rFonts w:ascii="Lucida Sans Unicode" w:hAnsi="Lucida Sans Unicode" w:cs="Lucida Sans Unicode"/>
          <w:sz w:val="20"/>
          <w:szCs w:val="20"/>
        </w:rPr>
      </w:pPr>
      <w:r w:rsidRPr="000B1A59">
        <w:rPr>
          <w:rFonts w:ascii="Lucida Sans Unicode" w:hAnsi="Lucida Sans Unicode" w:cs="Lucida Sans Unicode"/>
          <w:b/>
          <w:sz w:val="20"/>
          <w:szCs w:val="20"/>
        </w:rPr>
        <w:t>Bildunterschrift</w:t>
      </w:r>
      <w:r w:rsidR="00153038" w:rsidRPr="000B1A59">
        <w:rPr>
          <w:rFonts w:ascii="Lucida Sans Unicode" w:hAnsi="Lucida Sans Unicode" w:cs="Lucida Sans Unicode"/>
          <w:b/>
          <w:sz w:val="20"/>
          <w:szCs w:val="20"/>
        </w:rPr>
        <w:t>:</w:t>
      </w:r>
      <w:r w:rsidR="000B1A59" w:rsidRPr="000B1A59">
        <w:rPr>
          <w:rFonts w:ascii="Lucida Sans Unicode" w:hAnsi="Lucida Sans Unicode" w:cs="Lucida Sans Unicode"/>
          <w:sz w:val="20"/>
          <w:szCs w:val="20"/>
        </w:rPr>
        <w:t xml:space="preserve"> </w:t>
      </w:r>
      <w:r w:rsidR="00A82983" w:rsidRPr="00A82983">
        <w:rPr>
          <w:rFonts w:ascii="Lucida Sans Unicode" w:hAnsi="Lucida Sans Unicode" w:cs="Lucida Sans Unicode"/>
          <w:sz w:val="20"/>
          <w:szCs w:val="20"/>
        </w:rPr>
        <w:t>v.l.n.r.: Davide Senigalliesi (European Business Management), Arthur Baron von Wilcke (Maschinenbau) und Emil Ojo (Wirtschaftsinformatik)</w:t>
      </w:r>
      <w:r w:rsidR="00A82983">
        <w:rPr>
          <w:rFonts w:ascii="Lucida Sans Unicode" w:hAnsi="Lucida Sans Unicode" w:cs="Lucida Sans Unicode"/>
          <w:sz w:val="20"/>
          <w:szCs w:val="20"/>
        </w:rPr>
        <w:t xml:space="preserve"> nahmen </w:t>
      </w:r>
      <w:r w:rsidR="00A82983" w:rsidRPr="009513F1">
        <w:rPr>
          <w:rFonts w:ascii="Lucida Sans Unicode" w:hAnsi="Lucida Sans Unicode" w:cs="Lucida Sans Unicode"/>
          <w:bCs/>
          <w:sz w:val="20"/>
          <w:szCs w:val="20"/>
        </w:rPr>
        <w:t>an der „BUP Student Conference“ zum Thema „Sustainable production and consumption: A circular economy perspective“</w:t>
      </w:r>
      <w:r w:rsidR="00A82983">
        <w:rPr>
          <w:rFonts w:ascii="Lucida Sans Unicode" w:hAnsi="Lucida Sans Unicode" w:cs="Lucida Sans Unicode"/>
          <w:bCs/>
          <w:sz w:val="20"/>
          <w:szCs w:val="20"/>
        </w:rPr>
        <w:t xml:space="preserve"> teil, die vom 9.-12. Mai in Kaunas, Litauen, stattfand.</w:t>
      </w:r>
    </w:p>
    <w:p w14:paraId="4B4C4626" w14:textId="483CA0CF" w:rsidR="001B6191" w:rsidRPr="00C07BCD" w:rsidRDefault="00F2214C" w:rsidP="00F2214C">
      <w:pPr>
        <w:rPr>
          <w:rFonts w:ascii="Lucida Sans Unicode" w:hAnsi="Lucida Sans Unicode" w:cs="Lucida Sans Unicode"/>
          <w:sz w:val="20"/>
          <w:szCs w:val="20"/>
        </w:rPr>
      </w:pPr>
      <w:r w:rsidRPr="00F2214C">
        <w:rPr>
          <w:rFonts w:ascii="Lucida Sans Unicode" w:hAnsi="Lucida Sans Unicode" w:cs="Lucida Sans Unicode"/>
          <w:b/>
          <w:sz w:val="20"/>
          <w:szCs w:val="20"/>
        </w:rPr>
        <w:t>Bildquelle:</w:t>
      </w:r>
      <w:r>
        <w:rPr>
          <w:rFonts w:ascii="Lucida Sans Unicode" w:hAnsi="Lucida Sans Unicode" w:cs="Lucida Sans Unicode"/>
          <w:sz w:val="20"/>
          <w:szCs w:val="20"/>
        </w:rPr>
        <w:t xml:space="preserve"> </w:t>
      </w:r>
      <w:r w:rsidR="00881363">
        <w:rPr>
          <w:rFonts w:ascii="Lucida Sans Unicode" w:hAnsi="Lucida Sans Unicode" w:cs="Lucida Sans Unicode"/>
          <w:sz w:val="20"/>
          <w:szCs w:val="20"/>
        </w:rPr>
        <w:t>TH Wildau</w:t>
      </w:r>
    </w:p>
    <w:p w14:paraId="42AFAB57" w14:textId="6DFF4DF2"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9513F1">
        <w:rPr>
          <w:rFonts w:ascii="Lucida Sans Unicode" w:hAnsi="Lucida Sans Unicode" w:cs="Lucida Sans Unicode"/>
          <w:sz w:val="20"/>
          <w:szCs w:val="20"/>
        </w:rPr>
        <w:t>Internationalisierung</w:t>
      </w:r>
    </w:p>
    <w:p w14:paraId="54885AB7" w14:textId="391C1778" w:rsidR="00073E7F" w:rsidRPr="00DE26BE" w:rsidRDefault="003C7BD7" w:rsidP="00C07BCD">
      <w:pPr>
        <w:rPr>
          <w:rFonts w:ascii="Lucida Sans Unicode" w:hAnsi="Lucida Sans Unicode" w:cs="Lucida Sans Unicode"/>
          <w:b/>
          <w:sz w:val="20"/>
          <w:szCs w:val="20"/>
        </w:rPr>
      </w:pPr>
      <w:r w:rsidRPr="00DE26BE">
        <w:rPr>
          <w:rFonts w:ascii="Lucida Sans Unicode" w:hAnsi="Lucida Sans Unicode" w:cs="Lucida Sans Unicode"/>
          <w:b/>
          <w:sz w:val="20"/>
          <w:szCs w:val="20"/>
        </w:rPr>
        <w:t>Teaser:</w:t>
      </w:r>
      <w:r w:rsidR="004B5F3F" w:rsidRPr="00DE26BE">
        <w:rPr>
          <w:rFonts w:ascii="Lucida Sans Unicode" w:hAnsi="Lucida Sans Unicode" w:cs="Lucida Sans Unicode"/>
          <w:b/>
          <w:sz w:val="20"/>
          <w:szCs w:val="20"/>
        </w:rPr>
        <w:t xml:space="preserve"> </w:t>
      </w:r>
    </w:p>
    <w:p w14:paraId="3B406D01" w14:textId="13A7C0B4" w:rsidR="000B1A59" w:rsidRPr="00684541" w:rsidRDefault="009513F1" w:rsidP="00D90643">
      <w:pPr>
        <w:rPr>
          <w:rFonts w:ascii="Lucida Sans Unicode" w:hAnsi="Lucida Sans Unicode" w:cs="Lucida Sans Unicode"/>
          <w:b/>
          <w:sz w:val="20"/>
          <w:szCs w:val="20"/>
        </w:rPr>
      </w:pPr>
      <w:bookmarkStart w:id="0" w:name="_GoBack"/>
      <w:r w:rsidRPr="00684541">
        <w:rPr>
          <w:rFonts w:ascii="Lucida Sans Unicode" w:hAnsi="Lucida Sans Unicode" w:cs="Lucida Sans Unicode"/>
          <w:b/>
          <w:bCs/>
          <w:sz w:val="20"/>
          <w:szCs w:val="20"/>
        </w:rPr>
        <w:t xml:space="preserve">Die </w:t>
      </w:r>
      <w:r w:rsidR="0024408F">
        <w:rPr>
          <w:rFonts w:ascii="Lucida Sans Unicode" w:hAnsi="Lucida Sans Unicode" w:cs="Lucida Sans Unicode"/>
          <w:b/>
          <w:bCs/>
          <w:sz w:val="20"/>
          <w:szCs w:val="20"/>
        </w:rPr>
        <w:t xml:space="preserve">Technische Hochschule Wildau </w:t>
      </w:r>
      <w:r w:rsidRPr="00684541">
        <w:rPr>
          <w:rFonts w:ascii="Lucida Sans Unicode" w:hAnsi="Lucida Sans Unicode" w:cs="Lucida Sans Unicode"/>
          <w:b/>
          <w:bCs/>
          <w:sz w:val="20"/>
          <w:szCs w:val="20"/>
        </w:rPr>
        <w:t xml:space="preserve">ist einem neuen, internationalen Netzwerk beigetreten: Seit diesem Jahr ist die </w:t>
      </w:r>
      <w:r w:rsidR="0024408F">
        <w:rPr>
          <w:rFonts w:ascii="Lucida Sans Unicode" w:hAnsi="Lucida Sans Unicode" w:cs="Lucida Sans Unicode"/>
          <w:b/>
          <w:bCs/>
          <w:sz w:val="20"/>
          <w:szCs w:val="20"/>
        </w:rPr>
        <w:t xml:space="preserve">Brandenburger </w:t>
      </w:r>
      <w:r w:rsidRPr="00684541">
        <w:rPr>
          <w:rFonts w:ascii="Lucida Sans Unicode" w:hAnsi="Lucida Sans Unicode" w:cs="Lucida Sans Unicode"/>
          <w:b/>
          <w:bCs/>
          <w:sz w:val="20"/>
          <w:szCs w:val="20"/>
        </w:rPr>
        <w:t>Hochschule eine der fast 100 Mitgliedshochschulen des „Baltic University Programmes“ (</w:t>
      </w:r>
      <w:hyperlink r:id="rId9" w:tgtFrame="_blank" w:history="1">
        <w:r w:rsidRPr="00684541">
          <w:rPr>
            <w:rFonts w:ascii="Lucida Sans Unicode" w:hAnsi="Lucida Sans Unicode" w:cs="Lucida Sans Unicode"/>
            <w:b/>
            <w:sz w:val="20"/>
            <w:szCs w:val="20"/>
          </w:rPr>
          <w:t>BUP</w:t>
        </w:r>
      </w:hyperlink>
      <w:r w:rsidRPr="00684541">
        <w:rPr>
          <w:rFonts w:ascii="Lucida Sans Unicode" w:hAnsi="Lucida Sans Unicode" w:cs="Lucida Sans Unicode"/>
          <w:b/>
          <w:bCs/>
          <w:sz w:val="20"/>
          <w:szCs w:val="20"/>
        </w:rPr>
        <w:t xml:space="preserve">): Das </w:t>
      </w:r>
      <w:r w:rsidR="0024408F" w:rsidRPr="00684541">
        <w:rPr>
          <w:rFonts w:ascii="Lucida Sans Unicode" w:hAnsi="Lucida Sans Unicode" w:cs="Lucida Sans Unicode"/>
          <w:b/>
          <w:bCs/>
          <w:sz w:val="20"/>
          <w:szCs w:val="20"/>
        </w:rPr>
        <w:t xml:space="preserve">1991 gegründete </w:t>
      </w:r>
      <w:r w:rsidRPr="00684541">
        <w:rPr>
          <w:rFonts w:ascii="Lucida Sans Unicode" w:hAnsi="Lucida Sans Unicode" w:cs="Lucida Sans Unicode"/>
          <w:b/>
          <w:bCs/>
          <w:sz w:val="20"/>
          <w:szCs w:val="20"/>
        </w:rPr>
        <w:t>Netzwerk wird von einem der Universität Uppsala (Schweden) angeglie</w:t>
      </w:r>
      <w:r w:rsidR="0024408F">
        <w:rPr>
          <w:rFonts w:ascii="Lucida Sans Unicode" w:hAnsi="Lucida Sans Unicode" w:cs="Lucida Sans Unicode"/>
          <w:b/>
          <w:bCs/>
          <w:sz w:val="20"/>
          <w:szCs w:val="20"/>
        </w:rPr>
        <w:t xml:space="preserve">derten Sekretariat koordiniert und </w:t>
      </w:r>
      <w:r w:rsidRPr="00684541">
        <w:rPr>
          <w:rFonts w:ascii="Lucida Sans Unicode" w:hAnsi="Lucida Sans Unicode" w:cs="Lucida Sans Unicode"/>
          <w:b/>
          <w:bCs/>
          <w:sz w:val="20"/>
          <w:szCs w:val="20"/>
        </w:rPr>
        <w:t>setzt einen geografis</w:t>
      </w:r>
      <w:r w:rsidR="0024408F">
        <w:rPr>
          <w:rFonts w:ascii="Lucida Sans Unicode" w:hAnsi="Lucida Sans Unicode" w:cs="Lucida Sans Unicode"/>
          <w:b/>
          <w:bCs/>
          <w:sz w:val="20"/>
          <w:szCs w:val="20"/>
        </w:rPr>
        <w:t>chen Fokus auf die Ostseeregion.</w:t>
      </w:r>
    </w:p>
    <w:bookmarkEnd w:id="0"/>
    <w:p w14:paraId="1B92E64F" w14:textId="2EA37AA6" w:rsidR="007C3B9F" w:rsidRPr="004743B4" w:rsidRDefault="0042192B" w:rsidP="00D90643">
      <w:pPr>
        <w:rPr>
          <w:rFonts w:ascii="Lucida Sans Unicode" w:hAnsi="Lucida Sans Unicode" w:cs="Lucida Sans Unicode"/>
          <w:b/>
          <w:sz w:val="20"/>
          <w:szCs w:val="20"/>
        </w:rPr>
      </w:pPr>
      <w:r w:rsidRPr="004743B4">
        <w:rPr>
          <w:rFonts w:ascii="Lucida Sans Unicode" w:hAnsi="Lucida Sans Unicode" w:cs="Lucida Sans Unicode"/>
          <w:b/>
          <w:sz w:val="20"/>
          <w:szCs w:val="20"/>
        </w:rPr>
        <w:t>Text</w:t>
      </w:r>
      <w:r w:rsidR="00FD2BB9" w:rsidRPr="004743B4">
        <w:rPr>
          <w:rFonts w:ascii="Lucida Sans Unicode" w:hAnsi="Lucida Sans Unicode" w:cs="Lucida Sans Unicode"/>
          <w:b/>
          <w:sz w:val="20"/>
          <w:szCs w:val="20"/>
        </w:rPr>
        <w:t xml:space="preserve">: </w:t>
      </w:r>
    </w:p>
    <w:p w14:paraId="41676029" w14:textId="77777777" w:rsidR="0024408F" w:rsidRPr="0024408F" w:rsidRDefault="0024408F" w:rsidP="0024408F">
      <w:pPr>
        <w:shd w:val="clear" w:color="auto" w:fill="FFFFFF"/>
        <w:spacing w:after="0" w:line="240" w:lineRule="auto"/>
        <w:rPr>
          <w:rFonts w:ascii="Lucida Sans Unicode" w:hAnsi="Lucida Sans Unicode" w:cs="Lucida Sans Unicode"/>
          <w:bCs/>
          <w:sz w:val="20"/>
          <w:szCs w:val="20"/>
        </w:rPr>
      </w:pPr>
      <w:r w:rsidRPr="0024408F">
        <w:rPr>
          <w:rFonts w:ascii="Lucida Sans Unicode" w:hAnsi="Lucida Sans Unicode" w:cs="Lucida Sans Unicode"/>
          <w:bCs/>
          <w:sz w:val="20"/>
          <w:szCs w:val="20"/>
        </w:rPr>
        <w:lastRenderedPageBreak/>
        <w:t>Die Technische Hochschule Wildau (TH Wildau) ist einem neuen, internationalen Netzwerk beigetreten: Seit diesem Jahr ist die Hochschule eine der fast 100 Mitgliedshochschulen des „Baltic University Programmes“ (</w:t>
      </w:r>
      <w:hyperlink r:id="rId10" w:tgtFrame="_blank" w:history="1">
        <w:r w:rsidRPr="0024408F">
          <w:rPr>
            <w:rFonts w:ascii="Lucida Sans Unicode" w:hAnsi="Lucida Sans Unicode" w:cs="Lucida Sans Unicode"/>
            <w:bCs/>
            <w:sz w:val="20"/>
            <w:szCs w:val="20"/>
          </w:rPr>
          <w:t>BUP</w:t>
        </w:r>
      </w:hyperlink>
      <w:r w:rsidRPr="0024408F">
        <w:rPr>
          <w:rFonts w:ascii="Lucida Sans Unicode" w:hAnsi="Lucida Sans Unicode" w:cs="Lucida Sans Unicode"/>
          <w:bCs/>
          <w:sz w:val="20"/>
          <w:szCs w:val="20"/>
        </w:rPr>
        <w:t>): Das Netzwerk wird von einem der Universität Uppsala (Schweden) angegliederten Sekretariat koordiniert. Das 1991 gegründete Netzwerk setzt einen geografischen Fokus auf die Ostseeregion und verfolgt thematisch die Verflechtung von Internationalisierung und Nachhaltigkeit – somit ergeben sich vielfältige Bezüge zu zwei zentralen Querschnittsthemen der TH Wildau.</w:t>
      </w:r>
    </w:p>
    <w:p w14:paraId="6CDBC608" w14:textId="77777777" w:rsidR="0024408F" w:rsidRDefault="0024408F" w:rsidP="009513F1">
      <w:pPr>
        <w:shd w:val="clear" w:color="auto" w:fill="FFFFFF"/>
        <w:spacing w:after="0" w:line="240" w:lineRule="auto"/>
        <w:rPr>
          <w:rFonts w:ascii="Lucida Sans Unicode" w:hAnsi="Lucida Sans Unicode" w:cs="Lucida Sans Unicode"/>
          <w:bCs/>
          <w:sz w:val="20"/>
          <w:szCs w:val="20"/>
        </w:rPr>
      </w:pPr>
    </w:p>
    <w:p w14:paraId="6AACDC6B" w14:textId="13778FFE" w:rsidR="009513F1" w:rsidRPr="0024408F" w:rsidRDefault="009513F1" w:rsidP="009513F1">
      <w:pPr>
        <w:shd w:val="clear" w:color="auto" w:fill="FFFFFF"/>
        <w:spacing w:after="0" w:line="240" w:lineRule="auto"/>
        <w:rPr>
          <w:rFonts w:ascii="Lucida Sans Unicode" w:hAnsi="Lucida Sans Unicode" w:cs="Lucida Sans Unicode"/>
          <w:bCs/>
          <w:sz w:val="20"/>
          <w:szCs w:val="20"/>
          <w:lang w:val="en-GB"/>
        </w:rPr>
      </w:pPr>
      <w:r w:rsidRPr="009513F1">
        <w:rPr>
          <w:rFonts w:ascii="Lucida Sans Unicode" w:hAnsi="Lucida Sans Unicode" w:cs="Lucida Sans Unicode"/>
          <w:bCs/>
          <w:sz w:val="20"/>
          <w:szCs w:val="20"/>
        </w:rPr>
        <w:t xml:space="preserve">Forschung zu den folgenden zehn Bereichen wird im Rahmen des Netzwerkes besonders begrüßt: Climate Change, Energy Systems, Sustainable Societies, Sustainable Water Resources, Urban Rural Development. </w:t>
      </w:r>
      <w:r w:rsidRPr="0024408F">
        <w:rPr>
          <w:rFonts w:ascii="Lucida Sans Unicode" w:hAnsi="Lucida Sans Unicode" w:cs="Lucida Sans Unicode"/>
          <w:bCs/>
          <w:sz w:val="20"/>
          <w:szCs w:val="20"/>
          <w:lang w:val="en-GB"/>
        </w:rPr>
        <w:t>Sustainable Mobility, Circular Economy, Sustainable Tourism, Education for Sustainable Development, Sustainable Food Systems.</w:t>
      </w:r>
    </w:p>
    <w:p w14:paraId="0490E2DF" w14:textId="77777777" w:rsidR="009513F1" w:rsidRPr="009513F1" w:rsidRDefault="009513F1" w:rsidP="009513F1">
      <w:pPr>
        <w:shd w:val="clear" w:color="auto" w:fill="FFFFFF"/>
        <w:spacing w:before="100" w:beforeAutospacing="1" w:after="100" w:afterAutospacing="1" w:line="240" w:lineRule="auto"/>
        <w:rPr>
          <w:rFonts w:ascii="Lucida Sans Unicode" w:hAnsi="Lucida Sans Unicode" w:cs="Lucida Sans Unicode"/>
          <w:bCs/>
          <w:sz w:val="20"/>
          <w:szCs w:val="20"/>
        </w:rPr>
      </w:pPr>
      <w:r w:rsidRPr="009513F1">
        <w:rPr>
          <w:rFonts w:ascii="Lucida Sans Unicode" w:hAnsi="Lucida Sans Unicode" w:cs="Lucida Sans Unicode"/>
          <w:bCs/>
          <w:sz w:val="20"/>
          <w:szCs w:val="20"/>
        </w:rPr>
        <w:t>Neben der Vernetzung auf Forschungsebene bietet das BUP eine Reihe von Aktivitäten für Studierende an, besonders für Masterstudierende und Doktorand/-innen. In diesem Jahr wurden gleich drei Studierende der TH Wildau für die Teilnahme an der „BUP Student Conference“ zum Thema „Sustainable production and consumption: A circular economy perspective“ ausgewählt.</w:t>
      </w:r>
    </w:p>
    <w:p w14:paraId="31CD3A38" w14:textId="77777777" w:rsidR="00A82983" w:rsidRDefault="009513F1" w:rsidP="00A82983">
      <w:pPr>
        <w:shd w:val="clear" w:color="auto" w:fill="FFFFFF"/>
        <w:spacing w:before="100" w:beforeAutospacing="1" w:after="100" w:afterAutospacing="1" w:line="240" w:lineRule="auto"/>
        <w:rPr>
          <w:rFonts w:ascii="Lucida Sans Unicode" w:hAnsi="Lucida Sans Unicode" w:cs="Lucida Sans Unicode"/>
          <w:bCs/>
          <w:sz w:val="20"/>
          <w:szCs w:val="20"/>
        </w:rPr>
      </w:pPr>
      <w:r w:rsidRPr="009513F1">
        <w:rPr>
          <w:rFonts w:ascii="Lucida Sans Unicode" w:hAnsi="Lucida Sans Unicode" w:cs="Lucida Sans Unicode"/>
          <w:bCs/>
          <w:sz w:val="20"/>
          <w:szCs w:val="20"/>
        </w:rPr>
        <w:t>Die Konferenz fand vom 9.-12. Mai in Kaunas, Litauen, statt. Im Rahmen der Konferenz kamen 80 Studierende aus BUP-Mitgliedshochschulen aus zehn verschiedenen Ländern zusammen, darunter wiederum viele internationale Studierende.</w:t>
      </w:r>
    </w:p>
    <w:p w14:paraId="090E1339" w14:textId="10D761BD" w:rsidR="009513F1" w:rsidRPr="00A82983" w:rsidRDefault="009513F1" w:rsidP="00A82983">
      <w:pPr>
        <w:shd w:val="clear" w:color="auto" w:fill="FFFFFF"/>
        <w:spacing w:before="100" w:beforeAutospacing="1" w:after="100" w:afterAutospacing="1" w:line="240" w:lineRule="auto"/>
        <w:rPr>
          <w:rFonts w:ascii="Lucida Sans Unicode" w:hAnsi="Lucida Sans Unicode" w:cs="Lucida Sans Unicode"/>
          <w:b/>
          <w:bCs/>
          <w:sz w:val="20"/>
          <w:szCs w:val="20"/>
        </w:rPr>
      </w:pPr>
      <w:r w:rsidRPr="00A82983">
        <w:rPr>
          <w:rFonts w:ascii="Lucida Sans Unicode" w:hAnsi="Lucida Sans Unicode" w:cs="Lucida Sans Unicode"/>
          <w:b/>
          <w:bCs/>
          <w:iCs/>
          <w:sz w:val="20"/>
          <w:szCs w:val="20"/>
        </w:rPr>
        <w:t>Positive Resonanz</w:t>
      </w:r>
    </w:p>
    <w:p w14:paraId="3AA340D2" w14:textId="4032FB7F" w:rsidR="00A82983" w:rsidRPr="00A82983" w:rsidRDefault="009513F1" w:rsidP="00A82983">
      <w:pPr>
        <w:shd w:val="clear" w:color="auto" w:fill="FFFFFF"/>
        <w:spacing w:before="100" w:beforeAutospacing="1" w:after="100" w:afterAutospacing="1" w:line="240" w:lineRule="auto"/>
        <w:rPr>
          <w:rFonts w:ascii="Lucida Sans Unicode" w:hAnsi="Lucida Sans Unicode" w:cs="Lucida Sans Unicode"/>
          <w:bCs/>
          <w:sz w:val="20"/>
          <w:szCs w:val="20"/>
        </w:rPr>
      </w:pPr>
      <w:r w:rsidRPr="00A82983">
        <w:rPr>
          <w:rFonts w:ascii="Lucida Sans Unicode" w:hAnsi="Lucida Sans Unicode" w:cs="Lucida Sans Unicode"/>
          <w:bCs/>
          <w:sz w:val="20"/>
          <w:szCs w:val="20"/>
        </w:rPr>
        <w:t>Die Teilnahme an der Konferenz wurde von den Studierenden unserer Hochschule sehr positiv bewertet:</w:t>
      </w:r>
    </w:p>
    <w:p w14:paraId="30E320DD" w14:textId="662BD550" w:rsidR="009513F1" w:rsidRPr="00A82983" w:rsidRDefault="009513F1" w:rsidP="00A82983">
      <w:pPr>
        <w:shd w:val="clear" w:color="auto" w:fill="FFFFFF"/>
        <w:spacing w:before="100" w:beforeAutospacing="1" w:after="100" w:afterAutospacing="1" w:line="240" w:lineRule="auto"/>
        <w:rPr>
          <w:rFonts w:ascii="Lucida Sans Unicode" w:hAnsi="Lucida Sans Unicode" w:cs="Lucida Sans Unicode"/>
          <w:bCs/>
          <w:sz w:val="20"/>
          <w:szCs w:val="20"/>
        </w:rPr>
      </w:pPr>
      <w:r w:rsidRPr="00A82983">
        <w:rPr>
          <w:rFonts w:ascii="Lucida Sans Unicode" w:hAnsi="Lucida Sans Unicode" w:cs="Lucida Sans Unicode"/>
          <w:bCs/>
          <w:sz w:val="20"/>
          <w:szCs w:val="20"/>
        </w:rPr>
        <w:t>„Auf der BUP-Konferenz 2023 stand ich an der Schnittstelle von Inspiration und Innovation, wo der Austausch von Ideen mit europäischen Studierenden ein tiefes Verständnis für die Rolle der Nachhaltigkeit bei der Gestaltung der Zukunft von Industrien förderte. Durch die Konferenz hatte ich die Möglichkeit, zum ersten Mal Litauen und die Universität KTU (Kaunas University of Technology) kennenzulernen. Mein Dank geht an die TH Wildau für die finanzielle Unterstützung und die Möglichkeit, an dieser einzigartigen Konferenz teilzunehmen“, so Arthur Baron von Wilcke, Bachelorstudiengang Maschinenbau an der TH Wildau. </w:t>
      </w:r>
    </w:p>
    <w:p w14:paraId="73361275" w14:textId="29211641" w:rsidR="00A82983" w:rsidRPr="0024408F" w:rsidRDefault="009513F1" w:rsidP="0024408F">
      <w:pPr>
        <w:shd w:val="clear" w:color="auto" w:fill="FFFFFF"/>
        <w:spacing w:before="100" w:beforeAutospacing="1" w:after="100" w:afterAutospacing="1" w:line="240" w:lineRule="auto"/>
        <w:rPr>
          <w:rStyle w:val="Fett"/>
          <w:rFonts w:ascii="Lucida Sans Unicode" w:hAnsi="Lucida Sans Unicode" w:cs="Lucida Sans Unicode"/>
          <w:b w:val="0"/>
          <w:sz w:val="20"/>
          <w:szCs w:val="20"/>
        </w:rPr>
      </w:pPr>
      <w:r w:rsidRPr="00A82983">
        <w:rPr>
          <w:rFonts w:ascii="Lucida Sans Unicode" w:hAnsi="Lucida Sans Unicode" w:cs="Lucida Sans Unicode"/>
          <w:bCs/>
          <w:sz w:val="20"/>
          <w:szCs w:val="20"/>
        </w:rPr>
        <w:t>Ein regelmäßiges Highlight unter den BUP-Aktivitäten ist weiterhin die „BUP Science and Sail“, eine gemeinsame, sommerliche Segeltour mit Fokus auf die Ostseeregion. Wer sich über die Aktivitäten im Rahmen des BUP informieren möchten, ist herzlich eingeladen, sich </w:t>
      </w:r>
      <w:hyperlink r:id="rId11" w:tgtFrame="_blank" w:history="1">
        <w:r w:rsidRPr="00A82983">
          <w:rPr>
            <w:rFonts w:ascii="Lucida Sans Unicode" w:hAnsi="Lucida Sans Unicode" w:cs="Lucida Sans Unicode"/>
            <w:bCs/>
            <w:sz w:val="20"/>
            <w:szCs w:val="20"/>
          </w:rPr>
          <w:t>hier</w:t>
        </w:r>
      </w:hyperlink>
      <w:r w:rsidRPr="00A82983">
        <w:rPr>
          <w:rFonts w:ascii="Lucida Sans Unicode" w:hAnsi="Lucida Sans Unicode" w:cs="Lucida Sans Unicode"/>
          <w:bCs/>
          <w:sz w:val="20"/>
          <w:szCs w:val="20"/>
        </w:rPr>
        <w:t> zu informieren oder das International Office zu kontaktieren.</w:t>
      </w:r>
    </w:p>
    <w:p w14:paraId="30BB8A72" w14:textId="6C2841CA" w:rsidR="000274FB" w:rsidRPr="00A82983" w:rsidRDefault="001D617A" w:rsidP="000B1A59">
      <w:pPr>
        <w:rPr>
          <w:rFonts w:ascii="Lucida Sans Unicode" w:eastAsia="Times New Roman" w:hAnsi="Lucida Sans Unicode" w:cs="Lucida Sans Unicode"/>
          <w:sz w:val="20"/>
          <w:szCs w:val="20"/>
          <w:lang w:eastAsia="de-DE"/>
        </w:rPr>
      </w:pPr>
      <w:r w:rsidRPr="000D6E69">
        <w:rPr>
          <w:rStyle w:val="Fett"/>
          <w:rFonts w:ascii="Lucida Sans Unicode" w:hAnsi="Lucida Sans Unicode" w:cs="Lucida Sans Unicode"/>
          <w:sz w:val="20"/>
          <w:szCs w:val="20"/>
        </w:rPr>
        <w:lastRenderedPageBreak/>
        <w:t>Fachliche Ansprechperson</w:t>
      </w:r>
      <w:r w:rsidR="00BA11B3">
        <w:rPr>
          <w:rStyle w:val="Fett"/>
          <w:rFonts w:ascii="Lucida Sans Unicode" w:hAnsi="Lucida Sans Unicode" w:cs="Lucida Sans Unicode"/>
          <w:sz w:val="20"/>
          <w:szCs w:val="20"/>
        </w:rPr>
        <w:t xml:space="preserve"> der TH Wildau</w:t>
      </w:r>
      <w:r w:rsidR="00271328">
        <w:rPr>
          <w:rStyle w:val="Fett"/>
          <w:rFonts w:ascii="Lucida Sans Unicode" w:hAnsi="Lucida Sans Unicode" w:cs="Lucida Sans Unicode"/>
          <w:sz w:val="20"/>
          <w:szCs w:val="20"/>
        </w:rPr>
        <w:t>:</w:t>
      </w:r>
      <w:r w:rsidR="000B1A59">
        <w:rPr>
          <w:rStyle w:val="Fett"/>
          <w:rFonts w:ascii="Lucida Sans Unicode" w:hAnsi="Lucida Sans Unicode" w:cs="Lucida Sans Unicode"/>
          <w:sz w:val="20"/>
          <w:szCs w:val="20"/>
        </w:rPr>
        <w:br/>
      </w:r>
      <w:r w:rsidR="00A82983">
        <w:rPr>
          <w:rFonts w:ascii="Lucida Sans Unicode" w:eastAsia="Times New Roman" w:hAnsi="Lucida Sans Unicode" w:cs="Lucida Sans Unicode"/>
          <w:sz w:val="20"/>
          <w:szCs w:val="20"/>
          <w:lang w:eastAsia="de-DE"/>
        </w:rPr>
        <w:t xml:space="preserve">Karin Schmidt, Leitung </w:t>
      </w:r>
      <w:r w:rsidR="00A82983">
        <w:rPr>
          <w:rFonts w:ascii="Lucida Sans Unicode" w:hAnsi="Lucida Sans Unicode" w:cs="Lucida Sans Unicode"/>
          <w:sz w:val="20"/>
          <w:szCs w:val="20"/>
        </w:rPr>
        <w:t>Int</w:t>
      </w:r>
      <w:r w:rsidR="0024408F">
        <w:rPr>
          <w:rFonts w:ascii="Lucida Sans Unicode" w:hAnsi="Lucida Sans Unicode" w:cs="Lucida Sans Unicode"/>
          <w:sz w:val="20"/>
          <w:szCs w:val="20"/>
        </w:rPr>
        <w:t>e</w:t>
      </w:r>
      <w:r w:rsidR="00A82983">
        <w:rPr>
          <w:rFonts w:ascii="Lucida Sans Unicode" w:hAnsi="Lucida Sans Unicode" w:cs="Lucida Sans Unicode"/>
          <w:sz w:val="20"/>
          <w:szCs w:val="20"/>
        </w:rPr>
        <w:t>rnational Office</w:t>
      </w:r>
      <w:r w:rsidR="000274FB" w:rsidRPr="000B1A59">
        <w:rPr>
          <w:rFonts w:ascii="Lucida Sans Unicode" w:hAnsi="Lucida Sans Unicode" w:cs="Lucida Sans Unicode"/>
          <w:sz w:val="20"/>
          <w:szCs w:val="20"/>
        </w:rPr>
        <w:br/>
        <w:t>Hochschulring 1, 1</w:t>
      </w:r>
      <w:r w:rsidR="001C2023">
        <w:rPr>
          <w:rFonts w:ascii="Lucida Sans Unicode" w:hAnsi="Lucida Sans Unicode" w:cs="Lucida Sans Unicode"/>
          <w:sz w:val="20"/>
          <w:szCs w:val="20"/>
        </w:rPr>
        <w:t>5745 Wildau</w:t>
      </w:r>
      <w:r w:rsidR="001C2023">
        <w:rPr>
          <w:rFonts w:ascii="Lucida Sans Unicode" w:hAnsi="Lucida Sans Unicode" w:cs="Lucida Sans Unicode"/>
          <w:sz w:val="20"/>
          <w:szCs w:val="20"/>
        </w:rPr>
        <w:br/>
        <w:t xml:space="preserve">Tel. +49 (0)3375 </w:t>
      </w:r>
      <w:r w:rsidR="003762C8">
        <w:rPr>
          <w:rFonts w:ascii="Lucida Sans Unicode" w:hAnsi="Lucida Sans Unicode" w:cs="Lucida Sans Unicode"/>
          <w:sz w:val="20"/>
          <w:szCs w:val="20"/>
        </w:rPr>
        <w:t xml:space="preserve">508 </w:t>
      </w:r>
      <w:r w:rsidR="00A82983">
        <w:rPr>
          <w:rFonts w:ascii="Lucida Sans Unicode" w:hAnsi="Lucida Sans Unicode" w:cs="Lucida Sans Unicode"/>
          <w:sz w:val="20"/>
          <w:szCs w:val="20"/>
        </w:rPr>
        <w:t>851</w:t>
      </w:r>
      <w:r w:rsidR="000274FB" w:rsidRPr="000B1A59">
        <w:rPr>
          <w:rFonts w:ascii="Lucida Sans Unicode" w:hAnsi="Lucida Sans Unicode" w:cs="Lucida Sans Unicode"/>
          <w:sz w:val="20"/>
          <w:szCs w:val="20"/>
        </w:rPr>
        <w:br/>
        <w:t xml:space="preserve">E-Mail: </w:t>
      </w:r>
      <w:r w:rsidR="00A82983">
        <w:rPr>
          <w:rFonts w:ascii="Lucida Sans Unicode" w:hAnsi="Lucida Sans Unicode" w:cs="Lucida Sans Unicode"/>
          <w:sz w:val="20"/>
          <w:szCs w:val="20"/>
        </w:rPr>
        <w:t>karin.schmidt@th-wildau.de</w:t>
      </w:r>
    </w:p>
    <w:p w14:paraId="4793BA9F" w14:textId="7E6EEDC2" w:rsidR="00A516DA" w:rsidRPr="0029197F" w:rsidRDefault="00604AE1" w:rsidP="001D617A">
      <w:pPr>
        <w:rPr>
          <w:rFonts w:ascii="Lucida Sans Unicode" w:hAnsi="Lucida Sans Unicode" w:cs="Lucida Sans Unicode"/>
          <w:b/>
          <w:bCs/>
          <w:sz w:val="20"/>
          <w:szCs w:val="20"/>
        </w:rPr>
      </w:pPr>
      <w:r w:rsidRPr="000D6E69">
        <w:rPr>
          <w:rStyle w:val="Fett"/>
          <w:rFonts w:ascii="Lucida Sans Unicode" w:hAnsi="Lucida Sans Unicode" w:cs="Lucida Sans Unicode"/>
          <w:sz w:val="20"/>
          <w:szCs w:val="20"/>
        </w:rPr>
        <w:t>Ansprechperson</w:t>
      </w:r>
      <w:r w:rsidR="00256E93" w:rsidRPr="000D6E69">
        <w:rPr>
          <w:rStyle w:val="Fett"/>
          <w:rFonts w:ascii="Lucida Sans Unicode" w:hAnsi="Lucida Sans Unicode" w:cs="Lucida Sans Unicode"/>
          <w:sz w:val="20"/>
          <w:szCs w:val="20"/>
        </w:rPr>
        <w:t>en</w:t>
      </w:r>
      <w:r w:rsidR="008C2E90" w:rsidRPr="000D6E69">
        <w:rPr>
          <w:rStyle w:val="Fett"/>
          <w:rFonts w:ascii="Lucida Sans Unicode" w:hAnsi="Lucida Sans Unicode" w:cs="Lucida Sans Unicode"/>
          <w:sz w:val="20"/>
          <w:szCs w:val="20"/>
        </w:rPr>
        <w:t xml:space="preserve"> </w:t>
      </w:r>
      <w:r w:rsidR="005A1ACF" w:rsidRPr="000D6E69">
        <w:rPr>
          <w:rStyle w:val="Fett"/>
          <w:rFonts w:ascii="Lucida Sans Unicode" w:hAnsi="Lucida Sans Unicode" w:cs="Lucida Sans Unicode"/>
          <w:sz w:val="20"/>
          <w:szCs w:val="20"/>
        </w:rPr>
        <w:t>Externe Kommunikation</w:t>
      </w:r>
      <w:r w:rsidR="00FD1D7E" w:rsidRPr="000D6E69">
        <w:rPr>
          <w:rStyle w:val="Fett"/>
          <w:rFonts w:ascii="Lucida Sans Unicode" w:hAnsi="Lucida Sans Unicode" w:cs="Lucida Sans Unicode"/>
          <w:sz w:val="20"/>
          <w:szCs w:val="20"/>
        </w:rPr>
        <w:t xml:space="preserve"> TH Wildau</w:t>
      </w:r>
      <w:r w:rsidR="008C2E90" w:rsidRPr="000D6E69">
        <w:rPr>
          <w:rStyle w:val="Fett"/>
          <w:rFonts w:ascii="Lucida Sans Unicode" w:hAnsi="Lucida Sans Unicode" w:cs="Lucida Sans Unicode"/>
          <w:sz w:val="20"/>
          <w:szCs w:val="20"/>
        </w:rPr>
        <w:t>:</w:t>
      </w:r>
      <w:r w:rsidR="0029197F">
        <w:rPr>
          <w:rStyle w:val="Fett"/>
          <w:rFonts w:ascii="Lucida Sans Unicode" w:hAnsi="Lucida Sans Unicode" w:cs="Lucida Sans Unicode"/>
          <w:sz w:val="20"/>
          <w:szCs w:val="20"/>
        </w:rPr>
        <w:br/>
      </w:r>
      <w:r w:rsidR="00C17084" w:rsidRPr="000D6E69">
        <w:rPr>
          <w:rStyle w:val="Fett"/>
          <w:rFonts w:ascii="Lucida Sans Unicode" w:hAnsi="Lucida Sans Unicode" w:cs="Lucida Sans Unicode"/>
          <w:b w:val="0"/>
          <w:sz w:val="20"/>
          <w:szCs w:val="20"/>
        </w:rPr>
        <w:t>Mike Lange</w:t>
      </w:r>
      <w:r w:rsidR="00C20769" w:rsidRPr="000D6E69">
        <w:rPr>
          <w:rStyle w:val="Fett"/>
          <w:rFonts w:ascii="Lucida Sans Unicode" w:hAnsi="Lucida Sans Unicode" w:cs="Lucida Sans Unicode"/>
          <w:b w:val="0"/>
          <w:sz w:val="20"/>
          <w:szCs w:val="20"/>
        </w:rPr>
        <w:t xml:space="preserve"> / </w:t>
      </w:r>
      <w:r w:rsidR="00C128BC" w:rsidRPr="000D6E69">
        <w:rPr>
          <w:rStyle w:val="Fett"/>
          <w:rFonts w:ascii="Lucida Sans Unicode" w:hAnsi="Lucida Sans Unicode" w:cs="Lucida Sans Unicode"/>
          <w:b w:val="0"/>
          <w:sz w:val="20"/>
          <w:szCs w:val="20"/>
        </w:rPr>
        <w:t>Mareike Rammelt</w:t>
      </w:r>
      <w:r w:rsidR="001D617A" w:rsidRPr="000D6E69">
        <w:rPr>
          <w:rStyle w:val="Fett"/>
          <w:rFonts w:ascii="Lucida Sans Unicode" w:hAnsi="Lucida Sans Unicode" w:cs="Lucida Sans Unicode"/>
          <w:b w:val="0"/>
          <w:sz w:val="20"/>
          <w:szCs w:val="20"/>
        </w:rPr>
        <w:br/>
      </w:r>
      <w:r w:rsidR="00C17084" w:rsidRPr="000D6E69">
        <w:rPr>
          <w:rFonts w:ascii="Lucida Sans Unicode" w:hAnsi="Lucida Sans Unicode" w:cs="Lucida Sans Unicode"/>
          <w:sz w:val="20"/>
          <w:szCs w:val="20"/>
        </w:rPr>
        <w:t>TH Wildau</w:t>
      </w:r>
      <w:r w:rsidR="001D617A" w:rsidRPr="000D6E69">
        <w:rPr>
          <w:rFonts w:ascii="Lucida Sans Unicode" w:hAnsi="Lucida Sans Unicode" w:cs="Lucida Sans Unicode"/>
          <w:sz w:val="20"/>
          <w:szCs w:val="20"/>
        </w:rPr>
        <w:br/>
      </w:r>
      <w:r w:rsidR="00C17084" w:rsidRPr="000D6E69">
        <w:rPr>
          <w:rFonts w:ascii="Lucida Sans Unicode" w:hAnsi="Lucida Sans Unicode" w:cs="Lucida Sans Unicode"/>
          <w:sz w:val="20"/>
          <w:szCs w:val="20"/>
        </w:rPr>
        <w:t>Hochschulring 1, 15745 Wildau</w:t>
      </w:r>
      <w:r w:rsidR="001D617A" w:rsidRPr="000D6E69">
        <w:rPr>
          <w:rFonts w:ascii="Lucida Sans Unicode" w:hAnsi="Lucida Sans Unicode" w:cs="Lucida Sans Unicode"/>
          <w:sz w:val="20"/>
          <w:szCs w:val="20"/>
        </w:rPr>
        <w:br/>
      </w:r>
      <w:r w:rsidR="008C2E90" w:rsidRPr="000D6E69">
        <w:rPr>
          <w:rFonts w:ascii="Lucida Sans Unicode" w:hAnsi="Lucida Sans Unicode" w:cs="Lucida Sans Unicode"/>
          <w:sz w:val="20"/>
          <w:szCs w:val="20"/>
        </w:rPr>
        <w:t>Tel. +49 (0)3375 508 211</w:t>
      </w:r>
      <w:r w:rsidR="00C20769" w:rsidRPr="000D6E69">
        <w:rPr>
          <w:rFonts w:ascii="Lucida Sans Unicode" w:hAnsi="Lucida Sans Unicode" w:cs="Lucida Sans Unicode"/>
          <w:sz w:val="20"/>
          <w:szCs w:val="20"/>
        </w:rPr>
        <w:t xml:space="preserve"> / -669</w:t>
      </w:r>
      <w:r w:rsidR="001D617A" w:rsidRPr="000D6E69">
        <w:rPr>
          <w:rFonts w:ascii="Lucida Sans Unicode" w:hAnsi="Lucida Sans Unicode" w:cs="Lucida Sans Unicode"/>
          <w:sz w:val="20"/>
          <w:szCs w:val="20"/>
        </w:rPr>
        <w:br/>
      </w:r>
      <w:r w:rsidR="007730AA" w:rsidRPr="000D6E69">
        <w:rPr>
          <w:rFonts w:ascii="Lucida Sans Unicode" w:hAnsi="Lucida Sans Unicode" w:cs="Lucida Sans Unicode"/>
          <w:sz w:val="20"/>
          <w:szCs w:val="20"/>
        </w:rPr>
        <w:t xml:space="preserve">E-Mail: </w:t>
      </w:r>
      <w:r w:rsidR="00271328" w:rsidRPr="000274FB">
        <w:rPr>
          <w:rFonts w:ascii="Lucida Sans Unicode" w:hAnsi="Lucida Sans Unicode" w:cs="Lucida Sans Unicode"/>
          <w:sz w:val="20"/>
          <w:szCs w:val="20"/>
        </w:rPr>
        <w:t>presse@th-wildau.de</w:t>
      </w:r>
    </w:p>
    <w:sectPr w:rsidR="00A516DA" w:rsidRPr="0029197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782B" w14:textId="77777777" w:rsidR="00517EC1" w:rsidRDefault="00517EC1" w:rsidP="00141289">
      <w:pPr>
        <w:spacing w:after="0" w:line="240" w:lineRule="auto"/>
      </w:pPr>
      <w:r>
        <w:separator/>
      </w:r>
    </w:p>
  </w:endnote>
  <w:endnote w:type="continuationSeparator" w:id="0">
    <w:p w14:paraId="325869A1" w14:textId="77777777" w:rsidR="00517EC1" w:rsidRDefault="00517EC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A0510E4" w:rsidR="00141289" w:rsidRPr="00831275" w:rsidRDefault="00D05158" w:rsidP="00831275">
        <w:pPr>
          <w:pStyle w:val="Fuzeile"/>
        </w:pPr>
        <w:r>
          <w:fldChar w:fldCharType="begin"/>
        </w:r>
        <w:r>
          <w:instrText>PAGE   \* MERGEFORMAT</w:instrText>
        </w:r>
        <w:r>
          <w:fldChar w:fldCharType="separate"/>
        </w:r>
        <w:r w:rsidR="00B439E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76AA" w14:textId="77777777" w:rsidR="00517EC1" w:rsidRDefault="00517EC1" w:rsidP="00141289">
      <w:pPr>
        <w:spacing w:after="0" w:line="240" w:lineRule="auto"/>
      </w:pPr>
      <w:r>
        <w:separator/>
      </w:r>
    </w:p>
  </w:footnote>
  <w:footnote w:type="continuationSeparator" w:id="0">
    <w:p w14:paraId="1D502C00" w14:textId="77777777" w:rsidR="00517EC1" w:rsidRDefault="00517EC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03B3DB2C" w:rsidR="00567D3A" w:rsidRPr="00F940C0" w:rsidRDefault="00D61CC5"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25EBE28E" wp14:editId="09ED7498">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F940C0">
      <w:rPr>
        <w:rFonts w:ascii="Lucida Sans" w:eastAsiaTheme="minorHAnsi" w:hAnsi="Lucida Sans" w:cstheme="minorBidi"/>
        <w:sz w:val="20"/>
        <w:szCs w:val="20"/>
        <w:lang w:val="en-GB" w:eastAsia="en-US"/>
      </w:rPr>
      <w:t>News</w:t>
    </w:r>
    <w:r w:rsidR="000269F0" w:rsidRPr="00F940C0">
      <w:rPr>
        <w:rFonts w:ascii="Lucida Sans" w:eastAsiaTheme="minorHAnsi" w:hAnsi="Lucida Sans" w:cstheme="minorBidi"/>
        <w:sz w:val="20"/>
        <w:szCs w:val="20"/>
        <w:lang w:val="en-GB" w:eastAsia="en-US"/>
      </w:rPr>
      <w:t xml:space="preserve"> </w:t>
    </w:r>
    <w:r w:rsidR="00B565BF" w:rsidRPr="00F940C0">
      <w:rPr>
        <w:rFonts w:ascii="Lucida Sans" w:eastAsiaTheme="minorHAnsi" w:hAnsi="Lucida Sans" w:cstheme="minorBidi"/>
        <w:sz w:val="20"/>
        <w:szCs w:val="20"/>
        <w:lang w:val="en-GB" w:eastAsia="en-US"/>
      </w:rPr>
      <w:t>der TH Wildau</w:t>
    </w:r>
    <w:r w:rsidR="00AD51C9" w:rsidRPr="00F940C0">
      <w:rPr>
        <w:rFonts w:ascii="Lucida Sans" w:eastAsiaTheme="minorHAnsi" w:hAnsi="Lucida Sans" w:cstheme="minorBidi"/>
        <w:sz w:val="20"/>
        <w:szCs w:val="20"/>
        <w:lang w:val="en-GB" w:eastAsia="en-US"/>
      </w:rPr>
      <w:t xml:space="preserve"> </w:t>
    </w:r>
  </w:p>
  <w:p w14:paraId="5E8DDB60" w14:textId="794EFF4D" w:rsidR="00B85C47" w:rsidRPr="00F940C0" w:rsidRDefault="0024408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color w:val="000000" w:themeColor="text1"/>
        <w:sz w:val="20"/>
        <w:szCs w:val="20"/>
        <w:lang w:val="en-GB" w:eastAsia="en-US"/>
      </w:rPr>
      <w:t>01</w:t>
    </w:r>
    <w:r w:rsidR="008553DD">
      <w:rPr>
        <w:rFonts w:ascii="Lucida Sans" w:eastAsiaTheme="minorHAnsi" w:hAnsi="Lucida Sans" w:cstheme="minorBidi"/>
        <w:color w:val="000000" w:themeColor="text1"/>
        <w:sz w:val="20"/>
        <w:szCs w:val="20"/>
        <w:lang w:val="en-GB" w:eastAsia="en-US"/>
      </w:rPr>
      <w:t>.</w:t>
    </w:r>
    <w:r w:rsidR="009513F1">
      <w:rPr>
        <w:rFonts w:ascii="Lucida Sans" w:eastAsiaTheme="minorHAnsi" w:hAnsi="Lucida Sans" w:cstheme="minorBidi"/>
        <w:color w:val="000000" w:themeColor="text1"/>
        <w:sz w:val="20"/>
        <w:szCs w:val="20"/>
        <w:lang w:val="en-GB" w:eastAsia="en-US"/>
      </w:rPr>
      <w:t>08</w:t>
    </w:r>
    <w:r w:rsidR="0022323D">
      <w:rPr>
        <w:rFonts w:ascii="Lucida Sans" w:eastAsiaTheme="minorHAnsi" w:hAnsi="Lucida Sans" w:cstheme="minorBidi"/>
        <w:color w:val="000000" w:themeColor="text1"/>
        <w:sz w:val="20"/>
        <w:szCs w:val="20"/>
        <w:lang w:val="en-GB" w:eastAsia="en-US"/>
      </w:rPr>
      <w:t>.2023</w:t>
    </w:r>
  </w:p>
  <w:p w14:paraId="5AE87060" w14:textId="199D5F43" w:rsidR="0022323D" w:rsidRPr="00F749BD" w:rsidRDefault="0042192B" w:rsidP="00AD51C9">
    <w:pPr>
      <w:pStyle w:val="StandardWeb"/>
      <w:rPr>
        <w:rFonts w:ascii="Lucida Sans" w:eastAsiaTheme="minorHAnsi" w:hAnsi="Lucida Sans" w:cstheme="minorBidi"/>
        <w:color w:val="000000" w:themeColor="text1"/>
        <w:sz w:val="20"/>
        <w:szCs w:val="20"/>
        <w:lang w:val="en-US" w:eastAsia="en-US"/>
      </w:rPr>
    </w:pPr>
    <w:r w:rsidRPr="00A35342">
      <w:rPr>
        <w:rFonts w:ascii="Lucida Sans" w:eastAsiaTheme="minorHAnsi" w:hAnsi="Lucida Sans" w:cstheme="minorBidi"/>
        <w:sz w:val="20"/>
        <w:szCs w:val="20"/>
        <w:lang w:val="en-US" w:eastAsia="en-US"/>
      </w:rPr>
      <w:t xml:space="preserve">Nr. </w:t>
    </w:r>
    <w:r w:rsidR="00776924">
      <w:rPr>
        <w:rFonts w:ascii="Lucida Sans" w:eastAsiaTheme="minorHAnsi" w:hAnsi="Lucida Sans" w:cstheme="minorBidi"/>
        <w:color w:val="000000" w:themeColor="text1"/>
        <w:sz w:val="20"/>
        <w:szCs w:val="20"/>
        <w:lang w:val="en-US" w:eastAsia="en-US"/>
      </w:rPr>
      <w:t>2023</w:t>
    </w:r>
    <w:r w:rsidR="00D90643" w:rsidRPr="00F749BD">
      <w:rPr>
        <w:rFonts w:ascii="Lucida Sans" w:eastAsiaTheme="minorHAnsi" w:hAnsi="Lucida Sans" w:cstheme="minorBidi"/>
        <w:color w:val="000000" w:themeColor="text1"/>
        <w:sz w:val="20"/>
        <w:szCs w:val="20"/>
        <w:lang w:val="en-US" w:eastAsia="en-US"/>
      </w:rPr>
      <w:t>/0</w:t>
    </w:r>
    <w:r w:rsidR="009513F1">
      <w:rPr>
        <w:rFonts w:ascii="Lucida Sans" w:eastAsiaTheme="minorHAnsi" w:hAnsi="Lucida Sans" w:cstheme="minorBidi"/>
        <w:color w:val="000000" w:themeColor="text1"/>
        <w:sz w:val="20"/>
        <w:szCs w:val="20"/>
        <w:lang w:val="en-US" w:eastAsia="en-US"/>
      </w:rPr>
      <w:t>8</w:t>
    </w:r>
    <w:r w:rsidR="0022323D">
      <w:rPr>
        <w:rFonts w:ascii="Lucida Sans" w:eastAsiaTheme="minorHAnsi" w:hAnsi="Lucida Sans" w:cstheme="minorBidi"/>
        <w:color w:val="000000" w:themeColor="text1"/>
        <w:sz w:val="20"/>
        <w:szCs w:val="20"/>
        <w:lang w:val="en-US" w:eastAsia="en-US"/>
      </w:rPr>
      <w:t>_</w:t>
    </w:r>
    <w:r w:rsidR="0024408F">
      <w:rPr>
        <w:rFonts w:ascii="Lucida Sans" w:eastAsiaTheme="minorHAnsi" w:hAnsi="Lucida Sans" w:cstheme="minorBidi"/>
        <w:color w:val="000000" w:themeColor="text1"/>
        <w:sz w:val="20"/>
        <w:szCs w:val="20"/>
        <w:lang w:val="en-US" w:eastAsia="en-US"/>
      </w:rPr>
      <w:t>01</w:t>
    </w:r>
  </w:p>
  <w:p w14:paraId="5CE812EF" w14:textId="77777777" w:rsidR="00B85C47" w:rsidRPr="00A35342"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2D"/>
    <w:multiLevelType w:val="multilevel"/>
    <w:tmpl w:val="9D9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9F3"/>
    <w:rsid w:val="00005912"/>
    <w:rsid w:val="00006229"/>
    <w:rsid w:val="00006D21"/>
    <w:rsid w:val="00011BDB"/>
    <w:rsid w:val="000130C8"/>
    <w:rsid w:val="00022C9D"/>
    <w:rsid w:val="0002579F"/>
    <w:rsid w:val="000269F0"/>
    <w:rsid w:val="000274FB"/>
    <w:rsid w:val="00030C88"/>
    <w:rsid w:val="00030EB8"/>
    <w:rsid w:val="0003268B"/>
    <w:rsid w:val="00033705"/>
    <w:rsid w:val="00037EA3"/>
    <w:rsid w:val="00041350"/>
    <w:rsid w:val="00041DA1"/>
    <w:rsid w:val="0005105D"/>
    <w:rsid w:val="00053AB6"/>
    <w:rsid w:val="00061513"/>
    <w:rsid w:val="00061BF0"/>
    <w:rsid w:val="00067112"/>
    <w:rsid w:val="00070DFD"/>
    <w:rsid w:val="00072B8E"/>
    <w:rsid w:val="00073E7F"/>
    <w:rsid w:val="0007619B"/>
    <w:rsid w:val="00076A93"/>
    <w:rsid w:val="00077AFB"/>
    <w:rsid w:val="0008101B"/>
    <w:rsid w:val="00083407"/>
    <w:rsid w:val="00091364"/>
    <w:rsid w:val="00092400"/>
    <w:rsid w:val="000943A1"/>
    <w:rsid w:val="0009549C"/>
    <w:rsid w:val="00097A81"/>
    <w:rsid w:val="000A0721"/>
    <w:rsid w:val="000A2504"/>
    <w:rsid w:val="000A50B8"/>
    <w:rsid w:val="000B1A59"/>
    <w:rsid w:val="000B357C"/>
    <w:rsid w:val="000B74A8"/>
    <w:rsid w:val="000C0371"/>
    <w:rsid w:val="000C4989"/>
    <w:rsid w:val="000C65F3"/>
    <w:rsid w:val="000C7ED6"/>
    <w:rsid w:val="000D0749"/>
    <w:rsid w:val="000D08EC"/>
    <w:rsid w:val="000D08F3"/>
    <w:rsid w:val="000D2488"/>
    <w:rsid w:val="000D4A4C"/>
    <w:rsid w:val="000D4DAD"/>
    <w:rsid w:val="000D5F30"/>
    <w:rsid w:val="000D6E69"/>
    <w:rsid w:val="000E0527"/>
    <w:rsid w:val="000E1350"/>
    <w:rsid w:val="000E6C06"/>
    <w:rsid w:val="000F00E7"/>
    <w:rsid w:val="000F2212"/>
    <w:rsid w:val="000F2B75"/>
    <w:rsid w:val="000F3702"/>
    <w:rsid w:val="000F6489"/>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E6A"/>
    <w:rsid w:val="00170A54"/>
    <w:rsid w:val="00173C97"/>
    <w:rsid w:val="00174544"/>
    <w:rsid w:val="00174A0E"/>
    <w:rsid w:val="00175728"/>
    <w:rsid w:val="00175CD4"/>
    <w:rsid w:val="00177ADD"/>
    <w:rsid w:val="0018053A"/>
    <w:rsid w:val="0018307C"/>
    <w:rsid w:val="001835E6"/>
    <w:rsid w:val="0018409F"/>
    <w:rsid w:val="001905FE"/>
    <w:rsid w:val="001926B9"/>
    <w:rsid w:val="00192C9B"/>
    <w:rsid w:val="00195CA7"/>
    <w:rsid w:val="00196B32"/>
    <w:rsid w:val="0019754B"/>
    <w:rsid w:val="001979D3"/>
    <w:rsid w:val="001A0F2F"/>
    <w:rsid w:val="001A23D3"/>
    <w:rsid w:val="001A285C"/>
    <w:rsid w:val="001A408E"/>
    <w:rsid w:val="001B0431"/>
    <w:rsid w:val="001B0754"/>
    <w:rsid w:val="001B32D9"/>
    <w:rsid w:val="001B3C8B"/>
    <w:rsid w:val="001B44CA"/>
    <w:rsid w:val="001B6191"/>
    <w:rsid w:val="001C0C11"/>
    <w:rsid w:val="001C2023"/>
    <w:rsid w:val="001C3712"/>
    <w:rsid w:val="001C3B6B"/>
    <w:rsid w:val="001C5536"/>
    <w:rsid w:val="001C7A37"/>
    <w:rsid w:val="001C7F16"/>
    <w:rsid w:val="001D0713"/>
    <w:rsid w:val="001D4583"/>
    <w:rsid w:val="001D527F"/>
    <w:rsid w:val="001D617A"/>
    <w:rsid w:val="001D64C4"/>
    <w:rsid w:val="001D725C"/>
    <w:rsid w:val="001E11BA"/>
    <w:rsid w:val="001E1535"/>
    <w:rsid w:val="001E1F4F"/>
    <w:rsid w:val="001E5032"/>
    <w:rsid w:val="001E5898"/>
    <w:rsid w:val="001F13C6"/>
    <w:rsid w:val="001F2A72"/>
    <w:rsid w:val="002008B3"/>
    <w:rsid w:val="00203088"/>
    <w:rsid w:val="002056B5"/>
    <w:rsid w:val="00210561"/>
    <w:rsid w:val="00213C63"/>
    <w:rsid w:val="002158D8"/>
    <w:rsid w:val="002168E1"/>
    <w:rsid w:val="002224BA"/>
    <w:rsid w:val="00223051"/>
    <w:rsid w:val="0022320B"/>
    <w:rsid w:val="0022323D"/>
    <w:rsid w:val="0022367C"/>
    <w:rsid w:val="00224CD2"/>
    <w:rsid w:val="00234AF3"/>
    <w:rsid w:val="002367CE"/>
    <w:rsid w:val="00243908"/>
    <w:rsid w:val="0024408F"/>
    <w:rsid w:val="0024741B"/>
    <w:rsid w:val="00251596"/>
    <w:rsid w:val="00251886"/>
    <w:rsid w:val="00252AD5"/>
    <w:rsid w:val="002533C1"/>
    <w:rsid w:val="002538E0"/>
    <w:rsid w:val="00254F7C"/>
    <w:rsid w:val="00255E0B"/>
    <w:rsid w:val="00256E93"/>
    <w:rsid w:val="002573DB"/>
    <w:rsid w:val="002615FA"/>
    <w:rsid w:val="00261F57"/>
    <w:rsid w:val="002637AB"/>
    <w:rsid w:val="00265CD5"/>
    <w:rsid w:val="00267CAB"/>
    <w:rsid w:val="00271328"/>
    <w:rsid w:val="0027135C"/>
    <w:rsid w:val="00274053"/>
    <w:rsid w:val="002746E7"/>
    <w:rsid w:val="00280680"/>
    <w:rsid w:val="0028338C"/>
    <w:rsid w:val="00284CE3"/>
    <w:rsid w:val="002875E5"/>
    <w:rsid w:val="002876E9"/>
    <w:rsid w:val="00290523"/>
    <w:rsid w:val="0029197F"/>
    <w:rsid w:val="00292D78"/>
    <w:rsid w:val="002A046A"/>
    <w:rsid w:val="002A5FEA"/>
    <w:rsid w:val="002A6A85"/>
    <w:rsid w:val="002B407B"/>
    <w:rsid w:val="002C09C9"/>
    <w:rsid w:val="002C26ED"/>
    <w:rsid w:val="002C7CC8"/>
    <w:rsid w:val="002D0F34"/>
    <w:rsid w:val="002D12ED"/>
    <w:rsid w:val="002D1346"/>
    <w:rsid w:val="002D175A"/>
    <w:rsid w:val="002D3C6D"/>
    <w:rsid w:val="002D403F"/>
    <w:rsid w:val="002E31E9"/>
    <w:rsid w:val="002E3443"/>
    <w:rsid w:val="002E6002"/>
    <w:rsid w:val="002E6272"/>
    <w:rsid w:val="002E7E6F"/>
    <w:rsid w:val="002F02C2"/>
    <w:rsid w:val="002F03FA"/>
    <w:rsid w:val="002F6391"/>
    <w:rsid w:val="002F6E9C"/>
    <w:rsid w:val="002F751F"/>
    <w:rsid w:val="0030030C"/>
    <w:rsid w:val="0030065B"/>
    <w:rsid w:val="003033B4"/>
    <w:rsid w:val="003042C4"/>
    <w:rsid w:val="00304953"/>
    <w:rsid w:val="00305530"/>
    <w:rsid w:val="00306933"/>
    <w:rsid w:val="00313771"/>
    <w:rsid w:val="003146D8"/>
    <w:rsid w:val="00317B57"/>
    <w:rsid w:val="00317F38"/>
    <w:rsid w:val="00320B90"/>
    <w:rsid w:val="0032266E"/>
    <w:rsid w:val="00323166"/>
    <w:rsid w:val="00323CD5"/>
    <w:rsid w:val="0033044A"/>
    <w:rsid w:val="003335A8"/>
    <w:rsid w:val="00334673"/>
    <w:rsid w:val="00334BD7"/>
    <w:rsid w:val="00335D48"/>
    <w:rsid w:val="00336507"/>
    <w:rsid w:val="0033707B"/>
    <w:rsid w:val="00337B9D"/>
    <w:rsid w:val="003403E7"/>
    <w:rsid w:val="003410DB"/>
    <w:rsid w:val="00342921"/>
    <w:rsid w:val="00344CA8"/>
    <w:rsid w:val="00345385"/>
    <w:rsid w:val="00345B21"/>
    <w:rsid w:val="0034798C"/>
    <w:rsid w:val="003501BC"/>
    <w:rsid w:val="00351C7B"/>
    <w:rsid w:val="00354DA9"/>
    <w:rsid w:val="00357BAD"/>
    <w:rsid w:val="00362409"/>
    <w:rsid w:val="00367DBA"/>
    <w:rsid w:val="00370C5E"/>
    <w:rsid w:val="003717FB"/>
    <w:rsid w:val="003730CC"/>
    <w:rsid w:val="00373DD1"/>
    <w:rsid w:val="003754BB"/>
    <w:rsid w:val="003756ED"/>
    <w:rsid w:val="003762C8"/>
    <w:rsid w:val="00377468"/>
    <w:rsid w:val="00377C1F"/>
    <w:rsid w:val="00377EE1"/>
    <w:rsid w:val="00377F82"/>
    <w:rsid w:val="00384046"/>
    <w:rsid w:val="00386434"/>
    <w:rsid w:val="003867A3"/>
    <w:rsid w:val="00390DF1"/>
    <w:rsid w:val="00394CCF"/>
    <w:rsid w:val="00394CFD"/>
    <w:rsid w:val="003A122A"/>
    <w:rsid w:val="003A6123"/>
    <w:rsid w:val="003A62A0"/>
    <w:rsid w:val="003A7786"/>
    <w:rsid w:val="003B099A"/>
    <w:rsid w:val="003B0BD5"/>
    <w:rsid w:val="003B2111"/>
    <w:rsid w:val="003B380A"/>
    <w:rsid w:val="003B4673"/>
    <w:rsid w:val="003B6266"/>
    <w:rsid w:val="003B7187"/>
    <w:rsid w:val="003C0E43"/>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05E6"/>
    <w:rsid w:val="00431899"/>
    <w:rsid w:val="0043561A"/>
    <w:rsid w:val="00436189"/>
    <w:rsid w:val="00436D67"/>
    <w:rsid w:val="00440FE7"/>
    <w:rsid w:val="00442B41"/>
    <w:rsid w:val="004437E9"/>
    <w:rsid w:val="00445F16"/>
    <w:rsid w:val="004463F1"/>
    <w:rsid w:val="004500C9"/>
    <w:rsid w:val="0045049A"/>
    <w:rsid w:val="00455187"/>
    <w:rsid w:val="00456CF8"/>
    <w:rsid w:val="00456D18"/>
    <w:rsid w:val="00460239"/>
    <w:rsid w:val="004608F7"/>
    <w:rsid w:val="00460CEB"/>
    <w:rsid w:val="00460E6E"/>
    <w:rsid w:val="00461B0B"/>
    <w:rsid w:val="004641FC"/>
    <w:rsid w:val="00471E9A"/>
    <w:rsid w:val="00473EA0"/>
    <w:rsid w:val="00474268"/>
    <w:rsid w:val="004743B4"/>
    <w:rsid w:val="00474C8D"/>
    <w:rsid w:val="0047764D"/>
    <w:rsid w:val="00480679"/>
    <w:rsid w:val="00482ABD"/>
    <w:rsid w:val="00484F6A"/>
    <w:rsid w:val="0048660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4B1B"/>
    <w:rsid w:val="004E6578"/>
    <w:rsid w:val="004E79D2"/>
    <w:rsid w:val="004F0277"/>
    <w:rsid w:val="004F16A8"/>
    <w:rsid w:val="005016A0"/>
    <w:rsid w:val="00501768"/>
    <w:rsid w:val="005068A0"/>
    <w:rsid w:val="0051015D"/>
    <w:rsid w:val="005114EA"/>
    <w:rsid w:val="005116E2"/>
    <w:rsid w:val="00511AC1"/>
    <w:rsid w:val="00517EC1"/>
    <w:rsid w:val="00520D3F"/>
    <w:rsid w:val="005220F6"/>
    <w:rsid w:val="0052448E"/>
    <w:rsid w:val="005264E0"/>
    <w:rsid w:val="00527038"/>
    <w:rsid w:val="00531B25"/>
    <w:rsid w:val="00537426"/>
    <w:rsid w:val="005378D5"/>
    <w:rsid w:val="00537982"/>
    <w:rsid w:val="00537D26"/>
    <w:rsid w:val="0054337C"/>
    <w:rsid w:val="00543D1C"/>
    <w:rsid w:val="00546EAC"/>
    <w:rsid w:val="00547340"/>
    <w:rsid w:val="00550EDF"/>
    <w:rsid w:val="005510A9"/>
    <w:rsid w:val="00552603"/>
    <w:rsid w:val="00556FC4"/>
    <w:rsid w:val="0055792E"/>
    <w:rsid w:val="00561409"/>
    <w:rsid w:val="00564213"/>
    <w:rsid w:val="00566CBF"/>
    <w:rsid w:val="00567D3A"/>
    <w:rsid w:val="00570373"/>
    <w:rsid w:val="00575E3E"/>
    <w:rsid w:val="00575E71"/>
    <w:rsid w:val="0058197B"/>
    <w:rsid w:val="00582119"/>
    <w:rsid w:val="00582AD2"/>
    <w:rsid w:val="00583A53"/>
    <w:rsid w:val="00585D6C"/>
    <w:rsid w:val="00591098"/>
    <w:rsid w:val="005977B3"/>
    <w:rsid w:val="00597F59"/>
    <w:rsid w:val="005A02F1"/>
    <w:rsid w:val="005A043C"/>
    <w:rsid w:val="005A1ACF"/>
    <w:rsid w:val="005A3645"/>
    <w:rsid w:val="005A5075"/>
    <w:rsid w:val="005A7167"/>
    <w:rsid w:val="005A7710"/>
    <w:rsid w:val="005B0B81"/>
    <w:rsid w:val="005B5DA5"/>
    <w:rsid w:val="005B743D"/>
    <w:rsid w:val="005C523A"/>
    <w:rsid w:val="005C57FF"/>
    <w:rsid w:val="005C582A"/>
    <w:rsid w:val="005C6070"/>
    <w:rsid w:val="005C7B08"/>
    <w:rsid w:val="005D0E42"/>
    <w:rsid w:val="005D2204"/>
    <w:rsid w:val="005E123F"/>
    <w:rsid w:val="005E7801"/>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262C8"/>
    <w:rsid w:val="006307D7"/>
    <w:rsid w:val="00631786"/>
    <w:rsid w:val="006332E3"/>
    <w:rsid w:val="00635ACC"/>
    <w:rsid w:val="00640326"/>
    <w:rsid w:val="006428D6"/>
    <w:rsid w:val="006435BE"/>
    <w:rsid w:val="006453A1"/>
    <w:rsid w:val="00651F6C"/>
    <w:rsid w:val="00652FDA"/>
    <w:rsid w:val="00654ECF"/>
    <w:rsid w:val="00661FC3"/>
    <w:rsid w:val="00663D4C"/>
    <w:rsid w:val="00664979"/>
    <w:rsid w:val="006662AE"/>
    <w:rsid w:val="00667F1D"/>
    <w:rsid w:val="00667F5E"/>
    <w:rsid w:val="00670166"/>
    <w:rsid w:val="00673A24"/>
    <w:rsid w:val="00673E21"/>
    <w:rsid w:val="00675975"/>
    <w:rsid w:val="006802A9"/>
    <w:rsid w:val="0068237B"/>
    <w:rsid w:val="00682765"/>
    <w:rsid w:val="0068289E"/>
    <w:rsid w:val="00684541"/>
    <w:rsid w:val="00684C34"/>
    <w:rsid w:val="00687ADD"/>
    <w:rsid w:val="00687AEE"/>
    <w:rsid w:val="0069359A"/>
    <w:rsid w:val="006A1949"/>
    <w:rsid w:val="006A34EA"/>
    <w:rsid w:val="006B0F18"/>
    <w:rsid w:val="006B2465"/>
    <w:rsid w:val="006B247E"/>
    <w:rsid w:val="006B3F9D"/>
    <w:rsid w:val="006B755F"/>
    <w:rsid w:val="006C40A2"/>
    <w:rsid w:val="006D2391"/>
    <w:rsid w:val="006D365A"/>
    <w:rsid w:val="006E2308"/>
    <w:rsid w:val="006E3C3A"/>
    <w:rsid w:val="006E53B0"/>
    <w:rsid w:val="006E7C3B"/>
    <w:rsid w:val="006F0C79"/>
    <w:rsid w:val="006F720B"/>
    <w:rsid w:val="006F7946"/>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877"/>
    <w:rsid w:val="00726EDD"/>
    <w:rsid w:val="007271BD"/>
    <w:rsid w:val="00727DE5"/>
    <w:rsid w:val="0073114B"/>
    <w:rsid w:val="00731AB5"/>
    <w:rsid w:val="00732CF6"/>
    <w:rsid w:val="00734521"/>
    <w:rsid w:val="007463C6"/>
    <w:rsid w:val="007468D9"/>
    <w:rsid w:val="00747787"/>
    <w:rsid w:val="007477F2"/>
    <w:rsid w:val="00750043"/>
    <w:rsid w:val="0075090F"/>
    <w:rsid w:val="007510E0"/>
    <w:rsid w:val="00761DD5"/>
    <w:rsid w:val="007656DA"/>
    <w:rsid w:val="00765F1D"/>
    <w:rsid w:val="0077164F"/>
    <w:rsid w:val="007730AA"/>
    <w:rsid w:val="00773AC1"/>
    <w:rsid w:val="00776924"/>
    <w:rsid w:val="00786014"/>
    <w:rsid w:val="00790858"/>
    <w:rsid w:val="00791AE7"/>
    <w:rsid w:val="007931E0"/>
    <w:rsid w:val="007A02C8"/>
    <w:rsid w:val="007A104E"/>
    <w:rsid w:val="007A705A"/>
    <w:rsid w:val="007A7197"/>
    <w:rsid w:val="007A73CE"/>
    <w:rsid w:val="007B52A9"/>
    <w:rsid w:val="007B7079"/>
    <w:rsid w:val="007C0C97"/>
    <w:rsid w:val="007C2C64"/>
    <w:rsid w:val="007C36B9"/>
    <w:rsid w:val="007C3B9F"/>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553DD"/>
    <w:rsid w:val="008600A6"/>
    <w:rsid w:val="00860C0C"/>
    <w:rsid w:val="00861CA6"/>
    <w:rsid w:val="0086217F"/>
    <w:rsid w:val="00863A83"/>
    <w:rsid w:val="0086492E"/>
    <w:rsid w:val="00864F3D"/>
    <w:rsid w:val="00866AA9"/>
    <w:rsid w:val="00867A7F"/>
    <w:rsid w:val="0087082F"/>
    <w:rsid w:val="00874F58"/>
    <w:rsid w:val="00876822"/>
    <w:rsid w:val="00881363"/>
    <w:rsid w:val="00882282"/>
    <w:rsid w:val="00882363"/>
    <w:rsid w:val="00882B6F"/>
    <w:rsid w:val="00883373"/>
    <w:rsid w:val="00883951"/>
    <w:rsid w:val="00885348"/>
    <w:rsid w:val="00886A0B"/>
    <w:rsid w:val="00886ED7"/>
    <w:rsid w:val="0089015E"/>
    <w:rsid w:val="008917EC"/>
    <w:rsid w:val="008934B3"/>
    <w:rsid w:val="008A1805"/>
    <w:rsid w:val="008A423E"/>
    <w:rsid w:val="008B08FA"/>
    <w:rsid w:val="008B289D"/>
    <w:rsid w:val="008B2A50"/>
    <w:rsid w:val="008B3A14"/>
    <w:rsid w:val="008B54B9"/>
    <w:rsid w:val="008B5C36"/>
    <w:rsid w:val="008C0815"/>
    <w:rsid w:val="008C0E2A"/>
    <w:rsid w:val="008C253A"/>
    <w:rsid w:val="008C2E90"/>
    <w:rsid w:val="008C3289"/>
    <w:rsid w:val="008C37DB"/>
    <w:rsid w:val="008D00D2"/>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08ED"/>
    <w:rsid w:val="009513F1"/>
    <w:rsid w:val="00955820"/>
    <w:rsid w:val="00955F35"/>
    <w:rsid w:val="00957D73"/>
    <w:rsid w:val="0096178F"/>
    <w:rsid w:val="0096201D"/>
    <w:rsid w:val="00963E64"/>
    <w:rsid w:val="00963FDF"/>
    <w:rsid w:val="0096469F"/>
    <w:rsid w:val="009656E1"/>
    <w:rsid w:val="00965CB2"/>
    <w:rsid w:val="00966322"/>
    <w:rsid w:val="009710C9"/>
    <w:rsid w:val="009740DC"/>
    <w:rsid w:val="00974B39"/>
    <w:rsid w:val="009816D6"/>
    <w:rsid w:val="00983BC5"/>
    <w:rsid w:val="0098498D"/>
    <w:rsid w:val="00984FA1"/>
    <w:rsid w:val="009859BF"/>
    <w:rsid w:val="00986246"/>
    <w:rsid w:val="0099068C"/>
    <w:rsid w:val="00992068"/>
    <w:rsid w:val="009922B5"/>
    <w:rsid w:val="00993E95"/>
    <w:rsid w:val="009A1B85"/>
    <w:rsid w:val="009A545E"/>
    <w:rsid w:val="009A74B2"/>
    <w:rsid w:val="009B07C0"/>
    <w:rsid w:val="009B084A"/>
    <w:rsid w:val="009B2F19"/>
    <w:rsid w:val="009B2F5C"/>
    <w:rsid w:val="009B3FBD"/>
    <w:rsid w:val="009B643A"/>
    <w:rsid w:val="009B6A57"/>
    <w:rsid w:val="009B6F4E"/>
    <w:rsid w:val="009C0794"/>
    <w:rsid w:val="009C37AA"/>
    <w:rsid w:val="009C3EA1"/>
    <w:rsid w:val="009C6379"/>
    <w:rsid w:val="009D3308"/>
    <w:rsid w:val="009D590C"/>
    <w:rsid w:val="009D6336"/>
    <w:rsid w:val="009D7FF6"/>
    <w:rsid w:val="009E1124"/>
    <w:rsid w:val="009E2E06"/>
    <w:rsid w:val="009E32D6"/>
    <w:rsid w:val="009E52AD"/>
    <w:rsid w:val="009E5BB5"/>
    <w:rsid w:val="009F1E78"/>
    <w:rsid w:val="009F2A35"/>
    <w:rsid w:val="009F45A4"/>
    <w:rsid w:val="009F7877"/>
    <w:rsid w:val="00A107D6"/>
    <w:rsid w:val="00A111E2"/>
    <w:rsid w:val="00A12016"/>
    <w:rsid w:val="00A128DE"/>
    <w:rsid w:val="00A12C99"/>
    <w:rsid w:val="00A17AC1"/>
    <w:rsid w:val="00A2145C"/>
    <w:rsid w:val="00A216DB"/>
    <w:rsid w:val="00A24F41"/>
    <w:rsid w:val="00A25D03"/>
    <w:rsid w:val="00A26441"/>
    <w:rsid w:val="00A2701C"/>
    <w:rsid w:val="00A31000"/>
    <w:rsid w:val="00A322EE"/>
    <w:rsid w:val="00A35342"/>
    <w:rsid w:val="00A35CBC"/>
    <w:rsid w:val="00A362BE"/>
    <w:rsid w:val="00A368C9"/>
    <w:rsid w:val="00A373E4"/>
    <w:rsid w:val="00A37AE6"/>
    <w:rsid w:val="00A42966"/>
    <w:rsid w:val="00A43CDD"/>
    <w:rsid w:val="00A43F44"/>
    <w:rsid w:val="00A468E4"/>
    <w:rsid w:val="00A471E2"/>
    <w:rsid w:val="00A47939"/>
    <w:rsid w:val="00A516DA"/>
    <w:rsid w:val="00A51989"/>
    <w:rsid w:val="00A52464"/>
    <w:rsid w:val="00A52822"/>
    <w:rsid w:val="00A55754"/>
    <w:rsid w:val="00A57345"/>
    <w:rsid w:val="00A60485"/>
    <w:rsid w:val="00A60553"/>
    <w:rsid w:val="00A621E9"/>
    <w:rsid w:val="00A65243"/>
    <w:rsid w:val="00A71318"/>
    <w:rsid w:val="00A719CB"/>
    <w:rsid w:val="00A73495"/>
    <w:rsid w:val="00A808FC"/>
    <w:rsid w:val="00A809D5"/>
    <w:rsid w:val="00A82203"/>
    <w:rsid w:val="00A82983"/>
    <w:rsid w:val="00A86685"/>
    <w:rsid w:val="00A903B5"/>
    <w:rsid w:val="00A90579"/>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6480"/>
    <w:rsid w:val="00AD7B53"/>
    <w:rsid w:val="00AE0D42"/>
    <w:rsid w:val="00AE5508"/>
    <w:rsid w:val="00AE78CD"/>
    <w:rsid w:val="00AF00F0"/>
    <w:rsid w:val="00AF08EF"/>
    <w:rsid w:val="00AF15AC"/>
    <w:rsid w:val="00AF2C00"/>
    <w:rsid w:val="00AF4724"/>
    <w:rsid w:val="00AF5204"/>
    <w:rsid w:val="00AF63EC"/>
    <w:rsid w:val="00B00F6A"/>
    <w:rsid w:val="00B0168A"/>
    <w:rsid w:val="00B0406E"/>
    <w:rsid w:val="00B04328"/>
    <w:rsid w:val="00B0623C"/>
    <w:rsid w:val="00B06F7C"/>
    <w:rsid w:val="00B10D6D"/>
    <w:rsid w:val="00B11BCB"/>
    <w:rsid w:val="00B1313C"/>
    <w:rsid w:val="00B13F06"/>
    <w:rsid w:val="00B17761"/>
    <w:rsid w:val="00B2134C"/>
    <w:rsid w:val="00B31793"/>
    <w:rsid w:val="00B34D44"/>
    <w:rsid w:val="00B34F6F"/>
    <w:rsid w:val="00B35C9F"/>
    <w:rsid w:val="00B3680B"/>
    <w:rsid w:val="00B41F32"/>
    <w:rsid w:val="00B436D0"/>
    <w:rsid w:val="00B439E9"/>
    <w:rsid w:val="00B4476C"/>
    <w:rsid w:val="00B44A29"/>
    <w:rsid w:val="00B452BF"/>
    <w:rsid w:val="00B45F5C"/>
    <w:rsid w:val="00B50F66"/>
    <w:rsid w:val="00B565BF"/>
    <w:rsid w:val="00B56C23"/>
    <w:rsid w:val="00B57D2E"/>
    <w:rsid w:val="00B57E73"/>
    <w:rsid w:val="00B60FF5"/>
    <w:rsid w:val="00B6113B"/>
    <w:rsid w:val="00B66D73"/>
    <w:rsid w:val="00B67EFB"/>
    <w:rsid w:val="00B717E9"/>
    <w:rsid w:val="00B75059"/>
    <w:rsid w:val="00B764C5"/>
    <w:rsid w:val="00B76B13"/>
    <w:rsid w:val="00B80211"/>
    <w:rsid w:val="00B81493"/>
    <w:rsid w:val="00B81918"/>
    <w:rsid w:val="00B826B9"/>
    <w:rsid w:val="00B8359C"/>
    <w:rsid w:val="00B85C47"/>
    <w:rsid w:val="00B963F3"/>
    <w:rsid w:val="00B9681F"/>
    <w:rsid w:val="00B96FB5"/>
    <w:rsid w:val="00BA0EA7"/>
    <w:rsid w:val="00BA113F"/>
    <w:rsid w:val="00BA11B3"/>
    <w:rsid w:val="00BA3800"/>
    <w:rsid w:val="00BA4695"/>
    <w:rsid w:val="00BB0C7C"/>
    <w:rsid w:val="00BB179E"/>
    <w:rsid w:val="00BB17E4"/>
    <w:rsid w:val="00BB1EBF"/>
    <w:rsid w:val="00BB3690"/>
    <w:rsid w:val="00BB396D"/>
    <w:rsid w:val="00BB4272"/>
    <w:rsid w:val="00BB43DF"/>
    <w:rsid w:val="00BB51DF"/>
    <w:rsid w:val="00BB5210"/>
    <w:rsid w:val="00BB6E14"/>
    <w:rsid w:val="00BC4AFA"/>
    <w:rsid w:val="00BC6AA3"/>
    <w:rsid w:val="00BD0C83"/>
    <w:rsid w:val="00BD1A75"/>
    <w:rsid w:val="00BD22D2"/>
    <w:rsid w:val="00BE6F2B"/>
    <w:rsid w:val="00BF1217"/>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3C00"/>
    <w:rsid w:val="00C14EF2"/>
    <w:rsid w:val="00C17084"/>
    <w:rsid w:val="00C20769"/>
    <w:rsid w:val="00C21342"/>
    <w:rsid w:val="00C22C5E"/>
    <w:rsid w:val="00C2567A"/>
    <w:rsid w:val="00C25976"/>
    <w:rsid w:val="00C26F6F"/>
    <w:rsid w:val="00C2728C"/>
    <w:rsid w:val="00C32B2F"/>
    <w:rsid w:val="00C350A0"/>
    <w:rsid w:val="00C365AB"/>
    <w:rsid w:val="00C416ED"/>
    <w:rsid w:val="00C42D60"/>
    <w:rsid w:val="00C4523D"/>
    <w:rsid w:val="00C45947"/>
    <w:rsid w:val="00C46900"/>
    <w:rsid w:val="00C50349"/>
    <w:rsid w:val="00C54057"/>
    <w:rsid w:val="00C6010A"/>
    <w:rsid w:val="00C6062E"/>
    <w:rsid w:val="00C6195B"/>
    <w:rsid w:val="00C73EFA"/>
    <w:rsid w:val="00C740A1"/>
    <w:rsid w:val="00C74834"/>
    <w:rsid w:val="00C7527C"/>
    <w:rsid w:val="00C762DA"/>
    <w:rsid w:val="00C76A21"/>
    <w:rsid w:val="00C802B0"/>
    <w:rsid w:val="00C84FDB"/>
    <w:rsid w:val="00C858C3"/>
    <w:rsid w:val="00C861C1"/>
    <w:rsid w:val="00C86F97"/>
    <w:rsid w:val="00CA08AD"/>
    <w:rsid w:val="00CA1E43"/>
    <w:rsid w:val="00CA4836"/>
    <w:rsid w:val="00CA7850"/>
    <w:rsid w:val="00CB1FCE"/>
    <w:rsid w:val="00CB5369"/>
    <w:rsid w:val="00CB6C9A"/>
    <w:rsid w:val="00CB7EE6"/>
    <w:rsid w:val="00CC1901"/>
    <w:rsid w:val="00CC2F38"/>
    <w:rsid w:val="00CC52C2"/>
    <w:rsid w:val="00CC7D03"/>
    <w:rsid w:val="00CC7EA7"/>
    <w:rsid w:val="00CD01F1"/>
    <w:rsid w:val="00CD1327"/>
    <w:rsid w:val="00CD1FB3"/>
    <w:rsid w:val="00CD391B"/>
    <w:rsid w:val="00CD454F"/>
    <w:rsid w:val="00CD4794"/>
    <w:rsid w:val="00CD4FAF"/>
    <w:rsid w:val="00CD50B4"/>
    <w:rsid w:val="00CD6532"/>
    <w:rsid w:val="00CE056A"/>
    <w:rsid w:val="00CE6A9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4542"/>
    <w:rsid w:val="00D35DEF"/>
    <w:rsid w:val="00D37713"/>
    <w:rsid w:val="00D37A9B"/>
    <w:rsid w:val="00D42BD9"/>
    <w:rsid w:val="00D431BF"/>
    <w:rsid w:val="00D458A7"/>
    <w:rsid w:val="00D458C7"/>
    <w:rsid w:val="00D51D52"/>
    <w:rsid w:val="00D52805"/>
    <w:rsid w:val="00D53657"/>
    <w:rsid w:val="00D53D07"/>
    <w:rsid w:val="00D609F6"/>
    <w:rsid w:val="00D60B97"/>
    <w:rsid w:val="00D61CC5"/>
    <w:rsid w:val="00D627F0"/>
    <w:rsid w:val="00D6455A"/>
    <w:rsid w:val="00D727E7"/>
    <w:rsid w:val="00D743BB"/>
    <w:rsid w:val="00D80E76"/>
    <w:rsid w:val="00D821E6"/>
    <w:rsid w:val="00D82322"/>
    <w:rsid w:val="00D82BF3"/>
    <w:rsid w:val="00D9012F"/>
    <w:rsid w:val="00D90632"/>
    <w:rsid w:val="00D90643"/>
    <w:rsid w:val="00D90A6A"/>
    <w:rsid w:val="00D91506"/>
    <w:rsid w:val="00D91B4A"/>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26BE"/>
    <w:rsid w:val="00DE3BAE"/>
    <w:rsid w:val="00DE6D4F"/>
    <w:rsid w:val="00DF1E73"/>
    <w:rsid w:val="00DF32B8"/>
    <w:rsid w:val="00DF33BA"/>
    <w:rsid w:val="00DF3C1B"/>
    <w:rsid w:val="00DF3D29"/>
    <w:rsid w:val="00DF4359"/>
    <w:rsid w:val="00DF4F49"/>
    <w:rsid w:val="00E0133A"/>
    <w:rsid w:val="00E034DB"/>
    <w:rsid w:val="00E037D3"/>
    <w:rsid w:val="00E03DFF"/>
    <w:rsid w:val="00E04207"/>
    <w:rsid w:val="00E0780B"/>
    <w:rsid w:val="00E10CFB"/>
    <w:rsid w:val="00E136A6"/>
    <w:rsid w:val="00E16258"/>
    <w:rsid w:val="00E227E1"/>
    <w:rsid w:val="00E22959"/>
    <w:rsid w:val="00E24291"/>
    <w:rsid w:val="00E24FBA"/>
    <w:rsid w:val="00E27483"/>
    <w:rsid w:val="00E307DC"/>
    <w:rsid w:val="00E30CFC"/>
    <w:rsid w:val="00E318C8"/>
    <w:rsid w:val="00E31F9C"/>
    <w:rsid w:val="00E324D3"/>
    <w:rsid w:val="00E33154"/>
    <w:rsid w:val="00E35A33"/>
    <w:rsid w:val="00E35C88"/>
    <w:rsid w:val="00E362A6"/>
    <w:rsid w:val="00E4015B"/>
    <w:rsid w:val="00E40D87"/>
    <w:rsid w:val="00E414F2"/>
    <w:rsid w:val="00E447F3"/>
    <w:rsid w:val="00E45FF4"/>
    <w:rsid w:val="00E461FD"/>
    <w:rsid w:val="00E466DF"/>
    <w:rsid w:val="00E472D3"/>
    <w:rsid w:val="00E50E9C"/>
    <w:rsid w:val="00E52490"/>
    <w:rsid w:val="00E5286C"/>
    <w:rsid w:val="00E53D8B"/>
    <w:rsid w:val="00E55474"/>
    <w:rsid w:val="00E56659"/>
    <w:rsid w:val="00E56D58"/>
    <w:rsid w:val="00E5717F"/>
    <w:rsid w:val="00E60238"/>
    <w:rsid w:val="00E62E14"/>
    <w:rsid w:val="00E6634D"/>
    <w:rsid w:val="00E665E7"/>
    <w:rsid w:val="00E711EE"/>
    <w:rsid w:val="00E713B0"/>
    <w:rsid w:val="00E719A8"/>
    <w:rsid w:val="00E75A78"/>
    <w:rsid w:val="00E80BCD"/>
    <w:rsid w:val="00E81A15"/>
    <w:rsid w:val="00E824D6"/>
    <w:rsid w:val="00E8637D"/>
    <w:rsid w:val="00E8666E"/>
    <w:rsid w:val="00E866DD"/>
    <w:rsid w:val="00E87C57"/>
    <w:rsid w:val="00E93DCB"/>
    <w:rsid w:val="00E9412E"/>
    <w:rsid w:val="00E95FA1"/>
    <w:rsid w:val="00E962D6"/>
    <w:rsid w:val="00E96C48"/>
    <w:rsid w:val="00E97623"/>
    <w:rsid w:val="00EA026E"/>
    <w:rsid w:val="00EA0729"/>
    <w:rsid w:val="00EA260F"/>
    <w:rsid w:val="00EA365F"/>
    <w:rsid w:val="00EA394D"/>
    <w:rsid w:val="00EA69E5"/>
    <w:rsid w:val="00EB771A"/>
    <w:rsid w:val="00EC0715"/>
    <w:rsid w:val="00EC07ED"/>
    <w:rsid w:val="00EC12CE"/>
    <w:rsid w:val="00EC520C"/>
    <w:rsid w:val="00ED09EC"/>
    <w:rsid w:val="00ED0AE1"/>
    <w:rsid w:val="00ED1C9E"/>
    <w:rsid w:val="00ED3492"/>
    <w:rsid w:val="00ED6CB8"/>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214C"/>
    <w:rsid w:val="00F23F59"/>
    <w:rsid w:val="00F24069"/>
    <w:rsid w:val="00F242FA"/>
    <w:rsid w:val="00F24A9B"/>
    <w:rsid w:val="00F26585"/>
    <w:rsid w:val="00F26793"/>
    <w:rsid w:val="00F27A1C"/>
    <w:rsid w:val="00F32A77"/>
    <w:rsid w:val="00F3367D"/>
    <w:rsid w:val="00F365C6"/>
    <w:rsid w:val="00F3758C"/>
    <w:rsid w:val="00F37E93"/>
    <w:rsid w:val="00F4064A"/>
    <w:rsid w:val="00F427DC"/>
    <w:rsid w:val="00F46686"/>
    <w:rsid w:val="00F50C7B"/>
    <w:rsid w:val="00F54257"/>
    <w:rsid w:val="00F55274"/>
    <w:rsid w:val="00F631CE"/>
    <w:rsid w:val="00F653E7"/>
    <w:rsid w:val="00F72E9C"/>
    <w:rsid w:val="00F73CFF"/>
    <w:rsid w:val="00F7425A"/>
    <w:rsid w:val="00F749BD"/>
    <w:rsid w:val="00F75A1B"/>
    <w:rsid w:val="00F768B0"/>
    <w:rsid w:val="00F800B9"/>
    <w:rsid w:val="00F809E9"/>
    <w:rsid w:val="00F84983"/>
    <w:rsid w:val="00F84D9F"/>
    <w:rsid w:val="00F86077"/>
    <w:rsid w:val="00F87054"/>
    <w:rsid w:val="00F940C0"/>
    <w:rsid w:val="00F94969"/>
    <w:rsid w:val="00F95597"/>
    <w:rsid w:val="00F95709"/>
    <w:rsid w:val="00F97E16"/>
    <w:rsid w:val="00FA09BE"/>
    <w:rsid w:val="00FA6220"/>
    <w:rsid w:val="00FB0816"/>
    <w:rsid w:val="00FB526C"/>
    <w:rsid w:val="00FB53D0"/>
    <w:rsid w:val="00FB78AC"/>
    <w:rsid w:val="00FC0870"/>
    <w:rsid w:val="00FC44D6"/>
    <w:rsid w:val="00FC45F7"/>
    <w:rsid w:val="00FC5062"/>
    <w:rsid w:val="00FC59D8"/>
    <w:rsid w:val="00FD1D7E"/>
    <w:rsid w:val="00FD2BB9"/>
    <w:rsid w:val="00FD6EDD"/>
    <w:rsid w:val="00FE0599"/>
    <w:rsid w:val="00FE0F10"/>
    <w:rsid w:val="00FE2DB6"/>
    <w:rsid w:val="00FE372E"/>
    <w:rsid w:val="00FE3BDE"/>
    <w:rsid w:val="00FE54DA"/>
    <w:rsid w:val="00FE6526"/>
    <w:rsid w:val="00FE70EE"/>
    <w:rsid w:val="00FE7AC0"/>
    <w:rsid w:val="00FF3069"/>
    <w:rsid w:val="00FF4CE5"/>
    <w:rsid w:val="00FF656D"/>
    <w:rsid w:val="00FF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5B0EFCFC-5054-4AB0-9848-700B626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08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customStyle="1" w:styleId="p--intro-text">
    <w:name w:val="p--intro-text"/>
    <w:basedOn w:val="Standard"/>
    <w:rsid w:val="00474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327">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544377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1353001">
      <w:bodyDiv w:val="1"/>
      <w:marLeft w:val="0"/>
      <w:marRight w:val="0"/>
      <w:marTop w:val="0"/>
      <w:marBottom w:val="0"/>
      <w:divBdr>
        <w:top w:val="none" w:sz="0" w:space="0" w:color="auto"/>
        <w:left w:val="none" w:sz="0" w:space="0" w:color="auto"/>
        <w:bottom w:val="none" w:sz="0" w:space="0" w:color="auto"/>
        <w:right w:val="none" w:sz="0" w:space="0" w:color="auto"/>
      </w:divBdr>
      <w:divsChild>
        <w:div w:id="166864872">
          <w:marLeft w:val="0"/>
          <w:marRight w:val="0"/>
          <w:marTop w:val="0"/>
          <w:marBottom w:val="0"/>
          <w:divBdr>
            <w:top w:val="none" w:sz="0" w:space="0" w:color="auto"/>
            <w:left w:val="none" w:sz="0" w:space="0" w:color="auto"/>
            <w:bottom w:val="none" w:sz="0" w:space="0" w:color="auto"/>
            <w:right w:val="none" w:sz="0" w:space="0" w:color="auto"/>
          </w:divBdr>
        </w:div>
      </w:divsChild>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3436114">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3719908">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997844">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47080708">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99017855">
      <w:bodyDiv w:val="1"/>
      <w:marLeft w:val="0"/>
      <w:marRight w:val="0"/>
      <w:marTop w:val="0"/>
      <w:marBottom w:val="0"/>
      <w:divBdr>
        <w:top w:val="none" w:sz="0" w:space="0" w:color="auto"/>
        <w:left w:val="none" w:sz="0" w:space="0" w:color="auto"/>
        <w:bottom w:val="none" w:sz="0" w:space="0" w:color="auto"/>
        <w:right w:val="none" w:sz="0" w:space="0" w:color="auto"/>
      </w:divBdr>
      <w:divsChild>
        <w:div w:id="857474212">
          <w:marLeft w:val="0"/>
          <w:marRight w:val="0"/>
          <w:marTop w:val="0"/>
          <w:marBottom w:val="0"/>
          <w:divBdr>
            <w:top w:val="none" w:sz="0" w:space="0" w:color="auto"/>
            <w:left w:val="none" w:sz="0" w:space="0" w:color="auto"/>
            <w:bottom w:val="none" w:sz="0" w:space="0" w:color="auto"/>
            <w:right w:val="none" w:sz="0" w:space="0" w:color="auto"/>
          </w:divBdr>
          <w:divsChild>
            <w:div w:id="1592082613">
              <w:marLeft w:val="0"/>
              <w:marRight w:val="0"/>
              <w:marTop w:val="0"/>
              <w:marBottom w:val="0"/>
              <w:divBdr>
                <w:top w:val="none" w:sz="0" w:space="0" w:color="auto"/>
                <w:left w:val="none" w:sz="0" w:space="0" w:color="auto"/>
                <w:bottom w:val="none" w:sz="0" w:space="0" w:color="auto"/>
                <w:right w:val="none" w:sz="0" w:space="0" w:color="auto"/>
              </w:divBdr>
            </w:div>
            <w:div w:id="2043747872">
              <w:marLeft w:val="0"/>
              <w:marRight w:val="0"/>
              <w:marTop w:val="0"/>
              <w:marBottom w:val="0"/>
              <w:divBdr>
                <w:top w:val="none" w:sz="0" w:space="0" w:color="auto"/>
                <w:left w:val="none" w:sz="0" w:space="0" w:color="auto"/>
                <w:bottom w:val="none" w:sz="0" w:space="0" w:color="auto"/>
                <w:right w:val="none" w:sz="0" w:space="0" w:color="auto"/>
              </w:divBdr>
            </w:div>
          </w:divsChild>
        </w:div>
        <w:div w:id="306711658">
          <w:marLeft w:val="0"/>
          <w:marRight w:val="0"/>
          <w:marTop w:val="0"/>
          <w:marBottom w:val="0"/>
          <w:divBdr>
            <w:top w:val="none" w:sz="0" w:space="0" w:color="auto"/>
            <w:left w:val="none" w:sz="0" w:space="0" w:color="auto"/>
            <w:bottom w:val="none" w:sz="0" w:space="0" w:color="auto"/>
            <w:right w:val="none" w:sz="0" w:space="0" w:color="auto"/>
          </w:divBdr>
        </w:div>
      </w:divsChild>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94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878443">
          <w:marLeft w:val="0"/>
          <w:marRight w:val="0"/>
          <w:marTop w:val="0"/>
          <w:marBottom w:val="0"/>
          <w:divBdr>
            <w:top w:val="none" w:sz="0" w:space="0" w:color="auto"/>
            <w:left w:val="none" w:sz="0" w:space="0" w:color="auto"/>
            <w:bottom w:val="none" w:sz="0" w:space="0" w:color="auto"/>
            <w:right w:val="none" w:sz="0" w:space="0" w:color="auto"/>
          </w:divBdr>
        </w:div>
      </w:divsChild>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599024140">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4794879">
      <w:bodyDiv w:val="1"/>
      <w:marLeft w:val="0"/>
      <w:marRight w:val="0"/>
      <w:marTop w:val="0"/>
      <w:marBottom w:val="0"/>
      <w:divBdr>
        <w:top w:val="none" w:sz="0" w:space="0" w:color="auto"/>
        <w:left w:val="none" w:sz="0" w:space="0" w:color="auto"/>
        <w:bottom w:val="none" w:sz="0" w:space="0" w:color="auto"/>
        <w:right w:val="none" w:sz="0" w:space="0" w:color="auto"/>
      </w:divBdr>
      <w:divsChild>
        <w:div w:id="592469408">
          <w:marLeft w:val="0"/>
          <w:marRight w:val="0"/>
          <w:marTop w:val="0"/>
          <w:marBottom w:val="0"/>
          <w:divBdr>
            <w:top w:val="none" w:sz="0" w:space="0" w:color="auto"/>
            <w:left w:val="none" w:sz="0" w:space="0" w:color="auto"/>
            <w:bottom w:val="none" w:sz="0" w:space="0" w:color="auto"/>
            <w:right w:val="none" w:sz="0" w:space="0" w:color="auto"/>
          </w:divBdr>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620349">
      <w:bodyDiv w:val="1"/>
      <w:marLeft w:val="0"/>
      <w:marRight w:val="0"/>
      <w:marTop w:val="0"/>
      <w:marBottom w:val="0"/>
      <w:divBdr>
        <w:top w:val="none" w:sz="0" w:space="0" w:color="auto"/>
        <w:left w:val="none" w:sz="0" w:space="0" w:color="auto"/>
        <w:bottom w:val="none" w:sz="0" w:space="0" w:color="auto"/>
        <w:right w:val="none" w:sz="0" w:space="0" w:color="auto"/>
      </w:divBdr>
      <w:divsChild>
        <w:div w:id="1803887298">
          <w:marLeft w:val="0"/>
          <w:marRight w:val="0"/>
          <w:marTop w:val="0"/>
          <w:marBottom w:val="0"/>
          <w:divBdr>
            <w:top w:val="none" w:sz="0" w:space="0" w:color="auto"/>
            <w:left w:val="none" w:sz="0" w:space="0" w:color="auto"/>
            <w:bottom w:val="none" w:sz="0" w:space="0" w:color="auto"/>
            <w:right w:val="none" w:sz="0" w:space="0" w:color="auto"/>
          </w:divBdr>
          <w:divsChild>
            <w:div w:id="1979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474660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3333587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099674228">
      <w:bodyDiv w:val="1"/>
      <w:marLeft w:val="0"/>
      <w:marRight w:val="0"/>
      <w:marTop w:val="0"/>
      <w:marBottom w:val="0"/>
      <w:divBdr>
        <w:top w:val="none" w:sz="0" w:space="0" w:color="auto"/>
        <w:left w:val="none" w:sz="0" w:space="0" w:color="auto"/>
        <w:bottom w:val="none" w:sz="0" w:space="0" w:color="auto"/>
        <w:right w:val="none" w:sz="0" w:space="0" w:color="auto"/>
      </w:divBdr>
    </w:div>
    <w:div w:id="2142259964">
      <w:bodyDiv w:val="1"/>
      <w:marLeft w:val="0"/>
      <w:marRight w:val="0"/>
      <w:marTop w:val="0"/>
      <w:marBottom w:val="0"/>
      <w:divBdr>
        <w:top w:val="none" w:sz="0" w:space="0" w:color="auto"/>
        <w:left w:val="none" w:sz="0" w:space="0" w:color="auto"/>
        <w:bottom w:val="none" w:sz="0" w:space="0" w:color="auto"/>
        <w:right w:val="none" w:sz="0" w:space="0" w:color="auto"/>
      </w:divBdr>
      <w:divsChild>
        <w:div w:id="1515260905">
          <w:marLeft w:val="0"/>
          <w:marRight w:val="0"/>
          <w:marTop w:val="0"/>
          <w:marBottom w:val="0"/>
          <w:divBdr>
            <w:top w:val="none" w:sz="0" w:space="0" w:color="auto"/>
            <w:left w:val="none" w:sz="0" w:space="0" w:color="auto"/>
            <w:bottom w:val="none" w:sz="0" w:space="0" w:color="auto"/>
            <w:right w:val="none" w:sz="0" w:space="0" w:color="auto"/>
          </w:divBdr>
          <w:divsChild>
            <w:div w:id="433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lticuniv.uu.se/activ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lticuniv.uu.se/" TargetMode="External"/><Relationship Id="rId4" Type="http://schemas.openxmlformats.org/officeDocument/2006/relationships/settings" Target="settings.xml"/><Relationship Id="rId9" Type="http://schemas.openxmlformats.org/officeDocument/2006/relationships/hyperlink" Target="https://www.balticuniv.u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09F0-FED3-4FB0-8C96-65B588B7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Herr Lange</cp:lastModifiedBy>
  <cp:revision>13</cp:revision>
  <dcterms:created xsi:type="dcterms:W3CDTF">2023-07-19T07:25:00Z</dcterms:created>
  <dcterms:modified xsi:type="dcterms:W3CDTF">2023-07-31T13:57:00Z</dcterms:modified>
</cp:coreProperties>
</file>