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</w:p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D6" w:rsidRPr="006972D6" w:rsidRDefault="006972D6" w:rsidP="001E107A">
      <w:pPr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  <w:bookmarkStart w:id="0" w:name="imgview"/>
      <w:bookmarkEnd w:id="0"/>
      <w:r w:rsidRPr="006972D6">
        <w:rPr>
          <w:rFonts w:ascii="Helvetica" w:hAnsi="Helvetica" w:cs="Helvetica"/>
          <w:b/>
          <w:sz w:val="22"/>
          <w:szCs w:val="22"/>
          <w:lang w:val="da-DK"/>
        </w:rPr>
        <w:t>Tablet til mobil anvendelse</w:t>
      </w:r>
      <w:bookmarkStart w:id="1" w:name="_GoBack"/>
      <w:bookmarkEnd w:id="1"/>
      <w:r w:rsidRPr="006972D6">
        <w:rPr>
          <w:rFonts w:ascii="Helvetica" w:hAnsi="Helvetica" w:cs="Helvetica"/>
          <w:b/>
          <w:sz w:val="22"/>
          <w:szCs w:val="22"/>
          <w:lang w:val="da-DK"/>
        </w:rPr>
        <w:t xml:space="preserve"> indendørs og udendørs</w:t>
      </w:r>
    </w:p>
    <w:p w:rsidR="00337494" w:rsidRPr="000707D0" w:rsidRDefault="00337494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6972D6" w:rsidRDefault="006972D6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6972D6">
        <w:rPr>
          <w:rFonts w:ascii="Helvetica" w:hAnsi="Helvetica" w:cs="Helvetica"/>
          <w:lang w:val="da-DK"/>
        </w:rPr>
        <w:t xml:space="preserve">Phoenix Contact har videreudviklet den industrielle tablet-pc til mobil anvendelse. </w:t>
      </w:r>
      <w:r>
        <w:rPr>
          <w:rFonts w:ascii="Helvetica" w:hAnsi="Helvetica" w:cs="Helvetica"/>
          <w:lang w:val="da-DK"/>
        </w:rPr>
        <w:t xml:space="preserve">Den nye Industrial Tablet Computer (ITC) 8113 med forbedret processorydelse og fuldt HD display udmærker sig ved </w:t>
      </w:r>
      <w:r w:rsidR="000707D0">
        <w:rPr>
          <w:rFonts w:ascii="Helvetica" w:hAnsi="Helvetica" w:cs="Helvetica"/>
          <w:lang w:val="da-DK"/>
        </w:rPr>
        <w:t>at kunne anvendes</w:t>
      </w:r>
      <w:r>
        <w:rPr>
          <w:rFonts w:ascii="Helvetica" w:hAnsi="Helvetica" w:cs="Helvetica"/>
          <w:lang w:val="da-DK"/>
        </w:rPr>
        <w:t xml:space="preserve"> både indendørs og udendørs.</w:t>
      </w:r>
    </w:p>
    <w:p w:rsidR="006972D6" w:rsidRDefault="006972D6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6972D6" w:rsidRPr="006972D6" w:rsidRDefault="006972D6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Moderne industrielle netværk kræver i stigende grad mobile </w:t>
      </w:r>
      <w:proofErr w:type="spellStart"/>
      <w:r>
        <w:rPr>
          <w:rFonts w:ascii="Helvetica" w:hAnsi="Helvetica" w:cs="Helvetica"/>
          <w:lang w:val="da-DK"/>
        </w:rPr>
        <w:t>workflows</w:t>
      </w:r>
      <w:proofErr w:type="spellEnd"/>
      <w:r>
        <w:rPr>
          <w:rFonts w:ascii="Helvetica" w:hAnsi="Helvetica" w:cs="Helvetica"/>
          <w:lang w:val="da-DK"/>
        </w:rPr>
        <w:t xml:space="preserve"> og fjernstyrede processer. Den konfigurerbare tablet-pc har ikke blot et flot design og </w:t>
      </w:r>
      <w:r w:rsidR="00012C53">
        <w:rPr>
          <w:rFonts w:ascii="Helvetica" w:hAnsi="Helvetica" w:cs="Helvetica"/>
          <w:lang w:val="da-DK"/>
        </w:rPr>
        <w:t>mege</w:t>
      </w:r>
      <w:r w:rsidR="000707D0">
        <w:rPr>
          <w:rFonts w:ascii="Helvetica" w:hAnsi="Helvetica" w:cs="Helvetica"/>
          <w:lang w:val="da-DK"/>
        </w:rPr>
        <w:t>t</w:t>
      </w:r>
      <w:r w:rsidR="00012C53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tilbehør</w:t>
      </w:r>
      <w:r w:rsidR="000707D0">
        <w:rPr>
          <w:rFonts w:ascii="Helvetica" w:hAnsi="Helvetica" w:cs="Helvetica"/>
          <w:lang w:val="da-DK"/>
        </w:rPr>
        <w:t>. Den</w:t>
      </w:r>
      <w:r>
        <w:rPr>
          <w:rFonts w:ascii="Helvetica" w:hAnsi="Helvetica" w:cs="Helvetica"/>
          <w:lang w:val="da-DK"/>
        </w:rPr>
        <w:t xml:space="preserve"> er også optimeret til anvendelse</w:t>
      </w:r>
      <w:r w:rsidR="00D711C3">
        <w:rPr>
          <w:rFonts w:ascii="Helvetica" w:hAnsi="Helvetica" w:cs="Helvetica"/>
          <w:lang w:val="da-DK"/>
        </w:rPr>
        <w:t xml:space="preserve"> inden for service. Takket være en reduceret vægt på blot 1800 g er den meget nem at transportere. Enhederne har beskyttelsesklasse IP54, IP65 på fronten og er egnet til brug både indendørs og udendørs.</w:t>
      </w:r>
    </w:p>
    <w:p w:rsidR="006972D6" w:rsidRPr="006972D6" w:rsidRDefault="006972D6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337494" w:rsidRDefault="00070871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  <w:proofErr w:type="gramStart"/>
      <w:r>
        <w:rPr>
          <w:rFonts w:ascii="Helvetica" w:hAnsi="Helvetica" w:cs="Helvetica"/>
          <w:lang w:val="da-DK"/>
        </w:rPr>
        <w:t>Et</w:t>
      </w:r>
      <w:proofErr w:type="gramEnd"/>
      <w:r>
        <w:rPr>
          <w:rFonts w:ascii="Helvetica" w:hAnsi="Helvetica" w:cs="Helvetica"/>
          <w:lang w:val="da-DK"/>
        </w:rPr>
        <w:t xml:space="preserve"> 10-finger </w:t>
      </w:r>
      <w:proofErr w:type="spellStart"/>
      <w:r>
        <w:rPr>
          <w:rFonts w:ascii="Helvetica" w:hAnsi="Helvetica" w:cs="Helvetica"/>
          <w:lang w:val="da-DK"/>
        </w:rPr>
        <w:t>multi-touch</w:t>
      </w:r>
      <w:proofErr w:type="spellEnd"/>
      <w:r>
        <w:rPr>
          <w:rFonts w:ascii="Helvetica" w:hAnsi="Helvetica" w:cs="Helvetica"/>
          <w:lang w:val="da-DK"/>
        </w:rPr>
        <w:t xml:space="preserve"> display og Windows 7 eller 8 med seneste 4. generation Intel processor sikrer nem drift og høj ydelse. Trådløs kommunikation er muligt via WLAN </w:t>
      </w:r>
      <w:proofErr w:type="gramStart"/>
      <w:r>
        <w:rPr>
          <w:rFonts w:ascii="Helvetica" w:hAnsi="Helvetica" w:cs="Helvetica"/>
          <w:lang w:val="da-DK"/>
        </w:rPr>
        <w:t>802.11</w:t>
      </w:r>
      <w:proofErr w:type="gramEnd"/>
      <w:r>
        <w:rPr>
          <w:rFonts w:ascii="Helvetica" w:hAnsi="Helvetica" w:cs="Helvetica"/>
          <w:lang w:val="da-DK"/>
        </w:rPr>
        <w:t xml:space="preserve"> a/g/n, Bluetooth 2.0 Class 1 og Class 2 og som tilvalg fås </w:t>
      </w:r>
      <w:r w:rsidR="00012C53">
        <w:rPr>
          <w:rFonts w:ascii="Helvetica" w:hAnsi="Helvetica" w:cs="Helvetica"/>
          <w:lang w:val="da-DK"/>
        </w:rPr>
        <w:t xml:space="preserve">den med </w:t>
      </w:r>
      <w:r>
        <w:rPr>
          <w:rFonts w:ascii="Helvetica" w:hAnsi="Helvetica" w:cs="Helvetica"/>
          <w:lang w:val="da-DK"/>
        </w:rPr>
        <w:t xml:space="preserve">et UMTS/LTE </w:t>
      </w:r>
      <w:r w:rsidR="00012C53">
        <w:rPr>
          <w:rFonts w:ascii="Helvetica" w:hAnsi="Helvetica" w:cs="Helvetica"/>
          <w:lang w:val="da-DK"/>
        </w:rPr>
        <w:t>modem</w:t>
      </w:r>
      <w:r>
        <w:rPr>
          <w:rFonts w:ascii="Helvetica" w:hAnsi="Helvetica" w:cs="Helvetica"/>
          <w:lang w:val="da-DK"/>
        </w:rPr>
        <w:t>.</w:t>
      </w:r>
    </w:p>
    <w:p w:rsidR="00070871" w:rsidRDefault="00070871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070871" w:rsidRPr="006972D6" w:rsidRDefault="00070871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4B189A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337494" w:rsidRPr="00070871" w:rsidRDefault="00337494" w:rsidP="001E107A">
      <w:pPr>
        <w:spacing w:line="360" w:lineRule="auto"/>
        <w:ind w:right="283"/>
        <w:rPr>
          <w:rFonts w:ascii="Helvetica" w:hAnsi="Helvetica" w:cs="Helvetica"/>
          <w:lang w:val="da-DK"/>
        </w:rPr>
      </w:pPr>
    </w:p>
    <w:sectPr w:rsidR="00337494" w:rsidRPr="00070871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7A" w:rsidRDefault="001E107A" w:rsidP="001E107A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1E107A" w:rsidRDefault="001E107A" w:rsidP="001E107A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2F2B25">
      <w:rPr>
        <w:rFonts w:ascii="Helvetica" w:hAnsi="Helvetica"/>
        <w:b/>
        <w:i/>
        <w:spacing w:val="80"/>
        <w:sz w:val="40"/>
      </w:rPr>
      <w:t>ress</w:t>
    </w:r>
    <w:r w:rsidR="001E107A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C53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7D0"/>
    <w:rsid w:val="00070871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107A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B25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37494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68B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972D6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54A5"/>
    <w:rsid w:val="009C61C2"/>
    <w:rsid w:val="009D7855"/>
    <w:rsid w:val="009E10E5"/>
    <w:rsid w:val="009E27E4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3BCF"/>
    <w:rsid w:val="00C8125F"/>
    <w:rsid w:val="00C81C5C"/>
    <w:rsid w:val="00C82243"/>
    <w:rsid w:val="00C83EE5"/>
    <w:rsid w:val="00C87171"/>
    <w:rsid w:val="00C87E58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C7BAD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1C3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E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1E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2015-07-07T09:08:00Z</cp:lastPrinted>
  <dcterms:created xsi:type="dcterms:W3CDTF">2015-09-02T10:02:00Z</dcterms:created>
  <dcterms:modified xsi:type="dcterms:W3CDTF">2015-09-02T10:02:00Z</dcterms:modified>
</cp:coreProperties>
</file>