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3646B" w14:textId="21DA89C2" w:rsidR="00152C4E" w:rsidRDefault="00152C4E">
      <w:pPr>
        <w:rPr>
          <w:u w:val="single"/>
        </w:rPr>
      </w:pPr>
      <w:r>
        <w:rPr>
          <w:u w:val="single"/>
        </w:rPr>
        <w:t>2018-03-</w:t>
      </w:r>
      <w:r w:rsidR="0017692E">
        <w:rPr>
          <w:u w:val="single"/>
        </w:rPr>
        <w:t>14</w:t>
      </w:r>
      <w:r>
        <w:rPr>
          <w:u w:val="single"/>
        </w:rPr>
        <w:t xml:space="preserve"> </w:t>
      </w:r>
    </w:p>
    <w:p w14:paraId="6BE0246D" w14:textId="77777777" w:rsidR="00893E26" w:rsidRPr="00E354EA" w:rsidRDefault="00893E26" w:rsidP="00893E26">
      <w:pPr>
        <w:rPr>
          <w:b/>
          <w:sz w:val="28"/>
          <w:szCs w:val="28"/>
        </w:rPr>
      </w:pPr>
      <w:r w:rsidRPr="00E354EA">
        <w:rPr>
          <w:b/>
          <w:sz w:val="28"/>
          <w:szCs w:val="28"/>
        </w:rPr>
        <w:t xml:space="preserve">Jörgen Staflund </w:t>
      </w:r>
      <w:r w:rsidR="000B73B5" w:rsidRPr="00E354EA">
        <w:rPr>
          <w:b/>
          <w:sz w:val="28"/>
          <w:szCs w:val="28"/>
        </w:rPr>
        <w:t xml:space="preserve">utsedd till ny </w:t>
      </w:r>
      <w:r w:rsidRPr="00E354EA">
        <w:rPr>
          <w:b/>
          <w:sz w:val="28"/>
          <w:szCs w:val="28"/>
        </w:rPr>
        <w:t xml:space="preserve">fabrikschef </w:t>
      </w:r>
      <w:r w:rsidR="000B73B5" w:rsidRPr="00E354EA">
        <w:rPr>
          <w:b/>
          <w:sz w:val="28"/>
          <w:szCs w:val="28"/>
        </w:rPr>
        <w:t xml:space="preserve">för </w:t>
      </w:r>
      <w:r w:rsidRPr="00E354EA">
        <w:rPr>
          <w:b/>
          <w:sz w:val="28"/>
          <w:szCs w:val="28"/>
        </w:rPr>
        <w:t xml:space="preserve">Cementa i Degerhamn </w:t>
      </w:r>
    </w:p>
    <w:p w14:paraId="10E25559" w14:textId="77777777" w:rsidR="000B73B5" w:rsidRPr="000B73B5" w:rsidRDefault="000B73B5" w:rsidP="00893E26">
      <w:pPr>
        <w:rPr>
          <w:b/>
        </w:rPr>
      </w:pPr>
      <w:r w:rsidRPr="000B73B5">
        <w:rPr>
          <w:b/>
        </w:rPr>
        <w:t xml:space="preserve">Jörgen Staflund </w:t>
      </w:r>
      <w:r w:rsidR="002943F1">
        <w:rPr>
          <w:b/>
        </w:rPr>
        <w:t xml:space="preserve">tar över som fabrikschef på Cementas fabrik i Degerhamn på Öland. Jörgen </w:t>
      </w:r>
      <w:r w:rsidRPr="000B73B5">
        <w:rPr>
          <w:b/>
        </w:rPr>
        <w:t xml:space="preserve">har </w:t>
      </w:r>
      <w:r>
        <w:rPr>
          <w:b/>
        </w:rPr>
        <w:t>lång er</w:t>
      </w:r>
      <w:r w:rsidRPr="000B73B5">
        <w:rPr>
          <w:b/>
        </w:rPr>
        <w:t xml:space="preserve">farenhet av cementproduktion, huvudsakligen från sin period som underhållschef på Cementa i Skövde. Närmast </w:t>
      </w:r>
      <w:r w:rsidR="00E354EA">
        <w:rPr>
          <w:b/>
        </w:rPr>
        <w:t xml:space="preserve">har han varit </w:t>
      </w:r>
      <w:r w:rsidRPr="000B73B5">
        <w:rPr>
          <w:b/>
        </w:rPr>
        <w:t xml:space="preserve">Senior </w:t>
      </w:r>
      <w:proofErr w:type="spellStart"/>
      <w:r w:rsidRPr="000B73B5">
        <w:rPr>
          <w:b/>
        </w:rPr>
        <w:t>Technical</w:t>
      </w:r>
      <w:proofErr w:type="spellEnd"/>
      <w:r w:rsidRPr="000B73B5">
        <w:rPr>
          <w:b/>
        </w:rPr>
        <w:t xml:space="preserve"> </w:t>
      </w:r>
      <w:proofErr w:type="spellStart"/>
      <w:r w:rsidRPr="000B73B5">
        <w:rPr>
          <w:b/>
        </w:rPr>
        <w:t>Advisor</w:t>
      </w:r>
      <w:proofErr w:type="spellEnd"/>
      <w:r w:rsidRPr="000B73B5">
        <w:rPr>
          <w:b/>
        </w:rPr>
        <w:t xml:space="preserve"> Cement Operations </w:t>
      </w:r>
      <w:proofErr w:type="spellStart"/>
      <w:r w:rsidRPr="000B73B5">
        <w:rPr>
          <w:b/>
        </w:rPr>
        <w:t>Northern</w:t>
      </w:r>
      <w:proofErr w:type="spellEnd"/>
      <w:r w:rsidRPr="000B73B5">
        <w:rPr>
          <w:b/>
        </w:rPr>
        <w:t xml:space="preserve"> </w:t>
      </w:r>
      <w:proofErr w:type="spellStart"/>
      <w:r w:rsidRPr="000B73B5">
        <w:rPr>
          <w:b/>
        </w:rPr>
        <w:t>Europe</w:t>
      </w:r>
      <w:proofErr w:type="spellEnd"/>
      <w:r w:rsidRPr="000B73B5">
        <w:rPr>
          <w:b/>
        </w:rPr>
        <w:t xml:space="preserve">. Jörgen Staflund tillträder </w:t>
      </w:r>
      <w:r w:rsidR="002C07C0">
        <w:rPr>
          <w:b/>
        </w:rPr>
        <w:t xml:space="preserve">tjänsten </w:t>
      </w:r>
      <w:r w:rsidRPr="000B73B5">
        <w:rPr>
          <w:b/>
        </w:rPr>
        <w:t>den 1 april.</w:t>
      </w:r>
    </w:p>
    <w:p w14:paraId="0E8993F5" w14:textId="7E181819" w:rsidR="00F42F7F" w:rsidRDefault="00123C63" w:rsidP="00123C63">
      <w:r>
        <w:t>– Det känns fantastiskt inspirerande och utmanande att få överta ansvaret för driften av fabriken. Jag kan bidra med att utveckla teamet samt fo</w:t>
      </w:r>
      <w:bookmarkStart w:id="0" w:name="_GoBack"/>
      <w:bookmarkEnd w:id="0"/>
      <w:r>
        <w:t>kusera arbetet på miljö, energi och produktkvalitet</w:t>
      </w:r>
      <w:r w:rsidR="00101640">
        <w:t>, säger Jörgen Staflund</w:t>
      </w:r>
      <w:r>
        <w:t xml:space="preserve">. </w:t>
      </w:r>
    </w:p>
    <w:p w14:paraId="2F592934" w14:textId="2FF06B6D" w:rsidR="00F42F7F" w:rsidRDefault="00F42F7F" w:rsidP="00123C63">
      <w:r>
        <w:t>Den framtida försörjningen av kalksten till fabriken är en avgörande faktor, och</w:t>
      </w:r>
      <w:r w:rsidR="00F7426E">
        <w:t xml:space="preserve"> Cementa skickade för några måna</w:t>
      </w:r>
      <w:r>
        <w:t xml:space="preserve">der sedan in en ansökan till mark- och miljödomstolen om fortsatt brytningstillstånd. </w:t>
      </w:r>
    </w:p>
    <w:p w14:paraId="55F0F299" w14:textId="6D784D8B" w:rsidR="00893E26" w:rsidRDefault="00F42F7F" w:rsidP="00123C63">
      <w:r>
        <w:t xml:space="preserve">– </w:t>
      </w:r>
      <w:r w:rsidR="00123C63">
        <w:t>Hållbarhetsfrågorna är viktiga för mig</w:t>
      </w:r>
      <w:r>
        <w:t xml:space="preserve">, som ett ansvarsfullt användande av naturresurser och </w:t>
      </w:r>
      <w:r w:rsidR="00123C63">
        <w:t>minskning av koldioxidutsläpp</w:t>
      </w:r>
      <w:r>
        <w:t xml:space="preserve">, där vi ska fortsätta arbeta med ständiga </w:t>
      </w:r>
      <w:r w:rsidR="0083319E">
        <w:t>förbättringar</w:t>
      </w:r>
      <w:r w:rsidR="00936682">
        <w:t xml:space="preserve">, säger Jörgen Staflund. </w:t>
      </w:r>
      <w:r w:rsidR="00174C78">
        <w:t xml:space="preserve"> </w:t>
      </w:r>
    </w:p>
    <w:p w14:paraId="1797CB6D" w14:textId="095C1D41" w:rsidR="000B73B5" w:rsidRPr="000B73B5" w:rsidRDefault="00936682" w:rsidP="000B73B5">
      <w:r w:rsidRPr="00936682">
        <w:t xml:space="preserve">Jörgen </w:t>
      </w:r>
      <w:r w:rsidR="00F42F7F">
        <w:t xml:space="preserve">Staflund efterträder närmast </w:t>
      </w:r>
      <w:r w:rsidRPr="00936682">
        <w:t>Urban Kristoffersen som varit tillförordnad fabrikschef sedan 1 januari 2018</w:t>
      </w:r>
      <w:r w:rsidR="00F42F7F">
        <w:t>,</w:t>
      </w:r>
      <w:r w:rsidRPr="00936682">
        <w:t xml:space="preserve"> och </w:t>
      </w:r>
      <w:r w:rsidR="005A1AA6">
        <w:t xml:space="preserve">Claes </w:t>
      </w:r>
      <w:r w:rsidRPr="00936682">
        <w:t xml:space="preserve">Kollberg som var fabrikschef från 2012 </w:t>
      </w:r>
      <w:r>
        <w:t>fram till och med december 2017</w:t>
      </w:r>
      <w:r w:rsidR="00E354EA" w:rsidRPr="00342DC2">
        <w:t xml:space="preserve">. </w:t>
      </w:r>
    </w:p>
    <w:p w14:paraId="3563C108" w14:textId="7F0C32E9" w:rsidR="00936682" w:rsidRDefault="007007CE" w:rsidP="007007CE">
      <w:r>
        <w:t xml:space="preserve">– Min erfarenhet av Cementas fabriker är att de </w:t>
      </w:r>
      <w:r w:rsidR="00F42F7F">
        <w:t xml:space="preserve">alla utmärker sig genom </w:t>
      </w:r>
      <w:r>
        <w:t>kompetent</w:t>
      </w:r>
      <w:r w:rsidR="00F42F7F">
        <w:t>a</w:t>
      </w:r>
      <w:r>
        <w:t xml:space="preserve"> och engagerad</w:t>
      </w:r>
      <w:r w:rsidR="00F42F7F">
        <w:t>e</w:t>
      </w:r>
      <w:r>
        <w:t xml:space="preserve"> </w:t>
      </w:r>
      <w:r w:rsidR="00F42F7F">
        <w:t xml:space="preserve">medarbetare och </w:t>
      </w:r>
      <w:r>
        <w:t xml:space="preserve">välskötta produktionsanläggningar som är underhållna, moderniserade och säkra. Hälsa, säkerhet, miljö och anläggningens driftsäkerhet </w:t>
      </w:r>
      <w:r w:rsidR="00E87F28">
        <w:t>vill jag prioritera</w:t>
      </w:r>
      <w:r w:rsidR="00936682">
        <w:t xml:space="preserve">, säger Jörgen Staflund. </w:t>
      </w:r>
    </w:p>
    <w:p w14:paraId="4EF11EBB" w14:textId="563BAB5D" w:rsidR="00936682" w:rsidRDefault="00B47369" w:rsidP="00936682">
      <w:r>
        <w:t xml:space="preserve">Urban Kristoffersen går i pension </w:t>
      </w:r>
      <w:r w:rsidR="005D5EE9">
        <w:t xml:space="preserve">efter </w:t>
      </w:r>
      <w:r w:rsidR="00A715E5" w:rsidRPr="00A715E5">
        <w:t>45</w:t>
      </w:r>
      <w:r w:rsidR="005D5EE9" w:rsidRPr="00A715E5">
        <w:t xml:space="preserve"> år</w:t>
      </w:r>
      <w:r w:rsidR="005D5EE9">
        <w:t xml:space="preserve"> vid Cementa. </w:t>
      </w:r>
      <w:r w:rsidR="005A1AA6">
        <w:t>Claes</w:t>
      </w:r>
      <w:r w:rsidR="00936682" w:rsidRPr="00936682">
        <w:t xml:space="preserve"> Kollberg kommer </w:t>
      </w:r>
      <w:r w:rsidR="00122DC2">
        <w:t xml:space="preserve">att </w:t>
      </w:r>
      <w:r w:rsidR="00936682" w:rsidRPr="00936682">
        <w:t xml:space="preserve">arbeta </w:t>
      </w:r>
      <w:r w:rsidR="005D5EE9">
        <w:t xml:space="preserve">med hållbarhetsrelaterade projekt </w:t>
      </w:r>
      <w:r w:rsidR="00936682" w:rsidRPr="00936682">
        <w:t xml:space="preserve">inom </w:t>
      </w:r>
      <w:proofErr w:type="spellStart"/>
      <w:r w:rsidR="00936682" w:rsidRPr="00936682">
        <w:t>HeidelbergCement</w:t>
      </w:r>
      <w:proofErr w:type="spellEnd"/>
      <w:r w:rsidR="005D5EE9">
        <w:t>-</w:t>
      </w:r>
      <w:r w:rsidR="005D5EE9" w:rsidRPr="005D5EE9">
        <w:t xml:space="preserve"> </w:t>
      </w:r>
      <w:r w:rsidR="005D5EE9">
        <w:t>koncernen</w:t>
      </w:r>
      <w:r w:rsidR="00936682" w:rsidRPr="00936682">
        <w:t xml:space="preserve">. </w:t>
      </w:r>
    </w:p>
    <w:p w14:paraId="1334C913" w14:textId="3B10FFB0" w:rsidR="0058780F" w:rsidRPr="00E95100" w:rsidRDefault="006B013A" w:rsidP="008C15AC">
      <w:r w:rsidRPr="006B013A">
        <w:rPr>
          <w:b/>
        </w:rPr>
        <w:t>För ytterligare information, vänligen kontakta:</w:t>
      </w:r>
      <w:r w:rsidRPr="006B013A">
        <w:t xml:space="preserve"> </w:t>
      </w:r>
      <w:r>
        <w:br/>
      </w:r>
      <w:r w:rsidR="005A1AA6" w:rsidRPr="0036396E">
        <w:t>Jörgen Staflund</w:t>
      </w:r>
      <w:r w:rsidR="00893E26" w:rsidRPr="0036396E">
        <w:t xml:space="preserve">, </w:t>
      </w:r>
      <w:r w:rsidR="005A1AA6" w:rsidRPr="0036396E">
        <w:t xml:space="preserve">tillträdande fabrikschef </w:t>
      </w:r>
      <w:r w:rsidR="00893E26" w:rsidRPr="0036396E">
        <w:t xml:space="preserve">Cementa </w:t>
      </w:r>
      <w:r w:rsidR="005A1AA6" w:rsidRPr="0036396E">
        <w:t>Degerhamn</w:t>
      </w:r>
      <w:r w:rsidR="00893E26" w:rsidRPr="0036396E">
        <w:t xml:space="preserve">, </w:t>
      </w:r>
      <w:r w:rsidR="005A1AA6" w:rsidRPr="0036396E">
        <w:t>jorgen.staflund</w:t>
      </w:r>
      <w:r w:rsidR="00893E26" w:rsidRPr="0036396E">
        <w:t xml:space="preserve">@cementa.se, </w:t>
      </w:r>
      <w:r w:rsidR="00E95100">
        <w:br/>
      </w:r>
      <w:r w:rsidR="00615CDD" w:rsidRPr="00E95100">
        <w:t>0500</w:t>
      </w:r>
      <w:r w:rsidR="00893E26" w:rsidRPr="00E95100">
        <w:t>-</w:t>
      </w:r>
      <w:r w:rsidR="00615CDD" w:rsidRPr="00E95100">
        <w:t xml:space="preserve">42 48 07 </w:t>
      </w:r>
      <w:r w:rsidR="00893E26" w:rsidRPr="00E95100">
        <w:t xml:space="preserve">eller </w:t>
      </w:r>
      <w:r w:rsidR="005A1AA6" w:rsidRPr="00E95100">
        <w:t>Arvid Stjernberg</w:t>
      </w:r>
      <w:r w:rsidR="00893E26" w:rsidRPr="00E95100">
        <w:t xml:space="preserve">, </w:t>
      </w:r>
      <w:proofErr w:type="spellStart"/>
      <w:r w:rsidR="00422734" w:rsidRPr="00E95100">
        <w:t>Technical</w:t>
      </w:r>
      <w:proofErr w:type="spellEnd"/>
      <w:r w:rsidR="00422734" w:rsidRPr="00E95100">
        <w:t xml:space="preserve"> Director </w:t>
      </w:r>
      <w:proofErr w:type="spellStart"/>
      <w:r w:rsidR="00422734" w:rsidRPr="00E95100">
        <w:t>Northern</w:t>
      </w:r>
      <w:proofErr w:type="spellEnd"/>
      <w:r w:rsidR="00422734" w:rsidRPr="00E95100">
        <w:t xml:space="preserve"> </w:t>
      </w:r>
      <w:proofErr w:type="spellStart"/>
      <w:r w:rsidR="00422734" w:rsidRPr="00E95100">
        <w:t>Europe</w:t>
      </w:r>
      <w:proofErr w:type="spellEnd"/>
      <w:r w:rsidR="00893E26" w:rsidRPr="00E95100">
        <w:t xml:space="preserve">, </w:t>
      </w:r>
      <w:r w:rsidR="005A1AA6" w:rsidRPr="00E95100">
        <w:t>arvid.stjernberg</w:t>
      </w:r>
      <w:r w:rsidR="00893E26" w:rsidRPr="00E95100">
        <w:t xml:space="preserve">@cementa.se, </w:t>
      </w:r>
      <w:r w:rsidR="00E95100" w:rsidRPr="00E95100">
        <w:t>0</w:t>
      </w:r>
      <w:r w:rsidR="006212A5">
        <w:t>72-</w:t>
      </w:r>
      <w:r w:rsidR="00422734" w:rsidRPr="00E95100">
        <w:t>993 81 31</w:t>
      </w:r>
      <w:r w:rsidR="00893E26" w:rsidRPr="00E95100">
        <w:t>.</w:t>
      </w:r>
    </w:p>
    <w:p w14:paraId="0251D46A" w14:textId="7BACFF12" w:rsidR="00A8367F" w:rsidRPr="00A8367F" w:rsidRDefault="00A8367F" w:rsidP="00A8367F">
      <w:pPr>
        <w:rPr>
          <w:i/>
        </w:rPr>
      </w:pPr>
      <w:r>
        <w:rPr>
          <w:i/>
        </w:rPr>
        <w:t>Cementa AB</w:t>
      </w:r>
      <w:r w:rsidRPr="00A8367F">
        <w:rPr>
          <w:i/>
        </w:rPr>
        <w:t xml:space="preserve"> ingår i </w:t>
      </w:r>
      <w:proofErr w:type="spellStart"/>
      <w:r w:rsidRPr="00A8367F">
        <w:rPr>
          <w:i/>
        </w:rPr>
        <w:t>HeidelbergCement</w:t>
      </w:r>
      <w:proofErr w:type="spellEnd"/>
      <w:r w:rsidRPr="00A8367F">
        <w:rPr>
          <w:i/>
        </w:rPr>
        <w:t xml:space="preserve">-koncernen, global marknadsledare inom produktområdet ballast och en betydande aktör inom cement, betong och andra relaterade verksamheter. Detta gör </w:t>
      </w:r>
      <w:proofErr w:type="spellStart"/>
      <w:r w:rsidRPr="00A8367F">
        <w:rPr>
          <w:i/>
        </w:rPr>
        <w:t>HeidelbergCement</w:t>
      </w:r>
      <w:proofErr w:type="spellEnd"/>
      <w:r w:rsidRPr="00A8367F">
        <w:rPr>
          <w:i/>
        </w:rPr>
        <w:t xml:space="preserve"> till en av världens största byggmaterialproducenter. Koncernen har cirka 60 000 medarbetare i 60 länder.</w:t>
      </w:r>
      <w:r>
        <w:rPr>
          <w:i/>
        </w:rPr>
        <w:t xml:space="preserve"> </w:t>
      </w:r>
    </w:p>
    <w:p w14:paraId="6B1288E9" w14:textId="5445516E" w:rsidR="008C15AC" w:rsidRDefault="008C15AC" w:rsidP="00A8367F"/>
    <w:sectPr w:rsidR="008C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84B5A" w14:textId="77777777" w:rsidR="00530BEA" w:rsidRDefault="00530BEA" w:rsidP="00530BEA">
      <w:pPr>
        <w:spacing w:after="0" w:line="240" w:lineRule="auto"/>
      </w:pPr>
      <w:r>
        <w:separator/>
      </w:r>
    </w:p>
  </w:endnote>
  <w:endnote w:type="continuationSeparator" w:id="0">
    <w:p w14:paraId="5C966F42" w14:textId="77777777" w:rsidR="00530BEA" w:rsidRDefault="00530BEA" w:rsidP="0053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4ADC" w14:textId="77777777" w:rsidR="00530BEA" w:rsidRDefault="00530BE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3E2B" w14:textId="77777777" w:rsidR="00530BEA" w:rsidRDefault="00530BE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5664" w14:textId="77777777" w:rsidR="00530BEA" w:rsidRDefault="00530BE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C377A" w14:textId="77777777" w:rsidR="00530BEA" w:rsidRDefault="00530BEA" w:rsidP="00530BEA">
      <w:pPr>
        <w:spacing w:after="0" w:line="240" w:lineRule="auto"/>
      </w:pPr>
      <w:r>
        <w:separator/>
      </w:r>
    </w:p>
  </w:footnote>
  <w:footnote w:type="continuationSeparator" w:id="0">
    <w:p w14:paraId="0E80E17A" w14:textId="77777777" w:rsidR="00530BEA" w:rsidRDefault="00530BEA" w:rsidP="0053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0223" w14:textId="77777777" w:rsidR="00530BEA" w:rsidRDefault="00530BE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5230F" w14:textId="2FDDFBDC" w:rsidR="00530BEA" w:rsidRDefault="00530BE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0" allowOverlap="1" wp14:anchorId="5816795C" wp14:editId="1A6A3586">
          <wp:simplePos x="0" y="0"/>
          <wp:positionH relativeFrom="page">
            <wp:posOffset>5953760</wp:posOffset>
          </wp:positionH>
          <wp:positionV relativeFrom="page">
            <wp:posOffset>777875</wp:posOffset>
          </wp:positionV>
          <wp:extent cx="1209675" cy="359410"/>
          <wp:effectExtent l="0" t="0" r="9525" b="2540"/>
          <wp:wrapNone/>
          <wp:docPr id="2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76E9" w14:textId="1F6643E0" w:rsidR="00530BEA" w:rsidRDefault="00530BE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0" allowOverlap="1" wp14:anchorId="444819C6" wp14:editId="394174CA">
          <wp:simplePos x="0" y="0"/>
          <wp:positionH relativeFrom="page">
            <wp:posOffset>5953760</wp:posOffset>
          </wp:positionH>
          <wp:positionV relativeFrom="page">
            <wp:posOffset>777875</wp:posOffset>
          </wp:positionV>
          <wp:extent cx="1209675" cy="359410"/>
          <wp:effectExtent l="0" t="0" r="9525" b="2540"/>
          <wp:wrapNone/>
          <wp:docPr id="1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5842"/>
    <w:multiLevelType w:val="multilevel"/>
    <w:tmpl w:val="3D5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4E"/>
    <w:rsid w:val="000B73B5"/>
    <w:rsid w:val="000C19F7"/>
    <w:rsid w:val="00101640"/>
    <w:rsid w:val="00122DC2"/>
    <w:rsid w:val="00123336"/>
    <w:rsid w:val="00123C63"/>
    <w:rsid w:val="001433B4"/>
    <w:rsid w:val="00146989"/>
    <w:rsid w:val="00152C4E"/>
    <w:rsid w:val="00174C78"/>
    <w:rsid w:val="0017692E"/>
    <w:rsid w:val="0018203E"/>
    <w:rsid w:val="00186C51"/>
    <w:rsid w:val="001A11FA"/>
    <w:rsid w:val="001A48C1"/>
    <w:rsid w:val="001C28D9"/>
    <w:rsid w:val="00216593"/>
    <w:rsid w:val="00243A59"/>
    <w:rsid w:val="002943F1"/>
    <w:rsid w:val="002A5242"/>
    <w:rsid w:val="002C07C0"/>
    <w:rsid w:val="002E7DA2"/>
    <w:rsid w:val="002F78A5"/>
    <w:rsid w:val="00342DC2"/>
    <w:rsid w:val="0036396E"/>
    <w:rsid w:val="003843AE"/>
    <w:rsid w:val="00422734"/>
    <w:rsid w:val="004F6784"/>
    <w:rsid w:val="00512D6A"/>
    <w:rsid w:val="00530BEA"/>
    <w:rsid w:val="00575F0B"/>
    <w:rsid w:val="00584C5A"/>
    <w:rsid w:val="0058780F"/>
    <w:rsid w:val="005976D4"/>
    <w:rsid w:val="005A1AA6"/>
    <w:rsid w:val="005A57C3"/>
    <w:rsid w:val="005D5EE9"/>
    <w:rsid w:val="00615CDD"/>
    <w:rsid w:val="006212A5"/>
    <w:rsid w:val="00666523"/>
    <w:rsid w:val="006837CF"/>
    <w:rsid w:val="006B013A"/>
    <w:rsid w:val="007007CE"/>
    <w:rsid w:val="007020C5"/>
    <w:rsid w:val="00761602"/>
    <w:rsid w:val="007758CF"/>
    <w:rsid w:val="007A1791"/>
    <w:rsid w:val="007E0B10"/>
    <w:rsid w:val="008011E8"/>
    <w:rsid w:val="0083319E"/>
    <w:rsid w:val="00854587"/>
    <w:rsid w:val="008906E6"/>
    <w:rsid w:val="00893E26"/>
    <w:rsid w:val="008C15AC"/>
    <w:rsid w:val="00936682"/>
    <w:rsid w:val="00986D10"/>
    <w:rsid w:val="009F1994"/>
    <w:rsid w:val="00A32BFF"/>
    <w:rsid w:val="00A715E5"/>
    <w:rsid w:val="00A8367F"/>
    <w:rsid w:val="00AE5F0B"/>
    <w:rsid w:val="00B4180C"/>
    <w:rsid w:val="00B47369"/>
    <w:rsid w:val="00C01828"/>
    <w:rsid w:val="00C10E52"/>
    <w:rsid w:val="00C904D1"/>
    <w:rsid w:val="00CD00D7"/>
    <w:rsid w:val="00D6046C"/>
    <w:rsid w:val="00D76348"/>
    <w:rsid w:val="00D8751F"/>
    <w:rsid w:val="00DA2B7A"/>
    <w:rsid w:val="00DD4B7B"/>
    <w:rsid w:val="00DE7E67"/>
    <w:rsid w:val="00E019E1"/>
    <w:rsid w:val="00E27F4D"/>
    <w:rsid w:val="00E354EA"/>
    <w:rsid w:val="00E4482A"/>
    <w:rsid w:val="00E618F8"/>
    <w:rsid w:val="00E714AD"/>
    <w:rsid w:val="00E87F28"/>
    <w:rsid w:val="00E9170D"/>
    <w:rsid w:val="00E95100"/>
    <w:rsid w:val="00EB549E"/>
    <w:rsid w:val="00F42F7F"/>
    <w:rsid w:val="00F7426E"/>
    <w:rsid w:val="00F816F3"/>
    <w:rsid w:val="00FB1F84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CD187"/>
  <w15:chartTrackingRefBased/>
  <w15:docId w15:val="{548528D6-AA45-4C8E-98FC-AB58B48F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6837C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52C4E"/>
    <w:rPr>
      <w:rFonts w:ascii="Roboto" w:hAnsi="Roboto" w:hint="default"/>
      <w:b w:val="0"/>
      <w:bCs w:val="0"/>
      <w:color w:val="2375BB"/>
      <w:sz w:val="24"/>
      <w:szCs w:val="24"/>
      <w:u w:val="single"/>
    </w:rPr>
  </w:style>
  <w:style w:type="paragraph" w:styleId="Normalwebb">
    <w:name w:val="Normal (Web)"/>
    <w:basedOn w:val="Normal"/>
    <w:uiPriority w:val="99"/>
    <w:semiHidden/>
    <w:unhideWhenUsed/>
    <w:rsid w:val="0015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52C4E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5F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5F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5F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5F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5F0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F0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3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0BEA"/>
  </w:style>
  <w:style w:type="paragraph" w:styleId="Sidfot">
    <w:name w:val="footer"/>
    <w:basedOn w:val="Normal"/>
    <w:link w:val="SidfotChar"/>
    <w:uiPriority w:val="99"/>
    <w:unhideWhenUsed/>
    <w:rsid w:val="0053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9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5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Praesto, Matilda (Stockholm) SWE</dc:creator>
  <cp:keywords/>
  <dc:description/>
  <cp:lastModifiedBy>Praesto, Matilda (Stockholm) SWE</cp:lastModifiedBy>
  <cp:revision>89</cp:revision>
  <dcterms:created xsi:type="dcterms:W3CDTF">2018-03-05T09:48:00Z</dcterms:created>
  <dcterms:modified xsi:type="dcterms:W3CDTF">2018-03-13T09:40:00Z</dcterms:modified>
</cp:coreProperties>
</file>