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45F" w:rsidRPr="00A73F6A" w:rsidRDefault="00C9745F" w:rsidP="00B9031C">
      <w:pPr>
        <w:keepNext/>
        <w:spacing w:line="360" w:lineRule="auto"/>
        <w:ind w:right="1985"/>
        <w:outlineLvl w:val="1"/>
        <w:rPr>
          <w:rFonts w:ascii="Helvetica" w:hAnsi="Helvetica" w:cs="Helvetica"/>
          <w:b/>
          <w:lang w:val="da-DK"/>
        </w:rPr>
      </w:pPr>
    </w:p>
    <w:p w:rsidR="00F00EC9" w:rsidRPr="00A73F6A" w:rsidRDefault="00F00EC9" w:rsidP="00761D50">
      <w:pPr>
        <w:rPr>
          <w:rFonts w:ascii="Helvetica" w:hAnsi="Helvetica"/>
          <w:b/>
          <w:sz w:val="22"/>
          <w:szCs w:val="22"/>
          <w:lang w:val="da-DK"/>
        </w:rPr>
      </w:pPr>
      <w:r w:rsidRPr="00A73F6A">
        <w:rPr>
          <w:rFonts w:ascii="Helvetica" w:hAnsi="Helvetica"/>
          <w:b/>
          <w:sz w:val="22"/>
          <w:szCs w:val="22"/>
          <w:lang w:val="da-DK"/>
        </w:rPr>
        <w:t>Strømforsyninger til medicinal- og jernbaneindustri</w:t>
      </w:r>
    </w:p>
    <w:p w:rsidR="00F00EC9" w:rsidRPr="00A73F6A" w:rsidRDefault="00F00EC9" w:rsidP="00761D50">
      <w:pPr>
        <w:rPr>
          <w:rFonts w:ascii="Helvetica" w:hAnsi="Helvetica"/>
          <w:b/>
          <w:sz w:val="22"/>
          <w:szCs w:val="22"/>
          <w:lang w:val="da-DK"/>
        </w:rPr>
      </w:pPr>
    </w:p>
    <w:p w:rsidR="00761D50" w:rsidRPr="00A73F6A" w:rsidRDefault="00761D50" w:rsidP="00761D50">
      <w:pPr>
        <w:rPr>
          <w:rFonts w:ascii="Courier" w:hAnsi="Courier"/>
          <w:color w:val="000000"/>
          <w:sz w:val="22"/>
          <w:lang w:val="da-DK"/>
        </w:rPr>
      </w:pPr>
    </w:p>
    <w:p w:rsidR="00761D50" w:rsidRPr="00A73F6A" w:rsidRDefault="00F00EC9" w:rsidP="00761D50">
      <w:pPr>
        <w:tabs>
          <w:tab w:val="left" w:pos="5245"/>
        </w:tabs>
        <w:spacing w:line="360" w:lineRule="auto"/>
        <w:ind w:right="850"/>
        <w:rPr>
          <w:rFonts w:ascii="Helvetica" w:hAnsi="Helvetica"/>
          <w:color w:val="000000"/>
          <w:lang w:val="da-DK"/>
        </w:rPr>
      </w:pPr>
      <w:r w:rsidRPr="00A73F6A">
        <w:rPr>
          <w:rFonts w:ascii="Helvetica" w:hAnsi="Helvetica"/>
          <w:color w:val="000000"/>
          <w:lang w:val="da-DK"/>
        </w:rPr>
        <w:t xml:space="preserve">Strømforsyninger fra programmet QUINT Power fra Phoenix Contact åbner for nye anvendelsesmuligheder: Med certificering for </w:t>
      </w:r>
      <w:proofErr w:type="spellStart"/>
      <w:r w:rsidRPr="00A73F6A">
        <w:rPr>
          <w:rFonts w:ascii="Helvetica" w:hAnsi="Helvetica"/>
          <w:color w:val="000000"/>
          <w:lang w:val="da-DK"/>
        </w:rPr>
        <w:t>en-fasede</w:t>
      </w:r>
      <w:proofErr w:type="spellEnd"/>
      <w:r w:rsidRPr="00A73F6A">
        <w:rPr>
          <w:rFonts w:ascii="Helvetica" w:hAnsi="Helvetica"/>
          <w:color w:val="000000"/>
          <w:lang w:val="da-DK"/>
        </w:rPr>
        <w:t xml:space="preserve"> strømforsyninger i henhold til IEC </w:t>
      </w:r>
      <w:proofErr w:type="gramStart"/>
      <w:r w:rsidRPr="00A73F6A">
        <w:rPr>
          <w:rFonts w:ascii="Helvetica" w:hAnsi="Helvetica"/>
          <w:color w:val="000000"/>
          <w:lang w:val="da-DK"/>
        </w:rPr>
        <w:t>60601</w:t>
      </w:r>
      <w:proofErr w:type="gramEnd"/>
      <w:r w:rsidRPr="00A73F6A">
        <w:rPr>
          <w:rFonts w:ascii="Helvetica" w:hAnsi="Helvetica"/>
          <w:color w:val="000000"/>
          <w:lang w:val="da-DK"/>
        </w:rPr>
        <w:t xml:space="preserve">-1 og EN 60601-1 er de egnede til brug i elektrisk udstyr i medicinske miljøer, såsom kirurgisk belysning eller hospitalssenge. De fire dyplakerede moduler giver optimal beskyttelse i ekstreme omgivelser mod støv, korrosive gasser eller ved 100 % luftfugtighed og overholder retningslinjer for jernbanedrift EN </w:t>
      </w:r>
      <w:proofErr w:type="gramStart"/>
      <w:r w:rsidRPr="00A73F6A">
        <w:rPr>
          <w:rFonts w:ascii="Helvetica" w:hAnsi="Helvetica"/>
          <w:color w:val="000000"/>
          <w:lang w:val="da-DK"/>
        </w:rPr>
        <w:t>50155</w:t>
      </w:r>
      <w:proofErr w:type="gramEnd"/>
      <w:r w:rsidRPr="00A73F6A">
        <w:rPr>
          <w:rFonts w:ascii="Helvetica" w:hAnsi="Helvetica"/>
          <w:color w:val="000000"/>
          <w:lang w:val="da-DK"/>
        </w:rPr>
        <w:t>.</w:t>
      </w:r>
    </w:p>
    <w:p w:rsidR="00F00EC9" w:rsidRPr="00A73F6A" w:rsidRDefault="00F00EC9" w:rsidP="00761D50">
      <w:pPr>
        <w:tabs>
          <w:tab w:val="left" w:pos="5245"/>
        </w:tabs>
        <w:spacing w:line="360" w:lineRule="auto"/>
        <w:ind w:right="850"/>
        <w:rPr>
          <w:rFonts w:ascii="Helvetica" w:hAnsi="Helvetica"/>
          <w:color w:val="000000"/>
          <w:lang w:val="da-DK"/>
        </w:rPr>
      </w:pPr>
    </w:p>
    <w:p w:rsidR="00F00EC9" w:rsidRPr="00A73F6A" w:rsidRDefault="00A73F6A" w:rsidP="00761D50">
      <w:pPr>
        <w:tabs>
          <w:tab w:val="left" w:pos="5245"/>
        </w:tabs>
        <w:spacing w:line="360" w:lineRule="auto"/>
        <w:ind w:right="850"/>
        <w:rPr>
          <w:rFonts w:ascii="Helvetica" w:hAnsi="Helvetica"/>
          <w:color w:val="000000"/>
          <w:lang w:val="da-DK"/>
        </w:rPr>
      </w:pPr>
      <w:r w:rsidRPr="00A73F6A">
        <w:rPr>
          <w:rFonts w:ascii="Helvetica" w:hAnsi="Helvetica"/>
          <w:color w:val="000000"/>
          <w:lang w:val="da-DK"/>
        </w:rPr>
        <w:t>Strømforsyningerne har en udgangsstrøm på 3,5 – 40 A ved en nominel udgangsspænding på 12, 24 eller 48 V DC. For maksimal rådighed for de tilsluttede forbrugere udløser SFB-teknologi (</w:t>
      </w:r>
      <w:proofErr w:type="spellStart"/>
      <w:r w:rsidRPr="00A73F6A">
        <w:rPr>
          <w:rFonts w:ascii="Helvetica" w:hAnsi="Helvetica"/>
          <w:color w:val="000000"/>
          <w:lang w:val="da-DK"/>
        </w:rPr>
        <w:t>Selective</w:t>
      </w:r>
      <w:proofErr w:type="spellEnd"/>
      <w:r w:rsidRPr="00A73F6A">
        <w:rPr>
          <w:rFonts w:ascii="Helvetica" w:hAnsi="Helvetica"/>
          <w:color w:val="000000"/>
          <w:lang w:val="da-DK"/>
        </w:rPr>
        <w:t xml:space="preserve"> Fuse </w:t>
      </w:r>
      <w:proofErr w:type="spellStart"/>
      <w:r w:rsidRPr="00A73F6A">
        <w:rPr>
          <w:rFonts w:ascii="Helvetica" w:hAnsi="Helvetica"/>
          <w:color w:val="000000"/>
          <w:lang w:val="da-DK"/>
        </w:rPr>
        <w:t>Breaking</w:t>
      </w:r>
      <w:proofErr w:type="spellEnd"/>
      <w:r w:rsidRPr="00A73F6A">
        <w:rPr>
          <w:rFonts w:ascii="Helvetica" w:hAnsi="Helvetica"/>
          <w:color w:val="000000"/>
          <w:lang w:val="da-DK"/>
        </w:rPr>
        <w:t xml:space="preserve">) standard automatsikringer pålideligt. </w:t>
      </w:r>
      <w:r w:rsidR="00B4361F" w:rsidRPr="00E77C1F">
        <w:rPr>
          <w:rFonts w:ascii="Helvetica" w:hAnsi="Helvetica"/>
          <w:lang w:val="da-DK"/>
        </w:rPr>
        <w:t>Strømkredse</w:t>
      </w:r>
      <w:r w:rsidR="00B4361F" w:rsidRPr="00A73F6A">
        <w:rPr>
          <w:rFonts w:ascii="Helvetica" w:hAnsi="Helvetica"/>
          <w:color w:val="000000"/>
          <w:lang w:val="da-DK"/>
        </w:rPr>
        <w:t xml:space="preserve"> </w:t>
      </w:r>
      <w:r w:rsidRPr="00A73F6A">
        <w:rPr>
          <w:rFonts w:ascii="Helvetica" w:hAnsi="Helvetica"/>
          <w:color w:val="000000"/>
          <w:lang w:val="da-DK"/>
        </w:rPr>
        <w:t xml:space="preserve">med fejl bliver dermed lukket ned, fejlen begrænses omgående og vigtige anlægsdele forbliver i drift. Til magnetisk udløsning af automatsikringer leverer 40 A modulet for eksempel strømspidser på 215 A i 12 millisekunder. Den præventive funktionsovervågning af spænding og strøm visualiserer kritiske driftstilstande og signaliseres til styringen via den aktive koblingsudgang eller den potentialfrie relækontakt, inden fejl opstår. Med strømreserven Power </w:t>
      </w:r>
      <w:proofErr w:type="spellStart"/>
      <w:r w:rsidRPr="00A73F6A">
        <w:rPr>
          <w:rFonts w:ascii="Helvetica" w:hAnsi="Helvetica"/>
          <w:color w:val="000000"/>
          <w:lang w:val="da-DK"/>
        </w:rPr>
        <w:t>Boost</w:t>
      </w:r>
      <w:proofErr w:type="spellEnd"/>
      <w:r w:rsidRPr="00A73F6A">
        <w:rPr>
          <w:rFonts w:ascii="Helvetica" w:hAnsi="Helvetica"/>
          <w:color w:val="000000"/>
          <w:lang w:val="da-DK"/>
        </w:rPr>
        <w:t xml:space="preserve"> står der konstant 1,5 </w:t>
      </w:r>
      <w:r w:rsidR="00E77C1F">
        <w:rPr>
          <w:rFonts w:ascii="Helvetica" w:hAnsi="Helvetica"/>
          <w:color w:val="000000"/>
          <w:lang w:val="da-DK"/>
        </w:rPr>
        <w:t xml:space="preserve">gange </w:t>
      </w:r>
      <w:bookmarkStart w:id="0" w:name="_GoBack"/>
      <w:bookmarkEnd w:id="0"/>
      <w:r w:rsidRPr="00A73F6A">
        <w:rPr>
          <w:rFonts w:ascii="Helvetica" w:hAnsi="Helvetica"/>
          <w:color w:val="000000"/>
          <w:lang w:val="da-DK"/>
        </w:rPr>
        <w:t xml:space="preserve">nominel strøm til rådighed til kobling af belastninger med høj startstrøm uden at </w:t>
      </w:r>
      <w:r w:rsidR="00B4361F">
        <w:rPr>
          <w:rFonts w:ascii="Helvetica" w:hAnsi="Helvetica"/>
          <w:color w:val="000000"/>
          <w:lang w:val="da-DK"/>
        </w:rPr>
        <w:t>overbelaste</w:t>
      </w:r>
      <w:r w:rsidR="00B4361F" w:rsidRPr="00A73F6A">
        <w:rPr>
          <w:rFonts w:ascii="Helvetica" w:hAnsi="Helvetica"/>
          <w:color w:val="000000"/>
          <w:lang w:val="da-DK"/>
        </w:rPr>
        <w:t xml:space="preserve"> </w:t>
      </w:r>
      <w:r w:rsidRPr="00A73F6A">
        <w:rPr>
          <w:rFonts w:ascii="Helvetica" w:hAnsi="Helvetica"/>
          <w:color w:val="000000"/>
          <w:lang w:val="da-DK"/>
        </w:rPr>
        <w:t>den nominelle spænding. Med en effektivitet på 93 % har enheden kun lidt varmetab. Det sparer ikke blot energi, men forlænger også levetiden for alle tilsluttede enheder.</w:t>
      </w:r>
    </w:p>
    <w:p w:rsidR="00A73F6A" w:rsidRPr="00A73F6A" w:rsidRDefault="00A73F6A" w:rsidP="00761D50">
      <w:pPr>
        <w:tabs>
          <w:tab w:val="left" w:pos="5245"/>
        </w:tabs>
        <w:spacing w:line="360" w:lineRule="auto"/>
        <w:ind w:right="850"/>
        <w:rPr>
          <w:rFonts w:ascii="Helvetica" w:hAnsi="Helvetica"/>
          <w:color w:val="000000"/>
          <w:lang w:val="da-DK"/>
        </w:rPr>
      </w:pPr>
    </w:p>
    <w:p w:rsidR="00A73F6A" w:rsidRPr="00A73F6A" w:rsidRDefault="00A73F6A" w:rsidP="00570CB5">
      <w:pPr>
        <w:tabs>
          <w:tab w:val="left" w:pos="8505"/>
        </w:tabs>
        <w:spacing w:line="360" w:lineRule="auto"/>
        <w:ind w:right="425"/>
        <w:rPr>
          <w:rFonts w:ascii="Helvetica" w:hAnsi="Helvetica"/>
          <w:color w:val="000000"/>
          <w:lang w:val="da-DK"/>
        </w:rPr>
      </w:pPr>
      <w:r w:rsidRPr="00A73F6A">
        <w:rPr>
          <w:rFonts w:ascii="Helvetica" w:hAnsi="Helvetica"/>
          <w:color w:val="000000"/>
          <w:lang w:val="da-DK"/>
        </w:rPr>
        <w:t>For yderligere information kontakt Product Manager Brian Lumby, blumby@phoenixcontact.dk.</w:t>
      </w:r>
    </w:p>
    <w:p w:rsidR="00761D50" w:rsidRPr="00A73F6A" w:rsidRDefault="00761D50" w:rsidP="00761D50">
      <w:pPr>
        <w:tabs>
          <w:tab w:val="left" w:pos="5245"/>
          <w:tab w:val="left" w:pos="6096"/>
          <w:tab w:val="left" w:pos="6946"/>
          <w:tab w:val="left" w:pos="7088"/>
          <w:tab w:val="left" w:pos="7655"/>
        </w:tabs>
        <w:spacing w:line="360" w:lineRule="auto"/>
        <w:ind w:right="1133"/>
        <w:rPr>
          <w:rFonts w:ascii="Helvetica" w:hAnsi="Helvetica" w:cs="Arial"/>
          <w:noProof/>
          <w:lang w:val="da-DK"/>
        </w:rPr>
      </w:pPr>
    </w:p>
    <w:sectPr w:rsidR="00761D50" w:rsidRPr="00A73F6A">
      <w:headerReference w:type="default" r:id="rId9"/>
      <w:footerReference w:type="default" r:id="rId10"/>
      <w:pgSz w:w="11907" w:h="16840" w:code="9"/>
      <w:pgMar w:top="1418" w:right="1559" w:bottom="1134" w:left="1418" w:header="1418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6D89" w:rsidRDefault="00FB6D89">
      <w:r>
        <w:separator/>
      </w:r>
    </w:p>
  </w:endnote>
  <w:endnote w:type="continuationSeparator" w:id="0">
    <w:p w:rsidR="00FB6D89" w:rsidRDefault="00FB6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A92" w:rsidRPr="00D626D1" w:rsidRDefault="00C12A92" w:rsidP="00C12A92">
    <w:pPr>
      <w:pStyle w:val="Sidefod"/>
      <w:jc w:val="center"/>
      <w:rPr>
        <w:rFonts w:ascii="Arial" w:hAnsi="Arial" w:cs="Arial"/>
        <w:b/>
        <w:lang w:val="fr-FR"/>
      </w:rPr>
    </w:pPr>
    <w:r w:rsidRPr="00D626D1">
      <w:rPr>
        <w:rFonts w:ascii="Arial" w:hAnsi="Arial" w:cs="Arial"/>
        <w:b/>
        <w:lang w:val="fr-FR"/>
      </w:rPr>
      <w:t xml:space="preserve">Phoenix Contact A/S </w:t>
    </w:r>
    <w:r w:rsidRPr="00D626D1">
      <w:rPr>
        <w:rFonts w:ascii="Arial" w:hAnsi="Arial" w:cs="Arial"/>
        <w:b/>
        <w:noProof/>
      </w:rPr>
      <w:sym w:font="Symbol" w:char="F0B7"/>
    </w:r>
    <w:r w:rsidRPr="00D626D1">
      <w:rPr>
        <w:rFonts w:ascii="Arial" w:hAnsi="Arial" w:cs="Arial"/>
        <w:b/>
        <w:lang w:val="fr-FR"/>
      </w:rPr>
      <w:t xml:space="preserve"> Marketingkoordinator Mette Gross</w:t>
    </w:r>
  </w:p>
  <w:p w:rsidR="00761D50" w:rsidRPr="00C12A92" w:rsidRDefault="00C12A92" w:rsidP="00C12A92">
    <w:pPr>
      <w:pStyle w:val="Sidefod"/>
      <w:jc w:val="center"/>
      <w:rPr>
        <w:rFonts w:ascii="Arial" w:hAnsi="Arial" w:cs="Arial"/>
        <w:b/>
        <w:lang w:val="fr-FR"/>
      </w:rPr>
    </w:pPr>
    <w:r w:rsidRPr="00D626D1">
      <w:rPr>
        <w:rFonts w:ascii="Arial" w:hAnsi="Arial" w:cs="Arial"/>
        <w:b/>
        <w:noProof/>
      </w:rPr>
      <w:t>e-mail:</w:t>
    </w:r>
    <w:r w:rsidRPr="00D626D1">
      <w:rPr>
        <w:rFonts w:ascii="Arial" w:hAnsi="Arial" w:cs="Arial"/>
        <w:b/>
        <w:lang w:val="fr-FR"/>
      </w:rPr>
      <w:t xml:space="preserve"> mgross@phoenixcontact.dk </w:t>
    </w:r>
    <w:r w:rsidRPr="00D626D1">
      <w:rPr>
        <w:rFonts w:ascii="Arial" w:hAnsi="Arial" w:cs="Arial"/>
        <w:b/>
        <w:noProof/>
      </w:rPr>
      <w:sym w:font="Symbol" w:char="F0B7"/>
    </w:r>
    <w:r>
      <w:rPr>
        <w:rFonts w:ascii="Arial" w:hAnsi="Arial" w:cs="Arial"/>
        <w:b/>
        <w:lang w:val="fr-FR"/>
      </w:rPr>
      <w:t xml:space="preserve"> telefon 36 39 40 35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6D89" w:rsidRDefault="00FB6D89">
      <w:r>
        <w:separator/>
      </w:r>
    </w:p>
  </w:footnote>
  <w:footnote w:type="continuationSeparator" w:id="0">
    <w:p w:rsidR="00FB6D89" w:rsidRDefault="00FB6D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1D50" w:rsidRDefault="00C12A92" w:rsidP="000444EE">
    <w:pPr>
      <w:rPr>
        <w:rFonts w:ascii="Bookman" w:hAnsi="Bookman"/>
      </w:rPr>
    </w:pPr>
    <w:r>
      <w:rPr>
        <w:rFonts w:ascii="Helvetica" w:hAnsi="Helvetica"/>
        <w:b/>
        <w:i/>
        <w:noProof/>
        <w:spacing w:val="80"/>
        <w:sz w:val="40"/>
        <w:lang w:val="da-DK" w:eastAsia="da-DK"/>
      </w:rPr>
      <w:drawing>
        <wp:anchor distT="0" distB="0" distL="114300" distR="114300" simplePos="0" relativeHeight="251657728" behindDoc="1" locked="0" layoutInCell="1" allowOverlap="1" wp14:anchorId="64A27549" wp14:editId="477A64FC">
          <wp:simplePos x="0" y="0"/>
          <wp:positionH relativeFrom="column">
            <wp:posOffset>-900430</wp:posOffset>
          </wp:positionH>
          <wp:positionV relativeFrom="paragraph">
            <wp:posOffset>-751840</wp:posOffset>
          </wp:positionV>
          <wp:extent cx="7592060" cy="379730"/>
          <wp:effectExtent l="0" t="0" r="0" b="0"/>
          <wp:wrapTight wrapText="bothSides">
            <wp:wrapPolygon edited="0">
              <wp:start x="0" y="0"/>
              <wp:lineTo x="0" y="20589"/>
              <wp:lineTo x="21571" y="20589"/>
              <wp:lineTo x="21571" y="0"/>
              <wp:lineTo x="0" y="0"/>
            </wp:wrapPolygon>
          </wp:wrapTight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2060" cy="379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61D50">
      <w:rPr>
        <w:rFonts w:ascii="Helvetica" w:hAnsi="Helvetica"/>
        <w:b/>
        <w:i/>
        <w:spacing w:val="80"/>
        <w:sz w:val="40"/>
      </w:rPr>
      <w:t>Presse-Information</w:t>
    </w:r>
    <w:r w:rsidR="00761D50">
      <w:rPr>
        <w:rFonts w:ascii="Helvetica" w:hAnsi="Helvetica"/>
        <w:b/>
        <w:i/>
        <w:spacing w:val="80"/>
        <w:sz w:val="40"/>
      </w:rPr>
      <w:tab/>
    </w:r>
    <w:r w:rsidR="00761D50">
      <w:rPr>
        <w:rFonts w:ascii="Helvetica" w:hAnsi="Helvetica"/>
        <w:b/>
        <w:i/>
        <w:spacing w:val="80"/>
        <w:sz w:val="40"/>
      </w:rPr>
      <w:tab/>
    </w:r>
  </w:p>
  <w:p w:rsidR="00761D50" w:rsidRDefault="00761D50">
    <w:pPr>
      <w:pStyle w:val="Sidehove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059F4"/>
    <w:multiLevelType w:val="multilevel"/>
    <w:tmpl w:val="53FC6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C06280"/>
    <w:multiLevelType w:val="multilevel"/>
    <w:tmpl w:val="46545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2B83530"/>
    <w:multiLevelType w:val="multilevel"/>
    <w:tmpl w:val="7C507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E21"/>
    <w:rsid w:val="00007C59"/>
    <w:rsid w:val="000100F6"/>
    <w:rsid w:val="00017500"/>
    <w:rsid w:val="00021EB1"/>
    <w:rsid w:val="0002615A"/>
    <w:rsid w:val="00032263"/>
    <w:rsid w:val="00032589"/>
    <w:rsid w:val="000341AB"/>
    <w:rsid w:val="000403F4"/>
    <w:rsid w:val="000444EE"/>
    <w:rsid w:val="0004738A"/>
    <w:rsid w:val="000515C8"/>
    <w:rsid w:val="0005188E"/>
    <w:rsid w:val="00053493"/>
    <w:rsid w:val="000534CB"/>
    <w:rsid w:val="00053F6F"/>
    <w:rsid w:val="000635E0"/>
    <w:rsid w:val="00063A78"/>
    <w:rsid w:val="0006772F"/>
    <w:rsid w:val="000709CF"/>
    <w:rsid w:val="00075BFA"/>
    <w:rsid w:val="00077467"/>
    <w:rsid w:val="0008309C"/>
    <w:rsid w:val="00090581"/>
    <w:rsid w:val="000916A2"/>
    <w:rsid w:val="00094035"/>
    <w:rsid w:val="000A3CC6"/>
    <w:rsid w:val="000B1A7A"/>
    <w:rsid w:val="000B2D73"/>
    <w:rsid w:val="000B46F4"/>
    <w:rsid w:val="000B5D22"/>
    <w:rsid w:val="000C51B2"/>
    <w:rsid w:val="000C52FF"/>
    <w:rsid w:val="000D01EC"/>
    <w:rsid w:val="000D4E45"/>
    <w:rsid w:val="000D595C"/>
    <w:rsid w:val="000D7E8C"/>
    <w:rsid w:val="000E2750"/>
    <w:rsid w:val="000E56AB"/>
    <w:rsid w:val="000E5ED0"/>
    <w:rsid w:val="000F0175"/>
    <w:rsid w:val="000F0781"/>
    <w:rsid w:val="000F2DD9"/>
    <w:rsid w:val="000F6A91"/>
    <w:rsid w:val="00102509"/>
    <w:rsid w:val="00103C81"/>
    <w:rsid w:val="00107C4B"/>
    <w:rsid w:val="00112F5E"/>
    <w:rsid w:val="00113B37"/>
    <w:rsid w:val="0011506A"/>
    <w:rsid w:val="00117966"/>
    <w:rsid w:val="001234A5"/>
    <w:rsid w:val="00126AFD"/>
    <w:rsid w:val="00130490"/>
    <w:rsid w:val="00134F3B"/>
    <w:rsid w:val="001528E1"/>
    <w:rsid w:val="00153C7C"/>
    <w:rsid w:val="0015773E"/>
    <w:rsid w:val="00160A17"/>
    <w:rsid w:val="001662FA"/>
    <w:rsid w:val="001672D0"/>
    <w:rsid w:val="00167628"/>
    <w:rsid w:val="00176166"/>
    <w:rsid w:val="001765AC"/>
    <w:rsid w:val="0018055B"/>
    <w:rsid w:val="00183BC5"/>
    <w:rsid w:val="00186C7B"/>
    <w:rsid w:val="00197FD9"/>
    <w:rsid w:val="001B3B27"/>
    <w:rsid w:val="001C532B"/>
    <w:rsid w:val="001C6A39"/>
    <w:rsid w:val="001C7DE8"/>
    <w:rsid w:val="001E656E"/>
    <w:rsid w:val="001F292C"/>
    <w:rsid w:val="001F5CEA"/>
    <w:rsid w:val="001F796A"/>
    <w:rsid w:val="00207A4C"/>
    <w:rsid w:val="0021026F"/>
    <w:rsid w:val="002109DF"/>
    <w:rsid w:val="00210E50"/>
    <w:rsid w:val="002120DA"/>
    <w:rsid w:val="00212540"/>
    <w:rsid w:val="002328BE"/>
    <w:rsid w:val="00233CC6"/>
    <w:rsid w:val="00236EF7"/>
    <w:rsid w:val="00237B80"/>
    <w:rsid w:val="00242B23"/>
    <w:rsid w:val="00243DA1"/>
    <w:rsid w:val="00252D7F"/>
    <w:rsid w:val="00257B4E"/>
    <w:rsid w:val="00264687"/>
    <w:rsid w:val="002715B8"/>
    <w:rsid w:val="00292506"/>
    <w:rsid w:val="00292E1E"/>
    <w:rsid w:val="00293A83"/>
    <w:rsid w:val="00297F95"/>
    <w:rsid w:val="002A1EC8"/>
    <w:rsid w:val="002A20F7"/>
    <w:rsid w:val="002A6227"/>
    <w:rsid w:val="002A6D5C"/>
    <w:rsid w:val="002A7E8E"/>
    <w:rsid w:val="002C41E3"/>
    <w:rsid w:val="002C6D8F"/>
    <w:rsid w:val="002D0328"/>
    <w:rsid w:val="002D5ABD"/>
    <w:rsid w:val="002D615F"/>
    <w:rsid w:val="002E0049"/>
    <w:rsid w:val="002E10A9"/>
    <w:rsid w:val="002E405E"/>
    <w:rsid w:val="002E7739"/>
    <w:rsid w:val="00303F3B"/>
    <w:rsid w:val="003047E6"/>
    <w:rsid w:val="00304C02"/>
    <w:rsid w:val="00305590"/>
    <w:rsid w:val="003151A1"/>
    <w:rsid w:val="00316FDA"/>
    <w:rsid w:val="00320A6A"/>
    <w:rsid w:val="003349B3"/>
    <w:rsid w:val="00342CC8"/>
    <w:rsid w:val="00343268"/>
    <w:rsid w:val="00350FA3"/>
    <w:rsid w:val="00355EDB"/>
    <w:rsid w:val="0035668B"/>
    <w:rsid w:val="00357E82"/>
    <w:rsid w:val="003603C8"/>
    <w:rsid w:val="00362669"/>
    <w:rsid w:val="0036479B"/>
    <w:rsid w:val="003671F8"/>
    <w:rsid w:val="003774AD"/>
    <w:rsid w:val="00386F17"/>
    <w:rsid w:val="00391338"/>
    <w:rsid w:val="003D31AB"/>
    <w:rsid w:val="003E2D9D"/>
    <w:rsid w:val="003F3523"/>
    <w:rsid w:val="003F3E9B"/>
    <w:rsid w:val="00402FE1"/>
    <w:rsid w:val="0040389E"/>
    <w:rsid w:val="00407663"/>
    <w:rsid w:val="00415312"/>
    <w:rsid w:val="004160CC"/>
    <w:rsid w:val="00416298"/>
    <w:rsid w:val="00417A2F"/>
    <w:rsid w:val="004223DB"/>
    <w:rsid w:val="00422FDE"/>
    <w:rsid w:val="00423811"/>
    <w:rsid w:val="00430973"/>
    <w:rsid w:val="00436375"/>
    <w:rsid w:val="0044268D"/>
    <w:rsid w:val="00447FFB"/>
    <w:rsid w:val="00450E97"/>
    <w:rsid w:val="00456BDD"/>
    <w:rsid w:val="00460BDA"/>
    <w:rsid w:val="00461930"/>
    <w:rsid w:val="00465960"/>
    <w:rsid w:val="00465CE4"/>
    <w:rsid w:val="00465FC4"/>
    <w:rsid w:val="004707A7"/>
    <w:rsid w:val="00475942"/>
    <w:rsid w:val="004766B6"/>
    <w:rsid w:val="00484288"/>
    <w:rsid w:val="004847CB"/>
    <w:rsid w:val="00490DBC"/>
    <w:rsid w:val="004932F1"/>
    <w:rsid w:val="004A64A8"/>
    <w:rsid w:val="004B0D08"/>
    <w:rsid w:val="004B1623"/>
    <w:rsid w:val="004B5CF1"/>
    <w:rsid w:val="004D1B2A"/>
    <w:rsid w:val="004E0491"/>
    <w:rsid w:val="004E23FD"/>
    <w:rsid w:val="004E46B6"/>
    <w:rsid w:val="004E58CC"/>
    <w:rsid w:val="004F09E9"/>
    <w:rsid w:val="004F543A"/>
    <w:rsid w:val="00510FE1"/>
    <w:rsid w:val="00512D90"/>
    <w:rsid w:val="00515D8D"/>
    <w:rsid w:val="00516496"/>
    <w:rsid w:val="005256A1"/>
    <w:rsid w:val="0052606D"/>
    <w:rsid w:val="00526520"/>
    <w:rsid w:val="00532197"/>
    <w:rsid w:val="005322C2"/>
    <w:rsid w:val="00532A9C"/>
    <w:rsid w:val="00532B0C"/>
    <w:rsid w:val="00534A08"/>
    <w:rsid w:val="0054538D"/>
    <w:rsid w:val="00552A61"/>
    <w:rsid w:val="00570CB5"/>
    <w:rsid w:val="00573D91"/>
    <w:rsid w:val="005746BF"/>
    <w:rsid w:val="00595471"/>
    <w:rsid w:val="005958C2"/>
    <w:rsid w:val="0059768B"/>
    <w:rsid w:val="005976B3"/>
    <w:rsid w:val="005A03B2"/>
    <w:rsid w:val="005A16E6"/>
    <w:rsid w:val="005A1CF7"/>
    <w:rsid w:val="005A5A79"/>
    <w:rsid w:val="005A5E5F"/>
    <w:rsid w:val="005C028C"/>
    <w:rsid w:val="005C67CD"/>
    <w:rsid w:val="005D7213"/>
    <w:rsid w:val="005F240E"/>
    <w:rsid w:val="0060120B"/>
    <w:rsid w:val="006018F9"/>
    <w:rsid w:val="00602253"/>
    <w:rsid w:val="006022A5"/>
    <w:rsid w:val="006058CC"/>
    <w:rsid w:val="00610662"/>
    <w:rsid w:val="006146D5"/>
    <w:rsid w:val="006221B9"/>
    <w:rsid w:val="006230B0"/>
    <w:rsid w:val="00632D56"/>
    <w:rsid w:val="00632D8F"/>
    <w:rsid w:val="00633080"/>
    <w:rsid w:val="00641211"/>
    <w:rsid w:val="006438A2"/>
    <w:rsid w:val="00645828"/>
    <w:rsid w:val="00652B04"/>
    <w:rsid w:val="006578FF"/>
    <w:rsid w:val="00666FEA"/>
    <w:rsid w:val="00675A5A"/>
    <w:rsid w:val="006853B0"/>
    <w:rsid w:val="00687A1B"/>
    <w:rsid w:val="00690E77"/>
    <w:rsid w:val="0069267A"/>
    <w:rsid w:val="006929BF"/>
    <w:rsid w:val="006A4362"/>
    <w:rsid w:val="006A7AD8"/>
    <w:rsid w:val="006A7D57"/>
    <w:rsid w:val="006B195C"/>
    <w:rsid w:val="006B2352"/>
    <w:rsid w:val="006B4D42"/>
    <w:rsid w:val="006C0B61"/>
    <w:rsid w:val="006C43CE"/>
    <w:rsid w:val="006C4FFD"/>
    <w:rsid w:val="006C72CD"/>
    <w:rsid w:val="006E142C"/>
    <w:rsid w:val="006E21C4"/>
    <w:rsid w:val="006F5926"/>
    <w:rsid w:val="00701E68"/>
    <w:rsid w:val="0070372B"/>
    <w:rsid w:val="0070432E"/>
    <w:rsid w:val="0070608A"/>
    <w:rsid w:val="007204D5"/>
    <w:rsid w:val="007239DD"/>
    <w:rsid w:val="00727A37"/>
    <w:rsid w:val="0073323D"/>
    <w:rsid w:val="00735D7B"/>
    <w:rsid w:val="007367C1"/>
    <w:rsid w:val="00742E39"/>
    <w:rsid w:val="00743E93"/>
    <w:rsid w:val="00746105"/>
    <w:rsid w:val="0074758B"/>
    <w:rsid w:val="007612E3"/>
    <w:rsid w:val="0076142D"/>
    <w:rsid w:val="00761D50"/>
    <w:rsid w:val="00766175"/>
    <w:rsid w:val="00767B53"/>
    <w:rsid w:val="007720F6"/>
    <w:rsid w:val="0078170C"/>
    <w:rsid w:val="00782FA4"/>
    <w:rsid w:val="0078566B"/>
    <w:rsid w:val="00785F15"/>
    <w:rsid w:val="0078692E"/>
    <w:rsid w:val="007874D8"/>
    <w:rsid w:val="00792C61"/>
    <w:rsid w:val="007A3887"/>
    <w:rsid w:val="007A4311"/>
    <w:rsid w:val="007A49B5"/>
    <w:rsid w:val="007A500F"/>
    <w:rsid w:val="007A6B86"/>
    <w:rsid w:val="007B04F7"/>
    <w:rsid w:val="007B5A78"/>
    <w:rsid w:val="007C6E21"/>
    <w:rsid w:val="007C7C2D"/>
    <w:rsid w:val="007D0273"/>
    <w:rsid w:val="007D084C"/>
    <w:rsid w:val="007D4B1B"/>
    <w:rsid w:val="007D5EAA"/>
    <w:rsid w:val="007E0C94"/>
    <w:rsid w:val="007E3EAC"/>
    <w:rsid w:val="007F2F85"/>
    <w:rsid w:val="007F40E1"/>
    <w:rsid w:val="007F64A0"/>
    <w:rsid w:val="00803CA6"/>
    <w:rsid w:val="00806331"/>
    <w:rsid w:val="00813D64"/>
    <w:rsid w:val="00823CF8"/>
    <w:rsid w:val="008364CF"/>
    <w:rsid w:val="00842095"/>
    <w:rsid w:val="00842F1F"/>
    <w:rsid w:val="00845F4C"/>
    <w:rsid w:val="0084686E"/>
    <w:rsid w:val="008470A8"/>
    <w:rsid w:val="00867866"/>
    <w:rsid w:val="00871722"/>
    <w:rsid w:val="00872128"/>
    <w:rsid w:val="0088212E"/>
    <w:rsid w:val="0088730D"/>
    <w:rsid w:val="008901C3"/>
    <w:rsid w:val="0089314E"/>
    <w:rsid w:val="00895407"/>
    <w:rsid w:val="008A408A"/>
    <w:rsid w:val="008B1B5B"/>
    <w:rsid w:val="008B704A"/>
    <w:rsid w:val="008B7D2B"/>
    <w:rsid w:val="008C082F"/>
    <w:rsid w:val="008D1DE0"/>
    <w:rsid w:val="008D2327"/>
    <w:rsid w:val="008D48CF"/>
    <w:rsid w:val="008D7620"/>
    <w:rsid w:val="008E70B5"/>
    <w:rsid w:val="008E71C4"/>
    <w:rsid w:val="008E7A6A"/>
    <w:rsid w:val="00905B1C"/>
    <w:rsid w:val="00906F84"/>
    <w:rsid w:val="00913B44"/>
    <w:rsid w:val="0091469F"/>
    <w:rsid w:val="009305D4"/>
    <w:rsid w:val="009324B4"/>
    <w:rsid w:val="00933672"/>
    <w:rsid w:val="00935B8F"/>
    <w:rsid w:val="00937E2D"/>
    <w:rsid w:val="009437FE"/>
    <w:rsid w:val="0094390A"/>
    <w:rsid w:val="00946FA3"/>
    <w:rsid w:val="00955870"/>
    <w:rsid w:val="00955D43"/>
    <w:rsid w:val="00965311"/>
    <w:rsid w:val="00966E05"/>
    <w:rsid w:val="00966EC3"/>
    <w:rsid w:val="0098562B"/>
    <w:rsid w:val="0098685E"/>
    <w:rsid w:val="00987501"/>
    <w:rsid w:val="00993818"/>
    <w:rsid w:val="009A18F5"/>
    <w:rsid w:val="009A1C42"/>
    <w:rsid w:val="009A2C1D"/>
    <w:rsid w:val="009A5F7E"/>
    <w:rsid w:val="009B0565"/>
    <w:rsid w:val="009C2280"/>
    <w:rsid w:val="009C54A5"/>
    <w:rsid w:val="009E10E5"/>
    <w:rsid w:val="009E3CCA"/>
    <w:rsid w:val="009E7835"/>
    <w:rsid w:val="009F73FD"/>
    <w:rsid w:val="00A0475B"/>
    <w:rsid w:val="00A05970"/>
    <w:rsid w:val="00A07EBA"/>
    <w:rsid w:val="00A104BD"/>
    <w:rsid w:val="00A11443"/>
    <w:rsid w:val="00A15D8F"/>
    <w:rsid w:val="00A20F18"/>
    <w:rsid w:val="00A21C83"/>
    <w:rsid w:val="00A22272"/>
    <w:rsid w:val="00A26FD5"/>
    <w:rsid w:val="00A30744"/>
    <w:rsid w:val="00A402F9"/>
    <w:rsid w:val="00A40B08"/>
    <w:rsid w:val="00A40E21"/>
    <w:rsid w:val="00A4130E"/>
    <w:rsid w:val="00A432AE"/>
    <w:rsid w:val="00A45A4A"/>
    <w:rsid w:val="00A46CA8"/>
    <w:rsid w:val="00A528B5"/>
    <w:rsid w:val="00A65691"/>
    <w:rsid w:val="00A71FD2"/>
    <w:rsid w:val="00A72239"/>
    <w:rsid w:val="00A73F6A"/>
    <w:rsid w:val="00A742F7"/>
    <w:rsid w:val="00AA5F29"/>
    <w:rsid w:val="00AA6F04"/>
    <w:rsid w:val="00AB1A7F"/>
    <w:rsid w:val="00AB2DB6"/>
    <w:rsid w:val="00AB36E5"/>
    <w:rsid w:val="00AB566B"/>
    <w:rsid w:val="00AC543A"/>
    <w:rsid w:val="00AD6178"/>
    <w:rsid w:val="00AE1676"/>
    <w:rsid w:val="00AE2231"/>
    <w:rsid w:val="00AF016B"/>
    <w:rsid w:val="00B001A1"/>
    <w:rsid w:val="00B00253"/>
    <w:rsid w:val="00B02C9C"/>
    <w:rsid w:val="00B04272"/>
    <w:rsid w:val="00B07E12"/>
    <w:rsid w:val="00B11C45"/>
    <w:rsid w:val="00B168DB"/>
    <w:rsid w:val="00B24B91"/>
    <w:rsid w:val="00B26C0E"/>
    <w:rsid w:val="00B33297"/>
    <w:rsid w:val="00B3548D"/>
    <w:rsid w:val="00B4361F"/>
    <w:rsid w:val="00B43CBD"/>
    <w:rsid w:val="00B50313"/>
    <w:rsid w:val="00B661BC"/>
    <w:rsid w:val="00B73180"/>
    <w:rsid w:val="00B766CD"/>
    <w:rsid w:val="00B81AE9"/>
    <w:rsid w:val="00B8344F"/>
    <w:rsid w:val="00B87EEA"/>
    <w:rsid w:val="00B9031C"/>
    <w:rsid w:val="00B92540"/>
    <w:rsid w:val="00B94C10"/>
    <w:rsid w:val="00BA0992"/>
    <w:rsid w:val="00BA45EF"/>
    <w:rsid w:val="00BB1061"/>
    <w:rsid w:val="00BB396F"/>
    <w:rsid w:val="00BB5817"/>
    <w:rsid w:val="00BB7DC2"/>
    <w:rsid w:val="00BD1793"/>
    <w:rsid w:val="00BD2FDD"/>
    <w:rsid w:val="00BE11F1"/>
    <w:rsid w:val="00BF0E82"/>
    <w:rsid w:val="00BF6A6A"/>
    <w:rsid w:val="00BF7634"/>
    <w:rsid w:val="00C01DE4"/>
    <w:rsid w:val="00C01F42"/>
    <w:rsid w:val="00C06E91"/>
    <w:rsid w:val="00C12A92"/>
    <w:rsid w:val="00C14CBC"/>
    <w:rsid w:val="00C264F6"/>
    <w:rsid w:val="00C26D2E"/>
    <w:rsid w:val="00C3183D"/>
    <w:rsid w:val="00C3447F"/>
    <w:rsid w:val="00C43EB0"/>
    <w:rsid w:val="00C44625"/>
    <w:rsid w:val="00C47A4F"/>
    <w:rsid w:val="00C51519"/>
    <w:rsid w:val="00C54FF7"/>
    <w:rsid w:val="00C55C50"/>
    <w:rsid w:val="00C61099"/>
    <w:rsid w:val="00C643F1"/>
    <w:rsid w:val="00C648A0"/>
    <w:rsid w:val="00C72C52"/>
    <w:rsid w:val="00C8125F"/>
    <w:rsid w:val="00C81C5C"/>
    <w:rsid w:val="00C82243"/>
    <w:rsid w:val="00C83EE5"/>
    <w:rsid w:val="00C87171"/>
    <w:rsid w:val="00C9745F"/>
    <w:rsid w:val="00CA0287"/>
    <w:rsid w:val="00CC2813"/>
    <w:rsid w:val="00CE7A06"/>
    <w:rsid w:val="00CF3545"/>
    <w:rsid w:val="00CF6D57"/>
    <w:rsid w:val="00D02302"/>
    <w:rsid w:val="00D06415"/>
    <w:rsid w:val="00D07E9A"/>
    <w:rsid w:val="00D15418"/>
    <w:rsid w:val="00D15E1C"/>
    <w:rsid w:val="00D221F0"/>
    <w:rsid w:val="00D22CB9"/>
    <w:rsid w:val="00D23935"/>
    <w:rsid w:val="00D32387"/>
    <w:rsid w:val="00D35EBB"/>
    <w:rsid w:val="00D40726"/>
    <w:rsid w:val="00D455DF"/>
    <w:rsid w:val="00D50443"/>
    <w:rsid w:val="00D53B32"/>
    <w:rsid w:val="00D61FE8"/>
    <w:rsid w:val="00D6388B"/>
    <w:rsid w:val="00D649A2"/>
    <w:rsid w:val="00D652B0"/>
    <w:rsid w:val="00D72B7F"/>
    <w:rsid w:val="00D73D08"/>
    <w:rsid w:val="00D81689"/>
    <w:rsid w:val="00D861E7"/>
    <w:rsid w:val="00D90538"/>
    <w:rsid w:val="00D97126"/>
    <w:rsid w:val="00DA0097"/>
    <w:rsid w:val="00DA0768"/>
    <w:rsid w:val="00DA0AD7"/>
    <w:rsid w:val="00DA0B1A"/>
    <w:rsid w:val="00DA20A3"/>
    <w:rsid w:val="00DA29D7"/>
    <w:rsid w:val="00DA429B"/>
    <w:rsid w:val="00DA6252"/>
    <w:rsid w:val="00DB0639"/>
    <w:rsid w:val="00DC2B5F"/>
    <w:rsid w:val="00DD7668"/>
    <w:rsid w:val="00DE0285"/>
    <w:rsid w:val="00DE2263"/>
    <w:rsid w:val="00DE30D5"/>
    <w:rsid w:val="00DF58B4"/>
    <w:rsid w:val="00E00562"/>
    <w:rsid w:val="00E00B96"/>
    <w:rsid w:val="00E079E3"/>
    <w:rsid w:val="00E12217"/>
    <w:rsid w:val="00E13C52"/>
    <w:rsid w:val="00E276CF"/>
    <w:rsid w:val="00E30108"/>
    <w:rsid w:val="00E3159B"/>
    <w:rsid w:val="00E351B0"/>
    <w:rsid w:val="00E4106C"/>
    <w:rsid w:val="00E4115E"/>
    <w:rsid w:val="00E46CBB"/>
    <w:rsid w:val="00E46E08"/>
    <w:rsid w:val="00E472C2"/>
    <w:rsid w:val="00E47BF9"/>
    <w:rsid w:val="00E63730"/>
    <w:rsid w:val="00E643FB"/>
    <w:rsid w:val="00E65FA9"/>
    <w:rsid w:val="00E75CAD"/>
    <w:rsid w:val="00E77C1F"/>
    <w:rsid w:val="00E77EE8"/>
    <w:rsid w:val="00E80B30"/>
    <w:rsid w:val="00E92C0A"/>
    <w:rsid w:val="00E95298"/>
    <w:rsid w:val="00E95C91"/>
    <w:rsid w:val="00E973D6"/>
    <w:rsid w:val="00EB213F"/>
    <w:rsid w:val="00EB488E"/>
    <w:rsid w:val="00EB5D5B"/>
    <w:rsid w:val="00EC42CA"/>
    <w:rsid w:val="00ED1B8A"/>
    <w:rsid w:val="00ED7122"/>
    <w:rsid w:val="00EE1D85"/>
    <w:rsid w:val="00EE4A0E"/>
    <w:rsid w:val="00EF3F6D"/>
    <w:rsid w:val="00F00EC9"/>
    <w:rsid w:val="00F13CEA"/>
    <w:rsid w:val="00F267C7"/>
    <w:rsid w:val="00F330F7"/>
    <w:rsid w:val="00F34546"/>
    <w:rsid w:val="00F476D4"/>
    <w:rsid w:val="00F50A65"/>
    <w:rsid w:val="00F556DE"/>
    <w:rsid w:val="00F60C97"/>
    <w:rsid w:val="00F64625"/>
    <w:rsid w:val="00F64C6D"/>
    <w:rsid w:val="00F665B4"/>
    <w:rsid w:val="00F71084"/>
    <w:rsid w:val="00F943E6"/>
    <w:rsid w:val="00FA0229"/>
    <w:rsid w:val="00FA09A0"/>
    <w:rsid w:val="00FA77F7"/>
    <w:rsid w:val="00FB1639"/>
    <w:rsid w:val="00FB168C"/>
    <w:rsid w:val="00FB6D89"/>
    <w:rsid w:val="00FC03E8"/>
    <w:rsid w:val="00FC0F84"/>
    <w:rsid w:val="00FE0E7C"/>
    <w:rsid w:val="00FE225F"/>
    <w:rsid w:val="00FE27EA"/>
    <w:rsid w:val="00FE2E65"/>
    <w:rsid w:val="00FE6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de-DE" w:eastAsia="de-DE"/>
    </w:rPr>
  </w:style>
  <w:style w:type="paragraph" w:styleId="Overskrift1">
    <w:name w:val="heading 1"/>
    <w:basedOn w:val="Normal"/>
    <w:next w:val="Normal"/>
    <w:qFormat/>
    <w:pPr>
      <w:keepNext/>
      <w:tabs>
        <w:tab w:val="left" w:pos="8505"/>
      </w:tabs>
      <w:spacing w:line="360" w:lineRule="auto"/>
      <w:outlineLvl w:val="0"/>
    </w:pPr>
    <w:rPr>
      <w:rFonts w:ascii="Times" w:hAnsi="Times"/>
      <w:b/>
    </w:rPr>
  </w:style>
  <w:style w:type="paragraph" w:styleId="Overskrift2">
    <w:name w:val="heading 2"/>
    <w:basedOn w:val="Normal"/>
    <w:next w:val="Normal"/>
    <w:link w:val="Overskrift2Tegn"/>
    <w:qFormat/>
    <w:rsid w:val="00E80B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Overskrift6">
    <w:name w:val="heading 6"/>
    <w:basedOn w:val="Normal"/>
    <w:next w:val="Normal"/>
    <w:link w:val="Overskrift6Tegn"/>
    <w:qFormat/>
    <w:rsid w:val="00A46CA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fod">
    <w:name w:val="footer"/>
    <w:basedOn w:val="Normal"/>
    <w:link w:val="SidefodTegn"/>
    <w:uiPriority w:val="99"/>
    <w:pPr>
      <w:tabs>
        <w:tab w:val="center" w:pos="4819"/>
        <w:tab w:val="right" w:pos="9071"/>
      </w:tabs>
    </w:pPr>
  </w:style>
  <w:style w:type="paragraph" w:styleId="Sidehoved">
    <w:name w:val="header"/>
    <w:basedOn w:val="Normal"/>
    <w:pPr>
      <w:tabs>
        <w:tab w:val="center" w:pos="4536"/>
        <w:tab w:val="right" w:pos="9072"/>
      </w:tabs>
    </w:pPr>
  </w:style>
  <w:style w:type="paragraph" w:styleId="Brdtekst">
    <w:name w:val="Body Text"/>
    <w:basedOn w:val="Normal"/>
    <w:pPr>
      <w:tabs>
        <w:tab w:val="left" w:pos="5670"/>
        <w:tab w:val="left" w:pos="8080"/>
      </w:tabs>
      <w:spacing w:line="360" w:lineRule="auto"/>
    </w:pPr>
    <w:rPr>
      <w:rFonts w:ascii="Times" w:hAnsi="Times"/>
    </w:rPr>
  </w:style>
  <w:style w:type="paragraph" w:customStyle="1" w:styleId="BodyText25">
    <w:name w:val="Body Text 25"/>
    <w:basedOn w:val="Normal"/>
    <w:pPr>
      <w:spacing w:line="360" w:lineRule="auto"/>
      <w:ind w:right="3260"/>
    </w:pPr>
    <w:rPr>
      <w:rFonts w:ascii="Arial" w:hAnsi="Arial"/>
    </w:rPr>
  </w:style>
  <w:style w:type="paragraph" w:customStyle="1" w:styleId="BodyText24">
    <w:name w:val="Body Text 24"/>
    <w:basedOn w:val="Normal"/>
    <w:pPr>
      <w:spacing w:line="360" w:lineRule="auto"/>
      <w:ind w:right="1559"/>
    </w:pPr>
    <w:rPr>
      <w:rFonts w:ascii="Helvetica" w:hAnsi="Helvetica"/>
    </w:rPr>
  </w:style>
  <w:style w:type="paragraph" w:customStyle="1" w:styleId="BodyText31">
    <w:name w:val="Body Text 31"/>
    <w:basedOn w:val="Normal"/>
    <w:pPr>
      <w:spacing w:line="360" w:lineRule="auto"/>
      <w:ind w:right="708"/>
    </w:pPr>
    <w:rPr>
      <w:rFonts w:ascii="Helvetica" w:hAnsi="Helvetica"/>
    </w:rPr>
  </w:style>
  <w:style w:type="paragraph" w:customStyle="1" w:styleId="BodyText23">
    <w:name w:val="Body Text 23"/>
    <w:basedOn w:val="Normal"/>
    <w:pPr>
      <w:spacing w:line="360" w:lineRule="auto"/>
      <w:ind w:right="3827"/>
    </w:pPr>
    <w:rPr>
      <w:rFonts w:ascii="Helvetica" w:hAnsi="Helvetica"/>
    </w:rPr>
  </w:style>
  <w:style w:type="paragraph" w:customStyle="1" w:styleId="BodyText22">
    <w:name w:val="Body Text 22"/>
    <w:basedOn w:val="Normal"/>
    <w:pPr>
      <w:spacing w:line="360" w:lineRule="auto"/>
      <w:ind w:right="2126"/>
    </w:pPr>
    <w:rPr>
      <w:rFonts w:ascii="Helvetica" w:hAnsi="Helvetica"/>
    </w:rPr>
  </w:style>
  <w:style w:type="paragraph" w:styleId="Undertitel">
    <w:name w:val="Subtitle"/>
    <w:basedOn w:val="Normal"/>
    <w:qFormat/>
    <w:rPr>
      <w:rFonts w:ascii="Arial" w:hAnsi="Arial"/>
      <w:i/>
      <w:sz w:val="22"/>
    </w:rPr>
  </w:style>
  <w:style w:type="paragraph" w:customStyle="1" w:styleId="BodyText21">
    <w:name w:val="Body Text 21"/>
    <w:basedOn w:val="Normal"/>
    <w:pPr>
      <w:spacing w:line="360" w:lineRule="auto"/>
      <w:ind w:right="2693"/>
    </w:pPr>
    <w:rPr>
      <w:rFonts w:ascii="Helvetica" w:hAnsi="Helvetica"/>
    </w:rPr>
  </w:style>
  <w:style w:type="paragraph" w:styleId="Markeringsbobletekst">
    <w:name w:val="Balloon Text"/>
    <w:basedOn w:val="Normal"/>
    <w:semiHidden/>
    <w:rsid w:val="00C55C50"/>
    <w:rPr>
      <w:rFonts w:ascii="Tahoma" w:hAnsi="Tahoma" w:cs="Tahoma"/>
      <w:sz w:val="16"/>
      <w:szCs w:val="16"/>
    </w:rPr>
  </w:style>
  <w:style w:type="character" w:styleId="Hyperlink">
    <w:name w:val="Hyperlink"/>
    <w:rsid w:val="00FE0E7C"/>
    <w:rPr>
      <w:color w:val="0000FF"/>
      <w:u w:val="single"/>
    </w:rPr>
  </w:style>
  <w:style w:type="paragraph" w:styleId="Brdtekst3">
    <w:name w:val="Body Text 3"/>
    <w:basedOn w:val="Normal"/>
    <w:link w:val="Brdtekst3Tegn"/>
    <w:rsid w:val="005C67CD"/>
    <w:pPr>
      <w:spacing w:after="120"/>
    </w:pPr>
    <w:rPr>
      <w:sz w:val="16"/>
      <w:szCs w:val="16"/>
    </w:rPr>
  </w:style>
  <w:style w:type="character" w:customStyle="1" w:styleId="Brdtekst3Tegn">
    <w:name w:val="Brødtekst 3 Tegn"/>
    <w:link w:val="Brdtekst3"/>
    <w:rsid w:val="005C67CD"/>
    <w:rPr>
      <w:sz w:val="16"/>
      <w:szCs w:val="16"/>
    </w:rPr>
  </w:style>
  <w:style w:type="paragraph" w:styleId="Brdtekst2">
    <w:name w:val="Body Text 2"/>
    <w:basedOn w:val="Normal"/>
    <w:link w:val="Brdtekst2Tegn"/>
    <w:rsid w:val="008D7620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rsid w:val="008D7620"/>
  </w:style>
  <w:style w:type="character" w:customStyle="1" w:styleId="Overskrift6Tegn">
    <w:name w:val="Overskrift 6 Tegn"/>
    <w:link w:val="Overskrift6"/>
    <w:semiHidden/>
    <w:rsid w:val="00A46CA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Overskrift2Tegn">
    <w:name w:val="Overskrift 2 Tegn"/>
    <w:link w:val="Overskrift2"/>
    <w:semiHidden/>
    <w:rsid w:val="00E80B3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odyText26">
    <w:name w:val="Body Text 26"/>
    <w:basedOn w:val="Normal"/>
    <w:rsid w:val="008E71C4"/>
    <w:pPr>
      <w:spacing w:line="360" w:lineRule="auto"/>
      <w:ind w:right="3827"/>
    </w:pPr>
    <w:rPr>
      <w:rFonts w:ascii="Helvetica" w:hAnsi="Helvetica"/>
    </w:rPr>
  </w:style>
  <w:style w:type="paragraph" w:styleId="Ingenafstand">
    <w:name w:val="No Spacing"/>
    <w:uiPriority w:val="1"/>
    <w:qFormat/>
    <w:rsid w:val="00207A4C"/>
    <w:rPr>
      <w:rFonts w:ascii="Calibri" w:eastAsia="Calibri" w:hAnsi="Calibri"/>
      <w:sz w:val="22"/>
      <w:szCs w:val="22"/>
      <w:lang w:val="de-DE" w:eastAsia="en-US"/>
    </w:rPr>
  </w:style>
  <w:style w:type="character" w:customStyle="1" w:styleId="SidefodTegn">
    <w:name w:val="Sidefod Tegn"/>
    <w:basedOn w:val="Standardskrifttypeiafsnit"/>
    <w:link w:val="Sidefod"/>
    <w:uiPriority w:val="99"/>
    <w:rsid w:val="00C12A92"/>
    <w:rPr>
      <w:lang w:val="de-DE" w:eastAsia="de-DE"/>
    </w:rPr>
  </w:style>
  <w:style w:type="character" w:customStyle="1" w:styleId="hps">
    <w:name w:val="hps"/>
    <w:basedOn w:val="Standardskrifttypeiafsnit"/>
    <w:rsid w:val="00F00E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de-DE" w:eastAsia="de-DE"/>
    </w:rPr>
  </w:style>
  <w:style w:type="paragraph" w:styleId="Overskrift1">
    <w:name w:val="heading 1"/>
    <w:basedOn w:val="Normal"/>
    <w:next w:val="Normal"/>
    <w:qFormat/>
    <w:pPr>
      <w:keepNext/>
      <w:tabs>
        <w:tab w:val="left" w:pos="8505"/>
      </w:tabs>
      <w:spacing w:line="360" w:lineRule="auto"/>
      <w:outlineLvl w:val="0"/>
    </w:pPr>
    <w:rPr>
      <w:rFonts w:ascii="Times" w:hAnsi="Times"/>
      <w:b/>
    </w:rPr>
  </w:style>
  <w:style w:type="paragraph" w:styleId="Overskrift2">
    <w:name w:val="heading 2"/>
    <w:basedOn w:val="Normal"/>
    <w:next w:val="Normal"/>
    <w:link w:val="Overskrift2Tegn"/>
    <w:qFormat/>
    <w:rsid w:val="00E80B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Overskrift6">
    <w:name w:val="heading 6"/>
    <w:basedOn w:val="Normal"/>
    <w:next w:val="Normal"/>
    <w:link w:val="Overskrift6Tegn"/>
    <w:qFormat/>
    <w:rsid w:val="00A46CA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fod">
    <w:name w:val="footer"/>
    <w:basedOn w:val="Normal"/>
    <w:link w:val="SidefodTegn"/>
    <w:uiPriority w:val="99"/>
    <w:pPr>
      <w:tabs>
        <w:tab w:val="center" w:pos="4819"/>
        <w:tab w:val="right" w:pos="9071"/>
      </w:tabs>
    </w:pPr>
  </w:style>
  <w:style w:type="paragraph" w:styleId="Sidehoved">
    <w:name w:val="header"/>
    <w:basedOn w:val="Normal"/>
    <w:pPr>
      <w:tabs>
        <w:tab w:val="center" w:pos="4536"/>
        <w:tab w:val="right" w:pos="9072"/>
      </w:tabs>
    </w:pPr>
  </w:style>
  <w:style w:type="paragraph" w:styleId="Brdtekst">
    <w:name w:val="Body Text"/>
    <w:basedOn w:val="Normal"/>
    <w:pPr>
      <w:tabs>
        <w:tab w:val="left" w:pos="5670"/>
        <w:tab w:val="left" w:pos="8080"/>
      </w:tabs>
      <w:spacing w:line="360" w:lineRule="auto"/>
    </w:pPr>
    <w:rPr>
      <w:rFonts w:ascii="Times" w:hAnsi="Times"/>
    </w:rPr>
  </w:style>
  <w:style w:type="paragraph" w:customStyle="1" w:styleId="BodyText25">
    <w:name w:val="Body Text 25"/>
    <w:basedOn w:val="Normal"/>
    <w:pPr>
      <w:spacing w:line="360" w:lineRule="auto"/>
      <w:ind w:right="3260"/>
    </w:pPr>
    <w:rPr>
      <w:rFonts w:ascii="Arial" w:hAnsi="Arial"/>
    </w:rPr>
  </w:style>
  <w:style w:type="paragraph" w:customStyle="1" w:styleId="BodyText24">
    <w:name w:val="Body Text 24"/>
    <w:basedOn w:val="Normal"/>
    <w:pPr>
      <w:spacing w:line="360" w:lineRule="auto"/>
      <w:ind w:right="1559"/>
    </w:pPr>
    <w:rPr>
      <w:rFonts w:ascii="Helvetica" w:hAnsi="Helvetica"/>
    </w:rPr>
  </w:style>
  <w:style w:type="paragraph" w:customStyle="1" w:styleId="BodyText31">
    <w:name w:val="Body Text 31"/>
    <w:basedOn w:val="Normal"/>
    <w:pPr>
      <w:spacing w:line="360" w:lineRule="auto"/>
      <w:ind w:right="708"/>
    </w:pPr>
    <w:rPr>
      <w:rFonts w:ascii="Helvetica" w:hAnsi="Helvetica"/>
    </w:rPr>
  </w:style>
  <w:style w:type="paragraph" w:customStyle="1" w:styleId="BodyText23">
    <w:name w:val="Body Text 23"/>
    <w:basedOn w:val="Normal"/>
    <w:pPr>
      <w:spacing w:line="360" w:lineRule="auto"/>
      <w:ind w:right="3827"/>
    </w:pPr>
    <w:rPr>
      <w:rFonts w:ascii="Helvetica" w:hAnsi="Helvetica"/>
    </w:rPr>
  </w:style>
  <w:style w:type="paragraph" w:customStyle="1" w:styleId="BodyText22">
    <w:name w:val="Body Text 22"/>
    <w:basedOn w:val="Normal"/>
    <w:pPr>
      <w:spacing w:line="360" w:lineRule="auto"/>
      <w:ind w:right="2126"/>
    </w:pPr>
    <w:rPr>
      <w:rFonts w:ascii="Helvetica" w:hAnsi="Helvetica"/>
    </w:rPr>
  </w:style>
  <w:style w:type="paragraph" w:styleId="Undertitel">
    <w:name w:val="Subtitle"/>
    <w:basedOn w:val="Normal"/>
    <w:qFormat/>
    <w:rPr>
      <w:rFonts w:ascii="Arial" w:hAnsi="Arial"/>
      <w:i/>
      <w:sz w:val="22"/>
    </w:rPr>
  </w:style>
  <w:style w:type="paragraph" w:customStyle="1" w:styleId="BodyText21">
    <w:name w:val="Body Text 21"/>
    <w:basedOn w:val="Normal"/>
    <w:pPr>
      <w:spacing w:line="360" w:lineRule="auto"/>
      <w:ind w:right="2693"/>
    </w:pPr>
    <w:rPr>
      <w:rFonts w:ascii="Helvetica" w:hAnsi="Helvetica"/>
    </w:rPr>
  </w:style>
  <w:style w:type="paragraph" w:styleId="Markeringsbobletekst">
    <w:name w:val="Balloon Text"/>
    <w:basedOn w:val="Normal"/>
    <w:semiHidden/>
    <w:rsid w:val="00C55C50"/>
    <w:rPr>
      <w:rFonts w:ascii="Tahoma" w:hAnsi="Tahoma" w:cs="Tahoma"/>
      <w:sz w:val="16"/>
      <w:szCs w:val="16"/>
    </w:rPr>
  </w:style>
  <w:style w:type="character" w:styleId="Hyperlink">
    <w:name w:val="Hyperlink"/>
    <w:rsid w:val="00FE0E7C"/>
    <w:rPr>
      <w:color w:val="0000FF"/>
      <w:u w:val="single"/>
    </w:rPr>
  </w:style>
  <w:style w:type="paragraph" w:styleId="Brdtekst3">
    <w:name w:val="Body Text 3"/>
    <w:basedOn w:val="Normal"/>
    <w:link w:val="Brdtekst3Tegn"/>
    <w:rsid w:val="005C67CD"/>
    <w:pPr>
      <w:spacing w:after="120"/>
    </w:pPr>
    <w:rPr>
      <w:sz w:val="16"/>
      <w:szCs w:val="16"/>
    </w:rPr>
  </w:style>
  <w:style w:type="character" w:customStyle="1" w:styleId="Brdtekst3Tegn">
    <w:name w:val="Brødtekst 3 Tegn"/>
    <w:link w:val="Brdtekst3"/>
    <w:rsid w:val="005C67CD"/>
    <w:rPr>
      <w:sz w:val="16"/>
      <w:szCs w:val="16"/>
    </w:rPr>
  </w:style>
  <w:style w:type="paragraph" w:styleId="Brdtekst2">
    <w:name w:val="Body Text 2"/>
    <w:basedOn w:val="Normal"/>
    <w:link w:val="Brdtekst2Tegn"/>
    <w:rsid w:val="008D7620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rsid w:val="008D7620"/>
  </w:style>
  <w:style w:type="character" w:customStyle="1" w:styleId="Overskrift6Tegn">
    <w:name w:val="Overskrift 6 Tegn"/>
    <w:link w:val="Overskrift6"/>
    <w:semiHidden/>
    <w:rsid w:val="00A46CA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Overskrift2Tegn">
    <w:name w:val="Overskrift 2 Tegn"/>
    <w:link w:val="Overskrift2"/>
    <w:semiHidden/>
    <w:rsid w:val="00E80B3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odyText26">
    <w:name w:val="Body Text 26"/>
    <w:basedOn w:val="Normal"/>
    <w:rsid w:val="008E71C4"/>
    <w:pPr>
      <w:spacing w:line="360" w:lineRule="auto"/>
      <w:ind w:right="3827"/>
    </w:pPr>
    <w:rPr>
      <w:rFonts w:ascii="Helvetica" w:hAnsi="Helvetica"/>
    </w:rPr>
  </w:style>
  <w:style w:type="paragraph" w:styleId="Ingenafstand">
    <w:name w:val="No Spacing"/>
    <w:uiPriority w:val="1"/>
    <w:qFormat/>
    <w:rsid w:val="00207A4C"/>
    <w:rPr>
      <w:rFonts w:ascii="Calibri" w:eastAsia="Calibri" w:hAnsi="Calibri"/>
      <w:sz w:val="22"/>
      <w:szCs w:val="22"/>
      <w:lang w:val="de-DE" w:eastAsia="en-US"/>
    </w:rPr>
  </w:style>
  <w:style w:type="character" w:customStyle="1" w:styleId="SidefodTegn">
    <w:name w:val="Sidefod Tegn"/>
    <w:basedOn w:val="Standardskrifttypeiafsnit"/>
    <w:link w:val="Sidefod"/>
    <w:uiPriority w:val="99"/>
    <w:rsid w:val="00C12A92"/>
    <w:rPr>
      <w:lang w:val="de-DE" w:eastAsia="de-DE"/>
    </w:rPr>
  </w:style>
  <w:style w:type="character" w:customStyle="1" w:styleId="hps">
    <w:name w:val="hps"/>
    <w:basedOn w:val="Standardskrifttypeiafsnit"/>
    <w:rsid w:val="00F00E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A46F3E-A7E8-4882-BA87-7BF9E3D15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1430</Characters>
  <Application>Microsoft Office Word</Application>
  <DocSecurity>0</DocSecurity>
  <Lines>11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Achema</vt:lpstr>
      <vt:lpstr>Achema</vt:lpstr>
    </vt:vector>
  </TitlesOfParts>
  <Company>Phoenix Contact</Company>
  <LinksUpToDate>false</LinksUpToDate>
  <CharactersWithSpaces>1651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Achema</dc:title>
  <dc:creator>Eva Wüppen van der</dc:creator>
  <cp:lastModifiedBy>Mette S. Gross</cp:lastModifiedBy>
  <cp:revision>2</cp:revision>
  <cp:lastPrinted>2013-06-06T10:41:00Z</cp:lastPrinted>
  <dcterms:created xsi:type="dcterms:W3CDTF">2013-10-07T12:41:00Z</dcterms:created>
  <dcterms:modified xsi:type="dcterms:W3CDTF">2013-10-07T12:41:00Z</dcterms:modified>
</cp:coreProperties>
</file>