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48C9" w14:textId="77777777" w:rsidR="00EA2F9D" w:rsidRPr="00EA2F9D" w:rsidRDefault="00EA2F9D" w:rsidP="00EA2F9D">
      <w:pPr>
        <w:rPr>
          <w:rFonts w:ascii="Times" w:eastAsia="Times New Roman" w:hAnsi="Times" w:cs="Times New Roman"/>
          <w:sz w:val="20"/>
          <w:szCs w:val="20"/>
        </w:rPr>
      </w:pPr>
    </w:p>
    <w:p w14:paraId="6CAB2A72" w14:textId="77777777" w:rsidR="00EA2F9D" w:rsidRPr="00EA2F9D" w:rsidRDefault="00EA2F9D" w:rsidP="00EA2F9D">
      <w:pPr>
        <w:spacing w:after="240"/>
        <w:rPr>
          <w:rFonts w:ascii="Times" w:eastAsia="Times New Roman" w:hAnsi="Times" w:cs="Times New Roman"/>
          <w:sz w:val="20"/>
          <w:szCs w:val="20"/>
        </w:rPr>
      </w:pPr>
      <w:r w:rsidRPr="00EA2F9D">
        <w:rPr>
          <w:rFonts w:ascii="Times" w:eastAsia="Times New Roman" w:hAnsi="Times" w:cs="Times New Roman"/>
          <w:sz w:val="20"/>
          <w:szCs w:val="20"/>
        </w:rPr>
        <w:br/>
      </w:r>
      <w:r w:rsidRPr="00EA2F9D">
        <w:rPr>
          <w:rFonts w:ascii="Times" w:eastAsia="Times New Roman" w:hAnsi="Times" w:cs="Times New Roman"/>
          <w:sz w:val="20"/>
          <w:szCs w:val="20"/>
        </w:rPr>
        <w:br/>
      </w:r>
    </w:p>
    <w:p w14:paraId="7D885909" w14:textId="77777777" w:rsidR="00EA2F9D" w:rsidRPr="00EA2F9D" w:rsidRDefault="00EA2F9D" w:rsidP="00EA2F9D">
      <w:pPr>
        <w:rPr>
          <w:rFonts w:ascii="Times" w:eastAsia="Times New Roman" w:hAnsi="Times" w:cs="Times New Roman"/>
          <w:sz w:val="20"/>
          <w:szCs w:val="20"/>
        </w:rPr>
      </w:pPr>
    </w:p>
    <w:p w14:paraId="72CCB7C3" w14:textId="77777777" w:rsidR="00EA2F9D" w:rsidRPr="00EA2F9D" w:rsidRDefault="00EA2F9D" w:rsidP="00EA2F9D">
      <w:pPr>
        <w:spacing w:after="240"/>
        <w:rPr>
          <w:rFonts w:ascii="Times" w:eastAsia="Times New Roman" w:hAnsi="Times" w:cs="Times New Roman"/>
          <w:sz w:val="20"/>
          <w:szCs w:val="20"/>
        </w:rPr>
      </w:pPr>
      <w:r w:rsidRPr="00EA2F9D">
        <w:rPr>
          <w:rFonts w:ascii="Times" w:eastAsia="Times New Roman" w:hAnsi="Times" w:cs="Times New Roman"/>
          <w:sz w:val="20"/>
          <w:szCs w:val="20"/>
        </w:rPr>
        <w:br/>
      </w:r>
    </w:p>
    <w:p w14:paraId="32B299AB" w14:textId="77777777" w:rsidR="00EA2F9D" w:rsidRPr="00926C20" w:rsidRDefault="00EA2F9D" w:rsidP="00EA2F9D">
      <w:pPr>
        <w:rPr>
          <w:rFonts w:asciiTheme="majorHAnsi" w:hAnsiTheme="majorHAnsi" w:cs="Times New Roman"/>
          <w:sz w:val="20"/>
          <w:szCs w:val="20"/>
          <w:lang w:val="sv-SE"/>
        </w:rPr>
      </w:pPr>
      <w:r w:rsidRPr="00926C20">
        <w:rPr>
          <w:rFonts w:asciiTheme="majorHAnsi" w:hAnsiTheme="majorHAnsi" w:cs="Times New Roman"/>
          <w:color w:val="000000"/>
          <w:sz w:val="22"/>
          <w:szCs w:val="22"/>
          <w:lang w:val="sv-SE"/>
        </w:rPr>
        <w:t>Stockholm, 16 augusti, 2016</w:t>
      </w:r>
    </w:p>
    <w:p w14:paraId="08BE0945" w14:textId="77777777" w:rsidR="00EA2F9D" w:rsidRPr="00926C20" w:rsidRDefault="00EA2F9D" w:rsidP="00EA2F9D">
      <w:pPr>
        <w:spacing w:after="240"/>
        <w:rPr>
          <w:rFonts w:asciiTheme="majorHAnsi" w:eastAsia="Times New Roman" w:hAnsiTheme="majorHAnsi" w:cs="Times New Roman"/>
          <w:sz w:val="20"/>
          <w:szCs w:val="20"/>
          <w:lang w:val="sv-SE"/>
        </w:rPr>
      </w:pPr>
    </w:p>
    <w:p w14:paraId="7D764EDD" w14:textId="77777777" w:rsidR="00EA2F9D" w:rsidRPr="008B5088" w:rsidRDefault="00EA2F9D" w:rsidP="008B5088">
      <w:pPr>
        <w:spacing w:after="120"/>
        <w:rPr>
          <w:rFonts w:asciiTheme="majorHAnsi" w:hAnsiTheme="majorHAnsi" w:cs="Times New Roman"/>
          <w:sz w:val="22"/>
          <w:szCs w:val="20"/>
          <w:lang w:val="sv-SE"/>
        </w:rPr>
      </w:pPr>
      <w:r w:rsidRPr="008B5088">
        <w:rPr>
          <w:rFonts w:asciiTheme="majorHAnsi" w:hAnsiTheme="majorHAnsi" w:cs="Times New Roman"/>
          <w:b/>
          <w:bCs/>
          <w:color w:val="000000"/>
          <w:sz w:val="32"/>
          <w:szCs w:val="28"/>
          <w:lang w:val="sv-SE"/>
        </w:rPr>
        <w:t xml:space="preserve">Svenska Magine får stororder för </w:t>
      </w:r>
      <w:proofErr w:type="spellStart"/>
      <w:r w:rsidRPr="008B5088">
        <w:rPr>
          <w:rFonts w:asciiTheme="majorHAnsi" w:hAnsiTheme="majorHAnsi" w:cs="Times New Roman"/>
          <w:b/>
          <w:bCs/>
          <w:color w:val="000000"/>
          <w:sz w:val="32"/>
          <w:szCs w:val="28"/>
          <w:lang w:val="sv-SE"/>
        </w:rPr>
        <w:t>streamad</w:t>
      </w:r>
      <w:proofErr w:type="spellEnd"/>
      <w:r w:rsidRPr="008B5088">
        <w:rPr>
          <w:rFonts w:asciiTheme="majorHAnsi" w:hAnsiTheme="majorHAnsi" w:cs="Times New Roman"/>
          <w:b/>
          <w:bCs/>
          <w:color w:val="000000"/>
          <w:sz w:val="32"/>
          <w:szCs w:val="28"/>
          <w:lang w:val="sv-SE"/>
        </w:rPr>
        <w:t xml:space="preserve"> TV till 100 miljoner kinesiska hushåll. </w:t>
      </w:r>
    </w:p>
    <w:p w14:paraId="3EBC7A55" w14:textId="77777777" w:rsidR="00EA2F9D" w:rsidRPr="008B5088" w:rsidRDefault="00EA2F9D" w:rsidP="008B5088">
      <w:pPr>
        <w:spacing w:after="120"/>
        <w:rPr>
          <w:rFonts w:asciiTheme="majorHAnsi" w:hAnsiTheme="majorHAnsi" w:cs="Times New Roman"/>
          <w:sz w:val="22"/>
          <w:szCs w:val="20"/>
          <w:lang w:val="sv-SE"/>
        </w:rPr>
      </w:pPr>
      <w:r w:rsidRPr="008B5088">
        <w:rPr>
          <w:rFonts w:asciiTheme="majorHAnsi" w:hAnsiTheme="majorHAnsi" w:cs="Times New Roman"/>
          <w:color w:val="000000"/>
          <w:sz w:val="32"/>
          <w:szCs w:val="28"/>
          <w:lang w:val="sv-SE"/>
        </w:rPr>
        <w:t>Etablera</w:t>
      </w:r>
      <w:r w:rsidR="001A7DDF" w:rsidRPr="008B5088">
        <w:rPr>
          <w:rFonts w:asciiTheme="majorHAnsi" w:hAnsiTheme="majorHAnsi" w:cs="Times New Roman"/>
          <w:color w:val="000000"/>
          <w:sz w:val="32"/>
          <w:szCs w:val="28"/>
          <w:lang w:val="sv-SE"/>
        </w:rPr>
        <w:t>r samtidigt dotterbolaget Magine</w:t>
      </w:r>
      <w:r w:rsidRPr="008B5088">
        <w:rPr>
          <w:rFonts w:asciiTheme="majorHAnsi" w:hAnsiTheme="majorHAnsi" w:cs="Times New Roman"/>
          <w:color w:val="000000"/>
          <w:sz w:val="32"/>
          <w:szCs w:val="28"/>
          <w:lang w:val="sv-SE"/>
        </w:rPr>
        <w:t xml:space="preserve"> </w:t>
      </w:r>
      <w:proofErr w:type="spellStart"/>
      <w:r w:rsidRPr="008B5088">
        <w:rPr>
          <w:rFonts w:asciiTheme="majorHAnsi" w:hAnsiTheme="majorHAnsi" w:cs="Times New Roman"/>
          <w:color w:val="000000"/>
          <w:sz w:val="32"/>
          <w:szCs w:val="28"/>
          <w:lang w:val="sv-SE"/>
        </w:rPr>
        <w:t>Asia</w:t>
      </w:r>
      <w:proofErr w:type="spellEnd"/>
      <w:r w:rsidRPr="008B5088">
        <w:rPr>
          <w:rFonts w:asciiTheme="majorHAnsi" w:hAnsiTheme="majorHAnsi" w:cs="Times New Roman"/>
          <w:color w:val="000000"/>
          <w:sz w:val="32"/>
          <w:szCs w:val="28"/>
          <w:lang w:val="sv-SE"/>
        </w:rPr>
        <w:t xml:space="preserve"> i Hong Kong.</w:t>
      </w:r>
    </w:p>
    <w:p w14:paraId="5FADE711" w14:textId="77777777" w:rsidR="00EA2F9D" w:rsidRPr="00926C20" w:rsidRDefault="00EA2F9D" w:rsidP="00EA2F9D">
      <w:pPr>
        <w:rPr>
          <w:rFonts w:asciiTheme="majorHAnsi" w:eastAsia="Times New Roman" w:hAnsiTheme="majorHAnsi" w:cs="Times New Roman"/>
          <w:sz w:val="20"/>
          <w:szCs w:val="20"/>
          <w:lang w:val="sv-SE"/>
        </w:rPr>
      </w:pPr>
    </w:p>
    <w:p w14:paraId="2D866F5D" w14:textId="77777777" w:rsidR="00EA2F9D" w:rsidRPr="00926C20" w:rsidRDefault="00EA2F9D" w:rsidP="00EA2F9D">
      <w:pPr>
        <w:rPr>
          <w:rFonts w:asciiTheme="majorHAnsi" w:hAnsiTheme="majorHAnsi" w:cs="Times New Roman"/>
          <w:sz w:val="20"/>
          <w:szCs w:val="20"/>
          <w:lang w:val="sv-SE"/>
        </w:rPr>
      </w:pPr>
      <w:r w:rsidRPr="00926C20">
        <w:rPr>
          <w:rFonts w:asciiTheme="majorHAnsi" w:hAnsiTheme="majorHAnsi" w:cs="Times New Roman"/>
          <w:b/>
          <w:bCs/>
          <w:color w:val="000000"/>
          <w:sz w:val="22"/>
          <w:szCs w:val="22"/>
          <w:lang w:val="sv-SE"/>
        </w:rPr>
        <w:t>Den svenska streaming-plattformen Magine (</w:t>
      </w:r>
      <w:hyperlink r:id="rId7" w:history="1">
        <w:r w:rsidRPr="00926C20">
          <w:rPr>
            <w:rFonts w:asciiTheme="majorHAnsi" w:hAnsiTheme="majorHAnsi" w:cs="Times New Roman"/>
            <w:b/>
            <w:bCs/>
            <w:color w:val="1155CC"/>
            <w:sz w:val="22"/>
            <w:szCs w:val="22"/>
            <w:u w:val="single"/>
            <w:lang w:val="sv-SE"/>
          </w:rPr>
          <w:t>www.magine/global</w:t>
        </w:r>
      </w:hyperlink>
      <w:r w:rsidRPr="00926C20">
        <w:rPr>
          <w:rFonts w:asciiTheme="majorHAnsi" w:hAnsiTheme="majorHAnsi" w:cs="Times New Roman"/>
          <w:b/>
          <w:bCs/>
          <w:color w:val="000000"/>
          <w:sz w:val="22"/>
          <w:szCs w:val="22"/>
          <w:lang w:val="sv-SE"/>
        </w:rPr>
        <w:t xml:space="preserve">) </w:t>
      </w:r>
      <w:proofErr w:type="spellStart"/>
      <w:r w:rsidRPr="00926C20">
        <w:rPr>
          <w:rFonts w:asciiTheme="majorHAnsi" w:hAnsiTheme="majorHAnsi" w:cs="Times New Roman"/>
          <w:b/>
          <w:bCs/>
          <w:color w:val="000000"/>
          <w:sz w:val="22"/>
          <w:szCs w:val="22"/>
          <w:lang w:val="sv-SE"/>
        </w:rPr>
        <w:t>offentligjorde</w:t>
      </w:r>
      <w:proofErr w:type="spellEnd"/>
      <w:r w:rsidRPr="00926C20">
        <w:rPr>
          <w:rFonts w:asciiTheme="majorHAnsi" w:hAnsiTheme="majorHAnsi" w:cs="Times New Roman"/>
          <w:b/>
          <w:bCs/>
          <w:color w:val="000000"/>
          <w:sz w:val="22"/>
          <w:szCs w:val="22"/>
          <w:lang w:val="sv-SE"/>
        </w:rPr>
        <w:t xml:space="preserve"> idag att man ingått ett avtal med en kinesisk TV operatör och system-</w:t>
      </w:r>
      <w:proofErr w:type="spellStart"/>
      <w:r w:rsidRPr="00926C20">
        <w:rPr>
          <w:rFonts w:asciiTheme="majorHAnsi" w:hAnsiTheme="majorHAnsi" w:cs="Times New Roman"/>
          <w:b/>
          <w:bCs/>
          <w:color w:val="000000"/>
          <w:sz w:val="22"/>
          <w:szCs w:val="22"/>
          <w:lang w:val="sv-SE"/>
        </w:rPr>
        <w:t>integratör</w:t>
      </w:r>
      <w:proofErr w:type="spellEnd"/>
      <w:r w:rsidRPr="00926C20">
        <w:rPr>
          <w:rFonts w:asciiTheme="majorHAnsi" w:hAnsiTheme="majorHAnsi" w:cs="Times New Roman"/>
          <w:b/>
          <w:bCs/>
          <w:color w:val="000000"/>
          <w:sz w:val="22"/>
          <w:szCs w:val="22"/>
          <w:lang w:val="sv-SE"/>
        </w:rPr>
        <w:t xml:space="preserve"> baserad i Beijing för att bygga, lansera och driva en internetbaserad TV-tjänst för den kinesiska marknaden. Parallellt med detta etablerar Magine ett dotterbolag i Hong Kong; Magine </w:t>
      </w:r>
      <w:proofErr w:type="spellStart"/>
      <w:r w:rsidRPr="00926C20">
        <w:rPr>
          <w:rFonts w:asciiTheme="majorHAnsi" w:hAnsiTheme="majorHAnsi" w:cs="Times New Roman"/>
          <w:b/>
          <w:bCs/>
          <w:color w:val="000000"/>
          <w:sz w:val="22"/>
          <w:szCs w:val="22"/>
          <w:lang w:val="sv-SE"/>
        </w:rPr>
        <w:t>Asia</w:t>
      </w:r>
      <w:proofErr w:type="spellEnd"/>
      <w:r w:rsidRPr="00926C20">
        <w:rPr>
          <w:rFonts w:asciiTheme="majorHAnsi" w:hAnsiTheme="majorHAnsi" w:cs="Times New Roman"/>
          <w:b/>
          <w:bCs/>
          <w:color w:val="000000"/>
          <w:sz w:val="22"/>
          <w:szCs w:val="22"/>
          <w:lang w:val="sv-SE"/>
        </w:rPr>
        <w:t xml:space="preserve"> </w:t>
      </w:r>
      <w:proofErr w:type="spellStart"/>
      <w:r w:rsidRPr="00926C20">
        <w:rPr>
          <w:rFonts w:asciiTheme="majorHAnsi" w:hAnsiTheme="majorHAnsi" w:cs="Times New Roman"/>
          <w:b/>
          <w:bCs/>
          <w:color w:val="000000"/>
          <w:sz w:val="22"/>
          <w:szCs w:val="22"/>
          <w:lang w:val="sv-SE"/>
        </w:rPr>
        <w:t>Limited</w:t>
      </w:r>
      <w:proofErr w:type="spellEnd"/>
      <w:r w:rsidRPr="00926C20">
        <w:rPr>
          <w:rFonts w:asciiTheme="majorHAnsi" w:hAnsiTheme="majorHAnsi" w:cs="Times New Roman"/>
          <w:b/>
          <w:bCs/>
          <w:color w:val="000000"/>
          <w:sz w:val="22"/>
          <w:szCs w:val="22"/>
          <w:lang w:val="sv-SE"/>
        </w:rPr>
        <w:t>.</w:t>
      </w:r>
    </w:p>
    <w:p w14:paraId="196B03C0" w14:textId="77777777" w:rsidR="00926C20" w:rsidRPr="00926C20" w:rsidRDefault="00926C20" w:rsidP="00EA2F9D">
      <w:pPr>
        <w:rPr>
          <w:rFonts w:asciiTheme="majorHAnsi" w:hAnsiTheme="majorHAnsi" w:cs="Times New Roman"/>
          <w:color w:val="000000"/>
          <w:sz w:val="22"/>
          <w:szCs w:val="22"/>
          <w:lang w:val="sv-SE"/>
        </w:rPr>
      </w:pPr>
    </w:p>
    <w:p w14:paraId="397BA2BC" w14:textId="77777777" w:rsidR="00EA2F9D" w:rsidRPr="00926C20" w:rsidRDefault="00EA2F9D" w:rsidP="00EA2F9D">
      <w:pPr>
        <w:rPr>
          <w:rFonts w:asciiTheme="majorHAnsi" w:hAnsiTheme="majorHAnsi" w:cs="Times New Roman"/>
          <w:sz w:val="20"/>
          <w:szCs w:val="20"/>
          <w:lang w:val="sv-SE"/>
        </w:rPr>
      </w:pPr>
      <w:r w:rsidRPr="00926C20">
        <w:rPr>
          <w:rFonts w:asciiTheme="majorHAnsi" w:hAnsiTheme="majorHAnsi" w:cs="Times New Roman"/>
          <w:color w:val="000000"/>
          <w:sz w:val="22"/>
          <w:szCs w:val="22"/>
          <w:lang w:val="sv-SE"/>
        </w:rPr>
        <w:t xml:space="preserve">Avtalet innefattar implementering och drift av en internet-plattform för att kunna erbjuda </w:t>
      </w:r>
      <w:proofErr w:type="spellStart"/>
      <w:r w:rsidRPr="00926C20">
        <w:rPr>
          <w:rFonts w:asciiTheme="majorHAnsi" w:hAnsiTheme="majorHAnsi" w:cs="Times New Roman"/>
          <w:color w:val="000000"/>
          <w:sz w:val="22"/>
          <w:szCs w:val="22"/>
          <w:lang w:val="sv-SE"/>
        </w:rPr>
        <w:t>streamad</w:t>
      </w:r>
      <w:proofErr w:type="spellEnd"/>
      <w:r w:rsidRPr="00926C20">
        <w:rPr>
          <w:rFonts w:asciiTheme="majorHAnsi" w:hAnsiTheme="majorHAnsi" w:cs="Times New Roman"/>
          <w:color w:val="000000"/>
          <w:sz w:val="22"/>
          <w:szCs w:val="22"/>
          <w:lang w:val="sv-SE"/>
        </w:rPr>
        <w:t xml:space="preserve"> Video-on-</w:t>
      </w:r>
      <w:proofErr w:type="spellStart"/>
      <w:r w:rsidRPr="00926C20">
        <w:rPr>
          <w:rFonts w:asciiTheme="majorHAnsi" w:hAnsiTheme="majorHAnsi" w:cs="Times New Roman"/>
          <w:color w:val="000000"/>
          <w:sz w:val="22"/>
          <w:szCs w:val="22"/>
          <w:lang w:val="sv-SE"/>
        </w:rPr>
        <w:t>demand</w:t>
      </w:r>
      <w:proofErr w:type="spellEnd"/>
      <w:r w:rsidRPr="00926C20">
        <w:rPr>
          <w:rFonts w:asciiTheme="majorHAnsi" w:hAnsiTheme="majorHAnsi" w:cs="Times New Roman"/>
          <w:color w:val="000000"/>
          <w:sz w:val="22"/>
          <w:szCs w:val="22"/>
          <w:lang w:val="sv-SE"/>
        </w:rPr>
        <w:t xml:space="preserve"> och linjära TV kanaler till över 100 miljoner hushåll. Det Beijing-baserade bolaget driver TV-tjänster i ett flertal provinser i Kina, och har nära samarbeten med flera av Kinas största TV bolag. Bolagets CTO M. Liu kommenterar; “Vi är mycket glada att ha </w:t>
      </w:r>
      <w:proofErr w:type="gramStart"/>
      <w:r w:rsidRPr="00926C20">
        <w:rPr>
          <w:rFonts w:asciiTheme="majorHAnsi" w:hAnsiTheme="majorHAnsi" w:cs="Times New Roman"/>
          <w:color w:val="000000"/>
          <w:sz w:val="22"/>
          <w:szCs w:val="22"/>
          <w:lang w:val="sv-SE"/>
        </w:rPr>
        <w:t>fått  Magine</w:t>
      </w:r>
      <w:proofErr w:type="gramEnd"/>
      <w:r w:rsidRPr="00926C20">
        <w:rPr>
          <w:rFonts w:asciiTheme="majorHAnsi" w:hAnsiTheme="majorHAnsi" w:cs="Times New Roman"/>
          <w:color w:val="000000"/>
          <w:sz w:val="22"/>
          <w:szCs w:val="22"/>
          <w:lang w:val="sv-SE"/>
        </w:rPr>
        <w:t xml:space="preserve"> som vår partner i detta viktiga steg; att utveckla vår internetbaserade video streaming-plattform och kommande tjänste</w:t>
      </w:r>
      <w:r w:rsidR="003A61CE">
        <w:rPr>
          <w:rFonts w:asciiTheme="majorHAnsi" w:hAnsiTheme="majorHAnsi" w:cs="Times New Roman"/>
          <w:color w:val="000000"/>
          <w:sz w:val="22"/>
          <w:szCs w:val="22"/>
          <w:lang w:val="sv-SE"/>
        </w:rPr>
        <w:t>e</w:t>
      </w:r>
      <w:r w:rsidRPr="00926C20">
        <w:rPr>
          <w:rFonts w:asciiTheme="majorHAnsi" w:hAnsiTheme="majorHAnsi" w:cs="Times New Roman"/>
          <w:color w:val="000000"/>
          <w:sz w:val="22"/>
          <w:szCs w:val="22"/>
          <w:lang w:val="sv-SE"/>
        </w:rPr>
        <w:t>rbjudanden.”</w:t>
      </w:r>
    </w:p>
    <w:p w14:paraId="571ED2CC" w14:textId="77777777" w:rsidR="00EA2F9D" w:rsidRPr="00926C20" w:rsidRDefault="00EA2F9D" w:rsidP="00EA2F9D">
      <w:pPr>
        <w:rPr>
          <w:rFonts w:asciiTheme="majorHAnsi" w:eastAsia="Times New Roman" w:hAnsiTheme="majorHAnsi" w:cs="Times New Roman"/>
          <w:sz w:val="20"/>
          <w:szCs w:val="20"/>
          <w:lang w:val="sv-SE"/>
        </w:rPr>
      </w:pPr>
    </w:p>
    <w:p w14:paraId="5489C768" w14:textId="77777777" w:rsidR="00EA2F9D" w:rsidRDefault="00EA2F9D" w:rsidP="00926C20">
      <w:pPr>
        <w:rPr>
          <w:rFonts w:asciiTheme="majorHAnsi" w:hAnsiTheme="majorHAnsi" w:cs="Times New Roman"/>
          <w:sz w:val="20"/>
          <w:szCs w:val="20"/>
          <w:lang w:val="sv-SE"/>
        </w:rPr>
      </w:pPr>
      <w:r w:rsidRPr="00926C20">
        <w:rPr>
          <w:rFonts w:asciiTheme="majorHAnsi" w:hAnsiTheme="majorHAnsi" w:cs="Times New Roman"/>
          <w:color w:val="000000"/>
          <w:sz w:val="22"/>
          <w:szCs w:val="22"/>
          <w:lang w:val="sv-SE"/>
        </w:rPr>
        <w:t xml:space="preserve">“Global expansion och nära strategiska partnersamarbeten är nyckelingredienser i </w:t>
      </w:r>
      <w:proofErr w:type="spellStart"/>
      <w:r w:rsidRPr="00926C20">
        <w:rPr>
          <w:rFonts w:asciiTheme="majorHAnsi" w:hAnsiTheme="majorHAnsi" w:cs="Times New Roman"/>
          <w:color w:val="000000"/>
          <w:sz w:val="22"/>
          <w:szCs w:val="22"/>
          <w:lang w:val="sv-SE"/>
        </w:rPr>
        <w:t>Magine</w:t>
      </w:r>
      <w:r w:rsidR="003A61CE">
        <w:rPr>
          <w:rFonts w:asciiTheme="majorHAnsi" w:hAnsiTheme="majorHAnsi" w:cs="Times New Roman"/>
          <w:color w:val="000000"/>
          <w:sz w:val="22"/>
          <w:szCs w:val="22"/>
          <w:lang w:val="sv-SE"/>
        </w:rPr>
        <w:t>’</w:t>
      </w:r>
      <w:r w:rsidRPr="00926C20">
        <w:rPr>
          <w:rFonts w:asciiTheme="majorHAnsi" w:hAnsiTheme="majorHAnsi" w:cs="Times New Roman"/>
          <w:color w:val="000000"/>
          <w:sz w:val="22"/>
          <w:szCs w:val="22"/>
          <w:lang w:val="sv-SE"/>
        </w:rPr>
        <w:t>s</w:t>
      </w:r>
      <w:proofErr w:type="spellEnd"/>
      <w:r w:rsidRPr="00926C20">
        <w:rPr>
          <w:rFonts w:asciiTheme="majorHAnsi" w:hAnsiTheme="majorHAnsi" w:cs="Times New Roman"/>
          <w:color w:val="000000"/>
          <w:sz w:val="22"/>
          <w:szCs w:val="22"/>
          <w:lang w:val="sv-SE"/>
        </w:rPr>
        <w:t xml:space="preserve"> tillväxtplaner. Med det här kinesiska samarbetet blir vi en av de ledande spelarna på Kinas snabbt växande marknad för </w:t>
      </w:r>
      <w:proofErr w:type="spellStart"/>
      <w:r w:rsidRPr="00926C20">
        <w:rPr>
          <w:rFonts w:asciiTheme="majorHAnsi" w:hAnsiTheme="majorHAnsi" w:cs="Times New Roman"/>
          <w:color w:val="000000"/>
          <w:sz w:val="22"/>
          <w:szCs w:val="22"/>
          <w:lang w:val="sv-SE"/>
        </w:rPr>
        <w:t>streamad</w:t>
      </w:r>
      <w:proofErr w:type="spellEnd"/>
      <w:r w:rsidRPr="00926C20">
        <w:rPr>
          <w:rFonts w:asciiTheme="majorHAnsi" w:hAnsiTheme="majorHAnsi" w:cs="Times New Roman"/>
          <w:color w:val="000000"/>
          <w:sz w:val="22"/>
          <w:szCs w:val="22"/>
          <w:lang w:val="sv-SE"/>
        </w:rPr>
        <w:t xml:space="preserve"> TV</w:t>
      </w:r>
      <w:proofErr w:type="gramStart"/>
      <w:r w:rsidRPr="00926C20">
        <w:rPr>
          <w:rFonts w:asciiTheme="majorHAnsi" w:hAnsiTheme="majorHAnsi" w:cs="Times New Roman"/>
          <w:color w:val="000000"/>
          <w:sz w:val="22"/>
          <w:szCs w:val="22"/>
          <w:lang w:val="sv-SE"/>
        </w:rPr>
        <w:t xml:space="preserve">,” </w:t>
      </w:r>
      <w:proofErr w:type="gramEnd"/>
      <w:r w:rsidRPr="00926C20">
        <w:rPr>
          <w:rFonts w:asciiTheme="majorHAnsi" w:hAnsiTheme="majorHAnsi" w:cs="Times New Roman"/>
          <w:color w:val="000000"/>
          <w:sz w:val="22"/>
          <w:szCs w:val="22"/>
          <w:lang w:val="sv-SE"/>
        </w:rPr>
        <w:t xml:space="preserve">säger Dr </w:t>
      </w:r>
      <w:proofErr w:type="spellStart"/>
      <w:r w:rsidRPr="00926C20">
        <w:rPr>
          <w:rFonts w:asciiTheme="majorHAnsi" w:hAnsiTheme="majorHAnsi" w:cs="Times New Roman"/>
          <w:color w:val="000000"/>
          <w:sz w:val="22"/>
          <w:szCs w:val="22"/>
          <w:lang w:val="sv-SE"/>
        </w:rPr>
        <w:t>Ambuj</w:t>
      </w:r>
      <w:proofErr w:type="spellEnd"/>
      <w:r w:rsidRPr="00926C20">
        <w:rPr>
          <w:rFonts w:asciiTheme="majorHAnsi" w:hAnsiTheme="majorHAnsi" w:cs="Times New Roman"/>
          <w:color w:val="000000"/>
          <w:sz w:val="22"/>
          <w:szCs w:val="22"/>
          <w:lang w:val="sv-SE"/>
        </w:rPr>
        <w:t xml:space="preserve"> </w:t>
      </w:r>
      <w:proofErr w:type="spellStart"/>
      <w:r w:rsidRPr="00926C20">
        <w:rPr>
          <w:rFonts w:asciiTheme="majorHAnsi" w:hAnsiTheme="majorHAnsi" w:cs="Times New Roman"/>
          <w:color w:val="000000"/>
          <w:sz w:val="22"/>
          <w:szCs w:val="22"/>
          <w:lang w:val="sv-SE"/>
        </w:rPr>
        <w:t>Goyal</w:t>
      </w:r>
      <w:proofErr w:type="spellEnd"/>
      <w:r w:rsidRPr="00926C20">
        <w:rPr>
          <w:rFonts w:asciiTheme="majorHAnsi" w:hAnsiTheme="majorHAnsi" w:cs="Times New Roman"/>
          <w:color w:val="000000"/>
          <w:sz w:val="22"/>
          <w:szCs w:val="22"/>
          <w:lang w:val="sv-SE"/>
        </w:rPr>
        <w:t>, VD  på Magine AB.  “</w:t>
      </w:r>
      <w:proofErr w:type="spellStart"/>
      <w:r w:rsidRPr="00926C20">
        <w:rPr>
          <w:rFonts w:asciiTheme="majorHAnsi" w:hAnsiTheme="majorHAnsi" w:cs="Times New Roman"/>
          <w:color w:val="000000"/>
          <w:sz w:val="22"/>
          <w:szCs w:val="22"/>
          <w:lang w:val="sv-SE"/>
        </w:rPr>
        <w:t>Magine</w:t>
      </w:r>
      <w:r w:rsidR="003A61CE">
        <w:rPr>
          <w:rFonts w:asciiTheme="majorHAnsi" w:hAnsiTheme="majorHAnsi" w:cs="Times New Roman"/>
          <w:color w:val="000000"/>
          <w:sz w:val="22"/>
          <w:szCs w:val="22"/>
          <w:lang w:val="sv-SE"/>
        </w:rPr>
        <w:t>’</w:t>
      </w:r>
      <w:bookmarkStart w:id="0" w:name="_GoBack"/>
      <w:bookmarkEnd w:id="0"/>
      <w:r w:rsidRPr="00926C20">
        <w:rPr>
          <w:rFonts w:asciiTheme="majorHAnsi" w:hAnsiTheme="majorHAnsi" w:cs="Times New Roman"/>
          <w:color w:val="000000"/>
          <w:sz w:val="22"/>
          <w:szCs w:val="22"/>
          <w:lang w:val="sv-SE"/>
        </w:rPr>
        <w:t>s</w:t>
      </w:r>
      <w:proofErr w:type="spellEnd"/>
      <w:r w:rsidRPr="00926C20">
        <w:rPr>
          <w:rFonts w:asciiTheme="majorHAnsi" w:hAnsiTheme="majorHAnsi" w:cs="Times New Roman"/>
          <w:color w:val="000000"/>
          <w:sz w:val="22"/>
          <w:szCs w:val="22"/>
          <w:lang w:val="sv-SE"/>
        </w:rPr>
        <w:t xml:space="preserve"> globala plattform, TV </w:t>
      </w:r>
      <w:proofErr w:type="spellStart"/>
      <w:r w:rsidRPr="00926C20">
        <w:rPr>
          <w:rFonts w:asciiTheme="majorHAnsi" w:hAnsiTheme="majorHAnsi" w:cs="Times New Roman"/>
          <w:color w:val="000000"/>
          <w:sz w:val="22"/>
          <w:szCs w:val="22"/>
          <w:lang w:val="sv-SE"/>
        </w:rPr>
        <w:t>Superhighway</w:t>
      </w:r>
      <w:proofErr w:type="spellEnd"/>
      <w:r w:rsidRPr="00926C20">
        <w:rPr>
          <w:rFonts w:asciiTheme="majorHAnsi" w:hAnsiTheme="majorHAnsi" w:cs="Times New Roman"/>
          <w:color w:val="000000"/>
          <w:sz w:val="22"/>
          <w:szCs w:val="22"/>
          <w:lang w:val="sv-SE"/>
        </w:rPr>
        <w:t xml:space="preserve">, med sin kombination av snabbhet och driftsäkerhet börjar nu förändra hur professionellt TV-innehåll kan distribueras över världen.” fortsätter </w:t>
      </w:r>
      <w:proofErr w:type="spellStart"/>
      <w:r w:rsidRPr="00926C20">
        <w:rPr>
          <w:rFonts w:asciiTheme="majorHAnsi" w:hAnsiTheme="majorHAnsi" w:cs="Times New Roman"/>
          <w:color w:val="000000"/>
          <w:sz w:val="22"/>
          <w:szCs w:val="22"/>
          <w:lang w:val="sv-SE"/>
        </w:rPr>
        <w:t>Goyal</w:t>
      </w:r>
      <w:proofErr w:type="spellEnd"/>
      <w:r w:rsidRPr="00926C20">
        <w:rPr>
          <w:rFonts w:asciiTheme="majorHAnsi" w:hAnsiTheme="majorHAnsi" w:cs="Times New Roman"/>
          <w:color w:val="000000"/>
          <w:sz w:val="22"/>
          <w:szCs w:val="22"/>
          <w:lang w:val="sv-SE"/>
        </w:rPr>
        <w:t>.  </w:t>
      </w:r>
    </w:p>
    <w:p w14:paraId="44B3BED1" w14:textId="77777777" w:rsidR="00926C20" w:rsidRPr="00926C20" w:rsidRDefault="00926C20" w:rsidP="00926C20">
      <w:pPr>
        <w:rPr>
          <w:rFonts w:asciiTheme="majorHAnsi" w:hAnsiTheme="majorHAnsi" w:cs="Times New Roman"/>
          <w:sz w:val="20"/>
          <w:szCs w:val="20"/>
          <w:lang w:val="sv-SE"/>
        </w:rPr>
      </w:pPr>
    </w:p>
    <w:p w14:paraId="3EAC3031" w14:textId="77777777" w:rsidR="00EA2F9D" w:rsidRPr="008B5088" w:rsidRDefault="00926C20" w:rsidP="00EA2F9D">
      <w:pPr>
        <w:rPr>
          <w:rFonts w:asciiTheme="majorHAnsi" w:hAnsiTheme="majorHAnsi" w:cs="Times New Roman"/>
          <w:b/>
          <w:sz w:val="20"/>
          <w:szCs w:val="20"/>
          <w:lang w:val="sv-SE"/>
        </w:rPr>
      </w:pPr>
      <w:r w:rsidRPr="008B5088">
        <w:rPr>
          <w:rFonts w:asciiTheme="majorHAnsi" w:hAnsiTheme="majorHAnsi" w:cs="Times New Roman"/>
          <w:b/>
          <w:bCs/>
          <w:color w:val="000000"/>
          <w:sz w:val="22"/>
          <w:szCs w:val="22"/>
          <w:lang w:val="sv-SE"/>
        </w:rPr>
        <w:t>OM MAGINE</w:t>
      </w:r>
    </w:p>
    <w:p w14:paraId="6EC1A097" w14:textId="77777777" w:rsidR="00EA2F9D" w:rsidRDefault="00EA2F9D" w:rsidP="00926C20">
      <w:pPr>
        <w:rPr>
          <w:rFonts w:asciiTheme="majorHAnsi" w:hAnsiTheme="majorHAnsi" w:cs="Times New Roman"/>
          <w:sz w:val="20"/>
          <w:szCs w:val="20"/>
          <w:lang w:val="sv-SE"/>
        </w:rPr>
      </w:pPr>
      <w:r w:rsidRPr="00926C20">
        <w:rPr>
          <w:rFonts w:asciiTheme="majorHAnsi" w:hAnsiTheme="majorHAnsi" w:cs="Times New Roman"/>
          <w:color w:val="000000"/>
          <w:sz w:val="22"/>
          <w:szCs w:val="22"/>
          <w:lang w:val="sv-SE"/>
        </w:rPr>
        <w:t xml:space="preserve">Det svenska tillväxtbolaget Magine AB är en pionjär på den internationella marknaden för </w:t>
      </w:r>
      <w:proofErr w:type="spellStart"/>
      <w:r w:rsidRPr="00926C20">
        <w:rPr>
          <w:rFonts w:asciiTheme="majorHAnsi" w:hAnsiTheme="majorHAnsi" w:cs="Times New Roman"/>
          <w:color w:val="000000"/>
          <w:sz w:val="22"/>
          <w:szCs w:val="22"/>
          <w:lang w:val="sv-SE"/>
        </w:rPr>
        <w:t>streamad</w:t>
      </w:r>
      <w:proofErr w:type="spellEnd"/>
      <w:r w:rsidRPr="00926C20">
        <w:rPr>
          <w:rFonts w:asciiTheme="majorHAnsi" w:hAnsiTheme="majorHAnsi" w:cs="Times New Roman"/>
          <w:color w:val="000000"/>
          <w:sz w:val="22"/>
          <w:szCs w:val="22"/>
          <w:lang w:val="sv-SE"/>
        </w:rPr>
        <w:t xml:space="preserve"> TV. Med konsumenttjänster i Skandinavien och Tyskland sedan 2013, och med nya affärspartners i Asien, Mellan Östern och Nordafrika, bygger Magine fundamentet i “TV </w:t>
      </w:r>
      <w:proofErr w:type="spellStart"/>
      <w:r w:rsidRPr="00926C20">
        <w:rPr>
          <w:rFonts w:asciiTheme="majorHAnsi" w:hAnsiTheme="majorHAnsi" w:cs="Times New Roman"/>
          <w:color w:val="000000"/>
          <w:sz w:val="22"/>
          <w:szCs w:val="22"/>
          <w:lang w:val="sv-SE"/>
        </w:rPr>
        <w:t>Superhighway</w:t>
      </w:r>
      <w:proofErr w:type="spellEnd"/>
      <w:r w:rsidRPr="00926C20">
        <w:rPr>
          <w:rFonts w:asciiTheme="majorHAnsi" w:hAnsiTheme="majorHAnsi" w:cs="Times New Roman"/>
          <w:color w:val="000000"/>
          <w:sz w:val="22"/>
          <w:szCs w:val="22"/>
          <w:lang w:val="sv-SE"/>
        </w:rPr>
        <w:t>”, en global TV plattform och ekosystem för innehållsleverantörer och TV-operatörer globalt. Magine har kontor i Stockholm, Berlin, London och numera också Hong Kong.</w:t>
      </w:r>
    </w:p>
    <w:p w14:paraId="153AA410" w14:textId="77777777" w:rsidR="00926C20" w:rsidRDefault="00926C20" w:rsidP="00926C20">
      <w:pPr>
        <w:rPr>
          <w:rFonts w:asciiTheme="majorHAnsi" w:hAnsiTheme="majorHAnsi" w:cs="Times New Roman"/>
          <w:sz w:val="20"/>
          <w:szCs w:val="20"/>
          <w:lang w:val="sv-SE"/>
        </w:rPr>
      </w:pPr>
    </w:p>
    <w:p w14:paraId="05B4C02D" w14:textId="77777777" w:rsidR="00926C20" w:rsidRDefault="00926C20" w:rsidP="00926C20">
      <w:pPr>
        <w:rPr>
          <w:rFonts w:asciiTheme="majorHAnsi" w:hAnsiTheme="majorHAnsi" w:cs="Times New Roman"/>
          <w:sz w:val="20"/>
          <w:szCs w:val="20"/>
          <w:lang w:val="sv-SE"/>
        </w:rPr>
      </w:pPr>
    </w:p>
    <w:p w14:paraId="023D20F8" w14:textId="77777777" w:rsidR="00926C20" w:rsidRPr="008B5088" w:rsidRDefault="001A7DDF" w:rsidP="00926C20">
      <w:pPr>
        <w:rPr>
          <w:rFonts w:asciiTheme="majorHAnsi" w:hAnsiTheme="majorHAnsi" w:cs="Times New Roman"/>
          <w:b/>
          <w:sz w:val="22"/>
          <w:szCs w:val="20"/>
          <w:lang w:val="sv-SE"/>
        </w:rPr>
      </w:pPr>
      <w:r w:rsidRPr="008B5088">
        <w:rPr>
          <w:rFonts w:asciiTheme="majorHAnsi" w:hAnsiTheme="majorHAnsi" w:cs="Times New Roman"/>
          <w:b/>
          <w:sz w:val="22"/>
          <w:szCs w:val="20"/>
          <w:lang w:val="sv-SE"/>
        </w:rPr>
        <w:t>PRESSKONTAKT</w:t>
      </w:r>
    </w:p>
    <w:p w14:paraId="7E267A6B" w14:textId="77777777" w:rsidR="00614060" w:rsidRDefault="00926C20">
      <w:pPr>
        <w:rPr>
          <w:rFonts w:asciiTheme="majorHAnsi" w:hAnsiTheme="majorHAnsi"/>
          <w:lang w:val="sv-SE"/>
        </w:rPr>
      </w:pPr>
      <w:r>
        <w:rPr>
          <w:rFonts w:asciiTheme="majorHAnsi" w:hAnsiTheme="majorHAnsi"/>
          <w:lang w:val="sv-SE"/>
        </w:rPr>
        <w:t>Håkan Tranvi</w:t>
      </w:r>
      <w:r w:rsidR="001A7DDF">
        <w:rPr>
          <w:rFonts w:asciiTheme="majorHAnsi" w:hAnsiTheme="majorHAnsi"/>
          <w:lang w:val="sv-SE"/>
        </w:rPr>
        <w:t xml:space="preserve">k, VP PR &amp; Corporate </w:t>
      </w:r>
      <w:proofErr w:type="spellStart"/>
      <w:r w:rsidR="001A7DDF">
        <w:rPr>
          <w:rFonts w:asciiTheme="majorHAnsi" w:hAnsiTheme="majorHAnsi"/>
          <w:lang w:val="sv-SE"/>
        </w:rPr>
        <w:t>communications</w:t>
      </w:r>
      <w:proofErr w:type="spellEnd"/>
    </w:p>
    <w:p w14:paraId="25336126" w14:textId="77777777" w:rsidR="001A7DDF" w:rsidRDefault="001A7DDF">
      <w:pPr>
        <w:rPr>
          <w:rFonts w:asciiTheme="majorHAnsi" w:hAnsiTheme="majorHAnsi"/>
          <w:lang w:val="sv-SE"/>
        </w:rPr>
      </w:pPr>
      <w:r>
        <w:rPr>
          <w:rFonts w:asciiTheme="majorHAnsi" w:hAnsiTheme="majorHAnsi"/>
          <w:lang w:val="sv-SE"/>
        </w:rPr>
        <w:t>hakan.tranvik@magine.com</w:t>
      </w:r>
    </w:p>
    <w:p w14:paraId="3F22A62D" w14:textId="77777777" w:rsidR="001A7DDF" w:rsidRDefault="001A7DDF">
      <w:pPr>
        <w:rPr>
          <w:rFonts w:asciiTheme="majorHAnsi" w:hAnsiTheme="majorHAnsi"/>
          <w:lang w:val="sv-SE"/>
        </w:rPr>
      </w:pPr>
      <w:r>
        <w:rPr>
          <w:rFonts w:asciiTheme="majorHAnsi" w:hAnsiTheme="majorHAnsi"/>
          <w:lang w:val="sv-SE"/>
        </w:rPr>
        <w:t>+46 709 383 293</w:t>
      </w:r>
    </w:p>
    <w:p w14:paraId="2F4DEF1B" w14:textId="77777777" w:rsidR="001A7DDF" w:rsidRPr="00926C20" w:rsidRDefault="001A7DDF">
      <w:pPr>
        <w:rPr>
          <w:rFonts w:asciiTheme="majorHAnsi" w:hAnsiTheme="majorHAnsi"/>
          <w:lang w:val="sv-SE"/>
        </w:rPr>
      </w:pPr>
    </w:p>
    <w:p w14:paraId="5BDAA1B8" w14:textId="77777777" w:rsidR="00EA2F9D" w:rsidRPr="00926C20" w:rsidRDefault="00EA2F9D">
      <w:pPr>
        <w:rPr>
          <w:lang w:val="sv-SE"/>
        </w:rPr>
      </w:pPr>
    </w:p>
    <w:p w14:paraId="6D7AF18C" w14:textId="77777777" w:rsidR="00EA2F9D" w:rsidRPr="00926C20" w:rsidRDefault="00EA2F9D">
      <w:pPr>
        <w:rPr>
          <w:lang w:val="sv-SE"/>
        </w:rPr>
      </w:pPr>
    </w:p>
    <w:p w14:paraId="209182AB" w14:textId="77777777" w:rsidR="00EA2F9D" w:rsidRPr="00926C20" w:rsidRDefault="00EA2F9D">
      <w:pPr>
        <w:rPr>
          <w:lang w:val="sv-SE"/>
        </w:rPr>
      </w:pPr>
    </w:p>
    <w:p w14:paraId="094EA8E0" w14:textId="77777777" w:rsidR="00EA2F9D" w:rsidRPr="00EA2F9D" w:rsidRDefault="00EA2F9D"/>
    <w:p w14:paraId="29B1492E" w14:textId="77777777" w:rsidR="00EA2F9D" w:rsidRPr="00EA2F9D" w:rsidRDefault="00EA2F9D"/>
    <w:p w14:paraId="11513F35" w14:textId="77777777" w:rsidR="00EA2F9D" w:rsidRPr="00EA2F9D" w:rsidRDefault="00EA2F9D"/>
    <w:p w14:paraId="74F29164" w14:textId="77777777" w:rsidR="00EA2F9D" w:rsidRPr="00EA2F9D" w:rsidRDefault="00EA2F9D" w:rsidP="00EA2F9D">
      <w:pPr>
        <w:rPr>
          <w:rFonts w:cs="Times New Roman"/>
          <w:color w:val="000000"/>
          <w:sz w:val="22"/>
          <w:szCs w:val="22"/>
          <w:u w:val="single"/>
        </w:rPr>
      </w:pPr>
    </w:p>
    <w:p w14:paraId="18C0B1ED" w14:textId="77777777" w:rsidR="00EA2F9D" w:rsidRPr="008B5088" w:rsidRDefault="00EA2F9D" w:rsidP="00EA2F9D">
      <w:pPr>
        <w:rPr>
          <w:rFonts w:asciiTheme="majorHAnsi" w:hAnsiTheme="majorHAnsi" w:cs="Times New Roman"/>
          <w:b/>
          <w:sz w:val="20"/>
          <w:szCs w:val="20"/>
        </w:rPr>
      </w:pPr>
      <w:r w:rsidRPr="008B5088">
        <w:rPr>
          <w:rFonts w:asciiTheme="majorHAnsi" w:hAnsiTheme="majorHAnsi" w:cs="Times New Roman"/>
          <w:b/>
          <w:color w:val="000000"/>
          <w:sz w:val="22"/>
          <w:szCs w:val="22"/>
          <w:u w:val="single"/>
        </w:rPr>
        <w:t>English translation</w:t>
      </w:r>
    </w:p>
    <w:p w14:paraId="337689AB" w14:textId="77777777" w:rsidR="00EA2F9D" w:rsidRPr="001A7DDF" w:rsidRDefault="00EA2F9D" w:rsidP="00EA2F9D">
      <w:pPr>
        <w:rPr>
          <w:rFonts w:asciiTheme="majorHAnsi" w:eastAsia="Times New Roman" w:hAnsiTheme="majorHAnsi" w:cs="Times New Roman"/>
          <w:sz w:val="20"/>
          <w:szCs w:val="20"/>
        </w:rPr>
      </w:pPr>
    </w:p>
    <w:p w14:paraId="658C4447" w14:textId="77777777" w:rsidR="00EA2F9D" w:rsidRPr="001A7DDF" w:rsidRDefault="00EA2F9D" w:rsidP="00EA2F9D">
      <w:pPr>
        <w:rPr>
          <w:rFonts w:asciiTheme="majorHAnsi" w:hAnsiTheme="majorHAnsi" w:cs="Times New Roman"/>
          <w:sz w:val="20"/>
          <w:szCs w:val="20"/>
        </w:rPr>
      </w:pPr>
      <w:r w:rsidRPr="001A7DDF">
        <w:rPr>
          <w:rFonts w:asciiTheme="majorHAnsi" w:hAnsiTheme="majorHAnsi" w:cs="Times New Roman"/>
          <w:color w:val="000000"/>
          <w:sz w:val="22"/>
          <w:szCs w:val="22"/>
        </w:rPr>
        <w:t xml:space="preserve">Stockholm </w:t>
      </w:r>
      <w:r w:rsidR="008B5088">
        <w:rPr>
          <w:rFonts w:asciiTheme="majorHAnsi" w:hAnsiTheme="majorHAnsi" w:cs="Times New Roman"/>
          <w:color w:val="000000"/>
          <w:sz w:val="22"/>
          <w:szCs w:val="22"/>
        </w:rPr>
        <w:t xml:space="preserve">August 4, </w:t>
      </w:r>
      <w:r w:rsidRPr="001A7DDF">
        <w:rPr>
          <w:rFonts w:asciiTheme="majorHAnsi" w:hAnsiTheme="majorHAnsi" w:cs="Times New Roman"/>
          <w:color w:val="000000"/>
          <w:sz w:val="22"/>
          <w:szCs w:val="22"/>
        </w:rPr>
        <w:t>2016</w:t>
      </w:r>
    </w:p>
    <w:p w14:paraId="51244BDB" w14:textId="77777777" w:rsidR="00EA2F9D" w:rsidRPr="001A7DDF" w:rsidRDefault="00EA2F9D" w:rsidP="00EA2F9D">
      <w:pPr>
        <w:rPr>
          <w:rFonts w:asciiTheme="majorHAnsi" w:eastAsia="Times New Roman" w:hAnsiTheme="majorHAnsi" w:cs="Times New Roman"/>
          <w:sz w:val="20"/>
          <w:szCs w:val="20"/>
        </w:rPr>
      </w:pPr>
    </w:p>
    <w:p w14:paraId="787EF842" w14:textId="77777777" w:rsidR="00EA2F9D" w:rsidRPr="001A7DDF" w:rsidRDefault="00EA2F9D" w:rsidP="001A7DDF">
      <w:pPr>
        <w:spacing w:after="120"/>
        <w:rPr>
          <w:rFonts w:asciiTheme="majorHAnsi" w:hAnsiTheme="majorHAnsi" w:cs="Times New Roman"/>
          <w:sz w:val="22"/>
          <w:szCs w:val="20"/>
        </w:rPr>
      </w:pPr>
      <w:r w:rsidRPr="001A7DDF">
        <w:rPr>
          <w:rFonts w:asciiTheme="majorHAnsi" w:hAnsiTheme="majorHAnsi" w:cs="Times New Roman"/>
          <w:b/>
          <w:bCs/>
          <w:color w:val="000000"/>
          <w:sz w:val="32"/>
          <w:szCs w:val="28"/>
        </w:rPr>
        <w:t xml:space="preserve">Swedish Startup Magine clinches a deal to stream live TV to over 100 million Chinese households. </w:t>
      </w:r>
    </w:p>
    <w:p w14:paraId="3A06E4CD" w14:textId="77777777" w:rsidR="00EA2F9D" w:rsidRPr="001A7DDF" w:rsidRDefault="00EA2F9D" w:rsidP="001A7DDF">
      <w:pPr>
        <w:spacing w:after="120"/>
        <w:rPr>
          <w:rFonts w:asciiTheme="majorHAnsi" w:hAnsiTheme="majorHAnsi" w:cs="Times New Roman"/>
          <w:sz w:val="28"/>
          <w:szCs w:val="20"/>
        </w:rPr>
      </w:pPr>
      <w:r w:rsidRPr="001A7DDF">
        <w:rPr>
          <w:rFonts w:asciiTheme="majorHAnsi" w:hAnsiTheme="majorHAnsi" w:cs="Times New Roman"/>
          <w:iCs/>
          <w:color w:val="000000"/>
          <w:sz w:val="32"/>
        </w:rPr>
        <w:t>Establishes Magine Asia Unit in Hong Kong</w:t>
      </w:r>
    </w:p>
    <w:p w14:paraId="35846ACF" w14:textId="77777777" w:rsidR="00EA2F9D" w:rsidRPr="001A7DDF" w:rsidRDefault="00EA2F9D" w:rsidP="00EA2F9D">
      <w:pPr>
        <w:rPr>
          <w:rFonts w:asciiTheme="majorHAnsi" w:eastAsia="Times New Roman" w:hAnsiTheme="majorHAnsi" w:cs="Times New Roman"/>
          <w:sz w:val="20"/>
          <w:szCs w:val="20"/>
        </w:rPr>
      </w:pPr>
    </w:p>
    <w:p w14:paraId="340254FA" w14:textId="77777777" w:rsidR="00EA2F9D" w:rsidRPr="001A7DDF" w:rsidRDefault="00EA2F9D" w:rsidP="00EA2F9D">
      <w:pPr>
        <w:rPr>
          <w:rFonts w:asciiTheme="majorHAnsi" w:hAnsiTheme="majorHAnsi" w:cs="Times New Roman"/>
          <w:sz w:val="22"/>
          <w:szCs w:val="20"/>
        </w:rPr>
      </w:pPr>
      <w:r w:rsidRPr="001A7DDF">
        <w:rPr>
          <w:rFonts w:asciiTheme="majorHAnsi" w:hAnsiTheme="majorHAnsi" w:cs="Times New Roman"/>
          <w:b/>
          <w:bCs/>
          <w:i/>
          <w:iCs/>
          <w:color w:val="000000"/>
          <w:szCs w:val="22"/>
        </w:rPr>
        <w:t xml:space="preserve">The Swedish streaming television platform Magine AB (www.magine.com/global) announced today the agreement with a Beijing based digital TV system integrator and operator to build, launch and operate an Internet-based video </w:t>
      </w:r>
      <w:proofErr w:type="spellStart"/>
      <w:r w:rsidRPr="001A7DDF">
        <w:rPr>
          <w:rFonts w:asciiTheme="majorHAnsi" w:hAnsiTheme="majorHAnsi" w:cs="Times New Roman"/>
          <w:b/>
          <w:bCs/>
          <w:i/>
          <w:iCs/>
          <w:color w:val="000000"/>
          <w:szCs w:val="22"/>
        </w:rPr>
        <w:t>sreaming</w:t>
      </w:r>
      <w:proofErr w:type="spellEnd"/>
      <w:r w:rsidRPr="001A7DDF">
        <w:rPr>
          <w:rFonts w:asciiTheme="majorHAnsi" w:hAnsiTheme="majorHAnsi" w:cs="Times New Roman"/>
          <w:b/>
          <w:bCs/>
          <w:i/>
          <w:iCs/>
          <w:color w:val="000000"/>
          <w:szCs w:val="22"/>
        </w:rPr>
        <w:t xml:space="preserve"> system for the Chinese market. In parallel with this, Magine has established the Magine Asia Unit, based in Hong Kong. </w:t>
      </w:r>
    </w:p>
    <w:p w14:paraId="5882C320" w14:textId="77777777" w:rsidR="00EA2F9D" w:rsidRPr="001A7DDF" w:rsidRDefault="00EA2F9D" w:rsidP="00EA2F9D">
      <w:pPr>
        <w:rPr>
          <w:rFonts w:asciiTheme="majorHAnsi" w:eastAsia="Times New Roman" w:hAnsiTheme="majorHAnsi" w:cs="Times New Roman"/>
          <w:sz w:val="20"/>
          <w:szCs w:val="20"/>
        </w:rPr>
      </w:pPr>
    </w:p>
    <w:p w14:paraId="2B848755" w14:textId="77777777" w:rsidR="00EA2F9D" w:rsidRPr="008B5088" w:rsidRDefault="00EA2F9D" w:rsidP="00EA2F9D">
      <w:pPr>
        <w:rPr>
          <w:rFonts w:asciiTheme="majorHAnsi" w:hAnsiTheme="majorHAnsi" w:cs="Times New Roman"/>
          <w:sz w:val="22"/>
          <w:szCs w:val="22"/>
        </w:rPr>
      </w:pPr>
      <w:r w:rsidRPr="008B5088">
        <w:rPr>
          <w:rFonts w:asciiTheme="majorHAnsi" w:hAnsiTheme="majorHAnsi" w:cs="Times New Roman"/>
          <w:color w:val="000000"/>
          <w:sz w:val="22"/>
          <w:szCs w:val="22"/>
        </w:rPr>
        <w:t xml:space="preserve">The agreement comprises the establishment and operations of an </w:t>
      </w:r>
      <w:proofErr w:type="gramStart"/>
      <w:r w:rsidRPr="008B5088">
        <w:rPr>
          <w:rFonts w:asciiTheme="majorHAnsi" w:hAnsiTheme="majorHAnsi" w:cs="Times New Roman"/>
          <w:color w:val="000000"/>
          <w:sz w:val="22"/>
          <w:szCs w:val="22"/>
        </w:rPr>
        <w:t>internet</w:t>
      </w:r>
      <w:proofErr w:type="gramEnd"/>
      <w:r w:rsidRPr="008B5088">
        <w:rPr>
          <w:rFonts w:asciiTheme="majorHAnsi" w:hAnsiTheme="majorHAnsi" w:cs="Times New Roman"/>
          <w:color w:val="000000"/>
          <w:sz w:val="22"/>
          <w:szCs w:val="22"/>
        </w:rPr>
        <w:t xml:space="preserve"> platform to provide both video-on-demand and linear content streaming to over 100 million households.  The Beijing based company has active businesses in a number of provinces in China, and close cooperation with some of the largest TV Stations and operators there. The CTO of the company Mr. Liu comments, “We are delighted to have Magine as our partner for this important development of our </w:t>
      </w:r>
      <w:proofErr w:type="gramStart"/>
      <w:r w:rsidRPr="008B5088">
        <w:rPr>
          <w:rFonts w:asciiTheme="majorHAnsi" w:hAnsiTheme="majorHAnsi" w:cs="Times New Roman"/>
          <w:color w:val="000000"/>
          <w:sz w:val="22"/>
          <w:szCs w:val="22"/>
        </w:rPr>
        <w:t>internet</w:t>
      </w:r>
      <w:proofErr w:type="gramEnd"/>
      <w:r w:rsidRPr="008B5088">
        <w:rPr>
          <w:rFonts w:asciiTheme="majorHAnsi" w:hAnsiTheme="majorHAnsi" w:cs="Times New Roman"/>
          <w:color w:val="000000"/>
          <w:sz w:val="22"/>
          <w:szCs w:val="22"/>
        </w:rPr>
        <w:t xml:space="preserve"> video streaming system and service offerings.”</w:t>
      </w:r>
    </w:p>
    <w:p w14:paraId="16488027" w14:textId="77777777" w:rsidR="00EA2F9D" w:rsidRPr="008B5088" w:rsidRDefault="00EA2F9D" w:rsidP="00EA2F9D">
      <w:pPr>
        <w:rPr>
          <w:rFonts w:asciiTheme="majorHAnsi" w:eastAsia="Times New Roman" w:hAnsiTheme="majorHAnsi" w:cs="Times New Roman"/>
          <w:sz w:val="22"/>
          <w:szCs w:val="22"/>
        </w:rPr>
      </w:pPr>
    </w:p>
    <w:p w14:paraId="76691B73" w14:textId="77777777" w:rsidR="00EA2F9D" w:rsidRDefault="00EA2F9D" w:rsidP="008B5088">
      <w:pPr>
        <w:rPr>
          <w:rFonts w:asciiTheme="majorHAnsi" w:hAnsiTheme="majorHAnsi" w:cs="Times New Roman"/>
          <w:sz w:val="22"/>
          <w:szCs w:val="22"/>
        </w:rPr>
      </w:pPr>
      <w:r w:rsidRPr="008B5088">
        <w:rPr>
          <w:rFonts w:asciiTheme="majorHAnsi" w:hAnsiTheme="majorHAnsi" w:cs="Times New Roman"/>
          <w:color w:val="000000"/>
          <w:sz w:val="22"/>
          <w:szCs w:val="22"/>
        </w:rPr>
        <w:t xml:space="preserve">"Global expansion and deep strategic partnerships </w:t>
      </w:r>
      <w:proofErr w:type="gramStart"/>
      <w:r w:rsidRPr="008B5088">
        <w:rPr>
          <w:rFonts w:asciiTheme="majorHAnsi" w:hAnsiTheme="majorHAnsi" w:cs="Times New Roman"/>
          <w:color w:val="000000"/>
          <w:sz w:val="22"/>
          <w:szCs w:val="22"/>
        </w:rPr>
        <w:t>are</w:t>
      </w:r>
      <w:proofErr w:type="gramEnd"/>
      <w:r w:rsidRPr="008B5088">
        <w:rPr>
          <w:rFonts w:asciiTheme="majorHAnsi" w:hAnsiTheme="majorHAnsi" w:cs="Times New Roman"/>
          <w:color w:val="000000"/>
          <w:sz w:val="22"/>
          <w:szCs w:val="22"/>
        </w:rPr>
        <w:t xml:space="preserve"> key to </w:t>
      </w:r>
      <w:proofErr w:type="spellStart"/>
      <w:r w:rsidRPr="008B5088">
        <w:rPr>
          <w:rFonts w:asciiTheme="majorHAnsi" w:hAnsiTheme="majorHAnsi" w:cs="Times New Roman"/>
          <w:color w:val="000000"/>
          <w:sz w:val="22"/>
          <w:szCs w:val="22"/>
        </w:rPr>
        <w:t>Magine’s</w:t>
      </w:r>
      <w:proofErr w:type="spellEnd"/>
      <w:r w:rsidRPr="008B5088">
        <w:rPr>
          <w:rFonts w:asciiTheme="majorHAnsi" w:hAnsiTheme="majorHAnsi" w:cs="Times New Roman"/>
          <w:color w:val="000000"/>
          <w:sz w:val="22"/>
          <w:szCs w:val="22"/>
        </w:rPr>
        <w:t xml:space="preserve"> growth. With this agreement, we become a leading player in the rapidly evolving Chinese streaming market,” said Dr. </w:t>
      </w:r>
      <w:proofErr w:type="spellStart"/>
      <w:r w:rsidRPr="008B5088">
        <w:rPr>
          <w:rFonts w:asciiTheme="majorHAnsi" w:hAnsiTheme="majorHAnsi" w:cs="Times New Roman"/>
          <w:color w:val="000000"/>
          <w:sz w:val="22"/>
          <w:szCs w:val="22"/>
        </w:rPr>
        <w:t>Ambuj</w:t>
      </w:r>
      <w:proofErr w:type="spellEnd"/>
      <w:r w:rsidRPr="008B5088">
        <w:rPr>
          <w:rFonts w:asciiTheme="majorHAnsi" w:hAnsiTheme="majorHAnsi" w:cs="Times New Roman"/>
          <w:color w:val="000000"/>
          <w:sz w:val="22"/>
          <w:szCs w:val="22"/>
        </w:rPr>
        <w:t xml:space="preserve"> </w:t>
      </w:r>
      <w:proofErr w:type="spellStart"/>
      <w:r w:rsidRPr="008B5088">
        <w:rPr>
          <w:rFonts w:asciiTheme="majorHAnsi" w:hAnsiTheme="majorHAnsi" w:cs="Times New Roman"/>
          <w:color w:val="000000"/>
          <w:sz w:val="22"/>
          <w:szCs w:val="22"/>
        </w:rPr>
        <w:t>Goyal</w:t>
      </w:r>
      <w:proofErr w:type="spellEnd"/>
      <w:r w:rsidRPr="008B5088">
        <w:rPr>
          <w:rFonts w:asciiTheme="majorHAnsi" w:hAnsiTheme="majorHAnsi" w:cs="Times New Roman"/>
          <w:color w:val="000000"/>
          <w:sz w:val="22"/>
          <w:szCs w:val="22"/>
        </w:rPr>
        <w:t>, CEO of Magine AB. “</w:t>
      </w:r>
      <w:proofErr w:type="spellStart"/>
      <w:r w:rsidRPr="008B5088">
        <w:rPr>
          <w:rFonts w:asciiTheme="majorHAnsi" w:hAnsiTheme="majorHAnsi" w:cs="Times New Roman"/>
          <w:color w:val="000000"/>
          <w:sz w:val="22"/>
          <w:szCs w:val="22"/>
        </w:rPr>
        <w:t>Magine’s</w:t>
      </w:r>
      <w:proofErr w:type="spellEnd"/>
      <w:r w:rsidRPr="008B5088">
        <w:rPr>
          <w:rFonts w:asciiTheme="majorHAnsi" w:hAnsiTheme="majorHAnsi" w:cs="Times New Roman"/>
          <w:color w:val="000000"/>
          <w:sz w:val="22"/>
          <w:szCs w:val="22"/>
        </w:rPr>
        <w:t xml:space="preserve"> superfast, reliable and secure global internet based TV distribution platform, dubbed </w:t>
      </w:r>
      <w:proofErr w:type="spellStart"/>
      <w:r w:rsidRPr="008B5088">
        <w:rPr>
          <w:rFonts w:asciiTheme="majorHAnsi" w:hAnsiTheme="majorHAnsi" w:cs="Times New Roman"/>
          <w:color w:val="000000"/>
          <w:sz w:val="22"/>
          <w:szCs w:val="22"/>
        </w:rPr>
        <w:t>Magine’s</w:t>
      </w:r>
      <w:proofErr w:type="spellEnd"/>
      <w:r w:rsidRPr="008B5088">
        <w:rPr>
          <w:rFonts w:asciiTheme="majorHAnsi" w:hAnsiTheme="majorHAnsi" w:cs="Times New Roman"/>
          <w:color w:val="000000"/>
          <w:sz w:val="22"/>
          <w:szCs w:val="22"/>
        </w:rPr>
        <w:t xml:space="preserve"> TV Superhighway, is transforming the way how production quality content moves around the world,” says </w:t>
      </w:r>
      <w:proofErr w:type="spellStart"/>
      <w:r w:rsidRPr="008B5088">
        <w:rPr>
          <w:rFonts w:asciiTheme="majorHAnsi" w:hAnsiTheme="majorHAnsi" w:cs="Times New Roman"/>
          <w:color w:val="000000"/>
          <w:sz w:val="22"/>
          <w:szCs w:val="22"/>
        </w:rPr>
        <w:t>Goyal</w:t>
      </w:r>
      <w:proofErr w:type="spellEnd"/>
      <w:r w:rsidRPr="008B5088">
        <w:rPr>
          <w:rFonts w:asciiTheme="majorHAnsi" w:hAnsiTheme="majorHAnsi" w:cs="Times New Roman"/>
          <w:color w:val="000000"/>
          <w:sz w:val="22"/>
          <w:szCs w:val="22"/>
        </w:rPr>
        <w:t xml:space="preserve">. </w:t>
      </w:r>
    </w:p>
    <w:p w14:paraId="394F0F54" w14:textId="77777777" w:rsidR="008B5088" w:rsidRPr="008B5088" w:rsidRDefault="008B5088" w:rsidP="008B5088">
      <w:pPr>
        <w:rPr>
          <w:rFonts w:asciiTheme="majorHAnsi" w:hAnsiTheme="majorHAnsi" w:cs="Times New Roman"/>
          <w:sz w:val="22"/>
          <w:szCs w:val="22"/>
        </w:rPr>
      </w:pPr>
    </w:p>
    <w:p w14:paraId="290BC96E" w14:textId="77777777" w:rsidR="00EA2F9D" w:rsidRPr="008B5088" w:rsidRDefault="008B5088" w:rsidP="00EA2F9D">
      <w:pPr>
        <w:rPr>
          <w:rFonts w:asciiTheme="majorHAnsi" w:hAnsiTheme="majorHAnsi" w:cs="Times New Roman"/>
          <w:b/>
          <w:sz w:val="22"/>
          <w:szCs w:val="22"/>
        </w:rPr>
      </w:pPr>
      <w:r w:rsidRPr="008B5088">
        <w:rPr>
          <w:rFonts w:asciiTheme="majorHAnsi" w:hAnsiTheme="majorHAnsi" w:cs="Times New Roman"/>
          <w:b/>
          <w:bCs/>
          <w:color w:val="000000"/>
          <w:sz w:val="22"/>
          <w:szCs w:val="22"/>
        </w:rPr>
        <w:t>ABOUT MAGINE</w:t>
      </w:r>
    </w:p>
    <w:p w14:paraId="443B587A" w14:textId="77777777" w:rsidR="00EA2F9D" w:rsidRPr="008B5088" w:rsidRDefault="00EA2F9D" w:rsidP="00EA2F9D">
      <w:pPr>
        <w:rPr>
          <w:rFonts w:asciiTheme="majorHAnsi" w:hAnsiTheme="majorHAnsi" w:cs="Times New Roman"/>
          <w:sz w:val="22"/>
          <w:szCs w:val="22"/>
        </w:rPr>
      </w:pPr>
      <w:r w:rsidRPr="008B5088">
        <w:rPr>
          <w:rFonts w:asciiTheme="majorHAnsi" w:hAnsiTheme="majorHAnsi" w:cs="Times New Roman"/>
          <w:color w:val="181818"/>
          <w:sz w:val="22"/>
          <w:szCs w:val="22"/>
        </w:rPr>
        <w:t>The Swedish startup Magine is one of the pioneers of the international streaming TV market. With consumer services in Scandinavia and Germany since 2013 and with new partners operating in Asia, Middle East and North Africa, Magine is building the fundamentals of the TV Superhighway, offering a global OTT platform and an ecosystem for content providers and distributors in all parts of the world. The company has offices in Stockholm, Berlin, London and Hong Kong.</w:t>
      </w:r>
    </w:p>
    <w:p w14:paraId="33BE2028" w14:textId="77777777" w:rsidR="00EA2F9D" w:rsidRPr="008B5088" w:rsidRDefault="00EA2F9D" w:rsidP="00EA2F9D">
      <w:pPr>
        <w:rPr>
          <w:rFonts w:asciiTheme="majorHAnsi" w:hAnsiTheme="majorHAnsi"/>
          <w:b/>
          <w:sz w:val="22"/>
          <w:szCs w:val="22"/>
        </w:rPr>
      </w:pPr>
      <w:r w:rsidRPr="008B5088">
        <w:rPr>
          <w:rFonts w:asciiTheme="majorHAnsi" w:eastAsia="Times New Roman" w:hAnsiTheme="majorHAnsi" w:cs="Times New Roman"/>
          <w:sz w:val="22"/>
          <w:szCs w:val="22"/>
        </w:rPr>
        <w:br/>
      </w:r>
      <w:r w:rsidR="001A7DDF" w:rsidRPr="008B5088">
        <w:rPr>
          <w:rFonts w:asciiTheme="majorHAnsi" w:hAnsiTheme="majorHAnsi"/>
          <w:b/>
          <w:sz w:val="22"/>
          <w:szCs w:val="22"/>
        </w:rPr>
        <w:t>PRESSKONTAKT</w:t>
      </w:r>
    </w:p>
    <w:p w14:paraId="1FE45E39" w14:textId="77777777" w:rsidR="008B5088" w:rsidRDefault="008B5088" w:rsidP="008B5088">
      <w:pPr>
        <w:rPr>
          <w:rFonts w:asciiTheme="majorHAnsi" w:hAnsiTheme="majorHAnsi"/>
          <w:lang w:val="sv-SE"/>
        </w:rPr>
      </w:pPr>
      <w:r>
        <w:rPr>
          <w:rFonts w:asciiTheme="majorHAnsi" w:hAnsiTheme="majorHAnsi"/>
          <w:lang w:val="sv-SE"/>
        </w:rPr>
        <w:t xml:space="preserve">Håkan Tranvik, VP PR &amp; Corporate </w:t>
      </w:r>
      <w:proofErr w:type="spellStart"/>
      <w:r>
        <w:rPr>
          <w:rFonts w:asciiTheme="majorHAnsi" w:hAnsiTheme="majorHAnsi"/>
          <w:lang w:val="sv-SE"/>
        </w:rPr>
        <w:t>communications</w:t>
      </w:r>
      <w:proofErr w:type="spellEnd"/>
    </w:p>
    <w:p w14:paraId="16FF7352" w14:textId="77777777" w:rsidR="008B5088" w:rsidRDefault="008B5088" w:rsidP="008B5088">
      <w:pPr>
        <w:rPr>
          <w:rFonts w:asciiTheme="majorHAnsi" w:hAnsiTheme="majorHAnsi"/>
          <w:lang w:val="sv-SE"/>
        </w:rPr>
      </w:pPr>
      <w:r>
        <w:rPr>
          <w:rFonts w:asciiTheme="majorHAnsi" w:hAnsiTheme="majorHAnsi"/>
          <w:lang w:val="sv-SE"/>
        </w:rPr>
        <w:t>hakan.tranvik@magine.com</w:t>
      </w:r>
    </w:p>
    <w:p w14:paraId="60F7D69F" w14:textId="77777777" w:rsidR="008B5088" w:rsidRDefault="008B5088" w:rsidP="008B5088">
      <w:pPr>
        <w:rPr>
          <w:rFonts w:asciiTheme="majorHAnsi" w:hAnsiTheme="majorHAnsi"/>
          <w:lang w:val="sv-SE"/>
        </w:rPr>
      </w:pPr>
      <w:r>
        <w:rPr>
          <w:rFonts w:asciiTheme="majorHAnsi" w:hAnsiTheme="majorHAnsi"/>
          <w:lang w:val="sv-SE"/>
        </w:rPr>
        <w:t>+46 709 383 293</w:t>
      </w:r>
    </w:p>
    <w:p w14:paraId="1EF176B1" w14:textId="77777777" w:rsidR="008B5088" w:rsidRPr="008B5088" w:rsidRDefault="008B5088" w:rsidP="00EA2F9D">
      <w:pPr>
        <w:rPr>
          <w:rFonts w:asciiTheme="majorHAnsi" w:hAnsiTheme="majorHAnsi"/>
          <w:sz w:val="22"/>
          <w:szCs w:val="22"/>
        </w:rPr>
      </w:pPr>
    </w:p>
    <w:sectPr w:rsidR="008B5088" w:rsidRPr="008B5088" w:rsidSect="00614060">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C58BA" w14:textId="77777777" w:rsidR="001A7DDF" w:rsidRDefault="001A7DDF" w:rsidP="00926C20">
      <w:r>
        <w:separator/>
      </w:r>
    </w:p>
  </w:endnote>
  <w:endnote w:type="continuationSeparator" w:id="0">
    <w:p w14:paraId="40027FA9" w14:textId="77777777" w:rsidR="001A7DDF" w:rsidRDefault="001A7DDF" w:rsidP="0092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65C4" w14:textId="77777777" w:rsidR="001A7DDF" w:rsidRPr="00926C20" w:rsidRDefault="001A7DDF">
    <w:pPr>
      <w:pStyle w:val="Footer"/>
      <w:rPr>
        <w:rFonts w:asciiTheme="majorHAnsi" w:hAnsiTheme="majorHAnsi"/>
      </w:rPr>
    </w:pPr>
    <w:r w:rsidRPr="00926C20">
      <w:rPr>
        <w:rFonts w:asciiTheme="majorHAnsi" w:hAnsiTheme="majorHAnsi"/>
      </w:rPr>
      <w:t xml:space="preserve">Magine AB, </w:t>
    </w:r>
    <w:proofErr w:type="spellStart"/>
    <w:r w:rsidRPr="00926C20">
      <w:rPr>
        <w:rFonts w:asciiTheme="majorHAnsi" w:hAnsiTheme="majorHAnsi"/>
      </w:rPr>
      <w:t>Grev</w:t>
    </w:r>
    <w:proofErr w:type="spellEnd"/>
    <w:r>
      <w:rPr>
        <w:rFonts w:asciiTheme="majorHAnsi" w:hAnsiTheme="majorHAnsi"/>
      </w:rPr>
      <w:t xml:space="preserve"> </w:t>
    </w:r>
    <w:proofErr w:type="spellStart"/>
    <w:r>
      <w:rPr>
        <w:rFonts w:asciiTheme="majorHAnsi" w:hAnsiTheme="majorHAnsi"/>
      </w:rPr>
      <w:t>T</w:t>
    </w:r>
    <w:r w:rsidRPr="00926C20">
      <w:rPr>
        <w:rFonts w:asciiTheme="majorHAnsi" w:hAnsiTheme="majorHAnsi"/>
      </w:rPr>
      <w:t>uregatan</w:t>
    </w:r>
    <w:proofErr w:type="spellEnd"/>
    <w:r w:rsidRPr="00926C20">
      <w:rPr>
        <w:rFonts w:asciiTheme="majorHAnsi" w:hAnsiTheme="majorHAnsi"/>
      </w:rPr>
      <w:t xml:space="preserve"> 3, SE 114 46 Stockholm, www.magine.com/global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3317A" w14:textId="77777777" w:rsidR="001A7DDF" w:rsidRDefault="001A7DDF" w:rsidP="00926C20">
      <w:r>
        <w:separator/>
      </w:r>
    </w:p>
  </w:footnote>
  <w:footnote w:type="continuationSeparator" w:id="0">
    <w:p w14:paraId="5D01039E" w14:textId="77777777" w:rsidR="001A7DDF" w:rsidRDefault="001A7DDF" w:rsidP="00926C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3853B" w14:textId="77777777" w:rsidR="001A7DDF" w:rsidRPr="00926C20" w:rsidRDefault="001A7DDF" w:rsidP="00926C20">
    <w:pPr>
      <w:rPr>
        <w:rFonts w:ascii="Times" w:eastAsia="Times New Roman" w:hAnsi="Times" w:cs="Times New Roman"/>
        <w:sz w:val="20"/>
        <w:szCs w:val="20"/>
      </w:rPr>
    </w:pPr>
    <w:r w:rsidRPr="00926C20">
      <w:rPr>
        <w:rFonts w:ascii="Times" w:eastAsia="Times New Roman" w:hAnsi="Times" w:cs="Times New Roman"/>
        <w:sz w:val="20"/>
        <w:szCs w:val="20"/>
      </w:rPr>
      <w:drawing>
        <wp:inline distT="0" distB="0" distL="0" distR="0" wp14:anchorId="2524001A" wp14:editId="7124A74F">
          <wp:extent cx="837600" cy="286800"/>
          <wp:effectExtent l="0" t="0" r="635" b="0"/>
          <wp:docPr id="527" name="Shape 527"/>
          <wp:cNvGraphicFramePr/>
          <a:graphic xmlns:a="http://schemas.openxmlformats.org/drawingml/2006/main">
            <a:graphicData uri="http://schemas.openxmlformats.org/drawingml/2006/picture">
              <pic:pic xmlns:pic="http://schemas.openxmlformats.org/drawingml/2006/picture">
                <pic:nvPicPr>
                  <pic:cNvPr id="527" name="Shape 527"/>
                  <pic:cNvPicPr preferRelativeResize="0"/>
                </pic:nvPicPr>
                <pic:blipFill rotWithShape="1">
                  <a:blip r:embed="rId1" cstate="screen">
                    <a:alphaModFix/>
                    <a:extLst>
                      <a:ext uri="{28A0092B-C50C-407E-A947-70E740481C1C}">
                        <a14:useLocalDpi xmlns:a14="http://schemas.microsoft.com/office/drawing/2010/main"/>
                      </a:ext>
                    </a:extLst>
                  </a:blip>
                  <a:srcRect/>
                  <a:stretch/>
                </pic:blipFill>
                <pic:spPr>
                  <a:xfrm>
                    <a:off x="0" y="0"/>
                    <a:ext cx="837600" cy="286800"/>
                  </a:xfrm>
                  <a:prstGeom prst="rect">
                    <a:avLst/>
                  </a:prstGeom>
                  <a:noFill/>
                  <a:ln>
                    <a:noFill/>
                  </a:ln>
                </pic:spPr>
              </pic:pic>
            </a:graphicData>
          </a:graphic>
        </wp:inline>
      </w:drawing>
    </w:r>
    <w:r w:rsidRPr="00926C20">
      <w:rPr>
        <w:rFonts w:ascii="Times" w:eastAsia="Times New Roman" w:hAnsi="Times" w:cs="Times New Roman"/>
        <w:sz w:val="20"/>
        <w:szCs w:val="20"/>
      </w:rPr>
      <w:t> </w:t>
    </w:r>
  </w:p>
  <w:p w14:paraId="59EB0FE9" w14:textId="77777777" w:rsidR="001A7DDF" w:rsidRPr="00926C20" w:rsidRDefault="001A7DDF" w:rsidP="00926C20">
    <w:pPr>
      <w:rPr>
        <w:rFonts w:ascii="Times" w:eastAsia="Times New Roman" w:hAnsi="Times" w:cs="Times New Roman"/>
        <w:sz w:val="20"/>
        <w:szCs w:val="20"/>
      </w:rPr>
    </w:pPr>
    <w:r w:rsidRPr="00926C20">
      <w:rPr>
        <w:rFonts w:ascii="Times" w:eastAsia="Times New Roman" w:hAnsi="Times" w:cs="Times New Roman"/>
        <w:sz w:val="20"/>
        <w:szCs w:val="20"/>
      </w:rPr>
      <w:t> </w:t>
    </w:r>
  </w:p>
  <w:p w14:paraId="29CE31A4" w14:textId="77777777" w:rsidR="001A7DDF" w:rsidRDefault="001A7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9D"/>
    <w:rsid w:val="001A7DDF"/>
    <w:rsid w:val="003A61CE"/>
    <w:rsid w:val="00614060"/>
    <w:rsid w:val="008B5088"/>
    <w:rsid w:val="00926C20"/>
    <w:rsid w:val="00EA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CBD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F9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A2F9D"/>
    <w:rPr>
      <w:color w:val="0000FF"/>
      <w:u w:val="single"/>
    </w:rPr>
  </w:style>
  <w:style w:type="paragraph" w:styleId="Header">
    <w:name w:val="header"/>
    <w:basedOn w:val="Normal"/>
    <w:link w:val="HeaderChar"/>
    <w:uiPriority w:val="99"/>
    <w:unhideWhenUsed/>
    <w:rsid w:val="00926C20"/>
    <w:pPr>
      <w:tabs>
        <w:tab w:val="center" w:pos="4320"/>
        <w:tab w:val="right" w:pos="8640"/>
      </w:tabs>
    </w:pPr>
  </w:style>
  <w:style w:type="character" w:customStyle="1" w:styleId="HeaderChar">
    <w:name w:val="Header Char"/>
    <w:basedOn w:val="DefaultParagraphFont"/>
    <w:link w:val="Header"/>
    <w:uiPriority w:val="99"/>
    <w:rsid w:val="00926C20"/>
  </w:style>
  <w:style w:type="paragraph" w:styleId="Footer">
    <w:name w:val="footer"/>
    <w:basedOn w:val="Normal"/>
    <w:link w:val="FooterChar"/>
    <w:uiPriority w:val="99"/>
    <w:unhideWhenUsed/>
    <w:rsid w:val="00926C20"/>
    <w:pPr>
      <w:tabs>
        <w:tab w:val="center" w:pos="4320"/>
        <w:tab w:val="right" w:pos="8640"/>
      </w:tabs>
    </w:pPr>
  </w:style>
  <w:style w:type="character" w:customStyle="1" w:styleId="FooterChar">
    <w:name w:val="Footer Char"/>
    <w:basedOn w:val="DefaultParagraphFont"/>
    <w:link w:val="Footer"/>
    <w:uiPriority w:val="99"/>
    <w:rsid w:val="00926C20"/>
  </w:style>
  <w:style w:type="paragraph" w:styleId="BalloonText">
    <w:name w:val="Balloon Text"/>
    <w:basedOn w:val="Normal"/>
    <w:link w:val="BalloonTextChar"/>
    <w:uiPriority w:val="99"/>
    <w:semiHidden/>
    <w:unhideWhenUsed/>
    <w:rsid w:val="00926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C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F9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A2F9D"/>
    <w:rPr>
      <w:color w:val="0000FF"/>
      <w:u w:val="single"/>
    </w:rPr>
  </w:style>
  <w:style w:type="paragraph" w:styleId="Header">
    <w:name w:val="header"/>
    <w:basedOn w:val="Normal"/>
    <w:link w:val="HeaderChar"/>
    <w:uiPriority w:val="99"/>
    <w:unhideWhenUsed/>
    <w:rsid w:val="00926C20"/>
    <w:pPr>
      <w:tabs>
        <w:tab w:val="center" w:pos="4320"/>
        <w:tab w:val="right" w:pos="8640"/>
      </w:tabs>
    </w:pPr>
  </w:style>
  <w:style w:type="character" w:customStyle="1" w:styleId="HeaderChar">
    <w:name w:val="Header Char"/>
    <w:basedOn w:val="DefaultParagraphFont"/>
    <w:link w:val="Header"/>
    <w:uiPriority w:val="99"/>
    <w:rsid w:val="00926C20"/>
  </w:style>
  <w:style w:type="paragraph" w:styleId="Footer">
    <w:name w:val="footer"/>
    <w:basedOn w:val="Normal"/>
    <w:link w:val="FooterChar"/>
    <w:uiPriority w:val="99"/>
    <w:unhideWhenUsed/>
    <w:rsid w:val="00926C20"/>
    <w:pPr>
      <w:tabs>
        <w:tab w:val="center" w:pos="4320"/>
        <w:tab w:val="right" w:pos="8640"/>
      </w:tabs>
    </w:pPr>
  </w:style>
  <w:style w:type="character" w:customStyle="1" w:styleId="FooterChar">
    <w:name w:val="Footer Char"/>
    <w:basedOn w:val="DefaultParagraphFont"/>
    <w:link w:val="Footer"/>
    <w:uiPriority w:val="99"/>
    <w:rsid w:val="00926C20"/>
  </w:style>
  <w:style w:type="paragraph" w:styleId="BalloonText">
    <w:name w:val="Balloon Text"/>
    <w:basedOn w:val="Normal"/>
    <w:link w:val="BalloonTextChar"/>
    <w:uiPriority w:val="99"/>
    <w:semiHidden/>
    <w:unhideWhenUsed/>
    <w:rsid w:val="00926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6C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3991">
      <w:bodyDiv w:val="1"/>
      <w:marLeft w:val="0"/>
      <w:marRight w:val="0"/>
      <w:marTop w:val="0"/>
      <w:marBottom w:val="0"/>
      <w:divBdr>
        <w:top w:val="none" w:sz="0" w:space="0" w:color="auto"/>
        <w:left w:val="none" w:sz="0" w:space="0" w:color="auto"/>
        <w:bottom w:val="none" w:sz="0" w:space="0" w:color="auto"/>
        <w:right w:val="none" w:sz="0" w:space="0" w:color="auto"/>
      </w:divBdr>
    </w:div>
    <w:div w:id="196360404">
      <w:bodyDiv w:val="1"/>
      <w:marLeft w:val="0"/>
      <w:marRight w:val="0"/>
      <w:marTop w:val="0"/>
      <w:marBottom w:val="0"/>
      <w:divBdr>
        <w:top w:val="none" w:sz="0" w:space="0" w:color="auto"/>
        <w:left w:val="none" w:sz="0" w:space="0" w:color="auto"/>
        <w:bottom w:val="none" w:sz="0" w:space="0" w:color="auto"/>
        <w:right w:val="none" w:sz="0" w:space="0" w:color="auto"/>
      </w:divBdr>
    </w:div>
    <w:div w:id="868761936">
      <w:bodyDiv w:val="1"/>
      <w:marLeft w:val="0"/>
      <w:marRight w:val="0"/>
      <w:marTop w:val="0"/>
      <w:marBottom w:val="0"/>
      <w:divBdr>
        <w:top w:val="none" w:sz="0" w:space="0" w:color="auto"/>
        <w:left w:val="none" w:sz="0" w:space="0" w:color="auto"/>
        <w:bottom w:val="none" w:sz="0" w:space="0" w:color="auto"/>
        <w:right w:val="none" w:sz="0" w:space="0" w:color="auto"/>
      </w:divBdr>
    </w:div>
    <w:div w:id="1437218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gine/globa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626</Words>
  <Characters>3571</Characters>
  <Application>Microsoft Macintosh Word</Application>
  <DocSecurity>0</DocSecurity>
  <Lines>29</Lines>
  <Paragraphs>8</Paragraphs>
  <ScaleCrop>false</ScaleCrop>
  <Company>Tvoli Holding AB</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Tranvik</dc:creator>
  <cp:keywords/>
  <dc:description/>
  <cp:lastModifiedBy>Håkan Tranvik</cp:lastModifiedBy>
  <cp:revision>2</cp:revision>
  <dcterms:created xsi:type="dcterms:W3CDTF">2016-08-04T06:48:00Z</dcterms:created>
  <dcterms:modified xsi:type="dcterms:W3CDTF">2016-08-04T07:29:00Z</dcterms:modified>
</cp:coreProperties>
</file>