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786"/>
      </w:tblGrid>
      <w:tr w:rsidR="00D106FB" w:rsidRPr="005131D3" w:rsidTr="00C236F8">
        <w:trPr>
          <w:cantSplit/>
          <w:trHeight w:val="1644"/>
        </w:trPr>
        <w:tc>
          <w:tcPr>
            <w:tcW w:w="5103" w:type="dxa"/>
          </w:tcPr>
          <w:p w:rsidR="00D106FB" w:rsidRPr="005131D3" w:rsidRDefault="00D106FB" w:rsidP="00D106FB"/>
        </w:tc>
        <w:tc>
          <w:tcPr>
            <w:tcW w:w="4786" w:type="dxa"/>
            <w:tcMar>
              <w:left w:w="1021" w:type="dxa"/>
              <w:right w:w="0" w:type="dxa"/>
            </w:tcMar>
          </w:tcPr>
          <w:p w:rsidR="00D106FB" w:rsidRPr="005131D3" w:rsidRDefault="00FC7EA2" w:rsidP="00843B09">
            <w:bookmarkStart w:id="0" w:name="Date"/>
            <w:r>
              <w:t>22</w:t>
            </w:r>
            <w:bookmarkStart w:id="1" w:name="_GoBack"/>
            <w:bookmarkEnd w:id="1"/>
            <w:r w:rsidR="0004407D">
              <w:t xml:space="preserve">. </w:t>
            </w:r>
            <w:r w:rsidR="0015512A">
              <w:t>december</w:t>
            </w:r>
            <w:r w:rsidR="0004407D">
              <w:t xml:space="preserve"> </w:t>
            </w:r>
            <w:r w:rsidR="008D7D44">
              <w:t>201</w:t>
            </w:r>
            <w:bookmarkEnd w:id="0"/>
            <w:r w:rsidR="0015512A">
              <w:t>5</w:t>
            </w:r>
          </w:p>
          <w:p w:rsidR="00D106FB" w:rsidRPr="005131D3" w:rsidRDefault="00D106FB" w:rsidP="00843B09"/>
          <w:p w:rsidR="00385833" w:rsidRPr="005131D3" w:rsidRDefault="006A7F2F" w:rsidP="008D7D44">
            <w:bookmarkStart w:id="2" w:name="CaseNumber"/>
            <w:bookmarkEnd w:id="2"/>
            <w:r>
              <w:t>Pressemeddelelse</w:t>
            </w:r>
          </w:p>
        </w:tc>
      </w:tr>
      <w:tr w:rsidR="00D106FB" w:rsidRPr="005131D3" w:rsidTr="005131D3">
        <w:trPr>
          <w:cantSplit/>
          <w:trHeight w:hRule="exact" w:val="1644"/>
        </w:trPr>
        <w:tc>
          <w:tcPr>
            <w:tcW w:w="5103" w:type="dxa"/>
            <w:tcMar>
              <w:bottom w:w="2268" w:type="dxa"/>
              <w:right w:w="28" w:type="dxa"/>
            </w:tcMar>
          </w:tcPr>
          <w:p w:rsidR="00D106FB" w:rsidRPr="005131D3" w:rsidRDefault="00D106FB" w:rsidP="00C1677B">
            <w:bookmarkStart w:id="3" w:name="RecipientCompany"/>
            <w:bookmarkEnd w:id="3"/>
            <w:r w:rsidRPr="005131D3">
              <w:t xml:space="preserve"> </w:t>
            </w:r>
          </w:p>
          <w:p w:rsidR="00D106FB" w:rsidRPr="005131D3" w:rsidRDefault="00D106FB" w:rsidP="00C1677B">
            <w:bookmarkStart w:id="4" w:name="RecipientPerson"/>
            <w:bookmarkStart w:id="5" w:name="RecipientAddress"/>
            <w:bookmarkEnd w:id="4"/>
            <w:bookmarkEnd w:id="5"/>
          </w:p>
        </w:tc>
        <w:tc>
          <w:tcPr>
            <w:tcW w:w="4786" w:type="dxa"/>
            <w:tcMar>
              <w:left w:w="1021" w:type="dxa"/>
              <w:bottom w:w="2268" w:type="dxa"/>
              <w:right w:w="0" w:type="dxa"/>
            </w:tcMar>
          </w:tcPr>
          <w:p w:rsidR="00D106FB" w:rsidRPr="005131D3" w:rsidRDefault="008D7D44" w:rsidP="005131D3">
            <w:pPr>
              <w:pStyle w:val="Enhedsnavn"/>
            </w:pPr>
            <w:bookmarkStart w:id="6" w:name="Department"/>
            <w:r>
              <w:t>Forskning og Formidling</w:t>
            </w:r>
            <w:bookmarkEnd w:id="6"/>
          </w:p>
          <w:p w:rsidR="00385833" w:rsidRPr="005131D3" w:rsidRDefault="008D7D44" w:rsidP="005131D3">
            <w:pPr>
              <w:pStyle w:val="Enhedsnavn"/>
            </w:pPr>
            <w:bookmarkStart w:id="7" w:name="Unit"/>
            <w:r>
              <w:t>Formidling</w:t>
            </w:r>
            <w:bookmarkEnd w:id="7"/>
          </w:p>
          <w:p w:rsidR="0004407D" w:rsidRPr="0004407D" w:rsidRDefault="008D7D44" w:rsidP="00385833">
            <w:bookmarkStart w:id="8" w:name="Museum"/>
            <w:bookmarkStart w:id="9" w:name="SignerPhone"/>
            <w:bookmarkEnd w:id="8"/>
            <w:r>
              <w:t xml:space="preserve">41 20 60 </w:t>
            </w:r>
            <w:bookmarkStart w:id="10" w:name="SignerEmail"/>
            <w:bookmarkEnd w:id="9"/>
            <w:r w:rsidR="0015512A">
              <w:t>27</w:t>
            </w:r>
          </w:p>
          <w:p w:rsidR="00385833" w:rsidRPr="005131D3" w:rsidRDefault="0015512A" w:rsidP="00385833">
            <w:r>
              <w:t>Mads.hendrich@natmus.dk</w:t>
            </w:r>
            <w:r w:rsidR="008D7D44">
              <w:t>@natmus.dk</w:t>
            </w:r>
            <w:bookmarkEnd w:id="10"/>
          </w:p>
        </w:tc>
      </w:tr>
    </w:tbl>
    <w:p w:rsidR="003F5E58" w:rsidRPr="00F331FB" w:rsidRDefault="003F5E58" w:rsidP="003F5E58">
      <w:pPr>
        <w:rPr>
          <w:b/>
          <w:sz w:val="44"/>
          <w:szCs w:val="44"/>
        </w:rPr>
      </w:pPr>
      <w:r w:rsidRPr="00F331FB">
        <w:rPr>
          <w:b/>
          <w:sz w:val="44"/>
          <w:szCs w:val="44"/>
        </w:rPr>
        <w:t>Grønlands fortid i tegneserieform på Nationalmuseet</w:t>
      </w:r>
    </w:p>
    <w:p w:rsidR="0015512A" w:rsidRPr="00753B3A" w:rsidRDefault="003F5E58" w:rsidP="0015512A">
      <w:pPr>
        <w:rPr>
          <w:sz w:val="28"/>
          <w:szCs w:val="28"/>
        </w:rPr>
      </w:pPr>
      <w:r>
        <w:rPr>
          <w:sz w:val="28"/>
          <w:szCs w:val="28"/>
        </w:rPr>
        <w:t xml:space="preserve">Kom og få fortalt Grønlands historie i tegneserieform, når Nationalmuseet åbner op for udstillingen </w:t>
      </w:r>
      <w:proofErr w:type="spellStart"/>
      <w:r>
        <w:rPr>
          <w:sz w:val="28"/>
          <w:szCs w:val="28"/>
        </w:rPr>
        <w:t>Qanga</w:t>
      </w:r>
      <w:proofErr w:type="spellEnd"/>
      <w:r>
        <w:rPr>
          <w:sz w:val="28"/>
          <w:szCs w:val="28"/>
        </w:rPr>
        <w:t xml:space="preserve"> den 22. december.</w:t>
      </w:r>
      <w:r w:rsidR="0015512A" w:rsidRPr="00753B3A">
        <w:rPr>
          <w:sz w:val="28"/>
          <w:szCs w:val="28"/>
        </w:rPr>
        <w:t xml:space="preserve">  </w:t>
      </w:r>
    </w:p>
    <w:p w:rsidR="00B376BE" w:rsidRDefault="00B376BE" w:rsidP="00B376BE">
      <w:pPr>
        <w:pStyle w:val="Default"/>
        <w:rPr>
          <w:color w:val="auto"/>
        </w:rPr>
      </w:pPr>
    </w:p>
    <w:p w:rsidR="003F5E58" w:rsidRDefault="003F5E58" w:rsidP="003F5E58">
      <w:pPr>
        <w:rPr>
          <w:color w:val="000000"/>
        </w:rPr>
      </w:pPr>
      <w:r w:rsidRPr="00F331FB">
        <w:rPr>
          <w:color w:val="000000"/>
        </w:rPr>
        <w:t xml:space="preserve">Forestil dig fortiden fortalt i en serie grafiske noveller. Sådan arbejder den grønlandske billedkunstner, tegner og grafiker Nuka K. Godfredsen (f. 1970), som i sit igangværende firebindsværk, </w:t>
      </w:r>
      <w:proofErr w:type="spellStart"/>
      <w:r w:rsidRPr="00F331FB">
        <w:rPr>
          <w:i/>
          <w:color w:val="000000"/>
          <w:shd w:val="clear" w:color="auto" w:fill="FFFFFF"/>
        </w:rPr>
        <w:t>Oqaluttuaq</w:t>
      </w:r>
      <w:proofErr w:type="spellEnd"/>
      <w:r w:rsidRPr="00F331FB">
        <w:rPr>
          <w:color w:val="000000"/>
          <w:shd w:val="clear" w:color="auto" w:fill="FFFFFF"/>
        </w:rPr>
        <w:t xml:space="preserve"> (</w:t>
      </w:r>
      <w:r w:rsidRPr="00F331FB">
        <w:rPr>
          <w:i/>
          <w:color w:val="000000"/>
          <w:shd w:val="clear" w:color="auto" w:fill="FFFFFF"/>
        </w:rPr>
        <w:t>Fortællinger</w:t>
      </w:r>
      <w:r w:rsidRPr="00F331FB">
        <w:rPr>
          <w:color w:val="000000"/>
          <w:shd w:val="clear" w:color="auto" w:fill="FFFFFF"/>
        </w:rPr>
        <w:t xml:space="preserve">), er i færd </w:t>
      </w:r>
      <w:r w:rsidRPr="00F331FB">
        <w:rPr>
          <w:color w:val="000000"/>
        </w:rPr>
        <w:t xml:space="preserve">med at fortælle Grønlands forhistorie i tegneserieform. </w:t>
      </w:r>
    </w:p>
    <w:p w:rsidR="003F5E58" w:rsidRPr="00F331FB" w:rsidRDefault="003F5E58" w:rsidP="003F5E58">
      <w:pPr>
        <w:rPr>
          <w:color w:val="000000"/>
        </w:rPr>
      </w:pPr>
      <w:r w:rsidRPr="00F331FB">
        <w:rPr>
          <w:color w:val="000000"/>
        </w:rPr>
        <w:br/>
        <w:t xml:space="preserve">Fra de første indvandringer til det nye, store land for over 4500 år siden, henover inuitternes tilværelse i 1100-tallet, til mødet med de dansk-norske missionærer i 1700-tallet. </w:t>
      </w:r>
    </w:p>
    <w:p w:rsidR="003F5E58" w:rsidRDefault="003F5E58" w:rsidP="003F5E58">
      <w:pPr>
        <w:rPr>
          <w:color w:val="000000"/>
        </w:rPr>
      </w:pPr>
      <w:r w:rsidRPr="00F331FB">
        <w:rPr>
          <w:color w:val="000000"/>
        </w:rPr>
        <w:t xml:space="preserve">Udstillingen </w:t>
      </w:r>
      <w:proofErr w:type="spellStart"/>
      <w:r w:rsidRPr="00F331FB">
        <w:rPr>
          <w:i/>
          <w:color w:val="000000"/>
        </w:rPr>
        <w:t>Qanga</w:t>
      </w:r>
      <w:proofErr w:type="spellEnd"/>
      <w:r w:rsidRPr="00F331FB">
        <w:rPr>
          <w:color w:val="000000"/>
        </w:rPr>
        <w:t xml:space="preserve"> – </w:t>
      </w:r>
      <w:r w:rsidRPr="00F331FB">
        <w:rPr>
          <w:i/>
          <w:color w:val="000000"/>
        </w:rPr>
        <w:t>Tegnet fortid</w:t>
      </w:r>
      <w:r w:rsidRPr="00F331FB">
        <w:rPr>
          <w:color w:val="000000"/>
        </w:rPr>
        <w:t xml:space="preserve"> viser et udvalg af Godtfredsens tegninger. </w:t>
      </w:r>
    </w:p>
    <w:p w:rsidR="003F5E58" w:rsidRPr="00F331FB" w:rsidRDefault="003F5E58" w:rsidP="003F5E58">
      <w:pPr>
        <w:rPr>
          <w:color w:val="000000"/>
        </w:rPr>
      </w:pPr>
      <w:r w:rsidRPr="00F331FB">
        <w:rPr>
          <w:color w:val="000000"/>
        </w:rPr>
        <w:t xml:space="preserve">På Nationalmuseet er udstillingen fordelt på to rum. I det ene af rummene kan man se tegninger fra bind nr. 2 i serien, </w:t>
      </w:r>
      <w:r w:rsidRPr="00F331FB">
        <w:rPr>
          <w:i/>
          <w:color w:val="000000"/>
        </w:rPr>
        <w:t>Hermelinen</w:t>
      </w:r>
      <w:r w:rsidRPr="00F331FB">
        <w:rPr>
          <w:color w:val="000000"/>
        </w:rPr>
        <w:t xml:space="preserve">, mens man i det andet kan se et interview, som seniorforsker og museumsinspektør Martin Appelt har lavet med tegneren. </w:t>
      </w:r>
    </w:p>
    <w:p w:rsidR="003F5E58" w:rsidRDefault="003F5E58" w:rsidP="003F5E58">
      <w:pPr>
        <w:rPr>
          <w:color w:val="000000"/>
        </w:rPr>
      </w:pPr>
    </w:p>
    <w:p w:rsidR="003F5E58" w:rsidRPr="00F331FB" w:rsidRDefault="003F5E58" w:rsidP="003F5E58">
      <w:pPr>
        <w:rPr>
          <w:color w:val="000000"/>
        </w:rPr>
      </w:pPr>
      <w:r w:rsidRPr="00F331FB">
        <w:rPr>
          <w:color w:val="000000"/>
        </w:rPr>
        <w:t xml:space="preserve">Desuden vil nogle af Godtfredsens nyeste værker blive projekteret op på væggene, så man kan sidde i udstillingsrummet og nyde de flotte tegninger i et stort format. Der vil også være tegneserier, som de besøgende kan læse i. Og endelig kan man i en montre se en række originaltegninger fra tredje og seneste bind i serien, </w:t>
      </w:r>
      <w:r w:rsidRPr="00F331FB">
        <w:rPr>
          <w:i/>
          <w:color w:val="000000"/>
        </w:rPr>
        <w:t>Gaven</w:t>
      </w:r>
      <w:r w:rsidRPr="00F331FB">
        <w:rPr>
          <w:color w:val="000000"/>
        </w:rPr>
        <w:t xml:space="preserve">. </w:t>
      </w:r>
    </w:p>
    <w:p w:rsidR="003F5E58" w:rsidRPr="00F331FB" w:rsidRDefault="003F5E58" w:rsidP="003F5E58">
      <w:r>
        <w:rPr>
          <w:color w:val="000000"/>
        </w:rPr>
        <w:t>Der er gratis adgang til u</w:t>
      </w:r>
      <w:r w:rsidRPr="00F331FB">
        <w:rPr>
          <w:color w:val="000000"/>
        </w:rPr>
        <w:t>dstillingen</w:t>
      </w:r>
      <w:r>
        <w:rPr>
          <w:color w:val="000000"/>
        </w:rPr>
        <w:t>, som løber fra d. 22. december til 28. marts 2016. T</w:t>
      </w:r>
      <w:r w:rsidRPr="00F331FB">
        <w:rPr>
          <w:color w:val="000000"/>
        </w:rPr>
        <w:t>idligere</w:t>
      </w:r>
      <w:r>
        <w:rPr>
          <w:color w:val="000000"/>
        </w:rPr>
        <w:t xml:space="preserve"> har den</w:t>
      </w:r>
      <w:r w:rsidRPr="00F331FB">
        <w:rPr>
          <w:color w:val="000000"/>
        </w:rPr>
        <w:t xml:space="preserve"> kunnet opleves på Nordatlantens Brygge, i Japan og i Grønland. </w:t>
      </w:r>
    </w:p>
    <w:p w:rsidR="003F5E58" w:rsidRDefault="003F5E58" w:rsidP="003F5E58">
      <w:pPr>
        <w:rPr>
          <w:i/>
        </w:rPr>
      </w:pPr>
    </w:p>
    <w:p w:rsidR="003F5E58" w:rsidRPr="00F331FB" w:rsidRDefault="003F5E58" w:rsidP="003F5E58">
      <w:pPr>
        <w:rPr>
          <w:i/>
        </w:rPr>
      </w:pPr>
    </w:p>
    <w:p w:rsidR="00B376BE" w:rsidRPr="003F5E58" w:rsidRDefault="00B376BE" w:rsidP="003F5E58">
      <w:pPr>
        <w:pStyle w:val="Default"/>
        <w:rPr>
          <w:b/>
        </w:rPr>
      </w:pPr>
      <w:r w:rsidRPr="00FB7BFC">
        <w:rPr>
          <w:b/>
          <w:bCs/>
        </w:rPr>
        <w:t>For yderligere oplysninger</w:t>
      </w:r>
      <w:r w:rsidR="00F72B3B">
        <w:rPr>
          <w:b/>
          <w:bCs/>
        </w:rPr>
        <w:t xml:space="preserve"> </w:t>
      </w:r>
      <w:r w:rsidRPr="00FB7BFC">
        <w:rPr>
          <w:b/>
          <w:bCs/>
        </w:rPr>
        <w:t>kontakt:</w:t>
      </w:r>
    </w:p>
    <w:p w:rsidR="0015512A" w:rsidRDefault="0015512A" w:rsidP="0015512A">
      <w:pPr>
        <w:rPr>
          <w:color w:val="000000"/>
          <w:lang w:eastAsia="da-DK"/>
        </w:rPr>
      </w:pPr>
      <w:r w:rsidRPr="00753B3A">
        <w:t xml:space="preserve">Mads Hendrich, presseansvarlig på aktiviteter, tlf. </w:t>
      </w:r>
      <w:r>
        <w:rPr>
          <w:color w:val="000000"/>
          <w:lang w:eastAsia="da-DK"/>
        </w:rPr>
        <w:t xml:space="preserve">41 20 60 27 / mail: </w:t>
      </w:r>
    </w:p>
    <w:p w:rsidR="003F5E58" w:rsidRPr="003F5E58" w:rsidRDefault="0015512A" w:rsidP="003F5E58">
      <w:pPr>
        <w:rPr>
          <w:b/>
        </w:rPr>
      </w:pPr>
      <w:r w:rsidRPr="00753B3A">
        <w:rPr>
          <w:color w:val="000000"/>
          <w:lang w:eastAsia="da-DK"/>
        </w:rPr>
        <w:t>Mads</w:t>
      </w:r>
      <w:proofErr w:type="gramStart"/>
      <w:r w:rsidRPr="00753B3A">
        <w:rPr>
          <w:color w:val="000000"/>
          <w:lang w:eastAsia="da-DK"/>
        </w:rPr>
        <w:t>.Hendrich</w:t>
      </w:r>
      <w:proofErr w:type="gramEnd"/>
      <w:r w:rsidRPr="00753B3A">
        <w:rPr>
          <w:color w:val="000000"/>
          <w:lang w:eastAsia="da-DK"/>
        </w:rPr>
        <w:t>@natmus.dk</w:t>
      </w:r>
      <w:r w:rsidRPr="00753B3A">
        <w:rPr>
          <w:b/>
        </w:rPr>
        <w:t xml:space="preserve"> </w:t>
      </w:r>
    </w:p>
    <w:sectPr w:rsidR="003F5E58" w:rsidRPr="003F5E58" w:rsidSect="00C236F8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499" w:right="2665" w:bottom="2268" w:left="1418" w:header="227" w:footer="454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87B" w:rsidRDefault="0018787B" w:rsidP="007C518A">
      <w:r>
        <w:separator/>
      </w:r>
    </w:p>
  </w:endnote>
  <w:endnote w:type="continuationSeparator" w:id="0">
    <w:p w:rsidR="0018787B" w:rsidRDefault="0018787B" w:rsidP="007C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Pr="004A6D89" w:rsidRDefault="004A6D89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60288" behindDoc="0" locked="0" layoutInCell="1" allowOverlap="1" wp14:anchorId="35201B28" wp14:editId="2BBEAC51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5" name="Billede 5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Default="004A6D89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58240" behindDoc="0" locked="0" layoutInCell="1" allowOverlap="1" wp14:anchorId="64A265D6" wp14:editId="4529B29C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3" name="Billede 3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a-DK"/>
      </w:rPr>
      <w:drawing>
        <wp:inline distT="0" distB="0" distL="0" distR="0" wp14:anchorId="6BB5EBC7" wp14:editId="3D231AB8">
          <wp:extent cx="1657350" cy="142875"/>
          <wp:effectExtent l="0" t="0" r="0" b="9525"/>
          <wp:docPr id="2" name="Billede 2" descr="C:\Users\Windowsspecialisten\Word specialisten\WSKunder\Kunder\Nationalmuseet\Filer fra Bjarke\National_Museum_of_Denmark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Nationalmuseet\Filer fra Bjarke\National_Museum_of_Denmark_Black_46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87B" w:rsidRDefault="0018787B" w:rsidP="007C518A">
      <w:r>
        <w:separator/>
      </w:r>
    </w:p>
  </w:footnote>
  <w:footnote w:type="continuationSeparator" w:id="0">
    <w:p w:rsidR="0018787B" w:rsidRDefault="0018787B" w:rsidP="007C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D3" w:rsidRDefault="005131D3" w:rsidP="00C236F8">
    <w:pPr>
      <w:pStyle w:val="Sidehoved"/>
      <w:spacing w:after="1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B7" w:rsidRDefault="004A6D89" w:rsidP="004A6D89">
    <w:pPr>
      <w:pStyle w:val="Sidehoved"/>
      <w:tabs>
        <w:tab w:val="clear" w:pos="0"/>
      </w:tabs>
      <w:ind w:left="-966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656000" cy="172800"/>
          <wp:effectExtent l="0" t="0" r="1905" b="0"/>
          <wp:wrapNone/>
          <wp:docPr id="1" name="Billede 1" descr="C:\Users\Windowsspecialisten\Word specialisten\WSKunder\Kunder\Nationalmuseet\Filer fra Bjarke\Nationalmuseet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Nationalmuseet\Filer fra Bjarke\Nationalmuseet_Black_46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BE77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50F7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30EB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2C98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4AF6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F41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C24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44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E40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C0F0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201F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8554D5E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489D791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44"/>
    <w:rsid w:val="00007CB7"/>
    <w:rsid w:val="00013047"/>
    <w:rsid w:val="00015C21"/>
    <w:rsid w:val="00020349"/>
    <w:rsid w:val="0002513D"/>
    <w:rsid w:val="00027484"/>
    <w:rsid w:val="0004077A"/>
    <w:rsid w:val="0004407D"/>
    <w:rsid w:val="00050252"/>
    <w:rsid w:val="0006025F"/>
    <w:rsid w:val="000615AF"/>
    <w:rsid w:val="00071B49"/>
    <w:rsid w:val="00084350"/>
    <w:rsid w:val="00084D3F"/>
    <w:rsid w:val="00086417"/>
    <w:rsid w:val="00091C4A"/>
    <w:rsid w:val="00092571"/>
    <w:rsid w:val="00092AAC"/>
    <w:rsid w:val="00095F7E"/>
    <w:rsid w:val="000B0EA2"/>
    <w:rsid w:val="000B47EC"/>
    <w:rsid w:val="000C3139"/>
    <w:rsid w:val="000E12F0"/>
    <w:rsid w:val="000E1BAA"/>
    <w:rsid w:val="000E479B"/>
    <w:rsid w:val="000F2277"/>
    <w:rsid w:val="000F5BD7"/>
    <w:rsid w:val="000F70BC"/>
    <w:rsid w:val="0010414A"/>
    <w:rsid w:val="00116CB3"/>
    <w:rsid w:val="001213BB"/>
    <w:rsid w:val="001225B0"/>
    <w:rsid w:val="001334A4"/>
    <w:rsid w:val="00133E89"/>
    <w:rsid w:val="0014538F"/>
    <w:rsid w:val="001514AA"/>
    <w:rsid w:val="001536B6"/>
    <w:rsid w:val="0015512A"/>
    <w:rsid w:val="0017525B"/>
    <w:rsid w:val="001867C5"/>
    <w:rsid w:val="0018787B"/>
    <w:rsid w:val="00194E9B"/>
    <w:rsid w:val="001A4E7F"/>
    <w:rsid w:val="001B4677"/>
    <w:rsid w:val="001E2BF0"/>
    <w:rsid w:val="001E5953"/>
    <w:rsid w:val="001E64EC"/>
    <w:rsid w:val="001E7C15"/>
    <w:rsid w:val="001F1956"/>
    <w:rsid w:val="0021248F"/>
    <w:rsid w:val="002156A6"/>
    <w:rsid w:val="0022125A"/>
    <w:rsid w:val="00232BB8"/>
    <w:rsid w:val="00233475"/>
    <w:rsid w:val="00240EFE"/>
    <w:rsid w:val="00251E62"/>
    <w:rsid w:val="00254AED"/>
    <w:rsid w:val="0025502B"/>
    <w:rsid w:val="002667BC"/>
    <w:rsid w:val="00272E45"/>
    <w:rsid w:val="00282CD6"/>
    <w:rsid w:val="002948FB"/>
    <w:rsid w:val="002954BA"/>
    <w:rsid w:val="002A6366"/>
    <w:rsid w:val="002E01BD"/>
    <w:rsid w:val="0030079A"/>
    <w:rsid w:val="00317B67"/>
    <w:rsid w:val="00330326"/>
    <w:rsid w:val="00346B11"/>
    <w:rsid w:val="00357DF4"/>
    <w:rsid w:val="00360A8C"/>
    <w:rsid w:val="00384005"/>
    <w:rsid w:val="00385833"/>
    <w:rsid w:val="00387422"/>
    <w:rsid w:val="003B2912"/>
    <w:rsid w:val="003B3952"/>
    <w:rsid w:val="003C099A"/>
    <w:rsid w:val="003C6278"/>
    <w:rsid w:val="003D2555"/>
    <w:rsid w:val="003D7500"/>
    <w:rsid w:val="003E1DE9"/>
    <w:rsid w:val="003E513E"/>
    <w:rsid w:val="003F0934"/>
    <w:rsid w:val="003F236D"/>
    <w:rsid w:val="003F3C78"/>
    <w:rsid w:val="003F53B6"/>
    <w:rsid w:val="003F5E58"/>
    <w:rsid w:val="003F6934"/>
    <w:rsid w:val="00414C1E"/>
    <w:rsid w:val="00417F5E"/>
    <w:rsid w:val="00451B80"/>
    <w:rsid w:val="00452E6E"/>
    <w:rsid w:val="004647EA"/>
    <w:rsid w:val="004774A7"/>
    <w:rsid w:val="00492600"/>
    <w:rsid w:val="004947EE"/>
    <w:rsid w:val="00495AC1"/>
    <w:rsid w:val="0049693E"/>
    <w:rsid w:val="004A6D89"/>
    <w:rsid w:val="004B202F"/>
    <w:rsid w:val="004B3558"/>
    <w:rsid w:val="004B61EC"/>
    <w:rsid w:val="004C064A"/>
    <w:rsid w:val="004C1515"/>
    <w:rsid w:val="004C45D3"/>
    <w:rsid w:val="004C4D9C"/>
    <w:rsid w:val="004C6210"/>
    <w:rsid w:val="004D31CA"/>
    <w:rsid w:val="004E22F4"/>
    <w:rsid w:val="00503471"/>
    <w:rsid w:val="00504AAD"/>
    <w:rsid w:val="00507BCA"/>
    <w:rsid w:val="00510C40"/>
    <w:rsid w:val="005131D3"/>
    <w:rsid w:val="00523619"/>
    <w:rsid w:val="005327AF"/>
    <w:rsid w:val="00532BEF"/>
    <w:rsid w:val="005346F1"/>
    <w:rsid w:val="0053756F"/>
    <w:rsid w:val="00555B7A"/>
    <w:rsid w:val="0056529F"/>
    <w:rsid w:val="00592046"/>
    <w:rsid w:val="005A281C"/>
    <w:rsid w:val="005A403E"/>
    <w:rsid w:val="005A4622"/>
    <w:rsid w:val="005C3F42"/>
    <w:rsid w:val="005D14DA"/>
    <w:rsid w:val="005D76BB"/>
    <w:rsid w:val="005E125D"/>
    <w:rsid w:val="005E3251"/>
    <w:rsid w:val="005E3DEF"/>
    <w:rsid w:val="005F0EC5"/>
    <w:rsid w:val="005F0FBE"/>
    <w:rsid w:val="006060EC"/>
    <w:rsid w:val="006111EE"/>
    <w:rsid w:val="00617DD8"/>
    <w:rsid w:val="00624100"/>
    <w:rsid w:val="00625322"/>
    <w:rsid w:val="00632454"/>
    <w:rsid w:val="00641978"/>
    <w:rsid w:val="00647088"/>
    <w:rsid w:val="00656AF9"/>
    <w:rsid w:val="00660F96"/>
    <w:rsid w:val="006662A8"/>
    <w:rsid w:val="00670302"/>
    <w:rsid w:val="006730D7"/>
    <w:rsid w:val="006778CD"/>
    <w:rsid w:val="00694F25"/>
    <w:rsid w:val="006A154C"/>
    <w:rsid w:val="006A7F2F"/>
    <w:rsid w:val="006B578F"/>
    <w:rsid w:val="006C04E8"/>
    <w:rsid w:val="006C70AE"/>
    <w:rsid w:val="006C7D41"/>
    <w:rsid w:val="006D5CC2"/>
    <w:rsid w:val="006E3A8F"/>
    <w:rsid w:val="006F3FD2"/>
    <w:rsid w:val="00705F7D"/>
    <w:rsid w:val="007060E1"/>
    <w:rsid w:val="007157EC"/>
    <w:rsid w:val="00725153"/>
    <w:rsid w:val="007251DC"/>
    <w:rsid w:val="00733D28"/>
    <w:rsid w:val="00750539"/>
    <w:rsid w:val="00750F9A"/>
    <w:rsid w:val="007513B6"/>
    <w:rsid w:val="0075774A"/>
    <w:rsid w:val="007615AB"/>
    <w:rsid w:val="00761C5D"/>
    <w:rsid w:val="007629EB"/>
    <w:rsid w:val="00776C97"/>
    <w:rsid w:val="00776E1E"/>
    <w:rsid w:val="007825A6"/>
    <w:rsid w:val="00790C0F"/>
    <w:rsid w:val="00791BE3"/>
    <w:rsid w:val="00796F7F"/>
    <w:rsid w:val="007A4161"/>
    <w:rsid w:val="007B0D14"/>
    <w:rsid w:val="007C518A"/>
    <w:rsid w:val="007C5A1D"/>
    <w:rsid w:val="007C7D83"/>
    <w:rsid w:val="007D33CE"/>
    <w:rsid w:val="007E02DC"/>
    <w:rsid w:val="007E0901"/>
    <w:rsid w:val="007E60B4"/>
    <w:rsid w:val="008060CA"/>
    <w:rsid w:val="00807271"/>
    <w:rsid w:val="00821124"/>
    <w:rsid w:val="00823E13"/>
    <w:rsid w:val="008325B9"/>
    <w:rsid w:val="00842CAB"/>
    <w:rsid w:val="008435F4"/>
    <w:rsid w:val="00843B09"/>
    <w:rsid w:val="00852E6A"/>
    <w:rsid w:val="00862DA8"/>
    <w:rsid w:val="00864CF5"/>
    <w:rsid w:val="008665D8"/>
    <w:rsid w:val="00876996"/>
    <w:rsid w:val="00876DF2"/>
    <w:rsid w:val="008839F1"/>
    <w:rsid w:val="008845BF"/>
    <w:rsid w:val="00891363"/>
    <w:rsid w:val="0089277A"/>
    <w:rsid w:val="008A5641"/>
    <w:rsid w:val="008B2754"/>
    <w:rsid w:val="008C16D4"/>
    <w:rsid w:val="008C20D6"/>
    <w:rsid w:val="008C311D"/>
    <w:rsid w:val="008C698A"/>
    <w:rsid w:val="008D7D44"/>
    <w:rsid w:val="008E22BC"/>
    <w:rsid w:val="008E2CF1"/>
    <w:rsid w:val="008E628E"/>
    <w:rsid w:val="008E7CA7"/>
    <w:rsid w:val="008E7DE4"/>
    <w:rsid w:val="008F35CB"/>
    <w:rsid w:val="008F4F92"/>
    <w:rsid w:val="008F7913"/>
    <w:rsid w:val="00907B38"/>
    <w:rsid w:val="009111E8"/>
    <w:rsid w:val="0091173C"/>
    <w:rsid w:val="009118B5"/>
    <w:rsid w:val="009170E7"/>
    <w:rsid w:val="009224C1"/>
    <w:rsid w:val="009277AA"/>
    <w:rsid w:val="00941E0A"/>
    <w:rsid w:val="00951EFD"/>
    <w:rsid w:val="0095371A"/>
    <w:rsid w:val="00957B44"/>
    <w:rsid w:val="00970A90"/>
    <w:rsid w:val="00973BA2"/>
    <w:rsid w:val="00991FF4"/>
    <w:rsid w:val="0099522F"/>
    <w:rsid w:val="009A2322"/>
    <w:rsid w:val="009A552F"/>
    <w:rsid w:val="009A6B13"/>
    <w:rsid w:val="009B2BAC"/>
    <w:rsid w:val="009B7A71"/>
    <w:rsid w:val="009C76C6"/>
    <w:rsid w:val="009D399B"/>
    <w:rsid w:val="009E0BA1"/>
    <w:rsid w:val="009E2787"/>
    <w:rsid w:val="009E4CA5"/>
    <w:rsid w:val="00A206D9"/>
    <w:rsid w:val="00A22BF5"/>
    <w:rsid w:val="00A22DC8"/>
    <w:rsid w:val="00A41870"/>
    <w:rsid w:val="00A53E5F"/>
    <w:rsid w:val="00A55ED7"/>
    <w:rsid w:val="00A73985"/>
    <w:rsid w:val="00A84EE7"/>
    <w:rsid w:val="00AA6D0C"/>
    <w:rsid w:val="00AB39BD"/>
    <w:rsid w:val="00AB5EF2"/>
    <w:rsid w:val="00AD2B35"/>
    <w:rsid w:val="00AD71BA"/>
    <w:rsid w:val="00AE31FC"/>
    <w:rsid w:val="00AE5D6A"/>
    <w:rsid w:val="00B00C27"/>
    <w:rsid w:val="00B00FBE"/>
    <w:rsid w:val="00B017DE"/>
    <w:rsid w:val="00B3029C"/>
    <w:rsid w:val="00B376BE"/>
    <w:rsid w:val="00B403D6"/>
    <w:rsid w:val="00B509E2"/>
    <w:rsid w:val="00B5473E"/>
    <w:rsid w:val="00B5514D"/>
    <w:rsid w:val="00B57905"/>
    <w:rsid w:val="00B64509"/>
    <w:rsid w:val="00B7095E"/>
    <w:rsid w:val="00B71CE9"/>
    <w:rsid w:val="00B748E0"/>
    <w:rsid w:val="00B8552A"/>
    <w:rsid w:val="00BA325F"/>
    <w:rsid w:val="00BA7EC4"/>
    <w:rsid w:val="00BB09E6"/>
    <w:rsid w:val="00BB514A"/>
    <w:rsid w:val="00BC12EE"/>
    <w:rsid w:val="00BC4176"/>
    <w:rsid w:val="00BE14BF"/>
    <w:rsid w:val="00BE28D9"/>
    <w:rsid w:val="00BE6779"/>
    <w:rsid w:val="00BE721D"/>
    <w:rsid w:val="00C01487"/>
    <w:rsid w:val="00C0693F"/>
    <w:rsid w:val="00C07373"/>
    <w:rsid w:val="00C12E66"/>
    <w:rsid w:val="00C130BF"/>
    <w:rsid w:val="00C236F8"/>
    <w:rsid w:val="00C313C2"/>
    <w:rsid w:val="00C324D3"/>
    <w:rsid w:val="00C3263A"/>
    <w:rsid w:val="00C32A7E"/>
    <w:rsid w:val="00C422C4"/>
    <w:rsid w:val="00C4490A"/>
    <w:rsid w:val="00C5258A"/>
    <w:rsid w:val="00C5372C"/>
    <w:rsid w:val="00C83CCF"/>
    <w:rsid w:val="00C873C0"/>
    <w:rsid w:val="00C94AC0"/>
    <w:rsid w:val="00C9607A"/>
    <w:rsid w:val="00CA5353"/>
    <w:rsid w:val="00CA6C4C"/>
    <w:rsid w:val="00CA7820"/>
    <w:rsid w:val="00CC1EA0"/>
    <w:rsid w:val="00CE62B0"/>
    <w:rsid w:val="00CF497F"/>
    <w:rsid w:val="00D017AD"/>
    <w:rsid w:val="00D01D0F"/>
    <w:rsid w:val="00D106FB"/>
    <w:rsid w:val="00D2204E"/>
    <w:rsid w:val="00D271C3"/>
    <w:rsid w:val="00D30B4A"/>
    <w:rsid w:val="00D355F2"/>
    <w:rsid w:val="00D43747"/>
    <w:rsid w:val="00D53091"/>
    <w:rsid w:val="00D56A3D"/>
    <w:rsid w:val="00D57568"/>
    <w:rsid w:val="00D61FED"/>
    <w:rsid w:val="00D664BE"/>
    <w:rsid w:val="00D7572E"/>
    <w:rsid w:val="00D77759"/>
    <w:rsid w:val="00D80945"/>
    <w:rsid w:val="00D81667"/>
    <w:rsid w:val="00D93C12"/>
    <w:rsid w:val="00DA57EB"/>
    <w:rsid w:val="00DA7506"/>
    <w:rsid w:val="00DB1429"/>
    <w:rsid w:val="00DB40C5"/>
    <w:rsid w:val="00DB414C"/>
    <w:rsid w:val="00DC01F3"/>
    <w:rsid w:val="00DC4110"/>
    <w:rsid w:val="00DC4491"/>
    <w:rsid w:val="00DC6E3E"/>
    <w:rsid w:val="00DE172C"/>
    <w:rsid w:val="00DE59A6"/>
    <w:rsid w:val="00DF4445"/>
    <w:rsid w:val="00E00828"/>
    <w:rsid w:val="00E0698D"/>
    <w:rsid w:val="00E15595"/>
    <w:rsid w:val="00E22779"/>
    <w:rsid w:val="00E25474"/>
    <w:rsid w:val="00E30D9C"/>
    <w:rsid w:val="00E3205C"/>
    <w:rsid w:val="00E342C2"/>
    <w:rsid w:val="00E3481D"/>
    <w:rsid w:val="00E34963"/>
    <w:rsid w:val="00E354A0"/>
    <w:rsid w:val="00E655A1"/>
    <w:rsid w:val="00E77468"/>
    <w:rsid w:val="00E80DDE"/>
    <w:rsid w:val="00E844B5"/>
    <w:rsid w:val="00E950C4"/>
    <w:rsid w:val="00EE040D"/>
    <w:rsid w:val="00EE219C"/>
    <w:rsid w:val="00EE4934"/>
    <w:rsid w:val="00EE5CB7"/>
    <w:rsid w:val="00F02286"/>
    <w:rsid w:val="00F026D4"/>
    <w:rsid w:val="00F03667"/>
    <w:rsid w:val="00F04219"/>
    <w:rsid w:val="00F10459"/>
    <w:rsid w:val="00F15A2D"/>
    <w:rsid w:val="00F21354"/>
    <w:rsid w:val="00F21B72"/>
    <w:rsid w:val="00F30CD0"/>
    <w:rsid w:val="00F40291"/>
    <w:rsid w:val="00F5276B"/>
    <w:rsid w:val="00F53130"/>
    <w:rsid w:val="00F60F40"/>
    <w:rsid w:val="00F614D0"/>
    <w:rsid w:val="00F72B3B"/>
    <w:rsid w:val="00F754AF"/>
    <w:rsid w:val="00F824F3"/>
    <w:rsid w:val="00FB14AF"/>
    <w:rsid w:val="00FC2C69"/>
    <w:rsid w:val="00FC7EA2"/>
    <w:rsid w:val="00FD3BCD"/>
    <w:rsid w:val="00FD75D9"/>
    <w:rsid w:val="00FF16AB"/>
    <w:rsid w:val="00FF47EA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semiHidden/>
    <w:qFormat/>
    <w:rsid w:val="00155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semiHidden/>
    <w:qFormat/>
    <w:rsid w:val="00155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tmus.int\apps\WG_TEMPLATES\Skabeloner\Nat_Brev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Nat_Brev</Template>
  <TotalTime>0</TotalTime>
  <Pages>1</Pages>
  <Words>245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Nationalmuseet brev</vt:lpstr>
    </vt:vector>
  </TitlesOfParts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Nationalmuseet brev</dc:title>
  <dc:creator>Nynne Bojsen Faartoft</dc:creator>
  <cp:lastModifiedBy>Klarlund, Malene</cp:lastModifiedBy>
  <cp:revision>3</cp:revision>
  <cp:lastPrinted>2015-12-22T08:43:00Z</cp:lastPrinted>
  <dcterms:created xsi:type="dcterms:W3CDTF">2015-12-22T08:43:00Z</dcterms:created>
  <dcterms:modified xsi:type="dcterms:W3CDTF">2015-12-22T08:43:00Z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C:\Documents and Settings\Word Specialisten\Kunder\PrimeTime\Brugerskabeloner\Document Themes\PrimeTime tema 011</vt:lpwstr>
  </property>
  <property fmtid="{D5CDD505-2E9C-101B-9397-08002B2CF9AE}" pid="3" name="DocumentLanguageID">
    <vt:lpwstr>1030</vt:lpwstr>
  </property>
</Properties>
</file>