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C9" w:rsidRPr="004867BF" w:rsidRDefault="008004BB" w:rsidP="004844C9">
      <w:pPr>
        <w:tabs>
          <w:tab w:val="left" w:pos="7371"/>
        </w:tabs>
        <w:rPr>
          <w:rFonts w:ascii="MaxTF-Bold" w:hAnsi="MaxTF-Bold" w:cs="ArialMT"/>
          <w:color w:val="FFFFFF"/>
          <w:szCs w:val="20"/>
          <w:highlight w:val="yellow"/>
          <w:lang w:val="de-DE"/>
        </w:rPr>
      </w:pPr>
      <w:bookmarkStart w:id="0" w:name="OLE_LINK1"/>
      <w:bookmarkStart w:id="1" w:name="OLE_LINK2"/>
      <w:r w:rsidRPr="008004BB">
        <w:rPr>
          <w:rFonts w:ascii="MaxTF-Bold" w:hAnsi="MaxTF-Bold"/>
          <w:color w:val="FFFFFF"/>
          <w:sz w:val="32"/>
          <w:lang w:val="de-DE"/>
        </w:rPr>
        <w:t>Pressemitteilung</w:t>
      </w:r>
      <w:r w:rsidRPr="008004BB">
        <w:rPr>
          <w:rFonts w:ascii="MaxTF-Bold" w:hAnsi="MaxTF-Bold" w:cs="ArialMT"/>
          <w:color w:val="FFFFFF"/>
          <w:sz w:val="32"/>
          <w:szCs w:val="20"/>
          <w:highlight w:val="yellow"/>
          <w:lang w:val="de-DE"/>
        </w:rPr>
        <w:br/>
      </w:r>
    </w:p>
    <w:p w:rsidR="008143A9" w:rsidRDefault="008143A9" w:rsidP="00F41ADD">
      <w:pPr>
        <w:rPr>
          <w:rFonts w:ascii="MaxTF-Bold" w:hAnsi="MaxTF-Bold" w:cs="ArialMT"/>
          <w:color w:val="FFFFFF"/>
          <w:szCs w:val="20"/>
          <w:lang w:val="de-DE"/>
        </w:rPr>
      </w:pPr>
    </w:p>
    <w:bookmarkEnd w:id="0"/>
    <w:bookmarkEnd w:id="1"/>
    <w:p w:rsidR="00730940" w:rsidRPr="008B5C32" w:rsidRDefault="004F7B75" w:rsidP="00730940">
      <w:pPr>
        <w:rPr>
          <w:rFonts w:ascii="Arial" w:hAnsi="Arial" w:cs="Arial"/>
          <w:b/>
          <w:sz w:val="28"/>
          <w:szCs w:val="28"/>
          <w:lang w:val="de-DE"/>
        </w:rPr>
      </w:pPr>
      <w:r>
        <w:rPr>
          <w:rFonts w:ascii="Arial" w:hAnsi="Arial" w:cs="Arial"/>
          <w:b/>
          <w:sz w:val="28"/>
          <w:szCs w:val="28"/>
          <w:lang w:val="de-DE"/>
        </w:rPr>
        <w:t>Leipzig bekommt neuen Internetknoten</w:t>
      </w:r>
    </w:p>
    <w:p w:rsidR="005742B8" w:rsidRPr="00730940" w:rsidRDefault="005742B8" w:rsidP="005742B8">
      <w:pPr>
        <w:rPr>
          <w:rFonts w:ascii="Arial" w:hAnsi="Arial" w:cs="Arial"/>
          <w:b/>
          <w:sz w:val="28"/>
          <w:szCs w:val="28"/>
          <w:lang w:val="de-DE"/>
        </w:rPr>
      </w:pPr>
    </w:p>
    <w:p w:rsidR="00AC6618" w:rsidRPr="00AC6618" w:rsidRDefault="00AC6618" w:rsidP="00965D3F">
      <w:pPr>
        <w:rPr>
          <w:rFonts w:ascii="Arial" w:hAnsi="Arial" w:cs="Arial"/>
          <w:b/>
          <w:sz w:val="36"/>
          <w:szCs w:val="36"/>
          <w:lang w:val="de-DE"/>
        </w:rPr>
      </w:pPr>
      <w:r w:rsidRPr="00AC6618">
        <w:rPr>
          <w:rFonts w:ascii="Arial" w:hAnsi="Arial" w:cs="Arial"/>
          <w:b/>
          <w:sz w:val="36"/>
          <w:szCs w:val="36"/>
          <w:lang w:val="de-DE"/>
        </w:rPr>
        <w:t xml:space="preserve">HL komm </w:t>
      </w:r>
      <w:r w:rsidR="00965D3F">
        <w:rPr>
          <w:rFonts w:ascii="Arial" w:hAnsi="Arial" w:cs="Arial"/>
          <w:b/>
          <w:sz w:val="36"/>
          <w:szCs w:val="36"/>
          <w:lang w:val="de-DE"/>
        </w:rPr>
        <w:t>baut</w:t>
      </w:r>
      <w:r w:rsidRPr="00AC6618">
        <w:rPr>
          <w:rFonts w:ascii="Arial" w:hAnsi="Arial" w:cs="Arial"/>
          <w:b/>
          <w:sz w:val="36"/>
          <w:szCs w:val="36"/>
          <w:lang w:val="de-DE"/>
        </w:rPr>
        <w:t xml:space="preserve"> hochmodernes </w:t>
      </w:r>
      <w:r w:rsidR="00965D3F">
        <w:rPr>
          <w:rFonts w:ascii="Arial" w:hAnsi="Arial" w:cs="Arial"/>
          <w:b/>
          <w:sz w:val="36"/>
          <w:szCs w:val="36"/>
          <w:lang w:val="de-DE"/>
        </w:rPr>
        <w:br/>
      </w:r>
      <w:r w:rsidRPr="00AC6618">
        <w:rPr>
          <w:rFonts w:ascii="Arial" w:hAnsi="Arial" w:cs="Arial"/>
          <w:b/>
          <w:sz w:val="36"/>
          <w:szCs w:val="36"/>
          <w:lang w:val="de-DE"/>
        </w:rPr>
        <w:t>Rechenzentrum in Leipzig</w:t>
      </w:r>
    </w:p>
    <w:p w:rsidR="005742B8" w:rsidRPr="00737EDE" w:rsidRDefault="005742B8" w:rsidP="00737EDE">
      <w:pPr>
        <w:jc w:val="both"/>
        <w:rPr>
          <w:rFonts w:ascii="Arial" w:hAnsi="Arial" w:cs="Arial"/>
          <w:b/>
          <w:lang w:val="de-DE"/>
        </w:rPr>
      </w:pPr>
    </w:p>
    <w:p w:rsidR="005742B8" w:rsidRPr="00737EDE" w:rsidRDefault="004F7B75" w:rsidP="00737EDE">
      <w:pPr>
        <w:numPr>
          <w:ilvl w:val="0"/>
          <w:numId w:val="25"/>
        </w:numPr>
        <w:spacing w:line="288" w:lineRule="auto"/>
        <w:ind w:left="360"/>
        <w:rPr>
          <w:rFonts w:ascii="Arial" w:hAnsi="Arial" w:cs="Arial-BoldMT"/>
          <w:b/>
          <w:bCs/>
          <w:sz w:val="22"/>
          <w:szCs w:val="22"/>
          <w:lang w:val="de-DE" w:eastAsia="de-DE" w:bidi="de-DE"/>
        </w:rPr>
      </w:pPr>
      <w:r>
        <w:rPr>
          <w:rFonts w:ascii="Arial" w:hAnsi="Arial" w:cs="Arial-BoldMT"/>
          <w:b/>
          <w:bCs/>
          <w:sz w:val="22"/>
          <w:szCs w:val="22"/>
          <w:lang w:val="de-DE" w:eastAsia="de-DE" w:bidi="de-DE"/>
        </w:rPr>
        <w:t>Beste Anbindung an D</w:t>
      </w:r>
      <w:r w:rsidR="00CC1527">
        <w:rPr>
          <w:rFonts w:ascii="Arial" w:hAnsi="Arial" w:cs="Arial-BoldMT"/>
          <w:b/>
          <w:bCs/>
          <w:sz w:val="22"/>
          <w:szCs w:val="22"/>
          <w:lang w:val="de-DE" w:eastAsia="de-DE" w:bidi="de-DE"/>
        </w:rPr>
        <w:t>E-</w:t>
      </w:r>
      <w:r>
        <w:rPr>
          <w:rFonts w:ascii="Arial" w:hAnsi="Arial" w:cs="Arial-BoldMT"/>
          <w:b/>
          <w:bCs/>
          <w:sz w:val="22"/>
          <w:szCs w:val="22"/>
          <w:lang w:val="de-DE" w:eastAsia="de-DE" w:bidi="de-DE"/>
        </w:rPr>
        <w:t xml:space="preserve">CIX, </w:t>
      </w:r>
      <w:r w:rsidR="0072597C" w:rsidRPr="0072597C">
        <w:rPr>
          <w:rFonts w:ascii="Arial" w:hAnsi="Arial" w:cs="Arial"/>
          <w:b/>
          <w:sz w:val="22"/>
          <w:szCs w:val="22"/>
          <w:lang w:val="de-DE"/>
        </w:rPr>
        <w:t>AMS-IX</w:t>
      </w:r>
      <w:r w:rsidR="0072597C" w:rsidRPr="0072597C">
        <w:rPr>
          <w:sz w:val="24"/>
          <w:lang w:val="de-DE"/>
        </w:rPr>
        <w:t xml:space="preserve"> </w:t>
      </w:r>
      <w:r>
        <w:rPr>
          <w:rFonts w:ascii="Arial" w:hAnsi="Arial" w:cs="Arial-BoldMT"/>
          <w:b/>
          <w:bCs/>
          <w:sz w:val="22"/>
          <w:szCs w:val="22"/>
          <w:lang w:val="de-DE" w:eastAsia="de-DE" w:bidi="de-DE"/>
        </w:rPr>
        <w:t>und BCIX</w:t>
      </w:r>
    </w:p>
    <w:p w:rsidR="005742B8" w:rsidRDefault="004F7B75" w:rsidP="00737EDE">
      <w:pPr>
        <w:numPr>
          <w:ilvl w:val="0"/>
          <w:numId w:val="25"/>
        </w:numPr>
        <w:spacing w:line="288" w:lineRule="auto"/>
        <w:ind w:left="360"/>
        <w:rPr>
          <w:rFonts w:ascii="Arial" w:hAnsi="Arial" w:cs="Arial-BoldMT"/>
          <w:b/>
          <w:bCs/>
          <w:sz w:val="22"/>
          <w:szCs w:val="22"/>
          <w:lang w:val="de-DE" w:eastAsia="de-DE" w:bidi="de-DE"/>
        </w:rPr>
      </w:pPr>
      <w:r>
        <w:rPr>
          <w:rFonts w:ascii="Arial" w:hAnsi="Arial" w:cs="Arial-BoldMT"/>
          <w:b/>
          <w:bCs/>
          <w:sz w:val="22"/>
          <w:szCs w:val="22"/>
          <w:lang w:val="de-DE" w:eastAsia="de-DE" w:bidi="de-DE"/>
        </w:rPr>
        <w:t>Sicherheit für hohen Schutzbedarf und elektronische Zahlungssysteme</w:t>
      </w:r>
    </w:p>
    <w:p w:rsidR="00730940" w:rsidRPr="00737EDE" w:rsidRDefault="004F7B75" w:rsidP="00737EDE">
      <w:pPr>
        <w:numPr>
          <w:ilvl w:val="0"/>
          <w:numId w:val="25"/>
        </w:numPr>
        <w:spacing w:line="288" w:lineRule="auto"/>
        <w:ind w:left="360"/>
        <w:rPr>
          <w:rFonts w:ascii="Arial" w:hAnsi="Arial" w:cs="Arial-BoldMT"/>
          <w:b/>
          <w:bCs/>
          <w:sz w:val="22"/>
          <w:szCs w:val="22"/>
          <w:lang w:val="de-DE" w:eastAsia="de-DE" w:bidi="de-DE"/>
        </w:rPr>
      </w:pPr>
      <w:r>
        <w:rPr>
          <w:rFonts w:ascii="Arial" w:hAnsi="Arial" w:cs="Arial-BoldMT"/>
          <w:b/>
          <w:bCs/>
          <w:sz w:val="22"/>
          <w:szCs w:val="22"/>
          <w:lang w:val="de-DE" w:eastAsia="de-DE" w:bidi="de-DE"/>
        </w:rPr>
        <w:t xml:space="preserve">Höchste Energieeffizienz und </w:t>
      </w:r>
      <w:r w:rsidR="00160FC4">
        <w:rPr>
          <w:rFonts w:ascii="Arial" w:hAnsi="Arial" w:cs="Arial-BoldMT"/>
          <w:b/>
          <w:bCs/>
          <w:sz w:val="22"/>
          <w:szCs w:val="22"/>
          <w:lang w:val="de-DE" w:eastAsia="de-DE" w:bidi="de-DE"/>
        </w:rPr>
        <w:t xml:space="preserve">100 Prozent </w:t>
      </w:r>
      <w:r>
        <w:rPr>
          <w:rFonts w:ascii="Arial" w:hAnsi="Arial" w:cs="Arial-BoldMT"/>
          <w:b/>
          <w:bCs/>
          <w:sz w:val="22"/>
          <w:szCs w:val="22"/>
          <w:lang w:val="de-DE" w:eastAsia="de-DE" w:bidi="de-DE"/>
        </w:rPr>
        <w:t>Strom aus erneuerbaren Quellen</w:t>
      </w:r>
      <w:r w:rsidR="00730940">
        <w:rPr>
          <w:rFonts w:ascii="Arial" w:hAnsi="Arial" w:cs="Arial-BoldMT"/>
          <w:b/>
          <w:bCs/>
          <w:sz w:val="22"/>
          <w:szCs w:val="22"/>
          <w:lang w:val="de-DE" w:eastAsia="de-DE" w:bidi="de-DE"/>
        </w:rPr>
        <w:t xml:space="preserve"> </w:t>
      </w:r>
    </w:p>
    <w:p w:rsidR="005742B8" w:rsidRPr="00730940" w:rsidRDefault="004F7B75" w:rsidP="00730940">
      <w:pPr>
        <w:numPr>
          <w:ilvl w:val="0"/>
          <w:numId w:val="25"/>
        </w:numPr>
        <w:spacing w:line="288" w:lineRule="auto"/>
        <w:ind w:left="360"/>
        <w:rPr>
          <w:rFonts w:ascii="Arial" w:hAnsi="Arial" w:cs="Arial-BoldMT"/>
          <w:b/>
          <w:bCs/>
          <w:sz w:val="22"/>
          <w:szCs w:val="22"/>
          <w:lang w:val="de-DE" w:eastAsia="de-DE" w:bidi="de-DE"/>
        </w:rPr>
      </w:pPr>
      <w:r>
        <w:rPr>
          <w:rFonts w:ascii="Arial" w:hAnsi="Arial" w:cs="Arial-BoldMT"/>
          <w:b/>
          <w:bCs/>
          <w:sz w:val="22"/>
          <w:szCs w:val="22"/>
          <w:lang w:val="de-DE" w:eastAsia="de-DE" w:bidi="de-DE"/>
        </w:rPr>
        <w:t xml:space="preserve">Modular erweiterbarer Komplex bis 4.000 qm Fläche </w:t>
      </w:r>
      <w:r w:rsidR="00730940">
        <w:rPr>
          <w:rFonts w:ascii="Arial" w:hAnsi="Arial" w:cs="Arial-BoldMT"/>
          <w:b/>
          <w:bCs/>
          <w:sz w:val="22"/>
          <w:szCs w:val="22"/>
          <w:lang w:val="de-DE" w:eastAsia="de-DE" w:bidi="de-DE"/>
        </w:rPr>
        <w:t xml:space="preserve"> </w:t>
      </w:r>
    </w:p>
    <w:p w:rsidR="005742B8" w:rsidRDefault="005742B8" w:rsidP="005742B8">
      <w:pPr>
        <w:autoSpaceDE w:val="0"/>
        <w:autoSpaceDN w:val="0"/>
        <w:adjustRightInd w:val="0"/>
        <w:spacing w:line="312" w:lineRule="auto"/>
        <w:rPr>
          <w:rFonts w:ascii="Arial" w:hAnsi="Arial" w:cs="Arial"/>
          <w:b/>
          <w:bCs/>
          <w:szCs w:val="20"/>
          <w:lang w:val="de-DE" w:eastAsia="de-DE"/>
        </w:rPr>
      </w:pPr>
    </w:p>
    <w:p w:rsidR="0022476D" w:rsidRPr="00707222" w:rsidRDefault="00AC6618" w:rsidP="008461B6">
      <w:pPr>
        <w:spacing w:line="312" w:lineRule="auto"/>
        <w:jc w:val="both"/>
        <w:rPr>
          <w:rFonts w:ascii="Arial" w:hAnsi="Arial" w:cs="Arial"/>
          <w:b/>
          <w:szCs w:val="20"/>
          <w:lang w:val="de-DE"/>
        </w:rPr>
      </w:pPr>
      <w:r w:rsidRPr="00AC6618">
        <w:rPr>
          <w:rFonts w:ascii="Arial" w:hAnsi="Arial" w:cs="Arial"/>
          <w:b/>
          <w:szCs w:val="20"/>
          <w:lang w:val="de-DE"/>
        </w:rPr>
        <w:t>Leipzig, 22.</w:t>
      </w:r>
      <w:r w:rsidR="00965D3F">
        <w:rPr>
          <w:rFonts w:ascii="Arial" w:hAnsi="Arial" w:cs="Arial"/>
          <w:b/>
          <w:szCs w:val="20"/>
          <w:lang w:val="de-DE"/>
        </w:rPr>
        <w:t xml:space="preserve"> </w:t>
      </w:r>
      <w:r w:rsidR="00201F2B">
        <w:rPr>
          <w:rFonts w:ascii="Arial" w:hAnsi="Arial" w:cs="Arial"/>
          <w:b/>
          <w:szCs w:val="20"/>
          <w:lang w:val="de-DE"/>
        </w:rPr>
        <w:t>Februar</w:t>
      </w:r>
      <w:r w:rsidR="00965D3F">
        <w:rPr>
          <w:rFonts w:ascii="Arial" w:hAnsi="Arial" w:cs="Arial"/>
          <w:b/>
          <w:szCs w:val="20"/>
          <w:lang w:val="de-DE"/>
        </w:rPr>
        <w:t xml:space="preserve"> 2017. Der m</w:t>
      </w:r>
      <w:r w:rsidRPr="00AC6618">
        <w:rPr>
          <w:rFonts w:ascii="Arial" w:hAnsi="Arial" w:cs="Arial"/>
          <w:b/>
          <w:szCs w:val="20"/>
          <w:lang w:val="de-DE"/>
        </w:rPr>
        <w:t xml:space="preserve">itteldeutsche Telekommunikationsdienstleister </w:t>
      </w:r>
      <w:r w:rsidR="00160FC4">
        <w:rPr>
          <w:rFonts w:ascii="Arial" w:hAnsi="Arial" w:cs="Arial"/>
          <w:b/>
          <w:szCs w:val="20"/>
          <w:lang w:val="de-DE"/>
        </w:rPr>
        <w:t xml:space="preserve">und Glasfaserspezialist </w:t>
      </w:r>
      <w:r w:rsidRPr="00AC6618">
        <w:rPr>
          <w:rFonts w:ascii="Arial" w:hAnsi="Arial" w:cs="Arial"/>
          <w:b/>
          <w:szCs w:val="20"/>
          <w:lang w:val="de-DE"/>
        </w:rPr>
        <w:t xml:space="preserve">HL komm </w:t>
      </w:r>
      <w:r w:rsidR="00160FC4">
        <w:rPr>
          <w:rFonts w:ascii="Arial" w:hAnsi="Arial" w:cs="Arial"/>
          <w:b/>
          <w:szCs w:val="20"/>
          <w:lang w:val="de-DE"/>
        </w:rPr>
        <w:t xml:space="preserve">baut </w:t>
      </w:r>
      <w:r w:rsidRPr="00AC6618">
        <w:rPr>
          <w:rFonts w:ascii="Arial" w:hAnsi="Arial" w:cs="Arial"/>
          <w:b/>
          <w:szCs w:val="20"/>
          <w:lang w:val="de-DE"/>
        </w:rPr>
        <w:t xml:space="preserve">in Leipzig </w:t>
      </w:r>
      <w:r w:rsidR="00160FC4">
        <w:rPr>
          <w:rFonts w:ascii="Arial" w:hAnsi="Arial" w:cs="Arial"/>
          <w:b/>
          <w:szCs w:val="20"/>
          <w:lang w:val="de-DE"/>
        </w:rPr>
        <w:t>ein neues, hochmodernes Rechenzentrum</w:t>
      </w:r>
      <w:r w:rsidRPr="00AC6618">
        <w:rPr>
          <w:rFonts w:ascii="Arial" w:hAnsi="Arial" w:cs="Arial"/>
          <w:b/>
          <w:szCs w:val="20"/>
          <w:lang w:val="de-DE"/>
        </w:rPr>
        <w:t>. Das geplante Data-Center im Industriegebiet Lindenau wird zum dritten Standort für HL komm</w:t>
      </w:r>
      <w:r w:rsidR="00EC51CC">
        <w:rPr>
          <w:rFonts w:ascii="Arial" w:hAnsi="Arial" w:cs="Arial"/>
          <w:b/>
          <w:szCs w:val="20"/>
          <w:lang w:val="de-DE"/>
        </w:rPr>
        <w:t xml:space="preserve"> </w:t>
      </w:r>
      <w:r w:rsidRPr="00AC6618">
        <w:rPr>
          <w:rFonts w:ascii="Arial" w:hAnsi="Arial" w:cs="Arial"/>
          <w:b/>
          <w:szCs w:val="20"/>
          <w:lang w:val="de-DE"/>
        </w:rPr>
        <w:t>Rechenzentren in Leipzig. HL komm, ein Unternehmen der Tele Columbus Gruppe, schafft mit diesem Zentrum einen bedeutenden deutschen Internetknoten, der mehrfach redundant an D</w:t>
      </w:r>
      <w:r w:rsidR="00CC1527">
        <w:rPr>
          <w:rFonts w:ascii="Arial" w:hAnsi="Arial" w:cs="Arial"/>
          <w:b/>
          <w:szCs w:val="20"/>
          <w:lang w:val="de-DE"/>
        </w:rPr>
        <w:t>E-</w:t>
      </w:r>
      <w:r w:rsidRPr="00AC6618">
        <w:rPr>
          <w:rFonts w:ascii="Arial" w:hAnsi="Arial" w:cs="Arial"/>
          <w:b/>
          <w:szCs w:val="20"/>
          <w:lang w:val="de-DE"/>
        </w:rPr>
        <w:t>CIX, AM</w:t>
      </w:r>
      <w:r w:rsidR="00D627E7">
        <w:rPr>
          <w:rFonts w:ascii="Arial" w:hAnsi="Arial" w:cs="Arial"/>
          <w:b/>
          <w:szCs w:val="20"/>
          <w:lang w:val="de-DE"/>
        </w:rPr>
        <w:t>S-</w:t>
      </w:r>
      <w:r w:rsidRPr="00AC6618">
        <w:rPr>
          <w:rFonts w:ascii="Arial" w:hAnsi="Arial" w:cs="Arial"/>
          <w:b/>
          <w:szCs w:val="20"/>
          <w:lang w:val="de-DE"/>
        </w:rPr>
        <w:t>IX und BCIX angebunden ist</w:t>
      </w:r>
      <w:r w:rsidRPr="00A43885">
        <w:rPr>
          <w:rFonts w:ascii="Arial" w:hAnsi="Arial" w:cs="Arial"/>
          <w:b/>
          <w:color w:val="auto"/>
          <w:szCs w:val="20"/>
          <w:lang w:val="de-DE"/>
        </w:rPr>
        <w:t>.</w:t>
      </w:r>
      <w:r w:rsidR="0022476D" w:rsidRPr="00A43885">
        <w:rPr>
          <w:rFonts w:ascii="Arial" w:hAnsi="Arial" w:cs="Arial"/>
          <w:b/>
          <w:color w:val="auto"/>
          <w:szCs w:val="20"/>
          <w:lang w:val="de-DE"/>
        </w:rPr>
        <w:t xml:space="preserve"> </w:t>
      </w:r>
      <w:r w:rsidR="00C45988" w:rsidRPr="00A43885">
        <w:rPr>
          <w:rFonts w:ascii="Arial" w:hAnsi="Arial" w:cs="Arial"/>
          <w:b/>
          <w:color w:val="auto"/>
          <w:szCs w:val="20"/>
          <w:lang w:val="de-DE"/>
        </w:rPr>
        <w:t xml:space="preserve">Die neue Einrichtung schafft </w:t>
      </w:r>
      <w:r w:rsidR="00060978" w:rsidRPr="00A43885">
        <w:rPr>
          <w:rFonts w:ascii="Arial" w:hAnsi="Arial" w:cs="Arial"/>
          <w:b/>
          <w:color w:val="auto"/>
          <w:szCs w:val="20"/>
          <w:lang w:val="de-DE"/>
        </w:rPr>
        <w:t xml:space="preserve">für </w:t>
      </w:r>
      <w:r w:rsidR="00C45988" w:rsidRPr="00A43885">
        <w:rPr>
          <w:rFonts w:ascii="Arial" w:hAnsi="Arial" w:cs="Arial"/>
          <w:b/>
          <w:color w:val="auto"/>
          <w:szCs w:val="20"/>
          <w:lang w:val="de-DE"/>
        </w:rPr>
        <w:t>mittelständische Unternehmen eine Hochsicherheitsumgebung</w:t>
      </w:r>
      <w:r w:rsidR="00060978" w:rsidRPr="00A43885">
        <w:rPr>
          <w:rFonts w:ascii="Arial" w:hAnsi="Arial" w:cs="Arial"/>
          <w:b/>
          <w:color w:val="auto"/>
          <w:szCs w:val="20"/>
          <w:lang w:val="de-DE"/>
        </w:rPr>
        <w:t xml:space="preserve"> </w:t>
      </w:r>
      <w:r w:rsidR="008461B6" w:rsidRPr="00A43885">
        <w:rPr>
          <w:rFonts w:ascii="Arial" w:hAnsi="Arial" w:cs="Arial"/>
          <w:b/>
          <w:color w:val="auto"/>
          <w:szCs w:val="20"/>
          <w:lang w:val="de-DE"/>
        </w:rPr>
        <w:t>für den Betrieb von IT-Infrastruktur und bietet Speicherkapazitäten unter deutscher Datenhoheit.</w:t>
      </w:r>
      <w:r w:rsidR="008461B6" w:rsidRPr="00707222">
        <w:rPr>
          <w:rFonts w:ascii="Arial" w:hAnsi="Arial" w:cs="Arial"/>
          <w:b/>
          <w:color w:val="7030A0"/>
          <w:szCs w:val="20"/>
          <w:lang w:val="de-DE"/>
        </w:rPr>
        <w:t xml:space="preserve"> </w:t>
      </w:r>
    </w:p>
    <w:p w:rsidR="00AC6618" w:rsidRPr="00AC6618" w:rsidRDefault="00AC6618" w:rsidP="00AC6618">
      <w:pPr>
        <w:spacing w:line="312" w:lineRule="auto"/>
        <w:jc w:val="both"/>
        <w:rPr>
          <w:rFonts w:ascii="Arial" w:hAnsi="Arial" w:cs="Arial"/>
          <w:b/>
          <w:szCs w:val="20"/>
          <w:lang w:val="de-DE"/>
        </w:rPr>
      </w:pPr>
      <w:r w:rsidRPr="00AC6618">
        <w:rPr>
          <w:rFonts w:ascii="Arial" w:hAnsi="Arial" w:cs="Arial"/>
          <w:b/>
          <w:szCs w:val="20"/>
          <w:lang w:val="de-DE"/>
        </w:rPr>
        <w:t xml:space="preserve">    </w:t>
      </w:r>
    </w:p>
    <w:p w:rsidR="00AC6618" w:rsidRPr="00AC6618" w:rsidRDefault="00AC6618" w:rsidP="00AC6618">
      <w:pPr>
        <w:spacing w:line="312" w:lineRule="auto"/>
        <w:jc w:val="both"/>
        <w:rPr>
          <w:rFonts w:ascii="Arial" w:hAnsi="Arial" w:cs="Arial"/>
          <w:szCs w:val="20"/>
          <w:lang w:val="de-DE"/>
        </w:rPr>
      </w:pPr>
      <w:r w:rsidRPr="00AC6618">
        <w:rPr>
          <w:rFonts w:ascii="Arial" w:hAnsi="Arial" w:cs="Arial"/>
          <w:szCs w:val="20"/>
          <w:lang w:val="de-DE"/>
        </w:rPr>
        <w:t xml:space="preserve">Der Baubeginn wird im 2. Quartal 2017 erfolgen, die Fertigstellung und Inbetriebnahme des ersten Bauabschnitts ist für </w:t>
      </w:r>
      <w:r w:rsidR="00FD6135">
        <w:rPr>
          <w:rFonts w:ascii="Arial" w:hAnsi="Arial" w:cs="Arial"/>
          <w:szCs w:val="20"/>
          <w:lang w:val="de-DE"/>
        </w:rPr>
        <w:t>Ende</w:t>
      </w:r>
      <w:r w:rsidRPr="00AC6618">
        <w:rPr>
          <w:rFonts w:ascii="Arial" w:hAnsi="Arial" w:cs="Arial"/>
          <w:szCs w:val="20"/>
          <w:lang w:val="de-DE"/>
        </w:rPr>
        <w:t xml:space="preserve"> 2017 </w:t>
      </w:r>
      <w:r w:rsidR="00FD6135">
        <w:rPr>
          <w:rFonts w:ascii="Arial" w:hAnsi="Arial" w:cs="Arial"/>
          <w:szCs w:val="20"/>
          <w:lang w:val="de-DE"/>
        </w:rPr>
        <w:t>geplant</w:t>
      </w:r>
      <w:r w:rsidRPr="00AC6618">
        <w:rPr>
          <w:rFonts w:ascii="Arial" w:hAnsi="Arial" w:cs="Arial"/>
          <w:szCs w:val="20"/>
          <w:lang w:val="de-DE"/>
        </w:rPr>
        <w:t>. HL komm hat sich mit dem Neubau für eine modulare Bauweise entschieden, mit der sich Flächenerweiterungen bedarfsgerecht und schnell umsetzen lassen.</w:t>
      </w:r>
      <w:r w:rsidR="00FD6135">
        <w:rPr>
          <w:rFonts w:ascii="Arial" w:hAnsi="Arial" w:cs="Arial"/>
          <w:szCs w:val="20"/>
          <w:lang w:val="de-DE"/>
        </w:rPr>
        <w:t xml:space="preserve"> Im ersten Bauabschnitt werden 7</w:t>
      </w:r>
      <w:r w:rsidRPr="00AC6618">
        <w:rPr>
          <w:rFonts w:ascii="Arial" w:hAnsi="Arial" w:cs="Arial"/>
          <w:szCs w:val="20"/>
          <w:lang w:val="de-DE"/>
        </w:rPr>
        <w:t xml:space="preserve">00 qm Nettofläche für das Rechenzentrum sowie </w:t>
      </w:r>
      <w:r w:rsidR="0022476D">
        <w:rPr>
          <w:rFonts w:ascii="Arial" w:hAnsi="Arial" w:cs="Arial"/>
          <w:szCs w:val="20"/>
          <w:lang w:val="de-DE"/>
        </w:rPr>
        <w:t>5</w:t>
      </w:r>
      <w:r w:rsidRPr="00AC6618">
        <w:rPr>
          <w:rFonts w:ascii="Arial" w:hAnsi="Arial" w:cs="Arial"/>
          <w:szCs w:val="20"/>
          <w:lang w:val="de-DE"/>
        </w:rPr>
        <w:t>00 qm Büroflächen entstehen. Bis Ende 2019 soll das Rechenzentrum auf 1.400 qm</w:t>
      </w:r>
      <w:r w:rsidR="00C03B2B" w:rsidRPr="00C03B2B">
        <w:rPr>
          <w:rFonts w:ascii="Arial" w:hAnsi="Arial" w:cs="Arial"/>
          <w:szCs w:val="20"/>
          <w:vertAlign w:val="superscript"/>
          <w:lang w:val="de-DE"/>
        </w:rPr>
        <w:t>2</w:t>
      </w:r>
      <w:r w:rsidRPr="00AC6618">
        <w:rPr>
          <w:rFonts w:ascii="Arial" w:hAnsi="Arial" w:cs="Arial"/>
          <w:szCs w:val="20"/>
          <w:lang w:val="de-DE"/>
        </w:rPr>
        <w:t xml:space="preserve"> Fläche gewachsen sein. Sollte die Nachfrage dies erforder</w:t>
      </w:r>
      <w:r w:rsidR="00CC1527">
        <w:rPr>
          <w:rFonts w:ascii="Arial" w:hAnsi="Arial" w:cs="Arial"/>
          <w:szCs w:val="20"/>
          <w:lang w:val="de-DE"/>
        </w:rPr>
        <w:t>n, kann der zweite Bauabschnitt</w:t>
      </w:r>
      <w:r w:rsidRPr="00AC6618">
        <w:rPr>
          <w:rFonts w:ascii="Arial" w:hAnsi="Arial" w:cs="Arial"/>
          <w:szCs w:val="20"/>
          <w:lang w:val="de-DE"/>
        </w:rPr>
        <w:t xml:space="preserve"> auch deutlich früher fertiggestellt werden. Insgesamt bietet das Gelände in Leipzig-Lindenau Erweiterungskapazitäten für bis zu 4.000 qm </w:t>
      </w:r>
      <w:r w:rsidR="00FD6135">
        <w:rPr>
          <w:rFonts w:ascii="Arial" w:hAnsi="Arial" w:cs="Arial"/>
          <w:szCs w:val="20"/>
          <w:lang w:val="de-DE"/>
        </w:rPr>
        <w:t>F</w:t>
      </w:r>
      <w:r w:rsidRPr="00AC6618">
        <w:rPr>
          <w:rFonts w:ascii="Arial" w:hAnsi="Arial" w:cs="Arial"/>
          <w:szCs w:val="20"/>
          <w:lang w:val="de-DE"/>
        </w:rPr>
        <w:t xml:space="preserve">läche. </w:t>
      </w:r>
    </w:p>
    <w:p w:rsidR="004F7B75" w:rsidRDefault="004F7B75" w:rsidP="00AC6618">
      <w:pPr>
        <w:pStyle w:val="berschrift1"/>
        <w:spacing w:line="312" w:lineRule="auto"/>
        <w:jc w:val="both"/>
        <w:rPr>
          <w:rFonts w:ascii="Arial" w:hAnsi="Arial" w:cs="Arial"/>
          <w:b w:val="0"/>
          <w:sz w:val="20"/>
          <w:szCs w:val="20"/>
          <w:lang w:val="de-DE"/>
        </w:rPr>
      </w:pPr>
    </w:p>
    <w:p w:rsidR="00AC6618" w:rsidRPr="00AC6618" w:rsidRDefault="00AC6618" w:rsidP="00AC6618">
      <w:pPr>
        <w:pStyle w:val="berschrift1"/>
        <w:spacing w:line="312" w:lineRule="auto"/>
        <w:jc w:val="both"/>
        <w:rPr>
          <w:rFonts w:ascii="Arial" w:hAnsi="Arial" w:cs="Arial"/>
          <w:b w:val="0"/>
          <w:sz w:val="20"/>
          <w:szCs w:val="20"/>
          <w:lang w:val="de-DE"/>
        </w:rPr>
      </w:pPr>
      <w:r w:rsidRPr="00AC6618">
        <w:rPr>
          <w:rFonts w:ascii="Arial" w:hAnsi="Arial" w:cs="Arial"/>
          <w:b w:val="0"/>
          <w:sz w:val="20"/>
          <w:szCs w:val="20"/>
          <w:lang w:val="de-DE"/>
        </w:rPr>
        <w:t xml:space="preserve">Das künftige Rechenzentrum wird </w:t>
      </w:r>
      <w:r w:rsidRPr="00965D3F">
        <w:rPr>
          <w:rFonts w:ascii="Arial" w:hAnsi="Arial" w:cs="Arial"/>
          <w:b w:val="0"/>
          <w:sz w:val="20"/>
          <w:szCs w:val="20"/>
          <w:lang w:val="de-DE"/>
        </w:rPr>
        <w:t xml:space="preserve">eine </w:t>
      </w:r>
      <w:r w:rsidR="00965D3F">
        <w:rPr>
          <w:rFonts w:ascii="Arial" w:hAnsi="Arial" w:cs="Arial"/>
          <w:b w:val="0"/>
          <w:sz w:val="20"/>
          <w:szCs w:val="20"/>
          <w:lang w:val="de-DE"/>
        </w:rPr>
        <w:t>hochverfügbare</w:t>
      </w:r>
      <w:r w:rsidRPr="00AC6618">
        <w:rPr>
          <w:rFonts w:ascii="Arial" w:hAnsi="Arial" w:cs="Arial"/>
          <w:b w:val="0"/>
          <w:sz w:val="20"/>
          <w:szCs w:val="20"/>
          <w:lang w:val="de-DE"/>
        </w:rPr>
        <w:t xml:space="preserve"> Anbindung durch mehrere 100 </w:t>
      </w:r>
      <w:proofErr w:type="spellStart"/>
      <w:r w:rsidRPr="00AC6618">
        <w:rPr>
          <w:rFonts w:ascii="Arial" w:hAnsi="Arial" w:cs="Arial"/>
          <w:b w:val="0"/>
          <w:sz w:val="20"/>
          <w:szCs w:val="20"/>
          <w:lang w:val="de-DE"/>
        </w:rPr>
        <w:t>Gbit</w:t>
      </w:r>
      <w:proofErr w:type="spellEnd"/>
      <w:r w:rsidRPr="00AC6618">
        <w:rPr>
          <w:rFonts w:ascii="Arial" w:hAnsi="Arial" w:cs="Arial"/>
          <w:b w:val="0"/>
          <w:sz w:val="20"/>
          <w:szCs w:val="20"/>
          <w:lang w:val="de-DE"/>
        </w:rPr>
        <w:t xml:space="preserve">/s </w:t>
      </w:r>
      <w:r w:rsidR="00160FC4">
        <w:rPr>
          <w:rFonts w:ascii="Arial" w:hAnsi="Arial" w:cs="Arial"/>
          <w:b w:val="0"/>
          <w:sz w:val="20"/>
          <w:szCs w:val="20"/>
          <w:lang w:val="de-DE"/>
        </w:rPr>
        <w:t>Leitungen</w:t>
      </w:r>
      <w:r w:rsidRPr="00AC6618">
        <w:rPr>
          <w:rFonts w:ascii="Arial" w:hAnsi="Arial" w:cs="Arial"/>
          <w:b w:val="0"/>
          <w:sz w:val="20"/>
          <w:szCs w:val="20"/>
          <w:lang w:val="de-DE"/>
        </w:rPr>
        <w:t xml:space="preserve"> </w:t>
      </w:r>
      <w:r w:rsidR="00C03B2B">
        <w:rPr>
          <w:rFonts w:ascii="Arial" w:hAnsi="Arial" w:cs="Arial"/>
          <w:b w:val="0"/>
          <w:sz w:val="20"/>
          <w:szCs w:val="20"/>
          <w:lang w:val="de-DE"/>
        </w:rPr>
        <w:t xml:space="preserve">ins </w:t>
      </w:r>
      <w:r w:rsidRPr="00AC6618">
        <w:rPr>
          <w:rFonts w:ascii="Arial" w:hAnsi="Arial" w:cs="Arial"/>
          <w:b w:val="0"/>
          <w:sz w:val="20"/>
          <w:szCs w:val="20"/>
          <w:lang w:val="de-DE"/>
        </w:rPr>
        <w:t xml:space="preserve">Glasfasernetz </w:t>
      </w:r>
      <w:r w:rsidR="00965D3F">
        <w:rPr>
          <w:rFonts w:ascii="Arial" w:hAnsi="Arial" w:cs="Arial"/>
          <w:b w:val="0"/>
          <w:sz w:val="20"/>
          <w:szCs w:val="20"/>
          <w:lang w:val="de-DE"/>
        </w:rPr>
        <w:t>von</w:t>
      </w:r>
      <w:r w:rsidRPr="00AC6618">
        <w:rPr>
          <w:rFonts w:ascii="Arial" w:hAnsi="Arial" w:cs="Arial"/>
          <w:b w:val="0"/>
          <w:sz w:val="20"/>
          <w:szCs w:val="20"/>
          <w:lang w:val="de-DE"/>
        </w:rPr>
        <w:t xml:space="preserve"> HL komm erhalten, welches im Baugebiet bereits anliegt und aktuell erweitert wird. Die technische Auslegung zielt</w:t>
      </w:r>
      <w:r w:rsidR="00C03B2B">
        <w:rPr>
          <w:rFonts w:ascii="Arial" w:hAnsi="Arial" w:cs="Arial"/>
          <w:b w:val="0"/>
          <w:sz w:val="20"/>
          <w:szCs w:val="20"/>
          <w:lang w:val="de-DE"/>
        </w:rPr>
        <w:t xml:space="preserve"> dabei</w:t>
      </w:r>
      <w:r w:rsidRPr="00AC6618">
        <w:rPr>
          <w:rFonts w:ascii="Arial" w:hAnsi="Arial" w:cs="Arial"/>
          <w:b w:val="0"/>
          <w:sz w:val="20"/>
          <w:szCs w:val="20"/>
          <w:lang w:val="de-DE"/>
        </w:rPr>
        <w:t xml:space="preserve"> auf höchste Energieeffizienz mit einem PUE-Wert von </w:t>
      </w:r>
      <w:r w:rsidR="00C03B2B">
        <w:rPr>
          <w:rFonts w:ascii="Arial" w:hAnsi="Arial" w:cs="Arial"/>
          <w:b w:val="0"/>
          <w:sz w:val="20"/>
          <w:szCs w:val="20"/>
          <w:lang w:val="de-DE"/>
        </w:rPr>
        <w:t xml:space="preserve">nur noch </w:t>
      </w:r>
      <w:r w:rsidRPr="00AC6618">
        <w:rPr>
          <w:rFonts w:ascii="Arial" w:hAnsi="Arial" w:cs="Arial"/>
          <w:b w:val="0"/>
          <w:sz w:val="20"/>
          <w:szCs w:val="20"/>
          <w:lang w:val="de-DE"/>
        </w:rPr>
        <w:t xml:space="preserve">1,2 ab. </w:t>
      </w:r>
      <w:r w:rsidR="00C03B2B">
        <w:rPr>
          <w:rFonts w:ascii="Arial" w:hAnsi="Arial" w:cs="Arial"/>
          <w:b w:val="0"/>
          <w:sz w:val="20"/>
          <w:szCs w:val="20"/>
          <w:lang w:val="de-DE"/>
        </w:rPr>
        <w:t xml:space="preserve">Der PUE-Wert ist ein branchenüblicher Indikator der die Gesamtenergieaufnahme der Anlage dem Stromverbrauch der verbauten IT-Technik gegenüber stellt. Je näher dieser Wert bei 1,0 liegt, desto höher der Effizienzgrad. </w:t>
      </w:r>
      <w:r w:rsidRPr="00AC6618">
        <w:rPr>
          <w:rFonts w:ascii="Arial" w:hAnsi="Arial" w:cs="Arial"/>
          <w:b w:val="0"/>
          <w:sz w:val="20"/>
          <w:szCs w:val="20"/>
          <w:lang w:val="de-DE"/>
        </w:rPr>
        <w:t xml:space="preserve">Der Anteil erneuerbarer Energien am Strom-Mix </w:t>
      </w:r>
      <w:r w:rsidR="00C03B2B">
        <w:rPr>
          <w:rFonts w:ascii="Arial" w:hAnsi="Arial" w:cs="Arial"/>
          <w:b w:val="0"/>
          <w:sz w:val="20"/>
          <w:szCs w:val="20"/>
          <w:lang w:val="de-DE"/>
        </w:rPr>
        <w:t>wird</w:t>
      </w:r>
      <w:r w:rsidR="00C03B2B" w:rsidRPr="00AC6618">
        <w:rPr>
          <w:rFonts w:ascii="Arial" w:hAnsi="Arial" w:cs="Arial"/>
          <w:b w:val="0"/>
          <w:sz w:val="20"/>
          <w:szCs w:val="20"/>
          <w:lang w:val="de-DE"/>
        </w:rPr>
        <w:t xml:space="preserve"> </w:t>
      </w:r>
      <w:r w:rsidR="00965D3F">
        <w:rPr>
          <w:rFonts w:ascii="Arial" w:hAnsi="Arial" w:cs="Arial"/>
          <w:b w:val="0"/>
          <w:sz w:val="20"/>
          <w:szCs w:val="20"/>
          <w:lang w:val="de-DE"/>
        </w:rPr>
        <w:t>vom</w:t>
      </w:r>
      <w:r w:rsidR="00C03B2B">
        <w:rPr>
          <w:rFonts w:ascii="Arial" w:hAnsi="Arial" w:cs="Arial"/>
          <w:b w:val="0"/>
          <w:sz w:val="20"/>
          <w:szCs w:val="20"/>
          <w:lang w:val="de-DE"/>
        </w:rPr>
        <w:t xml:space="preserve"> Start</w:t>
      </w:r>
      <w:r w:rsidR="00965D3F">
        <w:rPr>
          <w:rFonts w:ascii="Arial" w:hAnsi="Arial" w:cs="Arial"/>
          <w:b w:val="0"/>
          <w:sz w:val="20"/>
          <w:szCs w:val="20"/>
          <w:lang w:val="de-DE"/>
        </w:rPr>
        <w:t xml:space="preserve"> weg</w:t>
      </w:r>
      <w:r w:rsidR="00C03B2B">
        <w:rPr>
          <w:rFonts w:ascii="Arial" w:hAnsi="Arial" w:cs="Arial"/>
          <w:b w:val="0"/>
          <w:sz w:val="20"/>
          <w:szCs w:val="20"/>
          <w:lang w:val="de-DE"/>
        </w:rPr>
        <w:t xml:space="preserve"> </w:t>
      </w:r>
      <w:r w:rsidR="00965D3F">
        <w:rPr>
          <w:rFonts w:ascii="Arial" w:hAnsi="Arial" w:cs="Arial"/>
          <w:b w:val="0"/>
          <w:sz w:val="20"/>
          <w:szCs w:val="20"/>
          <w:lang w:val="de-DE"/>
        </w:rPr>
        <w:t>100</w:t>
      </w:r>
      <w:r w:rsidRPr="00AC6618">
        <w:rPr>
          <w:rFonts w:ascii="Arial" w:hAnsi="Arial" w:cs="Arial"/>
          <w:b w:val="0"/>
          <w:sz w:val="20"/>
          <w:szCs w:val="20"/>
          <w:lang w:val="de-DE"/>
        </w:rPr>
        <w:t xml:space="preserve"> Prozent</w:t>
      </w:r>
      <w:r w:rsidR="00C03B2B">
        <w:rPr>
          <w:rFonts w:ascii="Arial" w:hAnsi="Arial" w:cs="Arial"/>
          <w:b w:val="0"/>
          <w:sz w:val="20"/>
          <w:szCs w:val="20"/>
          <w:lang w:val="de-DE"/>
        </w:rPr>
        <w:t xml:space="preserve"> betragen</w:t>
      </w:r>
      <w:r w:rsidRPr="00AC6618">
        <w:rPr>
          <w:rFonts w:ascii="Arial" w:hAnsi="Arial" w:cs="Arial"/>
          <w:b w:val="0"/>
          <w:sz w:val="20"/>
          <w:szCs w:val="20"/>
          <w:lang w:val="de-DE"/>
        </w:rPr>
        <w:t xml:space="preserve">. Die Vorgaben der EN 50600 </w:t>
      </w:r>
      <w:r w:rsidRPr="00AC6618">
        <w:rPr>
          <w:rFonts w:ascii="Arial" w:hAnsi="Arial" w:cs="Arial"/>
          <w:b w:val="0"/>
          <w:sz w:val="20"/>
          <w:szCs w:val="20"/>
          <w:lang w:val="de-DE"/>
        </w:rPr>
        <w:lastRenderedPageBreak/>
        <w:t xml:space="preserve">zur Energieeffizienz werden </w:t>
      </w:r>
      <w:r w:rsidR="00C03B2B">
        <w:rPr>
          <w:rFonts w:ascii="Arial" w:hAnsi="Arial" w:cs="Arial"/>
          <w:b w:val="0"/>
          <w:sz w:val="20"/>
          <w:szCs w:val="20"/>
          <w:lang w:val="de-DE"/>
        </w:rPr>
        <w:t xml:space="preserve">somit in jedem Fall </w:t>
      </w:r>
      <w:r w:rsidRPr="00AC6618">
        <w:rPr>
          <w:rFonts w:ascii="Arial" w:hAnsi="Arial" w:cs="Arial"/>
          <w:b w:val="0"/>
          <w:sz w:val="20"/>
          <w:szCs w:val="20"/>
          <w:lang w:val="de-DE"/>
        </w:rPr>
        <w:t xml:space="preserve">problemlos erfüllt. Die Anlage wird die Anforderungen des </w:t>
      </w:r>
      <w:proofErr w:type="spellStart"/>
      <w:r w:rsidRPr="00AC6618">
        <w:rPr>
          <w:rFonts w:ascii="Arial" w:hAnsi="Arial" w:cs="Arial"/>
          <w:b w:val="0"/>
          <w:sz w:val="20"/>
          <w:szCs w:val="20"/>
          <w:lang w:val="de-DE"/>
        </w:rPr>
        <w:t>TUViT</w:t>
      </w:r>
      <w:proofErr w:type="spellEnd"/>
      <w:r w:rsidRPr="00AC6618">
        <w:rPr>
          <w:rFonts w:ascii="Arial" w:hAnsi="Arial" w:cs="Arial"/>
          <w:b w:val="0"/>
          <w:sz w:val="20"/>
          <w:szCs w:val="20"/>
          <w:lang w:val="de-DE"/>
        </w:rPr>
        <w:t xml:space="preserve"> Level 3+ für hohen Schutzbedarf und vollständige Redundanzen kritischer Versorgungssysteme mit mehrfach ausgelegten Klima- und Stromzuführungen </w:t>
      </w:r>
      <w:r w:rsidR="00C03B2B">
        <w:rPr>
          <w:rFonts w:ascii="Arial" w:hAnsi="Arial" w:cs="Arial"/>
          <w:b w:val="0"/>
          <w:sz w:val="20"/>
          <w:szCs w:val="20"/>
          <w:lang w:val="de-DE"/>
        </w:rPr>
        <w:t>sowie eigener</w:t>
      </w:r>
      <w:r w:rsidR="00C03B2B" w:rsidRPr="00AC6618">
        <w:rPr>
          <w:rFonts w:ascii="Arial" w:hAnsi="Arial" w:cs="Arial"/>
          <w:b w:val="0"/>
          <w:sz w:val="20"/>
          <w:szCs w:val="20"/>
          <w:lang w:val="de-DE"/>
        </w:rPr>
        <w:t xml:space="preserve"> </w:t>
      </w:r>
      <w:r w:rsidRPr="00AC6618">
        <w:rPr>
          <w:rFonts w:ascii="Arial" w:hAnsi="Arial" w:cs="Arial"/>
          <w:b w:val="0"/>
          <w:sz w:val="20"/>
          <w:szCs w:val="20"/>
          <w:lang w:val="de-DE"/>
        </w:rPr>
        <w:t xml:space="preserve">Notstromanlage übererfüllen. Der IT-Grundschutz wird auf Basis der ISO 27001 Zertifizierung gewährleistet. Als jahrelang zertifizierter Partner für Kartenabbuchungen im Zahlungsverkehr, ist auch die PCI DSS-Konformität voll gewährleistet. </w:t>
      </w:r>
    </w:p>
    <w:p w:rsidR="008461B6" w:rsidRDefault="008461B6" w:rsidP="008461B6">
      <w:pPr>
        <w:pStyle w:val="berschrift1"/>
        <w:spacing w:line="312" w:lineRule="auto"/>
        <w:jc w:val="both"/>
        <w:rPr>
          <w:rFonts w:ascii="Arial" w:hAnsi="Arial" w:cs="Arial"/>
          <w:b w:val="0"/>
          <w:sz w:val="20"/>
          <w:szCs w:val="20"/>
          <w:lang w:val="de-DE"/>
        </w:rPr>
      </w:pPr>
    </w:p>
    <w:p w:rsidR="00E249A9" w:rsidRPr="00A43885" w:rsidRDefault="00E249A9" w:rsidP="00E249A9">
      <w:pPr>
        <w:spacing w:line="312" w:lineRule="auto"/>
        <w:jc w:val="both"/>
        <w:rPr>
          <w:rFonts w:ascii="Arial" w:hAnsi="Arial" w:cs="Arial"/>
          <w:b/>
          <w:color w:val="auto"/>
          <w:szCs w:val="20"/>
          <w:lang w:val="de-DE"/>
        </w:rPr>
      </w:pPr>
      <w:r w:rsidRPr="00E249A9">
        <w:rPr>
          <w:rFonts w:ascii="Arial" w:hAnsi="Arial" w:cs="Arial"/>
          <w:szCs w:val="20"/>
          <w:lang w:val="de-DE"/>
        </w:rPr>
        <w:t>„Mit der umfangreichen Investition in das neue Rechenzentrum unterstreicht HL komm einmal mehr sein</w:t>
      </w:r>
      <w:r w:rsidR="00CC1527">
        <w:rPr>
          <w:rFonts w:ascii="Arial" w:hAnsi="Arial" w:cs="Arial"/>
          <w:szCs w:val="20"/>
          <w:lang w:val="de-DE"/>
        </w:rPr>
        <w:t>e</w:t>
      </w:r>
      <w:bookmarkStart w:id="2" w:name="_GoBack"/>
      <w:bookmarkEnd w:id="2"/>
      <w:r w:rsidRPr="00E249A9">
        <w:rPr>
          <w:rFonts w:ascii="Arial" w:hAnsi="Arial" w:cs="Arial"/>
          <w:szCs w:val="20"/>
          <w:lang w:val="de-DE"/>
        </w:rPr>
        <w:t xml:space="preserve"> Position als idealer Partner für mittelständische Unternehmen, die sich den Herausforderungen der voranschreitenden Digitalisierung erfolgreich stellen möchten“, erläutert </w:t>
      </w:r>
    </w:p>
    <w:p w:rsidR="008461B6" w:rsidRPr="00A43885" w:rsidRDefault="00A43885" w:rsidP="00E249A9">
      <w:pPr>
        <w:pStyle w:val="berschrift1"/>
        <w:spacing w:line="312" w:lineRule="auto"/>
        <w:jc w:val="both"/>
        <w:rPr>
          <w:rFonts w:ascii="Arial" w:hAnsi="Arial" w:cs="Arial"/>
          <w:b w:val="0"/>
          <w:color w:val="auto"/>
          <w:sz w:val="20"/>
          <w:szCs w:val="20"/>
          <w:lang w:val="de-DE"/>
        </w:rPr>
      </w:pPr>
      <w:r w:rsidRPr="00A43885">
        <w:rPr>
          <w:rFonts w:ascii="Arial" w:hAnsi="Arial" w:cs="Arial"/>
          <w:b w:val="0"/>
          <w:color w:val="auto"/>
          <w:sz w:val="20"/>
          <w:szCs w:val="20"/>
          <w:lang w:val="de-DE"/>
        </w:rPr>
        <w:t>Richard Fahringer, Geschäftsführer der HL komm</w:t>
      </w:r>
      <w:r w:rsidR="008461B6" w:rsidRPr="00A43885">
        <w:rPr>
          <w:rFonts w:ascii="Arial" w:hAnsi="Arial" w:cs="Arial"/>
          <w:b w:val="0"/>
          <w:color w:val="auto"/>
          <w:sz w:val="20"/>
          <w:szCs w:val="20"/>
          <w:lang w:val="de-DE"/>
        </w:rPr>
        <w:t xml:space="preserve">. </w:t>
      </w:r>
      <w:r w:rsidRPr="00A43885">
        <w:rPr>
          <w:rFonts w:ascii="Arial" w:hAnsi="Arial" w:cs="Arial"/>
          <w:b w:val="0"/>
          <w:color w:val="auto"/>
          <w:sz w:val="20"/>
          <w:szCs w:val="20"/>
          <w:lang w:val="de-DE"/>
        </w:rPr>
        <w:t>„</w:t>
      </w:r>
      <w:r w:rsidR="008461B6" w:rsidRPr="00A43885">
        <w:rPr>
          <w:rFonts w:ascii="Arial" w:hAnsi="Arial" w:cs="Arial"/>
          <w:b w:val="0"/>
          <w:color w:val="auto"/>
          <w:sz w:val="20"/>
          <w:szCs w:val="20"/>
          <w:lang w:val="de-DE"/>
        </w:rPr>
        <w:t xml:space="preserve">Die stetig steigenden Anforderungen in Bezug auf IT und Sicherheit können so auch in Zukunft gezielt und </w:t>
      </w:r>
      <w:r w:rsidRPr="00A43885">
        <w:rPr>
          <w:rFonts w:ascii="Arial" w:hAnsi="Arial" w:cs="Arial"/>
          <w:b w:val="0"/>
          <w:color w:val="auto"/>
          <w:sz w:val="20"/>
          <w:szCs w:val="20"/>
          <w:lang w:val="de-DE"/>
        </w:rPr>
        <w:t>k</w:t>
      </w:r>
      <w:r w:rsidR="008461B6" w:rsidRPr="00A43885">
        <w:rPr>
          <w:rFonts w:ascii="Arial" w:hAnsi="Arial" w:cs="Arial"/>
          <w:b w:val="0"/>
          <w:color w:val="auto"/>
          <w:sz w:val="20"/>
          <w:szCs w:val="20"/>
          <w:lang w:val="de-DE"/>
        </w:rPr>
        <w:t>undenorientiert umgesetzt werden</w:t>
      </w:r>
      <w:r w:rsidR="00E249A9">
        <w:rPr>
          <w:rFonts w:ascii="Arial" w:hAnsi="Arial" w:cs="Arial"/>
          <w:b w:val="0"/>
          <w:color w:val="auto"/>
          <w:sz w:val="20"/>
          <w:szCs w:val="20"/>
          <w:lang w:val="de-DE"/>
        </w:rPr>
        <w:t>.</w:t>
      </w:r>
      <w:r w:rsidR="008461B6" w:rsidRPr="00A43885">
        <w:rPr>
          <w:rFonts w:ascii="Arial" w:hAnsi="Arial" w:cs="Arial"/>
          <w:b w:val="0"/>
          <w:color w:val="auto"/>
          <w:sz w:val="20"/>
          <w:szCs w:val="20"/>
          <w:lang w:val="de-DE"/>
        </w:rPr>
        <w:t>“</w:t>
      </w:r>
    </w:p>
    <w:p w:rsidR="004F7B75" w:rsidRDefault="004F7B75" w:rsidP="00AC6618">
      <w:pPr>
        <w:pStyle w:val="berschrift1"/>
        <w:spacing w:line="312" w:lineRule="auto"/>
        <w:jc w:val="both"/>
        <w:rPr>
          <w:rFonts w:ascii="Arial" w:hAnsi="Arial" w:cs="Arial"/>
          <w:b w:val="0"/>
          <w:sz w:val="20"/>
          <w:szCs w:val="20"/>
          <w:lang w:val="de-DE"/>
        </w:rPr>
      </w:pPr>
    </w:p>
    <w:p w:rsidR="0022476D" w:rsidRDefault="00AC6618" w:rsidP="00AC6618">
      <w:pPr>
        <w:pStyle w:val="berschrift1"/>
        <w:spacing w:line="312" w:lineRule="auto"/>
        <w:jc w:val="both"/>
        <w:rPr>
          <w:rFonts w:ascii="Arial" w:hAnsi="Arial" w:cs="Arial"/>
          <w:b w:val="0"/>
          <w:sz w:val="20"/>
          <w:szCs w:val="20"/>
          <w:lang w:val="de-DE"/>
        </w:rPr>
      </w:pPr>
      <w:r w:rsidRPr="00AC6618">
        <w:rPr>
          <w:rFonts w:ascii="Arial" w:hAnsi="Arial" w:cs="Arial"/>
          <w:b w:val="0"/>
          <w:sz w:val="20"/>
          <w:szCs w:val="20"/>
          <w:lang w:val="de-DE"/>
        </w:rPr>
        <w:t>Mit dem sukzessiven Ausbau der Datenkapazitäten trägt HL komm den steig</w:t>
      </w:r>
      <w:r w:rsidR="00965D3F">
        <w:rPr>
          <w:rFonts w:ascii="Arial" w:hAnsi="Arial" w:cs="Arial"/>
          <w:b w:val="0"/>
          <w:sz w:val="20"/>
          <w:szCs w:val="20"/>
          <w:lang w:val="de-DE"/>
        </w:rPr>
        <w:t>enden Bedarf nach sicherer Datenhalt</w:t>
      </w:r>
      <w:r w:rsidRPr="00AC6618">
        <w:rPr>
          <w:rFonts w:ascii="Arial" w:hAnsi="Arial" w:cs="Arial"/>
          <w:b w:val="0"/>
          <w:sz w:val="20"/>
          <w:szCs w:val="20"/>
          <w:lang w:val="de-DE"/>
        </w:rPr>
        <w:t>ung</w:t>
      </w:r>
      <w:r w:rsidR="00965D3F">
        <w:rPr>
          <w:rFonts w:ascii="Arial" w:hAnsi="Arial" w:cs="Arial"/>
          <w:b w:val="0"/>
          <w:sz w:val="20"/>
          <w:szCs w:val="20"/>
          <w:lang w:val="de-DE"/>
        </w:rPr>
        <w:t>, -bereitstellung</w:t>
      </w:r>
      <w:r w:rsidRPr="00AC6618">
        <w:rPr>
          <w:rFonts w:ascii="Arial" w:hAnsi="Arial" w:cs="Arial"/>
          <w:b w:val="0"/>
          <w:sz w:val="20"/>
          <w:szCs w:val="20"/>
          <w:lang w:val="de-DE"/>
        </w:rPr>
        <w:t xml:space="preserve"> und </w:t>
      </w:r>
      <w:r w:rsidR="00965D3F">
        <w:rPr>
          <w:rFonts w:ascii="Arial" w:hAnsi="Arial" w:cs="Arial"/>
          <w:b w:val="0"/>
          <w:sz w:val="20"/>
          <w:szCs w:val="20"/>
          <w:lang w:val="de-DE"/>
        </w:rPr>
        <w:t>-v</w:t>
      </w:r>
      <w:r w:rsidRPr="00AC6618">
        <w:rPr>
          <w:rFonts w:ascii="Arial" w:hAnsi="Arial" w:cs="Arial"/>
          <w:b w:val="0"/>
          <w:sz w:val="20"/>
          <w:szCs w:val="20"/>
          <w:lang w:val="de-DE"/>
        </w:rPr>
        <w:t>erarbeitung Rechnung. Die hohen Schutzstandard</w:t>
      </w:r>
      <w:r w:rsidR="00965D3F">
        <w:rPr>
          <w:rFonts w:ascii="Arial" w:hAnsi="Arial" w:cs="Arial"/>
          <w:b w:val="0"/>
          <w:sz w:val="20"/>
          <w:szCs w:val="20"/>
          <w:lang w:val="de-DE"/>
        </w:rPr>
        <w:t xml:space="preserve">s </w:t>
      </w:r>
      <w:r w:rsidRPr="00AC6618">
        <w:rPr>
          <w:rFonts w:ascii="Arial" w:hAnsi="Arial" w:cs="Arial"/>
          <w:b w:val="0"/>
          <w:sz w:val="20"/>
          <w:szCs w:val="20"/>
          <w:lang w:val="de-DE"/>
        </w:rPr>
        <w:t xml:space="preserve">der EU und der strikte Datenschutz in Deutschland treibt die nationale wie internationale Nachfrage nach Rechenkapazitäten. Das geplante Data-Center der HL komm stärkt die Position des Leipziger Telekommunikationsunternehmens in diesem strategisch bedeutsamen Wachstumsfeld. </w:t>
      </w:r>
    </w:p>
    <w:p w:rsidR="0022476D" w:rsidRDefault="0022476D" w:rsidP="00AC6618">
      <w:pPr>
        <w:pStyle w:val="berschrift1"/>
        <w:spacing w:line="312" w:lineRule="auto"/>
        <w:jc w:val="both"/>
        <w:rPr>
          <w:rFonts w:ascii="Arial" w:hAnsi="Arial" w:cs="Arial"/>
          <w:b w:val="0"/>
          <w:sz w:val="20"/>
          <w:szCs w:val="20"/>
          <w:lang w:val="de-DE"/>
        </w:rPr>
      </w:pPr>
    </w:p>
    <w:p w:rsidR="00A545FE" w:rsidRDefault="00A545FE" w:rsidP="00A34E2B">
      <w:pPr>
        <w:rPr>
          <w:rFonts w:ascii="Arial" w:hAnsi="Arial"/>
          <w:lang w:val="de-DE"/>
        </w:rPr>
      </w:pPr>
    </w:p>
    <w:p w:rsidR="00A545FE" w:rsidRDefault="00A545FE" w:rsidP="00A34E2B">
      <w:pPr>
        <w:rPr>
          <w:rFonts w:ascii="Arial" w:hAnsi="Arial"/>
          <w:lang w:val="de-DE"/>
        </w:rPr>
      </w:pPr>
    </w:p>
    <w:p w:rsidR="00890AEA" w:rsidRPr="00315DF0" w:rsidRDefault="00890AEA" w:rsidP="00A34E2B">
      <w:pPr>
        <w:rPr>
          <w:rFonts w:ascii="Arial" w:hAnsi="Arial"/>
          <w:lang w:val="de-DE"/>
        </w:rPr>
      </w:pPr>
      <w:r w:rsidRPr="00315DF0">
        <w:rPr>
          <w:rFonts w:ascii="Arial" w:hAnsi="Arial"/>
          <w:lang w:val="de-DE"/>
        </w:rPr>
        <w:t>____________________</w:t>
      </w:r>
    </w:p>
    <w:p w:rsidR="00890AEA" w:rsidRPr="00315DF0" w:rsidRDefault="00890AEA" w:rsidP="00890AEA">
      <w:pPr>
        <w:jc w:val="both"/>
        <w:rPr>
          <w:rFonts w:ascii="Arial" w:hAnsi="Arial"/>
          <w:lang w:val="de-DE"/>
        </w:rPr>
      </w:pPr>
    </w:p>
    <w:p w:rsidR="00890AEA" w:rsidRPr="00315DF0" w:rsidRDefault="00890AEA" w:rsidP="00890AEA">
      <w:pPr>
        <w:autoSpaceDE w:val="0"/>
        <w:autoSpaceDN w:val="0"/>
        <w:adjustRightInd w:val="0"/>
        <w:snapToGrid w:val="0"/>
        <w:rPr>
          <w:rFonts w:ascii="Arial" w:hAnsi="Arial" w:cs="Arial"/>
          <w:sz w:val="16"/>
          <w:lang w:val="de-DE"/>
        </w:rPr>
      </w:pPr>
    </w:p>
    <w:p w:rsidR="00DD39AC" w:rsidRPr="00DD39AC" w:rsidRDefault="00DD39AC" w:rsidP="00DD39AC">
      <w:pPr>
        <w:rPr>
          <w:rFonts w:ascii="Arial" w:hAnsi="Arial" w:cs="Arial"/>
          <w:b/>
          <w:bCs/>
          <w:sz w:val="16"/>
          <w:szCs w:val="16"/>
          <w:lang w:val="de-DE"/>
        </w:rPr>
      </w:pPr>
      <w:r w:rsidRPr="00DD39AC">
        <w:rPr>
          <w:rFonts w:ascii="Arial" w:hAnsi="Arial" w:cs="Arial"/>
          <w:b/>
          <w:bCs/>
          <w:sz w:val="16"/>
          <w:szCs w:val="16"/>
          <w:lang w:val="de-DE"/>
        </w:rPr>
        <w:t>Über die Tele Columbus Gruppe</w:t>
      </w:r>
    </w:p>
    <w:p w:rsidR="00DD39AC" w:rsidRPr="00DD39AC" w:rsidRDefault="00DD39AC" w:rsidP="00DD39AC">
      <w:pPr>
        <w:spacing w:line="288" w:lineRule="auto"/>
        <w:jc w:val="both"/>
        <w:rPr>
          <w:rFonts w:ascii="Arial" w:hAnsi="Arial" w:cs="Arial"/>
          <w:sz w:val="16"/>
          <w:szCs w:val="16"/>
          <w:lang w:val="de-DE"/>
        </w:rPr>
      </w:pPr>
    </w:p>
    <w:p w:rsidR="00505F3F" w:rsidRDefault="00DD39AC" w:rsidP="00230DE0">
      <w:pPr>
        <w:spacing w:line="288" w:lineRule="auto"/>
        <w:jc w:val="both"/>
        <w:rPr>
          <w:rFonts w:ascii="Arial" w:hAnsi="Arial" w:cs="Arial"/>
          <w:sz w:val="16"/>
          <w:szCs w:val="16"/>
          <w:lang w:val="de-DE"/>
        </w:rPr>
      </w:pPr>
      <w:r w:rsidRPr="00DD39AC">
        <w:rPr>
          <w:rFonts w:ascii="Arial" w:hAnsi="Arial" w:cs="Arial"/>
          <w:sz w:val="16"/>
          <w:szCs w:val="16"/>
          <w:lang w:val="de-DE"/>
        </w:rPr>
        <w:t xml:space="preserve">Die Tele Columbus Gruppe </w:t>
      </w:r>
      <w:r w:rsidR="00154E39">
        <w:rPr>
          <w:rFonts w:ascii="Arial" w:hAnsi="Arial" w:cs="Arial"/>
          <w:sz w:val="16"/>
          <w:szCs w:val="16"/>
          <w:lang w:val="de-DE"/>
        </w:rPr>
        <w:t>ist der drittgrößte deutsche</w:t>
      </w:r>
      <w:r w:rsidRPr="00DD39AC">
        <w:rPr>
          <w:rFonts w:ascii="Arial" w:hAnsi="Arial" w:cs="Arial"/>
          <w:sz w:val="16"/>
          <w:szCs w:val="16"/>
          <w:lang w:val="de-DE"/>
        </w:rPr>
        <w:t xml:space="preserve"> Kabelnetzbetreiber in Deutschland. Das Unternehmen ist aus der Zusammenführung einzelner regionaler Kabelnetzbetreiber heraus entstanden und hat so eine Firmengeschichte, die bis in das Jahr 1972 zurückreicht. Rund 3,6 Millionen angeschlossene Haushalte werden über die Gesellschaften Tele Columbus, </w:t>
      </w:r>
      <w:proofErr w:type="spellStart"/>
      <w:r w:rsidRPr="00DD39AC">
        <w:rPr>
          <w:rFonts w:ascii="Arial" w:hAnsi="Arial" w:cs="Arial"/>
          <w:sz w:val="16"/>
          <w:szCs w:val="16"/>
          <w:lang w:val="de-DE"/>
        </w:rPr>
        <w:t>primacom</w:t>
      </w:r>
      <w:proofErr w:type="spellEnd"/>
      <w:r w:rsidRPr="00DD39AC">
        <w:rPr>
          <w:rFonts w:ascii="Arial" w:hAnsi="Arial" w:cs="Arial"/>
          <w:sz w:val="16"/>
          <w:szCs w:val="16"/>
          <w:lang w:val="de-DE"/>
        </w:rPr>
        <w:t xml:space="preserve">, </w:t>
      </w:r>
      <w:proofErr w:type="spellStart"/>
      <w:r w:rsidRPr="00DD39AC">
        <w:rPr>
          <w:rFonts w:ascii="Arial" w:hAnsi="Arial" w:cs="Arial"/>
          <w:sz w:val="16"/>
          <w:szCs w:val="16"/>
          <w:lang w:val="de-DE"/>
        </w:rPr>
        <w:t>pepcom</w:t>
      </w:r>
      <w:proofErr w:type="spellEnd"/>
      <w:r w:rsidRPr="00DD39AC">
        <w:rPr>
          <w:rFonts w:ascii="Arial" w:hAnsi="Arial" w:cs="Arial"/>
          <w:sz w:val="16"/>
          <w:szCs w:val="16"/>
          <w:lang w:val="de-DE"/>
        </w:rPr>
        <w:t xml:space="preserve">, Deutsche Telekabel, Martens und KMS mit dem TV-Signal und immer mehr Kunden mit digitalen Programmpaketen, Internet-Zugang und Telefonanschluss über das leistungsstarke Breitbandkabel versorgt. Als nationaler Anbieter mit regionalem Fokus und als Partner der Wohnungswirtschaft ist die Gruppe im gesamten Kerngebiet Berlin, Brandenburg, Sachsen, Sachsen-Anhalt und Thüringen sowie auch in zahlreichen westdeutschen Schwerpunktregionen präsent. Das Unternehmen baut seine Netze bedarfsgerecht in einer hybriden Glasfaserstruktur aus und setzt dabei auf den modernsten Internet-Übertragungsstandard DOCSIS 3.0, der superschnelle Internetverbindungen mit bis zu mehreren hundert Megabit pro Sekunde ermöglicht. Vom analogen, digitalen und hochauflösenden Fernsehen über Hochgeschwindigkeits-Internet und Telefonie bis hin zu </w:t>
      </w:r>
      <w:proofErr w:type="spellStart"/>
      <w:r w:rsidRPr="00DD39AC">
        <w:rPr>
          <w:rFonts w:ascii="Arial" w:hAnsi="Arial" w:cs="Arial"/>
          <w:sz w:val="16"/>
          <w:szCs w:val="16"/>
          <w:lang w:val="de-DE"/>
        </w:rPr>
        <w:t>Telemetrieleistungen</w:t>
      </w:r>
      <w:proofErr w:type="spellEnd"/>
      <w:r w:rsidRPr="00DD39AC">
        <w:rPr>
          <w:rFonts w:ascii="Arial" w:hAnsi="Arial" w:cs="Arial"/>
          <w:sz w:val="16"/>
          <w:szCs w:val="16"/>
          <w:lang w:val="de-DE"/>
        </w:rPr>
        <w:t>, Mieterportalen und interaktiven Diensten lassen sich alle innovativen Medienanwendungen über das Breitbandkabel darstellen. Dabei beschränkt sich Tele Columbus nicht auf die einfache Weiterleitung von Signalen, sondern arbeitet über eine eigene Produktplattform aktiv an der Ausweitung des Programmangebots und der Entwicklung von Zusatzdiensten. Als Carrier bietet Tele Columbus über die Gesellschaft HL Komm darüber hinaus leistungsstarke Verbindungen und Vernetzungen für Geschäftskunden. Das Unternehmen ist seit Januar 2015 am regulierten Markt (Prime Standard) der Frankfurter Wertpapierbörse notiert und s</w:t>
      </w:r>
      <w:r w:rsidR="0059515A">
        <w:rPr>
          <w:rFonts w:ascii="Arial" w:hAnsi="Arial" w:cs="Arial"/>
          <w:sz w:val="16"/>
          <w:szCs w:val="16"/>
          <w:lang w:val="de-DE"/>
        </w:rPr>
        <w:t>eit Juni 2015 im S-DAX gelistet.</w:t>
      </w:r>
    </w:p>
    <w:p w:rsidR="00C03B2B" w:rsidRDefault="00C03B2B" w:rsidP="00230DE0">
      <w:pPr>
        <w:spacing w:line="288" w:lineRule="auto"/>
        <w:jc w:val="both"/>
        <w:rPr>
          <w:rFonts w:ascii="Arial" w:hAnsi="Arial" w:cs="Arial"/>
          <w:sz w:val="16"/>
          <w:szCs w:val="16"/>
          <w:lang w:val="de-DE"/>
        </w:rPr>
      </w:pPr>
    </w:p>
    <w:p w:rsidR="00C03B2B" w:rsidRPr="00FC78C8" w:rsidRDefault="00C03B2B" w:rsidP="00C03B2B">
      <w:pPr>
        <w:spacing w:line="288" w:lineRule="auto"/>
        <w:jc w:val="both"/>
        <w:rPr>
          <w:rFonts w:ascii="Arial" w:hAnsi="Arial"/>
          <w:b/>
          <w:sz w:val="16"/>
          <w:lang w:val="de-DE"/>
        </w:rPr>
      </w:pPr>
      <w:r w:rsidRPr="00FC78C8">
        <w:rPr>
          <w:rFonts w:ascii="Arial" w:hAnsi="Arial"/>
          <w:b/>
          <w:sz w:val="16"/>
          <w:lang w:val="de-DE"/>
        </w:rPr>
        <w:t>Disclaimer</w:t>
      </w:r>
    </w:p>
    <w:p w:rsidR="00C03B2B" w:rsidRPr="00FC78C8" w:rsidRDefault="00C03B2B" w:rsidP="00C03B2B">
      <w:pPr>
        <w:spacing w:line="288" w:lineRule="auto"/>
        <w:jc w:val="both"/>
        <w:rPr>
          <w:rFonts w:ascii="Arial" w:hAnsi="Arial"/>
          <w:sz w:val="16"/>
          <w:lang w:val="de-DE"/>
        </w:rPr>
      </w:pPr>
    </w:p>
    <w:p w:rsidR="00C03B2B" w:rsidRPr="00A927F6" w:rsidRDefault="00C03B2B" w:rsidP="00C03B2B">
      <w:pPr>
        <w:spacing w:line="288" w:lineRule="auto"/>
        <w:jc w:val="both"/>
        <w:rPr>
          <w:rFonts w:ascii="Arial" w:hAnsi="Arial" w:cs="Arial"/>
          <w:sz w:val="16"/>
          <w:szCs w:val="16"/>
          <w:lang w:val="de-DE"/>
        </w:rPr>
      </w:pPr>
      <w:r w:rsidRPr="00A927F6">
        <w:rPr>
          <w:rFonts w:ascii="Arial" w:hAnsi="Arial" w:cs="Arial"/>
          <w:sz w:val="16"/>
          <w:szCs w:val="16"/>
          <w:lang w:val="de-DE"/>
        </w:rPr>
        <w:t>Diese Mitteilung kann in die Zukunft gerichtete Aussagen enthalten. Diese Aussagen spiegeln die derzeitige Kenntnis und die derzeitigen Erwartungen und Planungen der Gesellschaft in Bezug auf künftige Ereignisse wider. Solche in die Zukunft gerichteten Aussagen unterliegen naturgemäß Risiken, Ungewissheiten, Annahmen und anderen Faktoren, die dazu führen können, dass die tatsächlichen Ergebnisse oder Ereignisse wesentlich von denjenigen abweichen, die in diesen Aussagen ausdrücklich oder implizit angenommen oder beschrieben werden. Derartige Risiken, Ungewissheiten und Annahmen können dazu führen, dass unsere tatsächlichen Ergebnisse einschließlich der Finanzlage und der Profitabilität der Gesellschaft wesentlich von denjenigen abweichen, die in diesen Aussagen ausdrücklich oder implizit angenommen oder beschrieben werden. In Anbetracht dieser Risiken und Ungewissheiten können die in dieser Mitteilung enthaltenen in die Zukunft gerichteten Aussagen auch nicht eintreten und unsere tatsächlichen Ergebnisse können wesentlich von denjenigen abweichen, die in diesen Aussagen ausdrücklich oder implizit angenommen oder beschrieben werden. Investoren sollten in die Zukunft gerichteten Aussagen und Darstellungen, die sich zudem lediglich auf das Datum dieser Mitteilung beziehen, nicht über Gebühr vertrauen.</w:t>
      </w:r>
    </w:p>
    <w:p w:rsidR="00C03B2B" w:rsidRPr="00A927F6" w:rsidRDefault="00C03B2B" w:rsidP="00C03B2B">
      <w:pPr>
        <w:rPr>
          <w:rFonts w:ascii="Arial" w:hAnsi="Arial"/>
          <w:lang w:val="de-DE"/>
        </w:rPr>
      </w:pPr>
    </w:p>
    <w:p w:rsidR="00C03B2B" w:rsidRPr="00A927F6" w:rsidRDefault="00C03B2B" w:rsidP="00C03B2B">
      <w:pPr>
        <w:spacing w:line="288" w:lineRule="auto"/>
        <w:jc w:val="both"/>
        <w:rPr>
          <w:rFonts w:ascii="Arial" w:hAnsi="Arial" w:cs="Arial"/>
          <w:sz w:val="16"/>
          <w:szCs w:val="16"/>
          <w:lang w:val="de-DE"/>
        </w:rPr>
      </w:pPr>
      <w:r w:rsidRPr="00A927F6">
        <w:rPr>
          <w:rFonts w:ascii="Arial" w:hAnsi="Arial" w:cs="Arial"/>
          <w:sz w:val="16"/>
          <w:szCs w:val="16"/>
          <w:lang w:val="de-DE"/>
        </w:rPr>
        <w:t>Die in diesem Dokument enthaltenen Informationen sind sorgfältig ermittelt worden. Es wird jedoch keine Haftung irgendeiner Art übernommen für die hierin enthaltenen Informationen und/oder ihre Vollständigkeit. Die Gesellschaft, ihre Organmitglieder, Führungskräfte und Mitarbeiter und sonstige Personen geben keine Garantie oder Zusicherung, weder ausdrücklich noch konkludent, für die Richtigkeit und/oder Vollständigkeit der hierin enthaltenen Informationen ab und jegliche Haftung für jeglichen Schaden oder Verlust, der direkt oder indirekt aus dem Gebrauch dieser Informationen oder daraus in anderer Weise abgeleiteter Meinungen resultiert, ist ausgeschlossen. Die Gesellschaft übernimmt keine wie auch immer geartete Verpflichtung, irgendwelche Informationen (einschließlich der in die Zukunft gerichteten Aussagen), die in dieser Mitteilung enthalten sind, zu aktualisieren oder zu korrigieren, sei es als Ergebnis neuer Informationen, zukünftiger Ereignisse oder aus sonstigen Gründen.</w:t>
      </w:r>
    </w:p>
    <w:p w:rsidR="00C03B2B" w:rsidRPr="00D00657" w:rsidRDefault="00C03B2B" w:rsidP="00C03B2B">
      <w:pPr>
        <w:spacing w:line="288" w:lineRule="auto"/>
        <w:jc w:val="both"/>
        <w:rPr>
          <w:rFonts w:ascii="Arial" w:hAnsi="Arial"/>
          <w:sz w:val="16"/>
          <w:lang w:val="de-DE"/>
        </w:rPr>
      </w:pPr>
    </w:p>
    <w:p w:rsidR="00C03B2B" w:rsidRPr="00D00657" w:rsidRDefault="00C03B2B" w:rsidP="00230DE0">
      <w:pPr>
        <w:spacing w:line="288" w:lineRule="auto"/>
        <w:jc w:val="both"/>
        <w:rPr>
          <w:rFonts w:ascii="Arial" w:hAnsi="Arial"/>
          <w:sz w:val="16"/>
          <w:lang w:val="de-DE"/>
        </w:rPr>
      </w:pPr>
    </w:p>
    <w:sectPr w:rsidR="00C03B2B" w:rsidRPr="00D00657" w:rsidSect="00845C33">
      <w:headerReference w:type="default" r:id="rId8"/>
      <w:footerReference w:type="default" r:id="rId9"/>
      <w:headerReference w:type="first" r:id="rId10"/>
      <w:footerReference w:type="first" r:id="rId11"/>
      <w:pgSz w:w="11906" w:h="16838" w:code="9"/>
      <w:pgMar w:top="2977" w:right="1983" w:bottom="2127" w:left="1418" w:header="584"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FC" w:rsidRDefault="005827FC">
      <w:r>
        <w:separator/>
      </w:r>
    </w:p>
  </w:endnote>
  <w:endnote w:type="continuationSeparator" w:id="0">
    <w:p w:rsidR="005827FC" w:rsidRDefault="0058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xTF-Bold">
    <w:altName w:val="Sitka Small"/>
    <w:charset w:val="00"/>
    <w:family w:val="auto"/>
    <w:pitch w:val="variable"/>
    <w:sig w:usb0="800000AF" w:usb1="4000004A"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F" w:rsidRDefault="007D21DD" w:rsidP="004F0103">
    <w:pPr>
      <w:pStyle w:val="Fuzeile"/>
    </w:pPr>
    <w:r>
      <w:rPr>
        <w:noProof/>
        <w:lang w:val="de-DE" w:eastAsia="de-DE" w:bidi="ar-SA"/>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-699770</wp:posOffset>
              </wp:positionV>
              <wp:extent cx="5486400" cy="1028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A0" w:firstRow="1" w:lastRow="0" w:firstColumn="1" w:lastColumn="0" w:noHBand="0" w:noVBand="0"/>
                          </w:tblPr>
                          <w:tblGrid>
                            <w:gridCol w:w="1995"/>
                            <w:gridCol w:w="2116"/>
                            <w:gridCol w:w="1985"/>
                            <w:gridCol w:w="2376"/>
                          </w:tblGrid>
                          <w:tr w:rsidR="005608AF" w:rsidRPr="00651909" w:rsidTr="002D2820">
                            <w:tc>
                              <w:tcPr>
                                <w:tcW w:w="1995" w:type="dxa"/>
                              </w:tcPr>
                              <w:p w:rsidR="005608AF" w:rsidRPr="00651909" w:rsidRDefault="005608AF" w:rsidP="00651909">
                                <w:pPr>
                                  <w:widowControl w:val="0"/>
                                  <w:autoSpaceDE w:val="0"/>
                                  <w:autoSpaceDN w:val="0"/>
                                  <w:adjustRightInd w:val="0"/>
                                  <w:spacing w:line="288" w:lineRule="auto"/>
                                  <w:textAlignment w:val="center"/>
                                  <w:rPr>
                                    <w:rFonts w:ascii="Arial" w:hAnsi="Arial" w:cs="ArialMT"/>
                                    <w:b/>
                                    <w:sz w:val="12"/>
                                    <w:szCs w:val="16"/>
                                    <w:lang w:val="de-DE"/>
                                  </w:rPr>
                                </w:pPr>
                                <w:r w:rsidRPr="00651909">
                                  <w:rPr>
                                    <w:rFonts w:ascii="Arial" w:hAnsi="Arial" w:cs="ArialMT"/>
                                    <w:b/>
                                    <w:sz w:val="12"/>
                                    <w:szCs w:val="16"/>
                                    <w:lang w:val="de-DE"/>
                                  </w:rPr>
                                  <w:t>Tele Columbus Gruppe</w:t>
                                </w:r>
                              </w:p>
                              <w:p w:rsidR="005608AF" w:rsidRPr="00651909" w:rsidRDefault="005608AF" w:rsidP="00651909">
                                <w:pPr>
                                  <w:widowControl w:val="0"/>
                                  <w:autoSpaceDE w:val="0"/>
                                  <w:autoSpaceDN w:val="0"/>
                                  <w:adjustRightInd w:val="0"/>
                                  <w:spacing w:line="288" w:lineRule="auto"/>
                                  <w:textAlignment w:val="center"/>
                                  <w:rPr>
                                    <w:rFonts w:ascii="Arial" w:hAnsi="Arial" w:cs="ArialMT"/>
                                    <w:sz w:val="12"/>
                                    <w:szCs w:val="16"/>
                                    <w:lang w:val="de-DE"/>
                                  </w:rPr>
                                </w:pPr>
                                <w:r w:rsidRPr="00651909">
                                  <w:rPr>
                                    <w:rFonts w:ascii="Arial" w:hAnsi="Arial" w:cs="ArialMT"/>
                                    <w:sz w:val="12"/>
                                    <w:szCs w:val="16"/>
                                    <w:lang w:val="de-DE"/>
                                  </w:rPr>
                                  <w:t>Tele Columbus AG</w:t>
                                </w:r>
                              </w:p>
                              <w:p w:rsidR="005608AF" w:rsidRPr="00651909" w:rsidRDefault="005608AF" w:rsidP="00651909">
                                <w:pPr>
                                  <w:widowControl w:val="0"/>
                                  <w:autoSpaceDE w:val="0"/>
                                  <w:autoSpaceDN w:val="0"/>
                                  <w:adjustRightInd w:val="0"/>
                                  <w:spacing w:line="288" w:lineRule="auto"/>
                                  <w:textAlignment w:val="center"/>
                                  <w:rPr>
                                    <w:rFonts w:ascii="Arial" w:hAnsi="Arial" w:cs="Arial-BoldMT"/>
                                    <w:b/>
                                    <w:bCs/>
                                    <w:sz w:val="12"/>
                                    <w:szCs w:val="12"/>
                                    <w:lang w:val="de-DE"/>
                                  </w:rPr>
                                </w:pPr>
                                <w:r w:rsidRPr="00651909">
                                  <w:rPr>
                                    <w:rFonts w:ascii="Arial" w:hAnsi="Arial" w:cs="Arial-BoldMT"/>
                                    <w:b/>
                                    <w:bCs/>
                                    <w:sz w:val="12"/>
                                    <w:szCs w:val="12"/>
                                    <w:lang w:val="de-DE"/>
                                  </w:rPr>
                                  <w:t>Sitz der Gesellschaft</w:t>
                                </w:r>
                              </w:p>
                              <w:p w:rsidR="005608AF" w:rsidRPr="00651909" w:rsidRDefault="005608AF" w:rsidP="00651909">
                                <w:pPr>
                                  <w:widowControl w:val="0"/>
                                  <w:autoSpaceDE w:val="0"/>
                                  <w:autoSpaceDN w:val="0"/>
                                  <w:adjustRightInd w:val="0"/>
                                  <w:spacing w:line="288" w:lineRule="auto"/>
                                  <w:textAlignment w:val="center"/>
                                  <w:rPr>
                                    <w:rFonts w:ascii="Arial" w:hAnsi="Arial" w:cs="ArialMT"/>
                                    <w:sz w:val="12"/>
                                    <w:szCs w:val="12"/>
                                    <w:lang w:val="de-DE"/>
                                  </w:rPr>
                                </w:pPr>
                                <w:r w:rsidRPr="00651909">
                                  <w:rPr>
                                    <w:rFonts w:ascii="Arial" w:hAnsi="Arial" w:cs="ArialMT"/>
                                    <w:sz w:val="12"/>
                                    <w:szCs w:val="12"/>
                                    <w:lang w:val="de-DE"/>
                                  </w:rPr>
                                  <w:t>Goslarer Ufer 39</w:t>
                                </w:r>
                              </w:p>
                              <w:p w:rsidR="005608AF" w:rsidRPr="00651909" w:rsidRDefault="005608AF" w:rsidP="00651909">
                                <w:pPr>
                                  <w:widowControl w:val="0"/>
                                  <w:autoSpaceDE w:val="0"/>
                                  <w:autoSpaceDN w:val="0"/>
                                  <w:adjustRightInd w:val="0"/>
                                  <w:spacing w:line="288" w:lineRule="auto"/>
                                  <w:textAlignment w:val="center"/>
                                  <w:rPr>
                                    <w:rFonts w:ascii="Arial" w:hAnsi="Arial" w:cs="ArialMT"/>
                                    <w:sz w:val="12"/>
                                    <w:szCs w:val="12"/>
                                    <w:lang w:val="de-DE"/>
                                  </w:rPr>
                                </w:pPr>
                                <w:r w:rsidRPr="00651909">
                                  <w:rPr>
                                    <w:rFonts w:ascii="Arial" w:hAnsi="Arial" w:cs="ArialMT"/>
                                    <w:sz w:val="12"/>
                                    <w:szCs w:val="12"/>
                                    <w:lang w:val="de-DE"/>
                                  </w:rPr>
                                  <w:t>10589 Berlin</w:t>
                                </w:r>
                              </w:p>
                              <w:p w:rsidR="005608AF" w:rsidRPr="00651909" w:rsidRDefault="005608AF" w:rsidP="00651909">
                                <w:pPr>
                                  <w:widowControl w:val="0"/>
                                  <w:autoSpaceDE w:val="0"/>
                                  <w:autoSpaceDN w:val="0"/>
                                  <w:adjustRightInd w:val="0"/>
                                  <w:spacing w:line="288" w:lineRule="auto"/>
                                  <w:textAlignment w:val="center"/>
                                  <w:rPr>
                                    <w:rFonts w:ascii="Arial" w:hAnsi="Arial" w:cs="ArialMT"/>
                                    <w:sz w:val="12"/>
                                    <w:szCs w:val="12"/>
                                    <w:lang w:val="de-DE"/>
                                  </w:rPr>
                                </w:pPr>
                                <w:r w:rsidRPr="00651909">
                                  <w:rPr>
                                    <w:rFonts w:ascii="Arial" w:hAnsi="Arial" w:cs="Arial-BoldMT"/>
                                    <w:b/>
                                    <w:bCs/>
                                    <w:sz w:val="12"/>
                                    <w:szCs w:val="12"/>
                                    <w:lang w:val="de-DE"/>
                                  </w:rPr>
                                  <w:t>Amtsgericht</w:t>
                                </w:r>
                              </w:p>
                              <w:p w:rsidR="005608AF" w:rsidRDefault="005608AF" w:rsidP="00651909">
                                <w:pPr>
                                  <w:widowControl w:val="0"/>
                                  <w:autoSpaceDE w:val="0"/>
                                  <w:autoSpaceDN w:val="0"/>
                                  <w:adjustRightInd w:val="0"/>
                                  <w:spacing w:line="288" w:lineRule="auto"/>
                                  <w:textAlignment w:val="center"/>
                                  <w:rPr>
                                    <w:rFonts w:ascii="Arial" w:hAnsi="Arial" w:cs="ArialMT"/>
                                    <w:sz w:val="12"/>
                                    <w:szCs w:val="12"/>
                                    <w:lang w:val="de-DE"/>
                                  </w:rPr>
                                </w:pPr>
                                <w:r>
                                  <w:rPr>
                                    <w:rFonts w:ascii="Arial" w:hAnsi="Arial" w:cs="ArialMT"/>
                                    <w:sz w:val="12"/>
                                    <w:szCs w:val="12"/>
                                    <w:lang w:val="de-DE"/>
                                  </w:rPr>
                                  <w:t>Berlin Charlottenburg</w:t>
                                </w:r>
                              </w:p>
                              <w:p w:rsidR="005608AF" w:rsidRDefault="005608AF" w:rsidP="00651909">
                                <w:pPr>
                                  <w:widowControl w:val="0"/>
                                  <w:autoSpaceDE w:val="0"/>
                                  <w:autoSpaceDN w:val="0"/>
                                  <w:adjustRightInd w:val="0"/>
                                  <w:spacing w:line="288" w:lineRule="auto"/>
                                  <w:textAlignment w:val="center"/>
                                  <w:rPr>
                                    <w:rFonts w:ascii="Arial" w:hAnsi="Arial" w:cs="ArialMT"/>
                                    <w:sz w:val="12"/>
                                    <w:szCs w:val="12"/>
                                  </w:rPr>
                                </w:pPr>
                                <w:r>
                                  <w:rPr>
                                    <w:rFonts w:ascii="Arial" w:hAnsi="Arial" w:cs="ArialMT"/>
                                    <w:sz w:val="12"/>
                                    <w:szCs w:val="12"/>
                                  </w:rPr>
                                  <w:t>HRB 161349 B</w:t>
                                </w:r>
                              </w:p>
                              <w:p w:rsidR="005608AF" w:rsidRDefault="005608AF" w:rsidP="00C22077">
                                <w:pPr>
                                  <w:rPr>
                                    <w:rFonts w:ascii="Arial" w:hAnsi="Arial" w:cs="Arial-BoldMT"/>
                                    <w:b/>
                                    <w:bCs/>
                                    <w:sz w:val="12"/>
                                    <w:szCs w:val="12"/>
                                  </w:rPr>
                                </w:pPr>
                              </w:p>
                              <w:p w:rsidR="005608AF" w:rsidRDefault="005608AF" w:rsidP="00C22077">
                                <w:pPr>
                                  <w:rPr>
                                    <w:szCs w:val="12"/>
                                  </w:rPr>
                                </w:pPr>
                              </w:p>
                            </w:tc>
                            <w:tc>
                              <w:tcPr>
                                <w:tcW w:w="2116" w:type="dxa"/>
                              </w:tcPr>
                              <w:p w:rsidR="005608AF" w:rsidRPr="00651909" w:rsidRDefault="005608AF" w:rsidP="00651909">
                                <w:pPr>
                                  <w:widowControl w:val="0"/>
                                  <w:autoSpaceDE w:val="0"/>
                                  <w:autoSpaceDN w:val="0"/>
                                  <w:adjustRightInd w:val="0"/>
                                  <w:spacing w:line="288" w:lineRule="auto"/>
                                  <w:textAlignment w:val="center"/>
                                  <w:rPr>
                                    <w:rFonts w:ascii="Arial" w:hAnsi="Arial" w:cs="Arial-BoldMT"/>
                                    <w:b/>
                                    <w:bCs/>
                                    <w:sz w:val="12"/>
                                    <w:szCs w:val="12"/>
                                    <w:lang w:val="de-DE"/>
                                  </w:rPr>
                                </w:pPr>
                                <w:r w:rsidRPr="00651909">
                                  <w:rPr>
                                    <w:rFonts w:ascii="Arial" w:hAnsi="Arial" w:cs="Arial-BoldMT"/>
                                    <w:b/>
                                    <w:bCs/>
                                    <w:sz w:val="12"/>
                                    <w:szCs w:val="12"/>
                                    <w:lang w:val="de-DE"/>
                                  </w:rPr>
                                  <w:t>Vorstand</w:t>
                                </w:r>
                              </w:p>
                              <w:p w:rsidR="005608AF" w:rsidRPr="00651909" w:rsidRDefault="005608AF" w:rsidP="00651909">
                                <w:pPr>
                                  <w:rPr>
                                    <w:rFonts w:ascii="Arial" w:hAnsi="Arial" w:cs="ArialMT"/>
                                    <w:sz w:val="12"/>
                                    <w:szCs w:val="12"/>
                                    <w:lang w:val="de-DE"/>
                                  </w:rPr>
                                </w:pPr>
                                <w:r w:rsidRPr="00651909">
                                  <w:rPr>
                                    <w:rFonts w:ascii="Arial" w:hAnsi="Arial" w:cs="ArialMT"/>
                                    <w:sz w:val="12"/>
                                    <w:szCs w:val="12"/>
                                    <w:lang w:val="de-DE"/>
                                  </w:rPr>
                                  <w:t>Ronny Verhelst (Vorsitzender)</w:t>
                                </w:r>
                              </w:p>
                              <w:p w:rsidR="005608AF" w:rsidRPr="00651909" w:rsidRDefault="005608AF" w:rsidP="00651909">
                                <w:pPr>
                                  <w:rPr>
                                    <w:rFonts w:ascii="Arial" w:hAnsi="Arial" w:cs="ArialMT"/>
                                    <w:sz w:val="12"/>
                                    <w:szCs w:val="12"/>
                                    <w:lang w:val="de-DE"/>
                                  </w:rPr>
                                </w:pPr>
                                <w:r w:rsidRPr="00651909">
                                  <w:rPr>
                                    <w:rFonts w:ascii="Arial" w:hAnsi="Arial" w:cs="ArialMT"/>
                                    <w:sz w:val="12"/>
                                    <w:szCs w:val="12"/>
                                    <w:lang w:val="de-DE"/>
                                  </w:rPr>
                                  <w:t>Frank Posnanski</w:t>
                                </w:r>
                              </w:p>
                              <w:p w:rsidR="005608AF" w:rsidRPr="00651909" w:rsidRDefault="005608AF" w:rsidP="00651909">
                                <w:pPr>
                                  <w:rPr>
                                    <w:rFonts w:ascii="Arial" w:hAnsi="Arial" w:cs="ArialMT"/>
                                    <w:sz w:val="12"/>
                                    <w:szCs w:val="12"/>
                                    <w:lang w:val="de-DE"/>
                                  </w:rPr>
                                </w:pPr>
                              </w:p>
                              <w:p w:rsidR="005608AF" w:rsidRPr="00232A16" w:rsidRDefault="005608AF" w:rsidP="00651909">
                                <w:pPr>
                                  <w:rPr>
                                    <w:rFonts w:ascii="Arial" w:hAnsi="Arial" w:cs="ArialMT"/>
                                    <w:b/>
                                    <w:sz w:val="12"/>
                                    <w:szCs w:val="12"/>
                                    <w:lang w:val="de-DE"/>
                                  </w:rPr>
                                </w:pPr>
                                <w:r w:rsidRPr="00232A16">
                                  <w:rPr>
                                    <w:rFonts w:ascii="Arial" w:hAnsi="Arial" w:cs="ArialMT"/>
                                    <w:b/>
                                    <w:sz w:val="12"/>
                                    <w:szCs w:val="12"/>
                                    <w:lang w:val="de-DE"/>
                                  </w:rPr>
                                  <w:t>Vorsitzender des Aufsichtsrats</w:t>
                                </w:r>
                              </w:p>
                              <w:p w:rsidR="005608AF" w:rsidRPr="00232A16" w:rsidRDefault="005608AF" w:rsidP="00651909">
                                <w:pPr>
                                  <w:rPr>
                                    <w:rFonts w:ascii="Arial" w:hAnsi="Arial" w:cs="ArialMT"/>
                                    <w:sz w:val="12"/>
                                    <w:szCs w:val="12"/>
                                    <w:lang w:val="de-DE"/>
                                  </w:rPr>
                                </w:pPr>
                                <w:r>
                                  <w:rPr>
                                    <w:rFonts w:ascii="Arial" w:hAnsi="Arial" w:cs="ArialMT"/>
                                    <w:sz w:val="12"/>
                                    <w:szCs w:val="12"/>
                                    <w:lang w:val="de-DE"/>
                                  </w:rPr>
                                  <w:t>Frank Donck</w:t>
                                </w:r>
                              </w:p>
                            </w:tc>
                            <w:tc>
                              <w:tcPr>
                                <w:tcW w:w="1985" w:type="dxa"/>
                              </w:tcPr>
                              <w:p w:rsidR="005608AF" w:rsidRDefault="005608AF" w:rsidP="00C22077">
                                <w:pPr>
                                  <w:widowControl w:val="0"/>
                                  <w:autoSpaceDE w:val="0"/>
                                  <w:autoSpaceDN w:val="0"/>
                                  <w:adjustRightInd w:val="0"/>
                                  <w:spacing w:line="288" w:lineRule="auto"/>
                                  <w:textAlignment w:val="center"/>
                                  <w:rPr>
                                    <w:rFonts w:ascii="Arial" w:hAnsi="Arial" w:cs="ArialMT"/>
                                    <w:b/>
                                    <w:sz w:val="12"/>
                                    <w:szCs w:val="12"/>
                                    <w:lang w:val="sv-SE"/>
                                  </w:rPr>
                                </w:pPr>
                                <w:r>
                                  <w:rPr>
                                    <w:rFonts w:ascii="Arial" w:hAnsi="Arial"/>
                                    <w:b/>
                                    <w:sz w:val="12"/>
                                    <w:lang w:val="sv-SE"/>
                                  </w:rPr>
                                  <w:t>Pressekontakt</w:t>
                                </w:r>
                              </w:p>
                              <w:p w:rsidR="005608AF" w:rsidRDefault="005608AF" w:rsidP="00C22077">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Hannes Lindhuber</w:t>
                                </w:r>
                              </w:p>
                              <w:p w:rsidR="005608AF" w:rsidRDefault="005608AF" w:rsidP="00C22077">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Telefon +49 (30) 3388 4170</w:t>
                                </w:r>
                              </w:p>
                              <w:p w:rsidR="005608AF" w:rsidRDefault="005608AF" w:rsidP="00C22077">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Telefax +49 (30) 3388 9 1999</w:t>
                                </w:r>
                              </w:p>
                              <w:p w:rsidR="005608AF" w:rsidRDefault="005608AF" w:rsidP="00C22077">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presse@telecolumbus.de</w:t>
                                </w:r>
                              </w:p>
                              <w:p w:rsidR="005608AF" w:rsidRDefault="005608AF" w:rsidP="00C22077">
                                <w:pPr>
                                  <w:rPr>
                                    <w:rFonts w:ascii="Arial" w:hAnsi="Arial" w:cs="ArialMT"/>
                                    <w:w w:val="99"/>
                                    <w:sz w:val="12"/>
                                    <w:szCs w:val="20"/>
                                    <w:lang w:val="sv-SE"/>
                                  </w:rPr>
                                </w:pPr>
                                <w:r>
                                  <w:rPr>
                                    <w:rFonts w:ascii="Arial" w:hAnsi="Arial"/>
                                    <w:sz w:val="12"/>
                                    <w:lang w:val="sv-SE"/>
                                  </w:rPr>
                                  <w:t>www.telecolumbus.com</w:t>
                                </w:r>
                              </w:p>
                              <w:p w:rsidR="005608AF" w:rsidRDefault="005608AF" w:rsidP="00C22077">
                                <w:pPr>
                                  <w:widowControl w:val="0"/>
                                  <w:autoSpaceDE w:val="0"/>
                                  <w:autoSpaceDN w:val="0"/>
                                  <w:adjustRightInd w:val="0"/>
                                  <w:spacing w:line="288" w:lineRule="auto"/>
                                  <w:textAlignment w:val="center"/>
                                  <w:rPr>
                                    <w:rFonts w:ascii="Arial" w:hAnsi="Arial" w:cs="Arial-BoldMT"/>
                                    <w:b/>
                                    <w:bCs/>
                                    <w:sz w:val="12"/>
                                    <w:szCs w:val="12"/>
                                    <w:lang w:val="sv-SE"/>
                                  </w:rPr>
                                </w:pPr>
                              </w:p>
                            </w:tc>
                            <w:tc>
                              <w:tcPr>
                                <w:tcW w:w="2376" w:type="dxa"/>
                              </w:tcPr>
                              <w:p w:rsidR="005608AF" w:rsidRPr="002D2820" w:rsidRDefault="005608AF" w:rsidP="002D2820">
                                <w:pPr>
                                  <w:jc w:val="right"/>
                                  <w:rPr>
                                    <w:rFonts w:ascii="Arial" w:hAnsi="Arial"/>
                                    <w:sz w:val="16"/>
                                    <w:szCs w:val="16"/>
                                    <w:lang w:val="sv-SE"/>
                                  </w:rPr>
                                </w:pPr>
                                <w:r>
                                  <w:rPr>
                                    <w:rFonts w:ascii="Arial" w:hAnsi="Arial"/>
                                    <w:sz w:val="16"/>
                                    <w:szCs w:val="16"/>
                                    <w:lang w:val="sv-SE"/>
                                  </w:rPr>
                                  <w:t xml:space="preserve">Seite </w:t>
                                </w:r>
                                <w:sdt>
                                  <w:sdtPr>
                                    <w:rPr>
                                      <w:rFonts w:ascii="Arial" w:hAnsi="Arial"/>
                                      <w:sz w:val="16"/>
                                      <w:szCs w:val="16"/>
                                      <w:lang w:val="sv-SE"/>
                                    </w:rPr>
                                    <w:id w:val="960999663"/>
                                    <w:docPartObj>
                                      <w:docPartGallery w:val="Page Numbers (Top of Page)"/>
                                      <w:docPartUnique/>
                                    </w:docPartObj>
                                  </w:sdtPr>
                                  <w:sdtEndPr/>
                                  <w:sdtContent>
                                    <w:r w:rsidR="00C45693" w:rsidRPr="002D2820">
                                      <w:rPr>
                                        <w:rFonts w:ascii="Arial" w:hAnsi="Arial"/>
                                        <w:sz w:val="16"/>
                                        <w:szCs w:val="16"/>
                                        <w:lang w:val="sv-SE"/>
                                      </w:rPr>
                                      <w:fldChar w:fldCharType="begin"/>
                                    </w:r>
                                    <w:r w:rsidRPr="002D2820">
                                      <w:rPr>
                                        <w:rFonts w:ascii="Arial" w:hAnsi="Arial"/>
                                        <w:sz w:val="16"/>
                                        <w:szCs w:val="16"/>
                                        <w:lang w:val="sv-SE"/>
                                      </w:rPr>
                                      <w:instrText xml:space="preserve"> PAGE </w:instrText>
                                    </w:r>
                                    <w:r w:rsidR="00C45693" w:rsidRPr="002D2820">
                                      <w:rPr>
                                        <w:rFonts w:ascii="Arial" w:hAnsi="Arial"/>
                                        <w:sz w:val="16"/>
                                        <w:szCs w:val="16"/>
                                        <w:lang w:val="sv-SE"/>
                                      </w:rPr>
                                      <w:fldChar w:fldCharType="separate"/>
                                    </w:r>
                                    <w:r w:rsidR="00CC1527">
                                      <w:rPr>
                                        <w:rFonts w:ascii="Arial" w:hAnsi="Arial"/>
                                        <w:noProof/>
                                        <w:sz w:val="16"/>
                                        <w:szCs w:val="16"/>
                                        <w:lang w:val="sv-SE"/>
                                      </w:rPr>
                                      <w:t>3</w:t>
                                    </w:r>
                                    <w:r w:rsidR="00C45693" w:rsidRPr="002D2820">
                                      <w:rPr>
                                        <w:rFonts w:ascii="Arial" w:hAnsi="Arial"/>
                                        <w:sz w:val="16"/>
                                        <w:szCs w:val="16"/>
                                        <w:lang w:val="sv-SE"/>
                                      </w:rPr>
                                      <w:fldChar w:fldCharType="end"/>
                                    </w:r>
                                    <w:r w:rsidRPr="002D2820">
                                      <w:rPr>
                                        <w:rFonts w:ascii="Arial" w:hAnsi="Arial"/>
                                        <w:sz w:val="16"/>
                                        <w:szCs w:val="16"/>
                                        <w:lang w:val="sv-SE"/>
                                      </w:rPr>
                                      <w:t xml:space="preserve"> / </w:t>
                                    </w:r>
                                    <w:r w:rsidR="00C45693" w:rsidRPr="002D2820">
                                      <w:rPr>
                                        <w:rFonts w:ascii="Arial" w:hAnsi="Arial"/>
                                        <w:sz w:val="16"/>
                                        <w:szCs w:val="16"/>
                                        <w:lang w:val="sv-SE"/>
                                      </w:rPr>
                                      <w:fldChar w:fldCharType="begin"/>
                                    </w:r>
                                    <w:r w:rsidRPr="002D2820">
                                      <w:rPr>
                                        <w:rFonts w:ascii="Arial" w:hAnsi="Arial"/>
                                        <w:sz w:val="16"/>
                                        <w:szCs w:val="16"/>
                                        <w:lang w:val="sv-SE"/>
                                      </w:rPr>
                                      <w:instrText xml:space="preserve"> NUMPAGES  </w:instrText>
                                    </w:r>
                                    <w:r w:rsidR="00C45693" w:rsidRPr="002D2820">
                                      <w:rPr>
                                        <w:rFonts w:ascii="Arial" w:hAnsi="Arial"/>
                                        <w:sz w:val="16"/>
                                        <w:szCs w:val="16"/>
                                        <w:lang w:val="sv-SE"/>
                                      </w:rPr>
                                      <w:fldChar w:fldCharType="separate"/>
                                    </w:r>
                                    <w:r w:rsidR="00CC1527">
                                      <w:rPr>
                                        <w:rFonts w:ascii="Arial" w:hAnsi="Arial"/>
                                        <w:noProof/>
                                        <w:sz w:val="16"/>
                                        <w:szCs w:val="16"/>
                                        <w:lang w:val="sv-SE"/>
                                      </w:rPr>
                                      <w:t>3</w:t>
                                    </w:r>
                                    <w:r w:rsidR="00C45693" w:rsidRPr="002D2820">
                                      <w:rPr>
                                        <w:rFonts w:ascii="Arial" w:hAnsi="Arial"/>
                                        <w:sz w:val="16"/>
                                        <w:szCs w:val="16"/>
                                        <w:lang w:val="sv-SE"/>
                                      </w:rPr>
                                      <w:fldChar w:fldCharType="end"/>
                                    </w:r>
                                  </w:sdtContent>
                                </w:sdt>
                              </w:p>
                              <w:p w:rsidR="005608AF" w:rsidRPr="002D2820" w:rsidRDefault="005608AF" w:rsidP="002D2820">
                                <w:pPr>
                                  <w:widowControl w:val="0"/>
                                  <w:autoSpaceDE w:val="0"/>
                                  <w:autoSpaceDN w:val="0"/>
                                  <w:adjustRightInd w:val="0"/>
                                  <w:spacing w:line="288" w:lineRule="auto"/>
                                  <w:jc w:val="right"/>
                                  <w:textAlignment w:val="center"/>
                                  <w:rPr>
                                    <w:rFonts w:ascii="Arial" w:hAnsi="Arial"/>
                                    <w:sz w:val="16"/>
                                    <w:szCs w:val="16"/>
                                    <w:lang w:val="sv-SE"/>
                                  </w:rPr>
                                </w:pPr>
                              </w:p>
                            </w:tc>
                          </w:tr>
                        </w:tbl>
                        <w:p w:rsidR="005608AF" w:rsidRPr="003064E8" w:rsidRDefault="005608AF" w:rsidP="004F0103">
                          <w:pPr>
                            <w:rPr>
                              <w:szCs w:val="12"/>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55.1pt;width:6in;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8qrAIAAKo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" filled="f" stroked="f">
              <v:textbox inset="0,0,0,0">
                <w:txbxContent>
                  <w:tbl>
                    <w:tblPr>
                      <w:tblW w:w="0" w:type="auto"/>
                      <w:tblLook w:val="00A0" w:firstRow="1" w:lastRow="0" w:firstColumn="1" w:lastColumn="0" w:noHBand="0" w:noVBand="0"/>
                    </w:tblPr>
                    <w:tblGrid>
                      <w:gridCol w:w="1995"/>
                      <w:gridCol w:w="2116"/>
                      <w:gridCol w:w="1985"/>
                      <w:gridCol w:w="2376"/>
                    </w:tblGrid>
                    <w:tr w:rsidR="005608AF" w:rsidRPr="00651909" w:rsidTr="002D2820">
                      <w:tc>
                        <w:tcPr>
                          <w:tcW w:w="1995" w:type="dxa"/>
                        </w:tcPr>
                        <w:p w:rsidR="005608AF" w:rsidRPr="00651909" w:rsidRDefault="005608AF" w:rsidP="00651909">
                          <w:pPr>
                            <w:widowControl w:val="0"/>
                            <w:autoSpaceDE w:val="0"/>
                            <w:autoSpaceDN w:val="0"/>
                            <w:adjustRightInd w:val="0"/>
                            <w:spacing w:line="288" w:lineRule="auto"/>
                            <w:textAlignment w:val="center"/>
                            <w:rPr>
                              <w:rFonts w:ascii="Arial" w:hAnsi="Arial" w:cs="ArialMT"/>
                              <w:b/>
                              <w:sz w:val="12"/>
                              <w:szCs w:val="16"/>
                              <w:lang w:val="de-DE"/>
                            </w:rPr>
                          </w:pPr>
                          <w:r w:rsidRPr="00651909">
                            <w:rPr>
                              <w:rFonts w:ascii="Arial" w:hAnsi="Arial" w:cs="ArialMT"/>
                              <w:b/>
                              <w:sz w:val="12"/>
                              <w:szCs w:val="16"/>
                              <w:lang w:val="de-DE"/>
                            </w:rPr>
                            <w:t>Tele Columbus Gruppe</w:t>
                          </w:r>
                        </w:p>
                        <w:p w:rsidR="005608AF" w:rsidRPr="00651909" w:rsidRDefault="005608AF" w:rsidP="00651909">
                          <w:pPr>
                            <w:widowControl w:val="0"/>
                            <w:autoSpaceDE w:val="0"/>
                            <w:autoSpaceDN w:val="0"/>
                            <w:adjustRightInd w:val="0"/>
                            <w:spacing w:line="288" w:lineRule="auto"/>
                            <w:textAlignment w:val="center"/>
                            <w:rPr>
                              <w:rFonts w:ascii="Arial" w:hAnsi="Arial" w:cs="ArialMT"/>
                              <w:sz w:val="12"/>
                              <w:szCs w:val="16"/>
                              <w:lang w:val="de-DE"/>
                            </w:rPr>
                          </w:pPr>
                          <w:r w:rsidRPr="00651909">
                            <w:rPr>
                              <w:rFonts w:ascii="Arial" w:hAnsi="Arial" w:cs="ArialMT"/>
                              <w:sz w:val="12"/>
                              <w:szCs w:val="16"/>
                              <w:lang w:val="de-DE"/>
                            </w:rPr>
                            <w:t>Tele Columbus AG</w:t>
                          </w:r>
                        </w:p>
                        <w:p w:rsidR="005608AF" w:rsidRPr="00651909" w:rsidRDefault="005608AF" w:rsidP="00651909">
                          <w:pPr>
                            <w:widowControl w:val="0"/>
                            <w:autoSpaceDE w:val="0"/>
                            <w:autoSpaceDN w:val="0"/>
                            <w:adjustRightInd w:val="0"/>
                            <w:spacing w:line="288" w:lineRule="auto"/>
                            <w:textAlignment w:val="center"/>
                            <w:rPr>
                              <w:rFonts w:ascii="Arial" w:hAnsi="Arial" w:cs="Arial-BoldMT"/>
                              <w:b/>
                              <w:bCs/>
                              <w:sz w:val="12"/>
                              <w:szCs w:val="12"/>
                              <w:lang w:val="de-DE"/>
                            </w:rPr>
                          </w:pPr>
                          <w:r w:rsidRPr="00651909">
                            <w:rPr>
                              <w:rFonts w:ascii="Arial" w:hAnsi="Arial" w:cs="Arial-BoldMT"/>
                              <w:b/>
                              <w:bCs/>
                              <w:sz w:val="12"/>
                              <w:szCs w:val="12"/>
                              <w:lang w:val="de-DE"/>
                            </w:rPr>
                            <w:t>Sitz der Gesellschaft</w:t>
                          </w:r>
                        </w:p>
                        <w:p w:rsidR="005608AF" w:rsidRPr="00651909" w:rsidRDefault="005608AF" w:rsidP="00651909">
                          <w:pPr>
                            <w:widowControl w:val="0"/>
                            <w:autoSpaceDE w:val="0"/>
                            <w:autoSpaceDN w:val="0"/>
                            <w:adjustRightInd w:val="0"/>
                            <w:spacing w:line="288" w:lineRule="auto"/>
                            <w:textAlignment w:val="center"/>
                            <w:rPr>
                              <w:rFonts w:ascii="Arial" w:hAnsi="Arial" w:cs="ArialMT"/>
                              <w:sz w:val="12"/>
                              <w:szCs w:val="12"/>
                              <w:lang w:val="de-DE"/>
                            </w:rPr>
                          </w:pPr>
                          <w:r w:rsidRPr="00651909">
                            <w:rPr>
                              <w:rFonts w:ascii="Arial" w:hAnsi="Arial" w:cs="ArialMT"/>
                              <w:sz w:val="12"/>
                              <w:szCs w:val="12"/>
                              <w:lang w:val="de-DE"/>
                            </w:rPr>
                            <w:t>Goslarer Ufer 39</w:t>
                          </w:r>
                        </w:p>
                        <w:p w:rsidR="005608AF" w:rsidRPr="00651909" w:rsidRDefault="005608AF" w:rsidP="00651909">
                          <w:pPr>
                            <w:widowControl w:val="0"/>
                            <w:autoSpaceDE w:val="0"/>
                            <w:autoSpaceDN w:val="0"/>
                            <w:adjustRightInd w:val="0"/>
                            <w:spacing w:line="288" w:lineRule="auto"/>
                            <w:textAlignment w:val="center"/>
                            <w:rPr>
                              <w:rFonts w:ascii="Arial" w:hAnsi="Arial" w:cs="ArialMT"/>
                              <w:sz w:val="12"/>
                              <w:szCs w:val="12"/>
                              <w:lang w:val="de-DE"/>
                            </w:rPr>
                          </w:pPr>
                          <w:r w:rsidRPr="00651909">
                            <w:rPr>
                              <w:rFonts w:ascii="Arial" w:hAnsi="Arial" w:cs="ArialMT"/>
                              <w:sz w:val="12"/>
                              <w:szCs w:val="12"/>
                              <w:lang w:val="de-DE"/>
                            </w:rPr>
                            <w:t>10589 Berlin</w:t>
                          </w:r>
                        </w:p>
                        <w:p w:rsidR="005608AF" w:rsidRPr="00651909" w:rsidRDefault="005608AF" w:rsidP="00651909">
                          <w:pPr>
                            <w:widowControl w:val="0"/>
                            <w:autoSpaceDE w:val="0"/>
                            <w:autoSpaceDN w:val="0"/>
                            <w:adjustRightInd w:val="0"/>
                            <w:spacing w:line="288" w:lineRule="auto"/>
                            <w:textAlignment w:val="center"/>
                            <w:rPr>
                              <w:rFonts w:ascii="Arial" w:hAnsi="Arial" w:cs="ArialMT"/>
                              <w:sz w:val="12"/>
                              <w:szCs w:val="12"/>
                              <w:lang w:val="de-DE"/>
                            </w:rPr>
                          </w:pPr>
                          <w:r w:rsidRPr="00651909">
                            <w:rPr>
                              <w:rFonts w:ascii="Arial" w:hAnsi="Arial" w:cs="Arial-BoldMT"/>
                              <w:b/>
                              <w:bCs/>
                              <w:sz w:val="12"/>
                              <w:szCs w:val="12"/>
                              <w:lang w:val="de-DE"/>
                            </w:rPr>
                            <w:t>Amtsgericht</w:t>
                          </w:r>
                        </w:p>
                        <w:p w:rsidR="005608AF" w:rsidRDefault="005608AF" w:rsidP="00651909">
                          <w:pPr>
                            <w:widowControl w:val="0"/>
                            <w:autoSpaceDE w:val="0"/>
                            <w:autoSpaceDN w:val="0"/>
                            <w:adjustRightInd w:val="0"/>
                            <w:spacing w:line="288" w:lineRule="auto"/>
                            <w:textAlignment w:val="center"/>
                            <w:rPr>
                              <w:rFonts w:ascii="Arial" w:hAnsi="Arial" w:cs="ArialMT"/>
                              <w:sz w:val="12"/>
                              <w:szCs w:val="12"/>
                              <w:lang w:val="de-DE"/>
                            </w:rPr>
                          </w:pPr>
                          <w:r>
                            <w:rPr>
                              <w:rFonts w:ascii="Arial" w:hAnsi="Arial" w:cs="ArialMT"/>
                              <w:sz w:val="12"/>
                              <w:szCs w:val="12"/>
                              <w:lang w:val="de-DE"/>
                            </w:rPr>
                            <w:t>Berlin Charlottenburg</w:t>
                          </w:r>
                        </w:p>
                        <w:p w:rsidR="005608AF" w:rsidRDefault="005608AF" w:rsidP="00651909">
                          <w:pPr>
                            <w:widowControl w:val="0"/>
                            <w:autoSpaceDE w:val="0"/>
                            <w:autoSpaceDN w:val="0"/>
                            <w:adjustRightInd w:val="0"/>
                            <w:spacing w:line="288" w:lineRule="auto"/>
                            <w:textAlignment w:val="center"/>
                            <w:rPr>
                              <w:rFonts w:ascii="Arial" w:hAnsi="Arial" w:cs="ArialMT"/>
                              <w:sz w:val="12"/>
                              <w:szCs w:val="12"/>
                            </w:rPr>
                          </w:pPr>
                          <w:r>
                            <w:rPr>
                              <w:rFonts w:ascii="Arial" w:hAnsi="Arial" w:cs="ArialMT"/>
                              <w:sz w:val="12"/>
                              <w:szCs w:val="12"/>
                            </w:rPr>
                            <w:t>HRB 161349 B</w:t>
                          </w:r>
                        </w:p>
                        <w:p w:rsidR="005608AF" w:rsidRDefault="005608AF" w:rsidP="00C22077">
                          <w:pPr>
                            <w:rPr>
                              <w:rFonts w:ascii="Arial" w:hAnsi="Arial" w:cs="Arial-BoldMT"/>
                              <w:b/>
                              <w:bCs/>
                              <w:sz w:val="12"/>
                              <w:szCs w:val="12"/>
                            </w:rPr>
                          </w:pPr>
                        </w:p>
                        <w:p w:rsidR="005608AF" w:rsidRDefault="005608AF" w:rsidP="00C22077">
                          <w:pPr>
                            <w:rPr>
                              <w:szCs w:val="12"/>
                            </w:rPr>
                          </w:pPr>
                        </w:p>
                      </w:tc>
                      <w:tc>
                        <w:tcPr>
                          <w:tcW w:w="2116" w:type="dxa"/>
                        </w:tcPr>
                        <w:p w:rsidR="005608AF" w:rsidRPr="00651909" w:rsidRDefault="005608AF" w:rsidP="00651909">
                          <w:pPr>
                            <w:widowControl w:val="0"/>
                            <w:autoSpaceDE w:val="0"/>
                            <w:autoSpaceDN w:val="0"/>
                            <w:adjustRightInd w:val="0"/>
                            <w:spacing w:line="288" w:lineRule="auto"/>
                            <w:textAlignment w:val="center"/>
                            <w:rPr>
                              <w:rFonts w:ascii="Arial" w:hAnsi="Arial" w:cs="Arial-BoldMT"/>
                              <w:b/>
                              <w:bCs/>
                              <w:sz w:val="12"/>
                              <w:szCs w:val="12"/>
                              <w:lang w:val="de-DE"/>
                            </w:rPr>
                          </w:pPr>
                          <w:r w:rsidRPr="00651909">
                            <w:rPr>
                              <w:rFonts w:ascii="Arial" w:hAnsi="Arial" w:cs="Arial-BoldMT"/>
                              <w:b/>
                              <w:bCs/>
                              <w:sz w:val="12"/>
                              <w:szCs w:val="12"/>
                              <w:lang w:val="de-DE"/>
                            </w:rPr>
                            <w:t>Vorstand</w:t>
                          </w:r>
                        </w:p>
                        <w:p w:rsidR="005608AF" w:rsidRPr="00651909" w:rsidRDefault="005608AF" w:rsidP="00651909">
                          <w:pPr>
                            <w:rPr>
                              <w:rFonts w:ascii="Arial" w:hAnsi="Arial" w:cs="ArialMT"/>
                              <w:sz w:val="12"/>
                              <w:szCs w:val="12"/>
                              <w:lang w:val="de-DE"/>
                            </w:rPr>
                          </w:pPr>
                          <w:r w:rsidRPr="00651909">
                            <w:rPr>
                              <w:rFonts w:ascii="Arial" w:hAnsi="Arial" w:cs="ArialMT"/>
                              <w:sz w:val="12"/>
                              <w:szCs w:val="12"/>
                              <w:lang w:val="de-DE"/>
                            </w:rPr>
                            <w:t>Ronny Verhelst (Vorsitzender)</w:t>
                          </w:r>
                        </w:p>
                        <w:p w:rsidR="005608AF" w:rsidRPr="00651909" w:rsidRDefault="005608AF" w:rsidP="00651909">
                          <w:pPr>
                            <w:rPr>
                              <w:rFonts w:ascii="Arial" w:hAnsi="Arial" w:cs="ArialMT"/>
                              <w:sz w:val="12"/>
                              <w:szCs w:val="12"/>
                              <w:lang w:val="de-DE"/>
                            </w:rPr>
                          </w:pPr>
                          <w:r w:rsidRPr="00651909">
                            <w:rPr>
                              <w:rFonts w:ascii="Arial" w:hAnsi="Arial" w:cs="ArialMT"/>
                              <w:sz w:val="12"/>
                              <w:szCs w:val="12"/>
                              <w:lang w:val="de-DE"/>
                            </w:rPr>
                            <w:t>Frank Posnanski</w:t>
                          </w:r>
                        </w:p>
                        <w:p w:rsidR="005608AF" w:rsidRPr="00651909" w:rsidRDefault="005608AF" w:rsidP="00651909">
                          <w:pPr>
                            <w:rPr>
                              <w:rFonts w:ascii="Arial" w:hAnsi="Arial" w:cs="ArialMT"/>
                              <w:sz w:val="12"/>
                              <w:szCs w:val="12"/>
                              <w:lang w:val="de-DE"/>
                            </w:rPr>
                          </w:pPr>
                        </w:p>
                        <w:p w:rsidR="005608AF" w:rsidRPr="00232A16" w:rsidRDefault="005608AF" w:rsidP="00651909">
                          <w:pPr>
                            <w:rPr>
                              <w:rFonts w:ascii="Arial" w:hAnsi="Arial" w:cs="ArialMT"/>
                              <w:b/>
                              <w:sz w:val="12"/>
                              <w:szCs w:val="12"/>
                              <w:lang w:val="de-DE"/>
                            </w:rPr>
                          </w:pPr>
                          <w:r w:rsidRPr="00232A16">
                            <w:rPr>
                              <w:rFonts w:ascii="Arial" w:hAnsi="Arial" w:cs="ArialMT"/>
                              <w:b/>
                              <w:sz w:val="12"/>
                              <w:szCs w:val="12"/>
                              <w:lang w:val="de-DE"/>
                            </w:rPr>
                            <w:t>Vorsitzender des Aufsichtsrats</w:t>
                          </w:r>
                        </w:p>
                        <w:p w:rsidR="005608AF" w:rsidRPr="00232A16" w:rsidRDefault="005608AF" w:rsidP="00651909">
                          <w:pPr>
                            <w:rPr>
                              <w:rFonts w:ascii="Arial" w:hAnsi="Arial" w:cs="ArialMT"/>
                              <w:sz w:val="12"/>
                              <w:szCs w:val="12"/>
                              <w:lang w:val="de-DE"/>
                            </w:rPr>
                          </w:pPr>
                          <w:r>
                            <w:rPr>
                              <w:rFonts w:ascii="Arial" w:hAnsi="Arial" w:cs="ArialMT"/>
                              <w:sz w:val="12"/>
                              <w:szCs w:val="12"/>
                              <w:lang w:val="de-DE"/>
                            </w:rPr>
                            <w:t>Frank Donck</w:t>
                          </w:r>
                        </w:p>
                      </w:tc>
                      <w:tc>
                        <w:tcPr>
                          <w:tcW w:w="1985" w:type="dxa"/>
                        </w:tcPr>
                        <w:p w:rsidR="005608AF" w:rsidRDefault="005608AF" w:rsidP="00C22077">
                          <w:pPr>
                            <w:widowControl w:val="0"/>
                            <w:autoSpaceDE w:val="0"/>
                            <w:autoSpaceDN w:val="0"/>
                            <w:adjustRightInd w:val="0"/>
                            <w:spacing w:line="288" w:lineRule="auto"/>
                            <w:textAlignment w:val="center"/>
                            <w:rPr>
                              <w:rFonts w:ascii="Arial" w:hAnsi="Arial" w:cs="ArialMT"/>
                              <w:b/>
                              <w:sz w:val="12"/>
                              <w:szCs w:val="12"/>
                              <w:lang w:val="sv-SE"/>
                            </w:rPr>
                          </w:pPr>
                          <w:r>
                            <w:rPr>
                              <w:rFonts w:ascii="Arial" w:hAnsi="Arial"/>
                              <w:b/>
                              <w:sz w:val="12"/>
                              <w:lang w:val="sv-SE"/>
                            </w:rPr>
                            <w:t>Pressekontakt</w:t>
                          </w:r>
                        </w:p>
                        <w:p w:rsidR="005608AF" w:rsidRDefault="005608AF" w:rsidP="00C22077">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Hannes Lindhuber</w:t>
                          </w:r>
                        </w:p>
                        <w:p w:rsidR="005608AF" w:rsidRDefault="005608AF" w:rsidP="00C22077">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Telefon +49 (30) 3388 4170</w:t>
                          </w:r>
                        </w:p>
                        <w:p w:rsidR="005608AF" w:rsidRDefault="005608AF" w:rsidP="00C22077">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Telefax +49 (30) 3388 9 1999</w:t>
                          </w:r>
                        </w:p>
                        <w:p w:rsidR="005608AF" w:rsidRDefault="005608AF" w:rsidP="00C22077">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presse@telecolumbus.de</w:t>
                          </w:r>
                        </w:p>
                        <w:p w:rsidR="005608AF" w:rsidRDefault="005608AF" w:rsidP="00C22077">
                          <w:pPr>
                            <w:rPr>
                              <w:rFonts w:ascii="Arial" w:hAnsi="Arial" w:cs="ArialMT"/>
                              <w:w w:val="99"/>
                              <w:sz w:val="12"/>
                              <w:szCs w:val="20"/>
                              <w:lang w:val="sv-SE"/>
                            </w:rPr>
                          </w:pPr>
                          <w:r>
                            <w:rPr>
                              <w:rFonts w:ascii="Arial" w:hAnsi="Arial"/>
                              <w:sz w:val="12"/>
                              <w:lang w:val="sv-SE"/>
                            </w:rPr>
                            <w:t>www.telecolumbus.com</w:t>
                          </w:r>
                        </w:p>
                        <w:p w:rsidR="005608AF" w:rsidRDefault="005608AF" w:rsidP="00C22077">
                          <w:pPr>
                            <w:widowControl w:val="0"/>
                            <w:autoSpaceDE w:val="0"/>
                            <w:autoSpaceDN w:val="0"/>
                            <w:adjustRightInd w:val="0"/>
                            <w:spacing w:line="288" w:lineRule="auto"/>
                            <w:textAlignment w:val="center"/>
                            <w:rPr>
                              <w:rFonts w:ascii="Arial" w:hAnsi="Arial" w:cs="Arial-BoldMT"/>
                              <w:b/>
                              <w:bCs/>
                              <w:sz w:val="12"/>
                              <w:szCs w:val="12"/>
                              <w:lang w:val="sv-SE"/>
                            </w:rPr>
                          </w:pPr>
                        </w:p>
                      </w:tc>
                      <w:tc>
                        <w:tcPr>
                          <w:tcW w:w="2376" w:type="dxa"/>
                        </w:tcPr>
                        <w:p w:rsidR="005608AF" w:rsidRPr="002D2820" w:rsidRDefault="005608AF" w:rsidP="002D2820">
                          <w:pPr>
                            <w:jc w:val="right"/>
                            <w:rPr>
                              <w:rFonts w:ascii="Arial" w:hAnsi="Arial"/>
                              <w:sz w:val="16"/>
                              <w:szCs w:val="16"/>
                              <w:lang w:val="sv-SE"/>
                            </w:rPr>
                          </w:pPr>
                          <w:r>
                            <w:rPr>
                              <w:rFonts w:ascii="Arial" w:hAnsi="Arial"/>
                              <w:sz w:val="16"/>
                              <w:szCs w:val="16"/>
                              <w:lang w:val="sv-SE"/>
                            </w:rPr>
                            <w:t xml:space="preserve">Seite </w:t>
                          </w:r>
                          <w:sdt>
                            <w:sdtPr>
                              <w:rPr>
                                <w:rFonts w:ascii="Arial" w:hAnsi="Arial"/>
                                <w:sz w:val="16"/>
                                <w:szCs w:val="16"/>
                                <w:lang w:val="sv-SE"/>
                              </w:rPr>
                              <w:id w:val="960999663"/>
                              <w:docPartObj>
                                <w:docPartGallery w:val="Page Numbers (Top of Page)"/>
                                <w:docPartUnique/>
                              </w:docPartObj>
                            </w:sdtPr>
                            <w:sdtEndPr/>
                            <w:sdtContent>
                              <w:r w:rsidR="00C45693" w:rsidRPr="002D2820">
                                <w:rPr>
                                  <w:rFonts w:ascii="Arial" w:hAnsi="Arial"/>
                                  <w:sz w:val="16"/>
                                  <w:szCs w:val="16"/>
                                  <w:lang w:val="sv-SE"/>
                                </w:rPr>
                                <w:fldChar w:fldCharType="begin"/>
                              </w:r>
                              <w:r w:rsidRPr="002D2820">
                                <w:rPr>
                                  <w:rFonts w:ascii="Arial" w:hAnsi="Arial"/>
                                  <w:sz w:val="16"/>
                                  <w:szCs w:val="16"/>
                                  <w:lang w:val="sv-SE"/>
                                </w:rPr>
                                <w:instrText xml:space="preserve"> PAGE </w:instrText>
                              </w:r>
                              <w:r w:rsidR="00C45693" w:rsidRPr="002D2820">
                                <w:rPr>
                                  <w:rFonts w:ascii="Arial" w:hAnsi="Arial"/>
                                  <w:sz w:val="16"/>
                                  <w:szCs w:val="16"/>
                                  <w:lang w:val="sv-SE"/>
                                </w:rPr>
                                <w:fldChar w:fldCharType="separate"/>
                              </w:r>
                              <w:r w:rsidR="00CC1527">
                                <w:rPr>
                                  <w:rFonts w:ascii="Arial" w:hAnsi="Arial"/>
                                  <w:noProof/>
                                  <w:sz w:val="16"/>
                                  <w:szCs w:val="16"/>
                                  <w:lang w:val="sv-SE"/>
                                </w:rPr>
                                <w:t>3</w:t>
                              </w:r>
                              <w:r w:rsidR="00C45693" w:rsidRPr="002D2820">
                                <w:rPr>
                                  <w:rFonts w:ascii="Arial" w:hAnsi="Arial"/>
                                  <w:sz w:val="16"/>
                                  <w:szCs w:val="16"/>
                                  <w:lang w:val="sv-SE"/>
                                </w:rPr>
                                <w:fldChar w:fldCharType="end"/>
                              </w:r>
                              <w:r w:rsidRPr="002D2820">
                                <w:rPr>
                                  <w:rFonts w:ascii="Arial" w:hAnsi="Arial"/>
                                  <w:sz w:val="16"/>
                                  <w:szCs w:val="16"/>
                                  <w:lang w:val="sv-SE"/>
                                </w:rPr>
                                <w:t xml:space="preserve"> / </w:t>
                              </w:r>
                              <w:r w:rsidR="00C45693" w:rsidRPr="002D2820">
                                <w:rPr>
                                  <w:rFonts w:ascii="Arial" w:hAnsi="Arial"/>
                                  <w:sz w:val="16"/>
                                  <w:szCs w:val="16"/>
                                  <w:lang w:val="sv-SE"/>
                                </w:rPr>
                                <w:fldChar w:fldCharType="begin"/>
                              </w:r>
                              <w:r w:rsidRPr="002D2820">
                                <w:rPr>
                                  <w:rFonts w:ascii="Arial" w:hAnsi="Arial"/>
                                  <w:sz w:val="16"/>
                                  <w:szCs w:val="16"/>
                                  <w:lang w:val="sv-SE"/>
                                </w:rPr>
                                <w:instrText xml:space="preserve"> NUMPAGES  </w:instrText>
                              </w:r>
                              <w:r w:rsidR="00C45693" w:rsidRPr="002D2820">
                                <w:rPr>
                                  <w:rFonts w:ascii="Arial" w:hAnsi="Arial"/>
                                  <w:sz w:val="16"/>
                                  <w:szCs w:val="16"/>
                                  <w:lang w:val="sv-SE"/>
                                </w:rPr>
                                <w:fldChar w:fldCharType="separate"/>
                              </w:r>
                              <w:r w:rsidR="00CC1527">
                                <w:rPr>
                                  <w:rFonts w:ascii="Arial" w:hAnsi="Arial"/>
                                  <w:noProof/>
                                  <w:sz w:val="16"/>
                                  <w:szCs w:val="16"/>
                                  <w:lang w:val="sv-SE"/>
                                </w:rPr>
                                <w:t>3</w:t>
                              </w:r>
                              <w:r w:rsidR="00C45693" w:rsidRPr="002D2820">
                                <w:rPr>
                                  <w:rFonts w:ascii="Arial" w:hAnsi="Arial"/>
                                  <w:sz w:val="16"/>
                                  <w:szCs w:val="16"/>
                                  <w:lang w:val="sv-SE"/>
                                </w:rPr>
                                <w:fldChar w:fldCharType="end"/>
                              </w:r>
                            </w:sdtContent>
                          </w:sdt>
                        </w:p>
                        <w:p w:rsidR="005608AF" w:rsidRPr="002D2820" w:rsidRDefault="005608AF" w:rsidP="002D2820">
                          <w:pPr>
                            <w:widowControl w:val="0"/>
                            <w:autoSpaceDE w:val="0"/>
                            <w:autoSpaceDN w:val="0"/>
                            <w:adjustRightInd w:val="0"/>
                            <w:spacing w:line="288" w:lineRule="auto"/>
                            <w:jc w:val="right"/>
                            <w:textAlignment w:val="center"/>
                            <w:rPr>
                              <w:rFonts w:ascii="Arial" w:hAnsi="Arial"/>
                              <w:sz w:val="16"/>
                              <w:szCs w:val="16"/>
                              <w:lang w:val="sv-SE"/>
                            </w:rPr>
                          </w:pPr>
                        </w:p>
                      </w:tc>
                    </w:tr>
                  </w:tbl>
                  <w:p w:rsidR="005608AF" w:rsidRPr="003064E8" w:rsidRDefault="005608AF" w:rsidP="004F0103">
                    <w:pPr>
                      <w:rPr>
                        <w:szCs w:val="12"/>
                        <w:lang w:val="sv-SE"/>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F" w:rsidRDefault="007D21DD">
    <w:pPr>
      <w:pStyle w:val="Fuzeile"/>
      <w:tabs>
        <w:tab w:val="clear" w:pos="4536"/>
        <w:tab w:val="clear" w:pos="9072"/>
        <w:tab w:val="left" w:pos="1950"/>
      </w:tabs>
    </w:pPr>
    <w:r>
      <w:rPr>
        <w:noProof/>
        <w:lang w:val="de-DE" w:eastAsia="de-DE" w:bidi="ar-SA"/>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-702310</wp:posOffset>
              </wp:positionV>
              <wp:extent cx="5486400" cy="10287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A0" w:firstRow="1" w:lastRow="0" w:firstColumn="1" w:lastColumn="0" w:noHBand="0" w:noVBand="0"/>
                          </w:tblPr>
                          <w:tblGrid>
                            <w:gridCol w:w="1995"/>
                            <w:gridCol w:w="2116"/>
                            <w:gridCol w:w="2126"/>
                            <w:gridCol w:w="2235"/>
                          </w:tblGrid>
                          <w:tr w:rsidR="005608AF" w:rsidRPr="00CC1527" w:rsidTr="002D2820">
                            <w:tc>
                              <w:tcPr>
                                <w:tcW w:w="1995" w:type="dxa"/>
                              </w:tcPr>
                              <w:p w:rsidR="005608AF" w:rsidRPr="00232A16" w:rsidRDefault="005608AF" w:rsidP="003064E8">
                                <w:pPr>
                                  <w:widowControl w:val="0"/>
                                  <w:autoSpaceDE w:val="0"/>
                                  <w:autoSpaceDN w:val="0"/>
                                  <w:adjustRightInd w:val="0"/>
                                  <w:spacing w:line="288" w:lineRule="auto"/>
                                  <w:textAlignment w:val="center"/>
                                  <w:rPr>
                                    <w:rFonts w:ascii="Arial" w:hAnsi="Arial" w:cs="ArialMT"/>
                                    <w:b/>
                                    <w:sz w:val="12"/>
                                    <w:szCs w:val="16"/>
                                    <w:lang w:val="de-DE"/>
                                  </w:rPr>
                                </w:pPr>
                                <w:r w:rsidRPr="00232A16">
                                  <w:rPr>
                                    <w:rFonts w:ascii="Arial" w:hAnsi="Arial" w:cs="ArialMT"/>
                                    <w:b/>
                                    <w:sz w:val="12"/>
                                    <w:szCs w:val="16"/>
                                    <w:lang w:val="de-DE"/>
                                  </w:rPr>
                                  <w:t>Tele Columbus Gruppe</w:t>
                                </w:r>
                              </w:p>
                              <w:p w:rsidR="005608AF" w:rsidRPr="00232A16" w:rsidRDefault="005608AF" w:rsidP="003064E8">
                                <w:pPr>
                                  <w:widowControl w:val="0"/>
                                  <w:autoSpaceDE w:val="0"/>
                                  <w:autoSpaceDN w:val="0"/>
                                  <w:adjustRightInd w:val="0"/>
                                  <w:spacing w:line="288" w:lineRule="auto"/>
                                  <w:textAlignment w:val="center"/>
                                  <w:rPr>
                                    <w:rFonts w:ascii="Arial" w:hAnsi="Arial" w:cs="ArialMT"/>
                                    <w:sz w:val="12"/>
                                    <w:szCs w:val="16"/>
                                    <w:lang w:val="de-DE"/>
                                  </w:rPr>
                                </w:pPr>
                                <w:r w:rsidRPr="00232A16">
                                  <w:rPr>
                                    <w:rFonts w:ascii="Arial" w:hAnsi="Arial" w:cs="ArialMT"/>
                                    <w:sz w:val="12"/>
                                    <w:szCs w:val="16"/>
                                    <w:lang w:val="de-DE"/>
                                  </w:rPr>
                                  <w:t>Tele Columbus AG</w:t>
                                </w:r>
                              </w:p>
                              <w:p w:rsidR="005608AF" w:rsidRPr="00232A16" w:rsidRDefault="005608AF" w:rsidP="003064E8">
                                <w:pPr>
                                  <w:widowControl w:val="0"/>
                                  <w:autoSpaceDE w:val="0"/>
                                  <w:autoSpaceDN w:val="0"/>
                                  <w:adjustRightInd w:val="0"/>
                                  <w:spacing w:line="288" w:lineRule="auto"/>
                                  <w:textAlignment w:val="center"/>
                                  <w:rPr>
                                    <w:rFonts w:ascii="Arial" w:hAnsi="Arial" w:cs="Arial-BoldMT"/>
                                    <w:b/>
                                    <w:bCs/>
                                    <w:sz w:val="12"/>
                                    <w:szCs w:val="12"/>
                                    <w:lang w:val="de-DE"/>
                                  </w:rPr>
                                </w:pPr>
                                <w:r w:rsidRPr="00232A16">
                                  <w:rPr>
                                    <w:rFonts w:ascii="Arial" w:hAnsi="Arial" w:cs="Arial-BoldMT"/>
                                    <w:b/>
                                    <w:bCs/>
                                    <w:sz w:val="12"/>
                                    <w:szCs w:val="12"/>
                                    <w:lang w:val="de-DE"/>
                                  </w:rPr>
                                  <w:t>Sitz der Gesellschaft</w:t>
                                </w:r>
                              </w:p>
                              <w:p w:rsidR="005608AF" w:rsidRPr="00232A16" w:rsidRDefault="005608AF" w:rsidP="003064E8">
                                <w:pPr>
                                  <w:widowControl w:val="0"/>
                                  <w:autoSpaceDE w:val="0"/>
                                  <w:autoSpaceDN w:val="0"/>
                                  <w:adjustRightInd w:val="0"/>
                                  <w:spacing w:line="288" w:lineRule="auto"/>
                                  <w:textAlignment w:val="center"/>
                                  <w:rPr>
                                    <w:rFonts w:ascii="Arial" w:hAnsi="Arial" w:cs="ArialMT"/>
                                    <w:sz w:val="12"/>
                                    <w:szCs w:val="12"/>
                                    <w:lang w:val="de-DE"/>
                                  </w:rPr>
                                </w:pPr>
                                <w:r w:rsidRPr="00232A16">
                                  <w:rPr>
                                    <w:rFonts w:ascii="Arial" w:hAnsi="Arial" w:cs="ArialMT"/>
                                    <w:sz w:val="12"/>
                                    <w:szCs w:val="12"/>
                                    <w:lang w:val="de-DE"/>
                                  </w:rPr>
                                  <w:t>Goslarer Ufer 39</w:t>
                                </w:r>
                              </w:p>
                              <w:p w:rsidR="005608AF" w:rsidRPr="00232A16" w:rsidRDefault="005608AF" w:rsidP="003064E8">
                                <w:pPr>
                                  <w:widowControl w:val="0"/>
                                  <w:autoSpaceDE w:val="0"/>
                                  <w:autoSpaceDN w:val="0"/>
                                  <w:adjustRightInd w:val="0"/>
                                  <w:spacing w:line="288" w:lineRule="auto"/>
                                  <w:textAlignment w:val="center"/>
                                  <w:rPr>
                                    <w:rFonts w:ascii="Arial" w:hAnsi="Arial" w:cs="ArialMT"/>
                                    <w:sz w:val="12"/>
                                    <w:szCs w:val="12"/>
                                    <w:lang w:val="de-DE"/>
                                  </w:rPr>
                                </w:pPr>
                                <w:r w:rsidRPr="00232A16">
                                  <w:rPr>
                                    <w:rFonts w:ascii="Arial" w:hAnsi="Arial" w:cs="ArialMT"/>
                                    <w:sz w:val="12"/>
                                    <w:szCs w:val="12"/>
                                    <w:lang w:val="de-DE"/>
                                  </w:rPr>
                                  <w:t>10589 Berlin</w:t>
                                </w:r>
                              </w:p>
                              <w:p w:rsidR="005608AF" w:rsidRPr="00232A16" w:rsidRDefault="005608AF" w:rsidP="003064E8">
                                <w:pPr>
                                  <w:widowControl w:val="0"/>
                                  <w:autoSpaceDE w:val="0"/>
                                  <w:autoSpaceDN w:val="0"/>
                                  <w:adjustRightInd w:val="0"/>
                                  <w:spacing w:line="288" w:lineRule="auto"/>
                                  <w:textAlignment w:val="center"/>
                                  <w:rPr>
                                    <w:rFonts w:ascii="Arial" w:hAnsi="Arial" w:cs="ArialMT"/>
                                    <w:sz w:val="12"/>
                                    <w:szCs w:val="12"/>
                                    <w:lang w:val="de-DE"/>
                                  </w:rPr>
                                </w:pPr>
                                <w:r w:rsidRPr="00232A16">
                                  <w:rPr>
                                    <w:rFonts w:ascii="Arial" w:hAnsi="Arial" w:cs="Arial-BoldMT"/>
                                    <w:b/>
                                    <w:bCs/>
                                    <w:sz w:val="12"/>
                                    <w:szCs w:val="12"/>
                                    <w:lang w:val="de-DE"/>
                                  </w:rPr>
                                  <w:t>Amtsgericht</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de-DE"/>
                                  </w:rPr>
                                </w:pPr>
                                <w:r>
                                  <w:rPr>
                                    <w:rFonts w:ascii="Arial" w:hAnsi="Arial" w:cs="ArialMT"/>
                                    <w:sz w:val="12"/>
                                    <w:szCs w:val="12"/>
                                    <w:lang w:val="de-DE"/>
                                  </w:rPr>
                                  <w:t>Berlin Charlottenburg</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rPr>
                                </w:pPr>
                                <w:r>
                                  <w:rPr>
                                    <w:rFonts w:ascii="Arial" w:hAnsi="Arial" w:cs="ArialMT"/>
                                    <w:sz w:val="12"/>
                                    <w:szCs w:val="12"/>
                                  </w:rPr>
                                  <w:t>HRB 161349 B</w:t>
                                </w:r>
                              </w:p>
                              <w:p w:rsidR="005608AF" w:rsidRDefault="005608AF" w:rsidP="003064E8">
                                <w:pPr>
                                  <w:rPr>
                                    <w:rFonts w:ascii="Arial" w:hAnsi="Arial" w:cs="Arial-BoldMT"/>
                                    <w:b/>
                                    <w:bCs/>
                                    <w:sz w:val="12"/>
                                    <w:szCs w:val="12"/>
                                  </w:rPr>
                                </w:pPr>
                              </w:p>
                              <w:p w:rsidR="005608AF" w:rsidRDefault="005608AF" w:rsidP="003064E8">
                                <w:pPr>
                                  <w:rPr>
                                    <w:szCs w:val="12"/>
                                    <w:lang w:val="de-DE"/>
                                  </w:rPr>
                                </w:pPr>
                              </w:p>
                            </w:tc>
                            <w:tc>
                              <w:tcPr>
                                <w:tcW w:w="2116" w:type="dxa"/>
                              </w:tcPr>
                              <w:p w:rsidR="005608AF" w:rsidRPr="00232A16" w:rsidRDefault="005608AF" w:rsidP="003064E8">
                                <w:pPr>
                                  <w:widowControl w:val="0"/>
                                  <w:autoSpaceDE w:val="0"/>
                                  <w:autoSpaceDN w:val="0"/>
                                  <w:adjustRightInd w:val="0"/>
                                  <w:spacing w:line="288" w:lineRule="auto"/>
                                  <w:textAlignment w:val="center"/>
                                  <w:rPr>
                                    <w:rFonts w:ascii="Arial" w:hAnsi="Arial" w:cs="Arial-BoldMT"/>
                                    <w:b/>
                                    <w:bCs/>
                                    <w:sz w:val="12"/>
                                    <w:szCs w:val="12"/>
                                    <w:lang w:val="de-DE"/>
                                  </w:rPr>
                                </w:pPr>
                                <w:r w:rsidRPr="00232A16">
                                  <w:rPr>
                                    <w:rFonts w:ascii="Arial" w:hAnsi="Arial" w:cs="Arial-BoldMT"/>
                                    <w:b/>
                                    <w:bCs/>
                                    <w:sz w:val="12"/>
                                    <w:szCs w:val="12"/>
                                    <w:lang w:val="de-DE"/>
                                  </w:rPr>
                                  <w:t>Vorstand</w:t>
                                </w:r>
                              </w:p>
                              <w:p w:rsidR="005608AF" w:rsidRPr="00232A16" w:rsidRDefault="005608AF" w:rsidP="003064E8">
                                <w:pPr>
                                  <w:rPr>
                                    <w:rFonts w:ascii="Arial" w:hAnsi="Arial" w:cs="ArialMT"/>
                                    <w:sz w:val="12"/>
                                    <w:szCs w:val="12"/>
                                    <w:lang w:val="de-DE"/>
                                  </w:rPr>
                                </w:pPr>
                                <w:r w:rsidRPr="00232A16">
                                  <w:rPr>
                                    <w:rFonts w:ascii="Arial" w:hAnsi="Arial" w:cs="ArialMT"/>
                                    <w:sz w:val="12"/>
                                    <w:szCs w:val="12"/>
                                    <w:lang w:val="de-DE"/>
                                  </w:rPr>
                                  <w:t>Ronny Verhelst (Vorsitzender)</w:t>
                                </w:r>
                              </w:p>
                              <w:p w:rsidR="005608AF" w:rsidRPr="00232A16" w:rsidRDefault="005608AF" w:rsidP="003064E8">
                                <w:pPr>
                                  <w:rPr>
                                    <w:rFonts w:ascii="Arial" w:hAnsi="Arial" w:cs="ArialMT"/>
                                    <w:sz w:val="12"/>
                                    <w:szCs w:val="12"/>
                                    <w:lang w:val="de-DE"/>
                                  </w:rPr>
                                </w:pPr>
                                <w:r w:rsidRPr="00232A16">
                                  <w:rPr>
                                    <w:rFonts w:ascii="Arial" w:hAnsi="Arial" w:cs="ArialMT"/>
                                    <w:sz w:val="12"/>
                                    <w:szCs w:val="12"/>
                                    <w:lang w:val="de-DE"/>
                                  </w:rPr>
                                  <w:t>Frank Posnanski</w:t>
                                </w:r>
                              </w:p>
                              <w:p w:rsidR="005608AF" w:rsidRPr="00232A16" w:rsidRDefault="005608AF" w:rsidP="003064E8">
                                <w:pPr>
                                  <w:rPr>
                                    <w:rFonts w:ascii="Arial" w:hAnsi="Arial" w:cs="ArialMT"/>
                                    <w:sz w:val="12"/>
                                    <w:szCs w:val="12"/>
                                    <w:lang w:val="de-DE"/>
                                  </w:rPr>
                                </w:pPr>
                              </w:p>
                              <w:p w:rsidR="005608AF" w:rsidRPr="00232A16" w:rsidRDefault="005608AF" w:rsidP="003064E8">
                                <w:pPr>
                                  <w:rPr>
                                    <w:rFonts w:ascii="Arial" w:hAnsi="Arial" w:cs="ArialMT"/>
                                    <w:b/>
                                    <w:sz w:val="12"/>
                                    <w:szCs w:val="12"/>
                                    <w:lang w:val="de-DE"/>
                                  </w:rPr>
                                </w:pPr>
                                <w:r w:rsidRPr="00232A16">
                                  <w:rPr>
                                    <w:rFonts w:ascii="Arial" w:hAnsi="Arial" w:cs="ArialMT"/>
                                    <w:b/>
                                    <w:sz w:val="12"/>
                                    <w:szCs w:val="12"/>
                                    <w:lang w:val="de-DE"/>
                                  </w:rPr>
                                  <w:t>Vorsitzender des Aufsichtsrats</w:t>
                                </w:r>
                              </w:p>
                              <w:p w:rsidR="005608AF" w:rsidRDefault="005608AF" w:rsidP="003064E8">
                                <w:pPr>
                                  <w:rPr>
                                    <w:rFonts w:ascii="Arial" w:hAnsi="Arial" w:cs="ArialMT"/>
                                    <w:sz w:val="12"/>
                                    <w:szCs w:val="12"/>
                                    <w:lang w:val="de-DE"/>
                                  </w:rPr>
                                </w:pPr>
                                <w:r>
                                  <w:rPr>
                                    <w:rFonts w:ascii="Arial" w:hAnsi="Arial" w:cs="ArialMT"/>
                                    <w:sz w:val="12"/>
                                    <w:szCs w:val="12"/>
                                    <w:lang w:val="de-DE"/>
                                  </w:rPr>
                                  <w:t>Frank Donck</w:t>
                                </w:r>
                              </w:p>
                            </w:tc>
                            <w:tc>
                              <w:tcPr>
                                <w:tcW w:w="2126" w:type="dxa"/>
                              </w:tcPr>
                              <w:p w:rsidR="005608AF" w:rsidRDefault="005608AF" w:rsidP="003064E8">
                                <w:pPr>
                                  <w:widowControl w:val="0"/>
                                  <w:autoSpaceDE w:val="0"/>
                                  <w:autoSpaceDN w:val="0"/>
                                  <w:adjustRightInd w:val="0"/>
                                  <w:spacing w:line="288" w:lineRule="auto"/>
                                  <w:textAlignment w:val="center"/>
                                  <w:rPr>
                                    <w:rFonts w:ascii="Arial" w:hAnsi="Arial" w:cs="ArialMT"/>
                                    <w:b/>
                                    <w:sz w:val="12"/>
                                    <w:szCs w:val="12"/>
                                    <w:lang w:val="sv-SE"/>
                                  </w:rPr>
                                </w:pPr>
                                <w:r>
                                  <w:rPr>
                                    <w:rFonts w:ascii="Arial" w:hAnsi="Arial"/>
                                    <w:b/>
                                    <w:sz w:val="12"/>
                                    <w:lang w:val="sv-SE"/>
                                  </w:rPr>
                                  <w:t>Pressekontakt</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Hannes Lindhuber</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Telefon +49 (30) 3388 4170</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Telefax +49 (30) 3388 9 1999</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presse@telecolumbus.de</w:t>
                                </w:r>
                              </w:p>
                              <w:p w:rsidR="005608AF" w:rsidRDefault="005608AF" w:rsidP="003064E8">
                                <w:pPr>
                                  <w:rPr>
                                    <w:rFonts w:ascii="Arial" w:hAnsi="Arial" w:cs="ArialMT"/>
                                    <w:w w:val="99"/>
                                    <w:sz w:val="12"/>
                                    <w:szCs w:val="20"/>
                                    <w:lang w:val="sv-SE"/>
                                  </w:rPr>
                                </w:pPr>
                                <w:r>
                                  <w:rPr>
                                    <w:rFonts w:ascii="Arial" w:hAnsi="Arial"/>
                                    <w:sz w:val="12"/>
                                    <w:lang w:val="sv-SE"/>
                                  </w:rPr>
                                  <w:t>www.telecolumbus.com</w:t>
                                </w:r>
                              </w:p>
                              <w:p w:rsidR="005608AF" w:rsidRDefault="005608AF" w:rsidP="003064E8">
                                <w:pPr>
                                  <w:widowControl w:val="0"/>
                                  <w:autoSpaceDE w:val="0"/>
                                  <w:autoSpaceDN w:val="0"/>
                                  <w:adjustRightInd w:val="0"/>
                                  <w:spacing w:line="288" w:lineRule="auto"/>
                                  <w:textAlignment w:val="center"/>
                                  <w:rPr>
                                    <w:rFonts w:ascii="Arial" w:hAnsi="Arial" w:cs="Arial-BoldMT"/>
                                    <w:b/>
                                    <w:bCs/>
                                    <w:sz w:val="12"/>
                                    <w:szCs w:val="12"/>
                                    <w:lang w:val="sv-SE"/>
                                  </w:rPr>
                                </w:pPr>
                              </w:p>
                            </w:tc>
                            <w:tc>
                              <w:tcPr>
                                <w:tcW w:w="2235" w:type="dxa"/>
                              </w:tcPr>
                              <w:p w:rsidR="005608AF" w:rsidRDefault="005608AF" w:rsidP="003064E8">
                                <w:pPr>
                                  <w:widowControl w:val="0"/>
                                  <w:autoSpaceDE w:val="0"/>
                                  <w:autoSpaceDN w:val="0"/>
                                  <w:adjustRightInd w:val="0"/>
                                  <w:spacing w:line="288" w:lineRule="auto"/>
                                  <w:textAlignment w:val="center"/>
                                  <w:rPr>
                                    <w:rFonts w:ascii="Arial" w:hAnsi="Arial"/>
                                    <w:b/>
                                    <w:sz w:val="12"/>
                                    <w:lang w:val="sv-SE"/>
                                  </w:rPr>
                                </w:pPr>
                              </w:p>
                            </w:tc>
                          </w:tr>
                        </w:tbl>
                        <w:p w:rsidR="005608AF" w:rsidRPr="003064E8" w:rsidRDefault="005608AF" w:rsidP="001D3574">
                          <w:pPr>
                            <w:rPr>
                              <w:szCs w:val="12"/>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0;margin-top:-55.3pt;width:6in;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tgrw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" filled="f" stroked="f">
              <v:textbox inset="0,0,0,0">
                <w:txbxContent>
                  <w:tbl>
                    <w:tblPr>
                      <w:tblW w:w="0" w:type="auto"/>
                      <w:tblLook w:val="00A0" w:firstRow="1" w:lastRow="0" w:firstColumn="1" w:lastColumn="0" w:noHBand="0" w:noVBand="0"/>
                    </w:tblPr>
                    <w:tblGrid>
                      <w:gridCol w:w="1995"/>
                      <w:gridCol w:w="2116"/>
                      <w:gridCol w:w="2126"/>
                      <w:gridCol w:w="2235"/>
                    </w:tblGrid>
                    <w:tr w:rsidR="005608AF" w:rsidRPr="00CC1527" w:rsidTr="002D2820">
                      <w:tc>
                        <w:tcPr>
                          <w:tcW w:w="1995" w:type="dxa"/>
                        </w:tcPr>
                        <w:p w:rsidR="005608AF" w:rsidRPr="00232A16" w:rsidRDefault="005608AF" w:rsidP="003064E8">
                          <w:pPr>
                            <w:widowControl w:val="0"/>
                            <w:autoSpaceDE w:val="0"/>
                            <w:autoSpaceDN w:val="0"/>
                            <w:adjustRightInd w:val="0"/>
                            <w:spacing w:line="288" w:lineRule="auto"/>
                            <w:textAlignment w:val="center"/>
                            <w:rPr>
                              <w:rFonts w:ascii="Arial" w:hAnsi="Arial" w:cs="ArialMT"/>
                              <w:b/>
                              <w:sz w:val="12"/>
                              <w:szCs w:val="16"/>
                              <w:lang w:val="de-DE"/>
                            </w:rPr>
                          </w:pPr>
                          <w:r w:rsidRPr="00232A16">
                            <w:rPr>
                              <w:rFonts w:ascii="Arial" w:hAnsi="Arial" w:cs="ArialMT"/>
                              <w:b/>
                              <w:sz w:val="12"/>
                              <w:szCs w:val="16"/>
                              <w:lang w:val="de-DE"/>
                            </w:rPr>
                            <w:t>Tele Columbus Gruppe</w:t>
                          </w:r>
                        </w:p>
                        <w:p w:rsidR="005608AF" w:rsidRPr="00232A16" w:rsidRDefault="005608AF" w:rsidP="003064E8">
                          <w:pPr>
                            <w:widowControl w:val="0"/>
                            <w:autoSpaceDE w:val="0"/>
                            <w:autoSpaceDN w:val="0"/>
                            <w:adjustRightInd w:val="0"/>
                            <w:spacing w:line="288" w:lineRule="auto"/>
                            <w:textAlignment w:val="center"/>
                            <w:rPr>
                              <w:rFonts w:ascii="Arial" w:hAnsi="Arial" w:cs="ArialMT"/>
                              <w:sz w:val="12"/>
                              <w:szCs w:val="16"/>
                              <w:lang w:val="de-DE"/>
                            </w:rPr>
                          </w:pPr>
                          <w:r w:rsidRPr="00232A16">
                            <w:rPr>
                              <w:rFonts w:ascii="Arial" w:hAnsi="Arial" w:cs="ArialMT"/>
                              <w:sz w:val="12"/>
                              <w:szCs w:val="16"/>
                              <w:lang w:val="de-DE"/>
                            </w:rPr>
                            <w:t>Tele Columbus AG</w:t>
                          </w:r>
                        </w:p>
                        <w:p w:rsidR="005608AF" w:rsidRPr="00232A16" w:rsidRDefault="005608AF" w:rsidP="003064E8">
                          <w:pPr>
                            <w:widowControl w:val="0"/>
                            <w:autoSpaceDE w:val="0"/>
                            <w:autoSpaceDN w:val="0"/>
                            <w:adjustRightInd w:val="0"/>
                            <w:spacing w:line="288" w:lineRule="auto"/>
                            <w:textAlignment w:val="center"/>
                            <w:rPr>
                              <w:rFonts w:ascii="Arial" w:hAnsi="Arial" w:cs="Arial-BoldMT"/>
                              <w:b/>
                              <w:bCs/>
                              <w:sz w:val="12"/>
                              <w:szCs w:val="12"/>
                              <w:lang w:val="de-DE"/>
                            </w:rPr>
                          </w:pPr>
                          <w:r w:rsidRPr="00232A16">
                            <w:rPr>
                              <w:rFonts w:ascii="Arial" w:hAnsi="Arial" w:cs="Arial-BoldMT"/>
                              <w:b/>
                              <w:bCs/>
                              <w:sz w:val="12"/>
                              <w:szCs w:val="12"/>
                              <w:lang w:val="de-DE"/>
                            </w:rPr>
                            <w:t>Sitz der Gesellschaft</w:t>
                          </w:r>
                        </w:p>
                        <w:p w:rsidR="005608AF" w:rsidRPr="00232A16" w:rsidRDefault="005608AF" w:rsidP="003064E8">
                          <w:pPr>
                            <w:widowControl w:val="0"/>
                            <w:autoSpaceDE w:val="0"/>
                            <w:autoSpaceDN w:val="0"/>
                            <w:adjustRightInd w:val="0"/>
                            <w:spacing w:line="288" w:lineRule="auto"/>
                            <w:textAlignment w:val="center"/>
                            <w:rPr>
                              <w:rFonts w:ascii="Arial" w:hAnsi="Arial" w:cs="ArialMT"/>
                              <w:sz w:val="12"/>
                              <w:szCs w:val="12"/>
                              <w:lang w:val="de-DE"/>
                            </w:rPr>
                          </w:pPr>
                          <w:r w:rsidRPr="00232A16">
                            <w:rPr>
                              <w:rFonts w:ascii="Arial" w:hAnsi="Arial" w:cs="ArialMT"/>
                              <w:sz w:val="12"/>
                              <w:szCs w:val="12"/>
                              <w:lang w:val="de-DE"/>
                            </w:rPr>
                            <w:t>Goslarer Ufer 39</w:t>
                          </w:r>
                        </w:p>
                        <w:p w:rsidR="005608AF" w:rsidRPr="00232A16" w:rsidRDefault="005608AF" w:rsidP="003064E8">
                          <w:pPr>
                            <w:widowControl w:val="0"/>
                            <w:autoSpaceDE w:val="0"/>
                            <w:autoSpaceDN w:val="0"/>
                            <w:adjustRightInd w:val="0"/>
                            <w:spacing w:line="288" w:lineRule="auto"/>
                            <w:textAlignment w:val="center"/>
                            <w:rPr>
                              <w:rFonts w:ascii="Arial" w:hAnsi="Arial" w:cs="ArialMT"/>
                              <w:sz w:val="12"/>
                              <w:szCs w:val="12"/>
                              <w:lang w:val="de-DE"/>
                            </w:rPr>
                          </w:pPr>
                          <w:r w:rsidRPr="00232A16">
                            <w:rPr>
                              <w:rFonts w:ascii="Arial" w:hAnsi="Arial" w:cs="ArialMT"/>
                              <w:sz w:val="12"/>
                              <w:szCs w:val="12"/>
                              <w:lang w:val="de-DE"/>
                            </w:rPr>
                            <w:t>10589 Berlin</w:t>
                          </w:r>
                        </w:p>
                        <w:p w:rsidR="005608AF" w:rsidRPr="00232A16" w:rsidRDefault="005608AF" w:rsidP="003064E8">
                          <w:pPr>
                            <w:widowControl w:val="0"/>
                            <w:autoSpaceDE w:val="0"/>
                            <w:autoSpaceDN w:val="0"/>
                            <w:adjustRightInd w:val="0"/>
                            <w:spacing w:line="288" w:lineRule="auto"/>
                            <w:textAlignment w:val="center"/>
                            <w:rPr>
                              <w:rFonts w:ascii="Arial" w:hAnsi="Arial" w:cs="ArialMT"/>
                              <w:sz w:val="12"/>
                              <w:szCs w:val="12"/>
                              <w:lang w:val="de-DE"/>
                            </w:rPr>
                          </w:pPr>
                          <w:r w:rsidRPr="00232A16">
                            <w:rPr>
                              <w:rFonts w:ascii="Arial" w:hAnsi="Arial" w:cs="Arial-BoldMT"/>
                              <w:b/>
                              <w:bCs/>
                              <w:sz w:val="12"/>
                              <w:szCs w:val="12"/>
                              <w:lang w:val="de-DE"/>
                            </w:rPr>
                            <w:t>Amtsgericht</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de-DE"/>
                            </w:rPr>
                          </w:pPr>
                          <w:r>
                            <w:rPr>
                              <w:rFonts w:ascii="Arial" w:hAnsi="Arial" w:cs="ArialMT"/>
                              <w:sz w:val="12"/>
                              <w:szCs w:val="12"/>
                              <w:lang w:val="de-DE"/>
                            </w:rPr>
                            <w:t>Berlin Charlottenburg</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rPr>
                          </w:pPr>
                          <w:r>
                            <w:rPr>
                              <w:rFonts w:ascii="Arial" w:hAnsi="Arial" w:cs="ArialMT"/>
                              <w:sz w:val="12"/>
                              <w:szCs w:val="12"/>
                            </w:rPr>
                            <w:t>HRB 161349 B</w:t>
                          </w:r>
                        </w:p>
                        <w:p w:rsidR="005608AF" w:rsidRDefault="005608AF" w:rsidP="003064E8">
                          <w:pPr>
                            <w:rPr>
                              <w:rFonts w:ascii="Arial" w:hAnsi="Arial" w:cs="Arial-BoldMT"/>
                              <w:b/>
                              <w:bCs/>
                              <w:sz w:val="12"/>
                              <w:szCs w:val="12"/>
                            </w:rPr>
                          </w:pPr>
                        </w:p>
                        <w:p w:rsidR="005608AF" w:rsidRDefault="005608AF" w:rsidP="003064E8">
                          <w:pPr>
                            <w:rPr>
                              <w:szCs w:val="12"/>
                              <w:lang w:val="de-DE"/>
                            </w:rPr>
                          </w:pPr>
                        </w:p>
                      </w:tc>
                      <w:tc>
                        <w:tcPr>
                          <w:tcW w:w="2116" w:type="dxa"/>
                        </w:tcPr>
                        <w:p w:rsidR="005608AF" w:rsidRPr="00232A16" w:rsidRDefault="005608AF" w:rsidP="003064E8">
                          <w:pPr>
                            <w:widowControl w:val="0"/>
                            <w:autoSpaceDE w:val="0"/>
                            <w:autoSpaceDN w:val="0"/>
                            <w:adjustRightInd w:val="0"/>
                            <w:spacing w:line="288" w:lineRule="auto"/>
                            <w:textAlignment w:val="center"/>
                            <w:rPr>
                              <w:rFonts w:ascii="Arial" w:hAnsi="Arial" w:cs="Arial-BoldMT"/>
                              <w:b/>
                              <w:bCs/>
                              <w:sz w:val="12"/>
                              <w:szCs w:val="12"/>
                              <w:lang w:val="de-DE"/>
                            </w:rPr>
                          </w:pPr>
                          <w:r w:rsidRPr="00232A16">
                            <w:rPr>
                              <w:rFonts w:ascii="Arial" w:hAnsi="Arial" w:cs="Arial-BoldMT"/>
                              <w:b/>
                              <w:bCs/>
                              <w:sz w:val="12"/>
                              <w:szCs w:val="12"/>
                              <w:lang w:val="de-DE"/>
                            </w:rPr>
                            <w:t>Vorstand</w:t>
                          </w:r>
                        </w:p>
                        <w:p w:rsidR="005608AF" w:rsidRPr="00232A16" w:rsidRDefault="005608AF" w:rsidP="003064E8">
                          <w:pPr>
                            <w:rPr>
                              <w:rFonts w:ascii="Arial" w:hAnsi="Arial" w:cs="ArialMT"/>
                              <w:sz w:val="12"/>
                              <w:szCs w:val="12"/>
                              <w:lang w:val="de-DE"/>
                            </w:rPr>
                          </w:pPr>
                          <w:r w:rsidRPr="00232A16">
                            <w:rPr>
                              <w:rFonts w:ascii="Arial" w:hAnsi="Arial" w:cs="ArialMT"/>
                              <w:sz w:val="12"/>
                              <w:szCs w:val="12"/>
                              <w:lang w:val="de-DE"/>
                            </w:rPr>
                            <w:t>Ronny Verhelst (Vorsitzender)</w:t>
                          </w:r>
                        </w:p>
                        <w:p w:rsidR="005608AF" w:rsidRPr="00232A16" w:rsidRDefault="005608AF" w:rsidP="003064E8">
                          <w:pPr>
                            <w:rPr>
                              <w:rFonts w:ascii="Arial" w:hAnsi="Arial" w:cs="ArialMT"/>
                              <w:sz w:val="12"/>
                              <w:szCs w:val="12"/>
                              <w:lang w:val="de-DE"/>
                            </w:rPr>
                          </w:pPr>
                          <w:r w:rsidRPr="00232A16">
                            <w:rPr>
                              <w:rFonts w:ascii="Arial" w:hAnsi="Arial" w:cs="ArialMT"/>
                              <w:sz w:val="12"/>
                              <w:szCs w:val="12"/>
                              <w:lang w:val="de-DE"/>
                            </w:rPr>
                            <w:t>Frank Posnanski</w:t>
                          </w:r>
                        </w:p>
                        <w:p w:rsidR="005608AF" w:rsidRPr="00232A16" w:rsidRDefault="005608AF" w:rsidP="003064E8">
                          <w:pPr>
                            <w:rPr>
                              <w:rFonts w:ascii="Arial" w:hAnsi="Arial" w:cs="ArialMT"/>
                              <w:sz w:val="12"/>
                              <w:szCs w:val="12"/>
                              <w:lang w:val="de-DE"/>
                            </w:rPr>
                          </w:pPr>
                        </w:p>
                        <w:p w:rsidR="005608AF" w:rsidRPr="00232A16" w:rsidRDefault="005608AF" w:rsidP="003064E8">
                          <w:pPr>
                            <w:rPr>
                              <w:rFonts w:ascii="Arial" w:hAnsi="Arial" w:cs="ArialMT"/>
                              <w:b/>
                              <w:sz w:val="12"/>
                              <w:szCs w:val="12"/>
                              <w:lang w:val="de-DE"/>
                            </w:rPr>
                          </w:pPr>
                          <w:r w:rsidRPr="00232A16">
                            <w:rPr>
                              <w:rFonts w:ascii="Arial" w:hAnsi="Arial" w:cs="ArialMT"/>
                              <w:b/>
                              <w:sz w:val="12"/>
                              <w:szCs w:val="12"/>
                              <w:lang w:val="de-DE"/>
                            </w:rPr>
                            <w:t>Vorsitzender des Aufsichtsrats</w:t>
                          </w:r>
                        </w:p>
                        <w:p w:rsidR="005608AF" w:rsidRDefault="005608AF" w:rsidP="003064E8">
                          <w:pPr>
                            <w:rPr>
                              <w:rFonts w:ascii="Arial" w:hAnsi="Arial" w:cs="ArialMT"/>
                              <w:sz w:val="12"/>
                              <w:szCs w:val="12"/>
                              <w:lang w:val="de-DE"/>
                            </w:rPr>
                          </w:pPr>
                          <w:r>
                            <w:rPr>
                              <w:rFonts w:ascii="Arial" w:hAnsi="Arial" w:cs="ArialMT"/>
                              <w:sz w:val="12"/>
                              <w:szCs w:val="12"/>
                              <w:lang w:val="de-DE"/>
                            </w:rPr>
                            <w:t>Frank Donck</w:t>
                          </w:r>
                        </w:p>
                      </w:tc>
                      <w:tc>
                        <w:tcPr>
                          <w:tcW w:w="2126" w:type="dxa"/>
                        </w:tcPr>
                        <w:p w:rsidR="005608AF" w:rsidRDefault="005608AF" w:rsidP="003064E8">
                          <w:pPr>
                            <w:widowControl w:val="0"/>
                            <w:autoSpaceDE w:val="0"/>
                            <w:autoSpaceDN w:val="0"/>
                            <w:adjustRightInd w:val="0"/>
                            <w:spacing w:line="288" w:lineRule="auto"/>
                            <w:textAlignment w:val="center"/>
                            <w:rPr>
                              <w:rFonts w:ascii="Arial" w:hAnsi="Arial" w:cs="ArialMT"/>
                              <w:b/>
                              <w:sz w:val="12"/>
                              <w:szCs w:val="12"/>
                              <w:lang w:val="sv-SE"/>
                            </w:rPr>
                          </w:pPr>
                          <w:r>
                            <w:rPr>
                              <w:rFonts w:ascii="Arial" w:hAnsi="Arial"/>
                              <w:b/>
                              <w:sz w:val="12"/>
                              <w:lang w:val="sv-SE"/>
                            </w:rPr>
                            <w:t>Pressekontakt</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Hannes Lindhuber</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Telefon +49 (30) 3388 4170</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Telefax +49 (30) 3388 9 1999</w:t>
                          </w:r>
                        </w:p>
                        <w:p w:rsidR="005608AF" w:rsidRDefault="005608AF" w:rsidP="003064E8">
                          <w:pPr>
                            <w:widowControl w:val="0"/>
                            <w:autoSpaceDE w:val="0"/>
                            <w:autoSpaceDN w:val="0"/>
                            <w:adjustRightInd w:val="0"/>
                            <w:spacing w:line="288" w:lineRule="auto"/>
                            <w:textAlignment w:val="center"/>
                            <w:rPr>
                              <w:rFonts w:ascii="Arial" w:hAnsi="Arial" w:cs="ArialMT"/>
                              <w:sz w:val="12"/>
                              <w:szCs w:val="12"/>
                              <w:lang w:val="sv-SE"/>
                            </w:rPr>
                          </w:pPr>
                          <w:r>
                            <w:rPr>
                              <w:rFonts w:ascii="Arial" w:hAnsi="Arial"/>
                              <w:sz w:val="12"/>
                              <w:lang w:val="sv-SE"/>
                            </w:rPr>
                            <w:t>presse@telecolumbus.de</w:t>
                          </w:r>
                        </w:p>
                        <w:p w:rsidR="005608AF" w:rsidRDefault="005608AF" w:rsidP="003064E8">
                          <w:pPr>
                            <w:rPr>
                              <w:rFonts w:ascii="Arial" w:hAnsi="Arial" w:cs="ArialMT"/>
                              <w:w w:val="99"/>
                              <w:sz w:val="12"/>
                              <w:szCs w:val="20"/>
                              <w:lang w:val="sv-SE"/>
                            </w:rPr>
                          </w:pPr>
                          <w:r>
                            <w:rPr>
                              <w:rFonts w:ascii="Arial" w:hAnsi="Arial"/>
                              <w:sz w:val="12"/>
                              <w:lang w:val="sv-SE"/>
                            </w:rPr>
                            <w:t>www.telecolumbus.com</w:t>
                          </w:r>
                        </w:p>
                        <w:p w:rsidR="005608AF" w:rsidRDefault="005608AF" w:rsidP="003064E8">
                          <w:pPr>
                            <w:widowControl w:val="0"/>
                            <w:autoSpaceDE w:val="0"/>
                            <w:autoSpaceDN w:val="0"/>
                            <w:adjustRightInd w:val="0"/>
                            <w:spacing w:line="288" w:lineRule="auto"/>
                            <w:textAlignment w:val="center"/>
                            <w:rPr>
                              <w:rFonts w:ascii="Arial" w:hAnsi="Arial" w:cs="Arial-BoldMT"/>
                              <w:b/>
                              <w:bCs/>
                              <w:sz w:val="12"/>
                              <w:szCs w:val="12"/>
                              <w:lang w:val="sv-SE"/>
                            </w:rPr>
                          </w:pPr>
                        </w:p>
                      </w:tc>
                      <w:tc>
                        <w:tcPr>
                          <w:tcW w:w="2235" w:type="dxa"/>
                        </w:tcPr>
                        <w:p w:rsidR="005608AF" w:rsidRDefault="005608AF" w:rsidP="003064E8">
                          <w:pPr>
                            <w:widowControl w:val="0"/>
                            <w:autoSpaceDE w:val="0"/>
                            <w:autoSpaceDN w:val="0"/>
                            <w:adjustRightInd w:val="0"/>
                            <w:spacing w:line="288" w:lineRule="auto"/>
                            <w:textAlignment w:val="center"/>
                            <w:rPr>
                              <w:rFonts w:ascii="Arial" w:hAnsi="Arial"/>
                              <w:b/>
                              <w:sz w:val="12"/>
                              <w:lang w:val="sv-SE"/>
                            </w:rPr>
                          </w:pPr>
                        </w:p>
                      </w:tc>
                    </w:tr>
                  </w:tbl>
                  <w:p w:rsidR="005608AF" w:rsidRPr="003064E8" w:rsidRDefault="005608AF" w:rsidP="001D3574">
                    <w:pPr>
                      <w:rPr>
                        <w:szCs w:val="12"/>
                        <w:lang w:val="sv-SE"/>
                      </w:rPr>
                    </w:pPr>
                  </w:p>
                </w:txbxContent>
              </v:textbox>
            </v:shape>
          </w:pict>
        </mc:Fallback>
      </mc:AlternateContent>
    </w:r>
    <w:r w:rsidR="005608A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FC" w:rsidRDefault="005827FC">
      <w:r>
        <w:separator/>
      </w:r>
    </w:p>
  </w:footnote>
  <w:footnote w:type="continuationSeparator" w:id="0">
    <w:p w:rsidR="005827FC" w:rsidRDefault="0058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F" w:rsidRDefault="00852D37" w:rsidP="00237C2F">
    <w:pPr>
      <w:pStyle w:val="Kopfzeile"/>
      <w:tabs>
        <w:tab w:val="clear" w:pos="4536"/>
        <w:tab w:val="clear" w:pos="9072"/>
        <w:tab w:val="left" w:pos="540"/>
        <w:tab w:val="center" w:pos="4252"/>
      </w:tabs>
    </w:pPr>
    <w:r>
      <w:rPr>
        <w:noProof/>
        <w:lang w:val="de-DE" w:eastAsia="de-DE" w:bidi="ar-SA"/>
      </w:rPr>
      <w:drawing>
        <wp:anchor distT="0" distB="0" distL="114300" distR="114300" simplePos="0" relativeHeight="251691520" behindDoc="0" locked="0" layoutInCell="1" allowOverlap="1">
          <wp:simplePos x="0" y="0"/>
          <wp:positionH relativeFrom="column">
            <wp:posOffset>4023995</wp:posOffset>
          </wp:positionH>
          <wp:positionV relativeFrom="paragraph">
            <wp:posOffset>-27940</wp:posOffset>
          </wp:positionV>
          <wp:extent cx="2276475" cy="400050"/>
          <wp:effectExtent l="19050" t="0" r="9525" b="0"/>
          <wp:wrapNone/>
          <wp:docPr id="14" name="Bild 3" descr="TC-Logo-4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TC-Logo-4c-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00050"/>
                  </a:xfrm>
                  <a:prstGeom prst="rect">
                    <a:avLst/>
                  </a:prstGeom>
                  <a:noFill/>
                </pic:spPr>
              </pic:pic>
            </a:graphicData>
          </a:graphic>
        </wp:anchor>
      </w:drawing>
    </w:r>
    <w:r w:rsidRPr="00852D37">
      <w:rPr>
        <w:noProof/>
        <w:lang w:val="de-DE" w:eastAsia="de-DE" w:bidi="ar-SA"/>
      </w:rPr>
      <w:drawing>
        <wp:anchor distT="0" distB="0" distL="114300" distR="114300" simplePos="0" relativeHeight="251698688" behindDoc="0" locked="0" layoutInCell="1" allowOverlap="1">
          <wp:simplePos x="0" y="0"/>
          <wp:positionH relativeFrom="margin">
            <wp:posOffset>-509905</wp:posOffset>
          </wp:positionH>
          <wp:positionV relativeFrom="margin">
            <wp:posOffset>-1530350</wp:posOffset>
          </wp:positionV>
          <wp:extent cx="2106000" cy="399600"/>
          <wp:effectExtent l="0" t="0" r="0" b="0"/>
          <wp:wrapNone/>
          <wp:docPr id="75" name="Grafik 0" descr="HLkomm Logo 4c 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komm Logo 4c WWW.png"/>
                  <pic:cNvPicPr/>
                </pic:nvPicPr>
                <pic:blipFill>
                  <a:blip r:embed="rId2"/>
                  <a:stretch>
                    <a:fillRect/>
                  </a:stretch>
                </pic:blipFill>
                <pic:spPr>
                  <a:xfrm>
                    <a:off x="0" y="0"/>
                    <a:ext cx="2106000" cy="399600"/>
                  </a:xfrm>
                  <a:prstGeom prst="rect">
                    <a:avLst/>
                  </a:prstGeom>
                </pic:spPr>
              </pic:pic>
            </a:graphicData>
          </a:graphic>
        </wp:anchor>
      </w:drawing>
    </w:r>
    <w:r w:rsidR="007D21DD">
      <w:rPr>
        <w:noProof/>
        <w:lang w:val="de-DE" w:eastAsia="de-DE" w:bidi="ar-SA"/>
      </w:rPr>
      <mc:AlternateContent>
        <mc:Choice Requires="wps">
          <w:drawing>
            <wp:anchor distT="0" distB="0" distL="114300" distR="114300" simplePos="0" relativeHeight="251663872" behindDoc="0" locked="0" layoutInCell="1" allowOverlap="1">
              <wp:simplePos x="0" y="0"/>
              <wp:positionH relativeFrom="column">
                <wp:posOffset>-1028700</wp:posOffset>
              </wp:positionH>
              <wp:positionV relativeFrom="paragraph">
                <wp:posOffset>26670</wp:posOffset>
              </wp:positionV>
              <wp:extent cx="494030" cy="314579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314579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55355" id="Rectangle 5" o:spid="_x0000_s1026" style="position:absolute;margin-left:-81pt;margin-top:2.1pt;width:38.9pt;height:24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" stroked="f" strokeweight=".25pt"/>
          </w:pict>
        </mc:Fallback>
      </mc:AlternateContent>
    </w:r>
    <w:r w:rsidR="005608AF">
      <w:tab/>
    </w:r>
    <w:r w:rsidR="00237C2F">
      <w:tab/>
    </w:r>
  </w:p>
  <w:p w:rsidR="005608AF" w:rsidRDefault="005608AF">
    <w:pPr>
      <w:pStyle w:val="Kopfzeile"/>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AF" w:rsidRDefault="006274FD" w:rsidP="001D3574">
    <w:pPr>
      <w:pStyle w:val="Kopfzeile"/>
      <w:rPr>
        <w:sz w:val="60"/>
      </w:rPr>
    </w:pPr>
    <w:r w:rsidRPr="006274FD">
      <w:rPr>
        <w:noProof/>
        <w:sz w:val="60"/>
        <w:lang w:val="de-DE" w:eastAsia="de-DE" w:bidi="ar-SA"/>
      </w:rPr>
      <w:drawing>
        <wp:anchor distT="0" distB="0" distL="114300" distR="114300" simplePos="0" relativeHeight="251696640" behindDoc="0" locked="0" layoutInCell="1" allowOverlap="1">
          <wp:simplePos x="0" y="0"/>
          <wp:positionH relativeFrom="margin">
            <wp:posOffset>-509905</wp:posOffset>
          </wp:positionH>
          <wp:positionV relativeFrom="margin">
            <wp:posOffset>-1530350</wp:posOffset>
          </wp:positionV>
          <wp:extent cx="2106000" cy="399600"/>
          <wp:effectExtent l="0" t="0" r="0" b="0"/>
          <wp:wrapNone/>
          <wp:docPr id="4" name="Grafik 0" descr="HLkomm Logo 4c 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komm Logo 4c WWW.png"/>
                  <pic:cNvPicPr/>
                </pic:nvPicPr>
                <pic:blipFill>
                  <a:blip r:embed="rId1"/>
                  <a:stretch>
                    <a:fillRect/>
                  </a:stretch>
                </pic:blipFill>
                <pic:spPr>
                  <a:xfrm>
                    <a:off x="0" y="0"/>
                    <a:ext cx="2106000" cy="399600"/>
                  </a:xfrm>
                  <a:prstGeom prst="rect">
                    <a:avLst/>
                  </a:prstGeom>
                </pic:spPr>
              </pic:pic>
            </a:graphicData>
          </a:graphic>
        </wp:anchor>
      </w:drawing>
    </w:r>
    <w:r w:rsidR="0005176B">
      <w:rPr>
        <w:noProof/>
        <w:sz w:val="60"/>
        <w:lang w:val="de-DE" w:eastAsia="de-DE" w:bidi="ar-SA"/>
      </w:rPr>
      <w:drawing>
        <wp:anchor distT="0" distB="0" distL="114300" distR="114300" simplePos="0" relativeHeight="251686400" behindDoc="0" locked="0" layoutInCell="1" allowOverlap="1">
          <wp:simplePos x="0" y="0"/>
          <wp:positionH relativeFrom="column">
            <wp:posOffset>4015384</wp:posOffset>
          </wp:positionH>
          <wp:positionV relativeFrom="paragraph">
            <wp:posOffset>-19710</wp:posOffset>
          </wp:positionV>
          <wp:extent cx="2289658" cy="395986"/>
          <wp:effectExtent l="0" t="0" r="0" b="6350"/>
          <wp:wrapNone/>
          <wp:docPr id="3" name="Bild 3" descr="TC-Logo-4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TC-Logo-4c-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393700"/>
                  </a:xfrm>
                  <a:prstGeom prst="rect">
                    <a:avLst/>
                  </a:prstGeom>
                  <a:noFill/>
                </pic:spPr>
              </pic:pic>
            </a:graphicData>
          </a:graphic>
        </wp:anchor>
      </w:drawing>
    </w:r>
  </w:p>
  <w:p w:rsidR="005608AF" w:rsidRDefault="005608AF" w:rsidP="00BC6FB5">
    <w:pPr>
      <w:pStyle w:val="Kopfzeile"/>
      <w:rPr>
        <w:rFonts w:ascii="Arial" w:hAnsi="Arial" w:cs="Arial"/>
        <w:sz w:val="18"/>
        <w:szCs w:val="18"/>
      </w:rPr>
    </w:pPr>
  </w:p>
  <w:p w:rsidR="005608AF" w:rsidRPr="00D15332" w:rsidRDefault="005608AF" w:rsidP="00BC6FB5">
    <w:pPr>
      <w:pStyle w:val="Kopfzeile"/>
      <w:rPr>
        <w:rFonts w:ascii="Arial" w:hAnsi="Arial" w:cs="Arial"/>
        <w:sz w:val="18"/>
        <w:szCs w:val="18"/>
      </w:rPr>
    </w:pPr>
    <w:r>
      <w:rPr>
        <w:rFonts w:ascii="Arial" w:hAnsi="Arial" w:cs="Arial"/>
        <w:noProof/>
        <w:sz w:val="18"/>
        <w:szCs w:val="18"/>
        <w:lang w:val="de-DE" w:eastAsia="de-DE" w:bidi="ar-SA"/>
      </w:rPr>
      <w:drawing>
        <wp:anchor distT="0" distB="0" distL="114300" distR="114300" simplePos="0" relativeHeight="251660800" behindDoc="0" locked="0" layoutInCell="1" allowOverlap="1">
          <wp:simplePos x="0" y="0"/>
          <wp:positionH relativeFrom="column">
            <wp:posOffset>-3975454</wp:posOffset>
          </wp:positionH>
          <wp:positionV relativeFrom="paragraph">
            <wp:posOffset>852967</wp:posOffset>
          </wp:positionV>
          <wp:extent cx="6300972" cy="372139"/>
          <wp:effectExtent l="19050" t="0" r="4578" b="0"/>
          <wp:wrapNone/>
          <wp:docPr id="80" name="Bild 8" descr="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alk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00972" cy="372139"/>
                  </a:xfrm>
                  <a:prstGeom prst="rect">
                    <a:avLst/>
                  </a:prstGeom>
                  <a:noFill/>
                </pic:spPr>
              </pic:pic>
            </a:graphicData>
          </a:graphic>
        </wp:anchor>
      </w:drawing>
    </w:r>
    <w:r w:rsidR="007D21DD">
      <w:rPr>
        <w:noProof/>
        <w:sz w:val="18"/>
        <w:szCs w:val="18"/>
        <w:lang w:val="de-DE" w:eastAsia="de-DE" w:bidi="ar-SA"/>
      </w:rPr>
      <mc:AlternateContent>
        <mc:Choice Requires="wps">
          <w:drawing>
            <wp:anchor distT="0" distB="0" distL="114300" distR="114300" simplePos="0" relativeHeight="251661824" behindDoc="0" locked="0" layoutInCell="1" allowOverlap="1">
              <wp:simplePos x="0" y="0"/>
              <wp:positionH relativeFrom="column">
                <wp:posOffset>-1027430</wp:posOffset>
              </wp:positionH>
              <wp:positionV relativeFrom="paragraph">
                <wp:posOffset>-706755</wp:posOffset>
              </wp:positionV>
              <wp:extent cx="494030" cy="314579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314579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EB868" id="Rectangle 7" o:spid="_x0000_s1026" style="position:absolute;margin-left:-80.9pt;margin-top:-55.65pt;width:38.9pt;height:24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" stroked="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C620A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A65C9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9D3EC3A2"/>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FAE27E1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B6ABD9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F06017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F7889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178A2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500EB8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6EDB2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3572AD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C0B38"/>
    <w:multiLevelType w:val="hybridMultilevel"/>
    <w:tmpl w:val="8618BD4C"/>
    <w:lvl w:ilvl="0" w:tplc="2BF4B076">
      <w:start w:val="14"/>
      <w:numFmt w:val="bullet"/>
      <w:lvlText w:val=""/>
      <w:lvlJc w:val="left"/>
      <w:pPr>
        <w:tabs>
          <w:tab w:val="num" w:pos="720"/>
        </w:tabs>
        <w:ind w:left="720" w:hanging="360"/>
      </w:pPr>
      <w:rPr>
        <w:rFonts w:ascii="Symbol" w:eastAsia="Times New Roman" w:hAnsi="Symbol" w:hint="default"/>
        <w:w w:val="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57B85"/>
    <w:multiLevelType w:val="hybridMultilevel"/>
    <w:tmpl w:val="CD2A4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930CBA"/>
    <w:multiLevelType w:val="hybridMultilevel"/>
    <w:tmpl w:val="D1B6CD04"/>
    <w:lvl w:ilvl="0" w:tplc="4F74A0A2">
      <w:start w:val="1"/>
      <w:numFmt w:val="bullet"/>
      <w:lvlText w:val="+"/>
      <w:lvlJc w:val="left"/>
      <w:pPr>
        <w:ind w:left="360" w:hanging="360"/>
      </w:pPr>
      <w:rPr>
        <w:rFonts w:ascii="Arial" w:hAnsi="Arial" w:hint="default"/>
        <w:b/>
        <w:i w:val="0"/>
        <w:u w:color="FF6600"/>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9D5691C"/>
    <w:multiLevelType w:val="hybridMultilevel"/>
    <w:tmpl w:val="6478D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306E36"/>
    <w:multiLevelType w:val="hybridMultilevel"/>
    <w:tmpl w:val="849A86CC"/>
    <w:lvl w:ilvl="0" w:tplc="BDB674B2">
      <w:start w:val="1"/>
      <w:numFmt w:val="bullet"/>
      <w:lvlText w:val=""/>
      <w:lvlJc w:val="left"/>
      <w:pPr>
        <w:tabs>
          <w:tab w:val="num" w:pos="720"/>
        </w:tabs>
        <w:ind w:left="720" w:hanging="360"/>
      </w:pPr>
      <w:rPr>
        <w:rFonts w:ascii="Symbol" w:hAnsi="Symbol" w:hint="default"/>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6229EC"/>
    <w:multiLevelType w:val="hybridMultilevel"/>
    <w:tmpl w:val="51B862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47FA"/>
    <w:multiLevelType w:val="hybridMultilevel"/>
    <w:tmpl w:val="B322AEFE"/>
    <w:lvl w:ilvl="0" w:tplc="02EEC45C">
      <w:numFmt w:val="bullet"/>
      <w:lvlText w:val="-"/>
      <w:lvlJc w:val="left"/>
      <w:pPr>
        <w:ind w:left="720" w:hanging="360"/>
      </w:pPr>
      <w:rPr>
        <w:rFonts w:ascii="Arial" w:eastAsia="Times New Roman" w:hAnsi="Arial" w:cs="Arial" w:hint="default"/>
        <w:color w:val="7030A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CC79F9"/>
    <w:multiLevelType w:val="hybridMultilevel"/>
    <w:tmpl w:val="4F76F6F6"/>
    <w:lvl w:ilvl="0" w:tplc="4F74A0A2">
      <w:start w:val="1"/>
      <w:numFmt w:val="bullet"/>
      <w:lvlText w:val="+"/>
      <w:lvlJc w:val="left"/>
      <w:pPr>
        <w:ind w:left="720" w:hanging="360"/>
      </w:pPr>
      <w:rPr>
        <w:rFonts w:ascii="Arial" w:hAnsi="Arial" w:hint="default"/>
        <w:b/>
        <w:i w:val="0"/>
        <w:u w:color="FF6600"/>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D72113"/>
    <w:multiLevelType w:val="multilevel"/>
    <w:tmpl w:val="20E8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72A06"/>
    <w:multiLevelType w:val="hybridMultilevel"/>
    <w:tmpl w:val="F06E70BC"/>
    <w:lvl w:ilvl="0" w:tplc="4F74A0A2">
      <w:start w:val="1"/>
      <w:numFmt w:val="bullet"/>
      <w:lvlText w:val="+"/>
      <w:lvlJc w:val="left"/>
      <w:pPr>
        <w:tabs>
          <w:tab w:val="num" w:pos="360"/>
        </w:tabs>
        <w:ind w:left="360" w:hanging="360"/>
      </w:pPr>
      <w:rPr>
        <w:rFonts w:ascii="Arial" w:hAnsi="Arial" w:hint="default"/>
        <w:b/>
        <w:i w:val="0"/>
        <w:u w:color="FF6600"/>
        <w:lang w:val="de-DE"/>
      </w:rPr>
    </w:lvl>
    <w:lvl w:ilvl="1" w:tplc="04070003" w:tentative="1">
      <w:start w:val="1"/>
      <w:numFmt w:val="bullet"/>
      <w:lvlText w:val="o"/>
      <w:lvlJc w:val="left"/>
      <w:pPr>
        <w:tabs>
          <w:tab w:val="num" w:pos="-360"/>
        </w:tabs>
        <w:ind w:left="-360" w:hanging="360"/>
      </w:pPr>
      <w:rPr>
        <w:rFonts w:ascii="Courier New" w:hAnsi="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1080"/>
        </w:tabs>
        <w:ind w:left="1080" w:hanging="360"/>
      </w:pPr>
      <w:rPr>
        <w:rFonts w:ascii="Symbol" w:hAnsi="Symbol" w:hint="default"/>
      </w:rPr>
    </w:lvl>
    <w:lvl w:ilvl="4" w:tplc="04070003" w:tentative="1">
      <w:start w:val="1"/>
      <w:numFmt w:val="bullet"/>
      <w:lvlText w:val="o"/>
      <w:lvlJc w:val="left"/>
      <w:pPr>
        <w:tabs>
          <w:tab w:val="num" w:pos="1800"/>
        </w:tabs>
        <w:ind w:left="1800" w:hanging="360"/>
      </w:pPr>
      <w:rPr>
        <w:rFonts w:ascii="Courier New" w:hAnsi="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64950574"/>
    <w:multiLevelType w:val="multilevel"/>
    <w:tmpl w:val="AFD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46949"/>
    <w:multiLevelType w:val="hybridMultilevel"/>
    <w:tmpl w:val="38FC6FC6"/>
    <w:lvl w:ilvl="0" w:tplc="8BB4E61E">
      <w:numFmt w:val="bullet"/>
      <w:lvlText w:val="-"/>
      <w:lvlJc w:val="left"/>
      <w:pPr>
        <w:ind w:left="360" w:hanging="360"/>
      </w:pPr>
      <w:rPr>
        <w:rFonts w:ascii="Arial" w:eastAsia="Times New Roman" w:hAnsi="Arial" w:cs="Arial"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708462C"/>
    <w:multiLevelType w:val="hybridMultilevel"/>
    <w:tmpl w:val="6450CC52"/>
    <w:lvl w:ilvl="0" w:tplc="C32E85BA">
      <w:start w:val="14"/>
      <w:numFmt w:val="bullet"/>
      <w:lvlText w:val=""/>
      <w:lvlJc w:val="left"/>
      <w:pPr>
        <w:tabs>
          <w:tab w:val="num" w:pos="720"/>
        </w:tabs>
        <w:ind w:left="720" w:hanging="360"/>
      </w:pPr>
      <w:rPr>
        <w:rFonts w:ascii="Symbol" w:eastAsia="Times New Roman" w:hAnsi="Symbol" w:hint="default"/>
        <w:w w:val="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76FCD"/>
    <w:multiLevelType w:val="hybridMultilevel"/>
    <w:tmpl w:val="C8BA0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6342C"/>
    <w:multiLevelType w:val="hybridMultilevel"/>
    <w:tmpl w:val="5BA2C0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6"/>
  </w:num>
  <w:num w:numId="4">
    <w:abstractNumId w:val="25"/>
  </w:num>
  <w:num w:numId="5">
    <w:abstractNumId w:val="15"/>
  </w:num>
  <w:num w:numId="6">
    <w:abstractNumId w:val="10"/>
  </w:num>
  <w:num w:numId="7">
    <w:abstractNumId w:val="8"/>
  </w:num>
  <w:num w:numId="8">
    <w:abstractNumId w:val="7"/>
  </w:num>
  <w:num w:numId="9">
    <w:abstractNumId w:val="6"/>
  </w:num>
  <w:num w:numId="10">
    <w:abstractNumId w:val="5"/>
  </w:num>
  <w:num w:numId="11">
    <w:abstractNumId w:val="0"/>
  </w:num>
  <w:num w:numId="12">
    <w:abstractNumId w:val="9"/>
  </w:num>
  <w:num w:numId="13">
    <w:abstractNumId w:val="4"/>
  </w:num>
  <w:num w:numId="14">
    <w:abstractNumId w:val="3"/>
  </w:num>
  <w:num w:numId="15">
    <w:abstractNumId w:val="2"/>
  </w:num>
  <w:num w:numId="16">
    <w:abstractNumId w:val="1"/>
  </w:num>
  <w:num w:numId="17">
    <w:abstractNumId w:val="20"/>
  </w:num>
  <w:num w:numId="18">
    <w:abstractNumId w:val="21"/>
  </w:num>
  <w:num w:numId="19">
    <w:abstractNumId w:val="22"/>
  </w:num>
  <w:num w:numId="20">
    <w:abstractNumId w:val="14"/>
  </w:num>
  <w:num w:numId="21">
    <w:abstractNumId w:val="12"/>
  </w:num>
  <w:num w:numId="22">
    <w:abstractNumId w:val="19"/>
  </w:num>
  <w:num w:numId="23">
    <w:abstractNumId w:val="24"/>
  </w:num>
  <w:num w:numId="24">
    <w:abstractNumId w:val="13"/>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31"/>
  <w:hyphenationZone w:val="14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895C3F-C726-483B-838C-6FED7CC32EAE}"/>
    <w:docVar w:name="dgnword-eventsink" w:val="172210912"/>
    <w:docVar w:name="DocDescription" w:val="140818 Tele Columbus Ergebnis 1  Hj  2014_dt_V0 3"/>
    <w:docVar w:name="DocNumberVersion" w:val="66897293v1"/>
    <w:docVar w:name="ShapeAltTextReset" w:val="True"/>
  </w:docVars>
  <w:rsids>
    <w:rsidRoot w:val="004226E3"/>
    <w:rsid w:val="000026C1"/>
    <w:rsid w:val="00002774"/>
    <w:rsid w:val="000049FA"/>
    <w:rsid w:val="00004A9A"/>
    <w:rsid w:val="00005778"/>
    <w:rsid w:val="0000679D"/>
    <w:rsid w:val="000069EC"/>
    <w:rsid w:val="000071C5"/>
    <w:rsid w:val="00007876"/>
    <w:rsid w:val="000108C5"/>
    <w:rsid w:val="0001234C"/>
    <w:rsid w:val="00012CC5"/>
    <w:rsid w:val="00012CE2"/>
    <w:rsid w:val="000137B9"/>
    <w:rsid w:val="0001493C"/>
    <w:rsid w:val="00015A83"/>
    <w:rsid w:val="00016B4C"/>
    <w:rsid w:val="0001742F"/>
    <w:rsid w:val="00017F9D"/>
    <w:rsid w:val="00020CF9"/>
    <w:rsid w:val="0002636D"/>
    <w:rsid w:val="00026655"/>
    <w:rsid w:val="00027007"/>
    <w:rsid w:val="0002745A"/>
    <w:rsid w:val="000275B5"/>
    <w:rsid w:val="00033223"/>
    <w:rsid w:val="00037565"/>
    <w:rsid w:val="00037A22"/>
    <w:rsid w:val="000411CE"/>
    <w:rsid w:val="00042522"/>
    <w:rsid w:val="00042A45"/>
    <w:rsid w:val="00044230"/>
    <w:rsid w:val="0004456A"/>
    <w:rsid w:val="00045107"/>
    <w:rsid w:val="0004540A"/>
    <w:rsid w:val="00045D10"/>
    <w:rsid w:val="0005057A"/>
    <w:rsid w:val="0005176B"/>
    <w:rsid w:val="00054291"/>
    <w:rsid w:val="00054F49"/>
    <w:rsid w:val="00056503"/>
    <w:rsid w:val="00056C9C"/>
    <w:rsid w:val="000578F4"/>
    <w:rsid w:val="00057A0D"/>
    <w:rsid w:val="000604C5"/>
    <w:rsid w:val="00060978"/>
    <w:rsid w:val="00060F3A"/>
    <w:rsid w:val="00061B9C"/>
    <w:rsid w:val="00062E59"/>
    <w:rsid w:val="00064B8B"/>
    <w:rsid w:val="00064FFE"/>
    <w:rsid w:val="00065C41"/>
    <w:rsid w:val="000717AC"/>
    <w:rsid w:val="000745BC"/>
    <w:rsid w:val="00074906"/>
    <w:rsid w:val="000753FA"/>
    <w:rsid w:val="000813CD"/>
    <w:rsid w:val="000820C3"/>
    <w:rsid w:val="00083098"/>
    <w:rsid w:val="00085169"/>
    <w:rsid w:val="0009000A"/>
    <w:rsid w:val="0009026F"/>
    <w:rsid w:val="00091D06"/>
    <w:rsid w:val="00092989"/>
    <w:rsid w:val="000949D4"/>
    <w:rsid w:val="0009571D"/>
    <w:rsid w:val="000968A6"/>
    <w:rsid w:val="0009759E"/>
    <w:rsid w:val="00097CA6"/>
    <w:rsid w:val="00097DA7"/>
    <w:rsid w:val="000A016B"/>
    <w:rsid w:val="000A4C98"/>
    <w:rsid w:val="000A66B9"/>
    <w:rsid w:val="000B3D87"/>
    <w:rsid w:val="000B608B"/>
    <w:rsid w:val="000B647D"/>
    <w:rsid w:val="000B78E7"/>
    <w:rsid w:val="000C2B5E"/>
    <w:rsid w:val="000C4298"/>
    <w:rsid w:val="000C58B3"/>
    <w:rsid w:val="000D2479"/>
    <w:rsid w:val="000D326B"/>
    <w:rsid w:val="000D32FC"/>
    <w:rsid w:val="000D3377"/>
    <w:rsid w:val="000D41FD"/>
    <w:rsid w:val="000D5C23"/>
    <w:rsid w:val="000D5E95"/>
    <w:rsid w:val="000E1B07"/>
    <w:rsid w:val="000E1E78"/>
    <w:rsid w:val="000E1F25"/>
    <w:rsid w:val="000E2A7B"/>
    <w:rsid w:val="000E2C89"/>
    <w:rsid w:val="000E3CF3"/>
    <w:rsid w:val="000E47AB"/>
    <w:rsid w:val="000E549A"/>
    <w:rsid w:val="000E6DF2"/>
    <w:rsid w:val="000E709A"/>
    <w:rsid w:val="000E7473"/>
    <w:rsid w:val="000F1A34"/>
    <w:rsid w:val="000F1AE3"/>
    <w:rsid w:val="000F1CD0"/>
    <w:rsid w:val="000F31B1"/>
    <w:rsid w:val="000F5423"/>
    <w:rsid w:val="000F6F0C"/>
    <w:rsid w:val="000F7475"/>
    <w:rsid w:val="00100160"/>
    <w:rsid w:val="00103FAA"/>
    <w:rsid w:val="001048FD"/>
    <w:rsid w:val="00104C8D"/>
    <w:rsid w:val="0010627C"/>
    <w:rsid w:val="00106470"/>
    <w:rsid w:val="001073BE"/>
    <w:rsid w:val="00110054"/>
    <w:rsid w:val="00111D8B"/>
    <w:rsid w:val="00112C9A"/>
    <w:rsid w:val="0011397B"/>
    <w:rsid w:val="00113C3B"/>
    <w:rsid w:val="001146AD"/>
    <w:rsid w:val="00116B72"/>
    <w:rsid w:val="00117028"/>
    <w:rsid w:val="00120133"/>
    <w:rsid w:val="0012048A"/>
    <w:rsid w:val="001253BE"/>
    <w:rsid w:val="00125631"/>
    <w:rsid w:val="00126804"/>
    <w:rsid w:val="001269B6"/>
    <w:rsid w:val="00127693"/>
    <w:rsid w:val="00127F5F"/>
    <w:rsid w:val="00130667"/>
    <w:rsid w:val="00130B03"/>
    <w:rsid w:val="00131771"/>
    <w:rsid w:val="0013487D"/>
    <w:rsid w:val="001357A8"/>
    <w:rsid w:val="00135A27"/>
    <w:rsid w:val="00137C92"/>
    <w:rsid w:val="00140235"/>
    <w:rsid w:val="001414C9"/>
    <w:rsid w:val="00142BC5"/>
    <w:rsid w:val="00144DB3"/>
    <w:rsid w:val="00146455"/>
    <w:rsid w:val="00150ABD"/>
    <w:rsid w:val="00151777"/>
    <w:rsid w:val="00151DE7"/>
    <w:rsid w:val="00154DE0"/>
    <w:rsid w:val="00154E39"/>
    <w:rsid w:val="001555B7"/>
    <w:rsid w:val="00155AD6"/>
    <w:rsid w:val="00156E92"/>
    <w:rsid w:val="00160FC4"/>
    <w:rsid w:val="00161668"/>
    <w:rsid w:val="0016206A"/>
    <w:rsid w:val="0016473B"/>
    <w:rsid w:val="00165608"/>
    <w:rsid w:val="00165C2D"/>
    <w:rsid w:val="00165CB8"/>
    <w:rsid w:val="0016666C"/>
    <w:rsid w:val="0016776F"/>
    <w:rsid w:val="00167FD1"/>
    <w:rsid w:val="001704C3"/>
    <w:rsid w:val="00172758"/>
    <w:rsid w:val="00172AB5"/>
    <w:rsid w:val="00172CD1"/>
    <w:rsid w:val="001734A0"/>
    <w:rsid w:val="00173DA0"/>
    <w:rsid w:val="00175469"/>
    <w:rsid w:val="001770C7"/>
    <w:rsid w:val="00177887"/>
    <w:rsid w:val="001825FC"/>
    <w:rsid w:val="00184A8B"/>
    <w:rsid w:val="00185F0E"/>
    <w:rsid w:val="00186509"/>
    <w:rsid w:val="00187BA7"/>
    <w:rsid w:val="00191E27"/>
    <w:rsid w:val="001948FA"/>
    <w:rsid w:val="00194B24"/>
    <w:rsid w:val="001968A2"/>
    <w:rsid w:val="00196987"/>
    <w:rsid w:val="001A1FD6"/>
    <w:rsid w:val="001A2338"/>
    <w:rsid w:val="001A4113"/>
    <w:rsid w:val="001A5E23"/>
    <w:rsid w:val="001B2235"/>
    <w:rsid w:val="001B474F"/>
    <w:rsid w:val="001B7F3D"/>
    <w:rsid w:val="001C0FCC"/>
    <w:rsid w:val="001C1B71"/>
    <w:rsid w:val="001C3032"/>
    <w:rsid w:val="001C55FE"/>
    <w:rsid w:val="001C58FF"/>
    <w:rsid w:val="001C5C18"/>
    <w:rsid w:val="001C646A"/>
    <w:rsid w:val="001C66FA"/>
    <w:rsid w:val="001D1236"/>
    <w:rsid w:val="001D17A5"/>
    <w:rsid w:val="001D1C76"/>
    <w:rsid w:val="001D2D08"/>
    <w:rsid w:val="001D3574"/>
    <w:rsid w:val="001D5294"/>
    <w:rsid w:val="001D6F07"/>
    <w:rsid w:val="001D7C6C"/>
    <w:rsid w:val="001D7ED5"/>
    <w:rsid w:val="001E0D82"/>
    <w:rsid w:val="001E0DF3"/>
    <w:rsid w:val="001E3834"/>
    <w:rsid w:val="001E504D"/>
    <w:rsid w:val="001E6007"/>
    <w:rsid w:val="001E7385"/>
    <w:rsid w:val="001F3180"/>
    <w:rsid w:val="001F4046"/>
    <w:rsid w:val="001F6892"/>
    <w:rsid w:val="001F75FC"/>
    <w:rsid w:val="0020133B"/>
    <w:rsid w:val="002015B7"/>
    <w:rsid w:val="002017B0"/>
    <w:rsid w:val="00201F2B"/>
    <w:rsid w:val="00202F4F"/>
    <w:rsid w:val="00205685"/>
    <w:rsid w:val="002060B0"/>
    <w:rsid w:val="00206D31"/>
    <w:rsid w:val="00206ED9"/>
    <w:rsid w:val="002078C1"/>
    <w:rsid w:val="002113D0"/>
    <w:rsid w:val="0021285C"/>
    <w:rsid w:val="00217615"/>
    <w:rsid w:val="00220186"/>
    <w:rsid w:val="002213FE"/>
    <w:rsid w:val="002219DC"/>
    <w:rsid w:val="00223A4B"/>
    <w:rsid w:val="0022476D"/>
    <w:rsid w:val="00225E2B"/>
    <w:rsid w:val="00226076"/>
    <w:rsid w:val="00226DC3"/>
    <w:rsid w:val="002273E5"/>
    <w:rsid w:val="00227B16"/>
    <w:rsid w:val="00230DE0"/>
    <w:rsid w:val="002311A1"/>
    <w:rsid w:val="00231448"/>
    <w:rsid w:val="00232A16"/>
    <w:rsid w:val="00232DAE"/>
    <w:rsid w:val="002339D9"/>
    <w:rsid w:val="00237C2F"/>
    <w:rsid w:val="00237CFC"/>
    <w:rsid w:val="00241E35"/>
    <w:rsid w:val="002451EE"/>
    <w:rsid w:val="0024750C"/>
    <w:rsid w:val="0025047A"/>
    <w:rsid w:val="002508EF"/>
    <w:rsid w:val="002524B2"/>
    <w:rsid w:val="00252754"/>
    <w:rsid w:val="0025494F"/>
    <w:rsid w:val="00255FBD"/>
    <w:rsid w:val="002564B4"/>
    <w:rsid w:val="00257AEE"/>
    <w:rsid w:val="00261C10"/>
    <w:rsid w:val="00262A6D"/>
    <w:rsid w:val="00264B8A"/>
    <w:rsid w:val="002675D8"/>
    <w:rsid w:val="00270D4D"/>
    <w:rsid w:val="00271AC5"/>
    <w:rsid w:val="002728E3"/>
    <w:rsid w:val="00272F1B"/>
    <w:rsid w:val="0027348B"/>
    <w:rsid w:val="0027385D"/>
    <w:rsid w:val="0027417D"/>
    <w:rsid w:val="002741DD"/>
    <w:rsid w:val="00276B0B"/>
    <w:rsid w:val="00277B04"/>
    <w:rsid w:val="00283003"/>
    <w:rsid w:val="002853E7"/>
    <w:rsid w:val="002860C0"/>
    <w:rsid w:val="002866F9"/>
    <w:rsid w:val="00286A9A"/>
    <w:rsid w:val="00286B4E"/>
    <w:rsid w:val="00286D8D"/>
    <w:rsid w:val="00290E4C"/>
    <w:rsid w:val="0029197C"/>
    <w:rsid w:val="00292573"/>
    <w:rsid w:val="00292E91"/>
    <w:rsid w:val="0029462D"/>
    <w:rsid w:val="002951B6"/>
    <w:rsid w:val="00296DCE"/>
    <w:rsid w:val="002A0DA6"/>
    <w:rsid w:val="002A0DB1"/>
    <w:rsid w:val="002A1473"/>
    <w:rsid w:val="002A17DE"/>
    <w:rsid w:val="002A1919"/>
    <w:rsid w:val="002A1AA7"/>
    <w:rsid w:val="002A5C65"/>
    <w:rsid w:val="002A6011"/>
    <w:rsid w:val="002A6D15"/>
    <w:rsid w:val="002A7C69"/>
    <w:rsid w:val="002A7D01"/>
    <w:rsid w:val="002A7F85"/>
    <w:rsid w:val="002B2A11"/>
    <w:rsid w:val="002B3242"/>
    <w:rsid w:val="002B424F"/>
    <w:rsid w:val="002B5FAF"/>
    <w:rsid w:val="002B615A"/>
    <w:rsid w:val="002B6DC4"/>
    <w:rsid w:val="002B6F51"/>
    <w:rsid w:val="002B71CB"/>
    <w:rsid w:val="002C1577"/>
    <w:rsid w:val="002C2D3E"/>
    <w:rsid w:val="002C4F04"/>
    <w:rsid w:val="002C6A41"/>
    <w:rsid w:val="002C6C9D"/>
    <w:rsid w:val="002D17D8"/>
    <w:rsid w:val="002D2820"/>
    <w:rsid w:val="002D28A6"/>
    <w:rsid w:val="002D294D"/>
    <w:rsid w:val="002D32AD"/>
    <w:rsid w:val="002D4C61"/>
    <w:rsid w:val="002D51C8"/>
    <w:rsid w:val="002D71DE"/>
    <w:rsid w:val="002D74A1"/>
    <w:rsid w:val="002E0A73"/>
    <w:rsid w:val="002E19EF"/>
    <w:rsid w:val="002E211D"/>
    <w:rsid w:val="002E3760"/>
    <w:rsid w:val="002E3ECF"/>
    <w:rsid w:val="002E4E5B"/>
    <w:rsid w:val="002E749B"/>
    <w:rsid w:val="002F0698"/>
    <w:rsid w:val="002F29A5"/>
    <w:rsid w:val="002F370F"/>
    <w:rsid w:val="002F68FD"/>
    <w:rsid w:val="002F6AA1"/>
    <w:rsid w:val="002F6B90"/>
    <w:rsid w:val="002F7C45"/>
    <w:rsid w:val="002F7E62"/>
    <w:rsid w:val="00303738"/>
    <w:rsid w:val="00305BEB"/>
    <w:rsid w:val="003064E8"/>
    <w:rsid w:val="00306A62"/>
    <w:rsid w:val="00306A6A"/>
    <w:rsid w:val="0030724E"/>
    <w:rsid w:val="003106D9"/>
    <w:rsid w:val="0031179A"/>
    <w:rsid w:val="00312DF9"/>
    <w:rsid w:val="00313301"/>
    <w:rsid w:val="00315DF0"/>
    <w:rsid w:val="00316BD6"/>
    <w:rsid w:val="00316C17"/>
    <w:rsid w:val="0031788B"/>
    <w:rsid w:val="003178D4"/>
    <w:rsid w:val="00317B08"/>
    <w:rsid w:val="00320136"/>
    <w:rsid w:val="00320F1E"/>
    <w:rsid w:val="00321B0C"/>
    <w:rsid w:val="0032245A"/>
    <w:rsid w:val="0032317F"/>
    <w:rsid w:val="003233E9"/>
    <w:rsid w:val="003235AF"/>
    <w:rsid w:val="00324AB9"/>
    <w:rsid w:val="003260DC"/>
    <w:rsid w:val="0033049E"/>
    <w:rsid w:val="003314B3"/>
    <w:rsid w:val="00332713"/>
    <w:rsid w:val="00333DCF"/>
    <w:rsid w:val="00335E75"/>
    <w:rsid w:val="00336D43"/>
    <w:rsid w:val="00336EC6"/>
    <w:rsid w:val="00337C9C"/>
    <w:rsid w:val="00337F78"/>
    <w:rsid w:val="00342C8A"/>
    <w:rsid w:val="0034354A"/>
    <w:rsid w:val="003461D3"/>
    <w:rsid w:val="00351063"/>
    <w:rsid w:val="00351166"/>
    <w:rsid w:val="00353798"/>
    <w:rsid w:val="00355E3F"/>
    <w:rsid w:val="00361E95"/>
    <w:rsid w:val="0036245A"/>
    <w:rsid w:val="00363D95"/>
    <w:rsid w:val="00364889"/>
    <w:rsid w:val="0036779E"/>
    <w:rsid w:val="003707A9"/>
    <w:rsid w:val="00375264"/>
    <w:rsid w:val="00375ACD"/>
    <w:rsid w:val="00376EAA"/>
    <w:rsid w:val="00376F34"/>
    <w:rsid w:val="0038018E"/>
    <w:rsid w:val="00380372"/>
    <w:rsid w:val="00380958"/>
    <w:rsid w:val="00381487"/>
    <w:rsid w:val="0038181D"/>
    <w:rsid w:val="00381DE0"/>
    <w:rsid w:val="00382BDF"/>
    <w:rsid w:val="003866CC"/>
    <w:rsid w:val="00386A7F"/>
    <w:rsid w:val="0038787C"/>
    <w:rsid w:val="003878C8"/>
    <w:rsid w:val="00387FDD"/>
    <w:rsid w:val="00392B3E"/>
    <w:rsid w:val="003931C9"/>
    <w:rsid w:val="003935E5"/>
    <w:rsid w:val="00393CAD"/>
    <w:rsid w:val="00395C74"/>
    <w:rsid w:val="003963D5"/>
    <w:rsid w:val="00397CD7"/>
    <w:rsid w:val="003A084A"/>
    <w:rsid w:val="003A1572"/>
    <w:rsid w:val="003A2494"/>
    <w:rsid w:val="003A2ED6"/>
    <w:rsid w:val="003A4ABF"/>
    <w:rsid w:val="003A7FE0"/>
    <w:rsid w:val="003B015E"/>
    <w:rsid w:val="003B22C9"/>
    <w:rsid w:val="003B292B"/>
    <w:rsid w:val="003B34F6"/>
    <w:rsid w:val="003B47A2"/>
    <w:rsid w:val="003B5DBA"/>
    <w:rsid w:val="003B760C"/>
    <w:rsid w:val="003B7901"/>
    <w:rsid w:val="003C0B63"/>
    <w:rsid w:val="003C1032"/>
    <w:rsid w:val="003C14CC"/>
    <w:rsid w:val="003C191A"/>
    <w:rsid w:val="003C1E4D"/>
    <w:rsid w:val="003C4327"/>
    <w:rsid w:val="003C47F6"/>
    <w:rsid w:val="003C7B1B"/>
    <w:rsid w:val="003D1473"/>
    <w:rsid w:val="003D17AB"/>
    <w:rsid w:val="003D1F4B"/>
    <w:rsid w:val="003D2D53"/>
    <w:rsid w:val="003D4460"/>
    <w:rsid w:val="003D50D3"/>
    <w:rsid w:val="003D54BC"/>
    <w:rsid w:val="003D671E"/>
    <w:rsid w:val="003D6BDD"/>
    <w:rsid w:val="003E114A"/>
    <w:rsid w:val="003E1614"/>
    <w:rsid w:val="003E203F"/>
    <w:rsid w:val="003E2D24"/>
    <w:rsid w:val="003E41C0"/>
    <w:rsid w:val="003E4E34"/>
    <w:rsid w:val="003E5FD8"/>
    <w:rsid w:val="003E6C30"/>
    <w:rsid w:val="003E758D"/>
    <w:rsid w:val="003E75FB"/>
    <w:rsid w:val="003E7DDB"/>
    <w:rsid w:val="003F0C2E"/>
    <w:rsid w:val="003F19F8"/>
    <w:rsid w:val="003F1E26"/>
    <w:rsid w:val="003F1FA9"/>
    <w:rsid w:val="003F2348"/>
    <w:rsid w:val="003F2A8F"/>
    <w:rsid w:val="003F5831"/>
    <w:rsid w:val="003F5E65"/>
    <w:rsid w:val="00401234"/>
    <w:rsid w:val="00401641"/>
    <w:rsid w:val="00407888"/>
    <w:rsid w:val="00407D19"/>
    <w:rsid w:val="00410681"/>
    <w:rsid w:val="00411D8D"/>
    <w:rsid w:val="00414DC7"/>
    <w:rsid w:val="00415359"/>
    <w:rsid w:val="00415AB6"/>
    <w:rsid w:val="004167EB"/>
    <w:rsid w:val="00417204"/>
    <w:rsid w:val="0041725E"/>
    <w:rsid w:val="00417CCD"/>
    <w:rsid w:val="00420875"/>
    <w:rsid w:val="0042105C"/>
    <w:rsid w:val="0042119A"/>
    <w:rsid w:val="0042184C"/>
    <w:rsid w:val="004220AF"/>
    <w:rsid w:val="004226E3"/>
    <w:rsid w:val="004245C8"/>
    <w:rsid w:val="00425518"/>
    <w:rsid w:val="00426C90"/>
    <w:rsid w:val="00430061"/>
    <w:rsid w:val="00431AEE"/>
    <w:rsid w:val="0043235A"/>
    <w:rsid w:val="00432E5A"/>
    <w:rsid w:val="00433200"/>
    <w:rsid w:val="004350E2"/>
    <w:rsid w:val="004354EC"/>
    <w:rsid w:val="00441FEF"/>
    <w:rsid w:val="00443FE8"/>
    <w:rsid w:val="0044417C"/>
    <w:rsid w:val="004445B4"/>
    <w:rsid w:val="00444606"/>
    <w:rsid w:val="0044696F"/>
    <w:rsid w:val="00447268"/>
    <w:rsid w:val="0044787F"/>
    <w:rsid w:val="00450CFB"/>
    <w:rsid w:val="00451966"/>
    <w:rsid w:val="004519CA"/>
    <w:rsid w:val="004545DF"/>
    <w:rsid w:val="004557DA"/>
    <w:rsid w:val="00455B2B"/>
    <w:rsid w:val="00456D76"/>
    <w:rsid w:val="0046021E"/>
    <w:rsid w:val="00460954"/>
    <w:rsid w:val="00463E86"/>
    <w:rsid w:val="00465654"/>
    <w:rsid w:val="0046585A"/>
    <w:rsid w:val="00466E3C"/>
    <w:rsid w:val="00466EEA"/>
    <w:rsid w:val="00471B5F"/>
    <w:rsid w:val="00473770"/>
    <w:rsid w:val="00474687"/>
    <w:rsid w:val="00475123"/>
    <w:rsid w:val="00475B35"/>
    <w:rsid w:val="00476626"/>
    <w:rsid w:val="00477749"/>
    <w:rsid w:val="00480282"/>
    <w:rsid w:val="004812B2"/>
    <w:rsid w:val="004844C9"/>
    <w:rsid w:val="004850D4"/>
    <w:rsid w:val="004854CB"/>
    <w:rsid w:val="004856F4"/>
    <w:rsid w:val="00486015"/>
    <w:rsid w:val="004867BF"/>
    <w:rsid w:val="00487E36"/>
    <w:rsid w:val="00487E5A"/>
    <w:rsid w:val="00491650"/>
    <w:rsid w:val="00491DB3"/>
    <w:rsid w:val="00492784"/>
    <w:rsid w:val="00492914"/>
    <w:rsid w:val="004950D6"/>
    <w:rsid w:val="004973C9"/>
    <w:rsid w:val="004A06CE"/>
    <w:rsid w:val="004A6529"/>
    <w:rsid w:val="004B0583"/>
    <w:rsid w:val="004B09A4"/>
    <w:rsid w:val="004B0F2A"/>
    <w:rsid w:val="004B2150"/>
    <w:rsid w:val="004B3D4E"/>
    <w:rsid w:val="004B4A4E"/>
    <w:rsid w:val="004B52B0"/>
    <w:rsid w:val="004C05C9"/>
    <w:rsid w:val="004C507C"/>
    <w:rsid w:val="004C5EDF"/>
    <w:rsid w:val="004C63E9"/>
    <w:rsid w:val="004C6A3D"/>
    <w:rsid w:val="004D1153"/>
    <w:rsid w:val="004D1766"/>
    <w:rsid w:val="004D3B35"/>
    <w:rsid w:val="004D436D"/>
    <w:rsid w:val="004D4A7A"/>
    <w:rsid w:val="004D4F8B"/>
    <w:rsid w:val="004D6089"/>
    <w:rsid w:val="004D67CD"/>
    <w:rsid w:val="004D6D6B"/>
    <w:rsid w:val="004D7727"/>
    <w:rsid w:val="004D7E4E"/>
    <w:rsid w:val="004E101C"/>
    <w:rsid w:val="004E1578"/>
    <w:rsid w:val="004E2320"/>
    <w:rsid w:val="004E3059"/>
    <w:rsid w:val="004E30E1"/>
    <w:rsid w:val="004E49A0"/>
    <w:rsid w:val="004E55B3"/>
    <w:rsid w:val="004E5792"/>
    <w:rsid w:val="004E6FD1"/>
    <w:rsid w:val="004F0103"/>
    <w:rsid w:val="004F05DB"/>
    <w:rsid w:val="004F189B"/>
    <w:rsid w:val="004F3CF0"/>
    <w:rsid w:val="004F7B75"/>
    <w:rsid w:val="00500B36"/>
    <w:rsid w:val="00500EB7"/>
    <w:rsid w:val="0050257D"/>
    <w:rsid w:val="00502E52"/>
    <w:rsid w:val="00504DF1"/>
    <w:rsid w:val="00505907"/>
    <w:rsid w:val="00505E0A"/>
    <w:rsid w:val="00505F3F"/>
    <w:rsid w:val="00506493"/>
    <w:rsid w:val="00507A44"/>
    <w:rsid w:val="00507FAB"/>
    <w:rsid w:val="005143FF"/>
    <w:rsid w:val="00514AB1"/>
    <w:rsid w:val="005158B1"/>
    <w:rsid w:val="005160DA"/>
    <w:rsid w:val="005229A9"/>
    <w:rsid w:val="005236CD"/>
    <w:rsid w:val="005243D1"/>
    <w:rsid w:val="00524878"/>
    <w:rsid w:val="00524B54"/>
    <w:rsid w:val="0052578F"/>
    <w:rsid w:val="0052630B"/>
    <w:rsid w:val="00530608"/>
    <w:rsid w:val="00530F96"/>
    <w:rsid w:val="0053179C"/>
    <w:rsid w:val="00532BC6"/>
    <w:rsid w:val="0053304F"/>
    <w:rsid w:val="00535187"/>
    <w:rsid w:val="005356B8"/>
    <w:rsid w:val="005376A6"/>
    <w:rsid w:val="00537713"/>
    <w:rsid w:val="00537A64"/>
    <w:rsid w:val="00537FCE"/>
    <w:rsid w:val="00542732"/>
    <w:rsid w:val="005445D8"/>
    <w:rsid w:val="00544C7E"/>
    <w:rsid w:val="00544D88"/>
    <w:rsid w:val="00544F87"/>
    <w:rsid w:val="005454C2"/>
    <w:rsid w:val="0054559A"/>
    <w:rsid w:val="0054611D"/>
    <w:rsid w:val="0054790F"/>
    <w:rsid w:val="0055030D"/>
    <w:rsid w:val="0055103C"/>
    <w:rsid w:val="00552758"/>
    <w:rsid w:val="00553994"/>
    <w:rsid w:val="00555A07"/>
    <w:rsid w:val="00555D29"/>
    <w:rsid w:val="005564DA"/>
    <w:rsid w:val="00556681"/>
    <w:rsid w:val="00556C81"/>
    <w:rsid w:val="00557A98"/>
    <w:rsid w:val="00560488"/>
    <w:rsid w:val="005608AF"/>
    <w:rsid w:val="005627CC"/>
    <w:rsid w:val="005644EC"/>
    <w:rsid w:val="005666F4"/>
    <w:rsid w:val="00567161"/>
    <w:rsid w:val="00567761"/>
    <w:rsid w:val="00567DE4"/>
    <w:rsid w:val="005742B8"/>
    <w:rsid w:val="00574814"/>
    <w:rsid w:val="00575080"/>
    <w:rsid w:val="00575179"/>
    <w:rsid w:val="0057518D"/>
    <w:rsid w:val="00575388"/>
    <w:rsid w:val="0057751A"/>
    <w:rsid w:val="00577B9A"/>
    <w:rsid w:val="00581F35"/>
    <w:rsid w:val="005827FC"/>
    <w:rsid w:val="0058649F"/>
    <w:rsid w:val="005910CB"/>
    <w:rsid w:val="00592E20"/>
    <w:rsid w:val="005931A9"/>
    <w:rsid w:val="005931E0"/>
    <w:rsid w:val="00594672"/>
    <w:rsid w:val="0059515A"/>
    <w:rsid w:val="0059640D"/>
    <w:rsid w:val="005A0232"/>
    <w:rsid w:val="005A0EC0"/>
    <w:rsid w:val="005A1BD8"/>
    <w:rsid w:val="005A1E0E"/>
    <w:rsid w:val="005A231D"/>
    <w:rsid w:val="005A39F9"/>
    <w:rsid w:val="005A4605"/>
    <w:rsid w:val="005A47AB"/>
    <w:rsid w:val="005A4BFF"/>
    <w:rsid w:val="005A4E99"/>
    <w:rsid w:val="005A6764"/>
    <w:rsid w:val="005A725E"/>
    <w:rsid w:val="005A77D2"/>
    <w:rsid w:val="005A7CEF"/>
    <w:rsid w:val="005A7E39"/>
    <w:rsid w:val="005B0F11"/>
    <w:rsid w:val="005B4332"/>
    <w:rsid w:val="005B5DA3"/>
    <w:rsid w:val="005B5F89"/>
    <w:rsid w:val="005B65F7"/>
    <w:rsid w:val="005B6821"/>
    <w:rsid w:val="005B6A1D"/>
    <w:rsid w:val="005B7CA2"/>
    <w:rsid w:val="005C1E59"/>
    <w:rsid w:val="005C1F1D"/>
    <w:rsid w:val="005C293A"/>
    <w:rsid w:val="005C29A1"/>
    <w:rsid w:val="005C2E90"/>
    <w:rsid w:val="005C5DD6"/>
    <w:rsid w:val="005D233C"/>
    <w:rsid w:val="005D2594"/>
    <w:rsid w:val="005D2712"/>
    <w:rsid w:val="005D32D6"/>
    <w:rsid w:val="005D3B4D"/>
    <w:rsid w:val="005D3BBB"/>
    <w:rsid w:val="005D470D"/>
    <w:rsid w:val="005D713B"/>
    <w:rsid w:val="005E1970"/>
    <w:rsid w:val="005E3786"/>
    <w:rsid w:val="005E3E28"/>
    <w:rsid w:val="005E4855"/>
    <w:rsid w:val="005E4D95"/>
    <w:rsid w:val="005E6312"/>
    <w:rsid w:val="005F13E9"/>
    <w:rsid w:val="005F225F"/>
    <w:rsid w:val="005F2EA5"/>
    <w:rsid w:val="005F32B3"/>
    <w:rsid w:val="005F4EBE"/>
    <w:rsid w:val="005F506D"/>
    <w:rsid w:val="005F63A1"/>
    <w:rsid w:val="005F6661"/>
    <w:rsid w:val="005F7049"/>
    <w:rsid w:val="005F7939"/>
    <w:rsid w:val="005F793A"/>
    <w:rsid w:val="006060E5"/>
    <w:rsid w:val="00606959"/>
    <w:rsid w:val="00610B66"/>
    <w:rsid w:val="00611134"/>
    <w:rsid w:val="00612134"/>
    <w:rsid w:val="0061438A"/>
    <w:rsid w:val="00614B90"/>
    <w:rsid w:val="00614E8F"/>
    <w:rsid w:val="0061587C"/>
    <w:rsid w:val="0062129E"/>
    <w:rsid w:val="0062467C"/>
    <w:rsid w:val="006250C7"/>
    <w:rsid w:val="0062614E"/>
    <w:rsid w:val="00626783"/>
    <w:rsid w:val="006274FD"/>
    <w:rsid w:val="00630A39"/>
    <w:rsid w:val="00630A44"/>
    <w:rsid w:val="00631D50"/>
    <w:rsid w:val="00631F80"/>
    <w:rsid w:val="006341F2"/>
    <w:rsid w:val="00634479"/>
    <w:rsid w:val="00636D61"/>
    <w:rsid w:val="006370F6"/>
    <w:rsid w:val="0064025E"/>
    <w:rsid w:val="00643BDA"/>
    <w:rsid w:val="006442E4"/>
    <w:rsid w:val="00647246"/>
    <w:rsid w:val="00647D0A"/>
    <w:rsid w:val="0065113A"/>
    <w:rsid w:val="00651909"/>
    <w:rsid w:val="00652087"/>
    <w:rsid w:val="00655EBC"/>
    <w:rsid w:val="006569D0"/>
    <w:rsid w:val="0065786D"/>
    <w:rsid w:val="00657CBD"/>
    <w:rsid w:val="00660472"/>
    <w:rsid w:val="00665664"/>
    <w:rsid w:val="006665BC"/>
    <w:rsid w:val="006726AB"/>
    <w:rsid w:val="00673318"/>
    <w:rsid w:val="0067365F"/>
    <w:rsid w:val="0067465B"/>
    <w:rsid w:val="00677202"/>
    <w:rsid w:val="0068020F"/>
    <w:rsid w:val="0068174E"/>
    <w:rsid w:val="00683DAD"/>
    <w:rsid w:val="00685AC1"/>
    <w:rsid w:val="00685FC0"/>
    <w:rsid w:val="006860B4"/>
    <w:rsid w:val="00686AD0"/>
    <w:rsid w:val="00690150"/>
    <w:rsid w:val="006917CE"/>
    <w:rsid w:val="00692393"/>
    <w:rsid w:val="00692F48"/>
    <w:rsid w:val="006958E4"/>
    <w:rsid w:val="006A00B8"/>
    <w:rsid w:val="006A1F05"/>
    <w:rsid w:val="006A3550"/>
    <w:rsid w:val="006A4346"/>
    <w:rsid w:val="006A6A57"/>
    <w:rsid w:val="006B0BFD"/>
    <w:rsid w:val="006B210F"/>
    <w:rsid w:val="006B32CC"/>
    <w:rsid w:val="006B34D2"/>
    <w:rsid w:val="006B4AB8"/>
    <w:rsid w:val="006B4DCB"/>
    <w:rsid w:val="006B7CA2"/>
    <w:rsid w:val="006C00E0"/>
    <w:rsid w:val="006C018F"/>
    <w:rsid w:val="006C038E"/>
    <w:rsid w:val="006C121D"/>
    <w:rsid w:val="006C1324"/>
    <w:rsid w:val="006C22AD"/>
    <w:rsid w:val="006C5D60"/>
    <w:rsid w:val="006C60E3"/>
    <w:rsid w:val="006C666B"/>
    <w:rsid w:val="006C6C2F"/>
    <w:rsid w:val="006C742F"/>
    <w:rsid w:val="006D0D9F"/>
    <w:rsid w:val="006D1194"/>
    <w:rsid w:val="006D2CE9"/>
    <w:rsid w:val="006D2E9E"/>
    <w:rsid w:val="006D48BE"/>
    <w:rsid w:val="006D5633"/>
    <w:rsid w:val="006D76FF"/>
    <w:rsid w:val="006E0898"/>
    <w:rsid w:val="006E0C7C"/>
    <w:rsid w:val="006E0D24"/>
    <w:rsid w:val="006E2B87"/>
    <w:rsid w:val="006E3BA0"/>
    <w:rsid w:val="006E42F9"/>
    <w:rsid w:val="006E508B"/>
    <w:rsid w:val="006E51F8"/>
    <w:rsid w:val="006E651E"/>
    <w:rsid w:val="006E72B2"/>
    <w:rsid w:val="006E7AB3"/>
    <w:rsid w:val="006F1169"/>
    <w:rsid w:val="006F14B9"/>
    <w:rsid w:val="006F339F"/>
    <w:rsid w:val="006F402C"/>
    <w:rsid w:val="006F40E0"/>
    <w:rsid w:val="006F4DF6"/>
    <w:rsid w:val="006F60CF"/>
    <w:rsid w:val="006F7E5C"/>
    <w:rsid w:val="00702635"/>
    <w:rsid w:val="007027A8"/>
    <w:rsid w:val="0070413D"/>
    <w:rsid w:val="00705CED"/>
    <w:rsid w:val="00706262"/>
    <w:rsid w:val="0070635D"/>
    <w:rsid w:val="00707222"/>
    <w:rsid w:val="00710513"/>
    <w:rsid w:val="00711218"/>
    <w:rsid w:val="007112FF"/>
    <w:rsid w:val="007143D0"/>
    <w:rsid w:val="00716934"/>
    <w:rsid w:val="00716EBC"/>
    <w:rsid w:val="00717387"/>
    <w:rsid w:val="007206DA"/>
    <w:rsid w:val="0072175D"/>
    <w:rsid w:val="00721C56"/>
    <w:rsid w:val="007248BC"/>
    <w:rsid w:val="0072597C"/>
    <w:rsid w:val="007262E7"/>
    <w:rsid w:val="00730940"/>
    <w:rsid w:val="00731420"/>
    <w:rsid w:val="00731A54"/>
    <w:rsid w:val="007334D6"/>
    <w:rsid w:val="00733A75"/>
    <w:rsid w:val="00734DF3"/>
    <w:rsid w:val="0073646F"/>
    <w:rsid w:val="00737EDE"/>
    <w:rsid w:val="00740CB3"/>
    <w:rsid w:val="00742ABF"/>
    <w:rsid w:val="007437E1"/>
    <w:rsid w:val="00744E94"/>
    <w:rsid w:val="00747E94"/>
    <w:rsid w:val="00750855"/>
    <w:rsid w:val="00750AB1"/>
    <w:rsid w:val="0075355E"/>
    <w:rsid w:val="007549A7"/>
    <w:rsid w:val="00754C42"/>
    <w:rsid w:val="00756308"/>
    <w:rsid w:val="00757952"/>
    <w:rsid w:val="00757F76"/>
    <w:rsid w:val="007642E9"/>
    <w:rsid w:val="007648FB"/>
    <w:rsid w:val="00766D18"/>
    <w:rsid w:val="0076743A"/>
    <w:rsid w:val="00770338"/>
    <w:rsid w:val="007716B8"/>
    <w:rsid w:val="007718F9"/>
    <w:rsid w:val="00773EBD"/>
    <w:rsid w:val="00776559"/>
    <w:rsid w:val="00777245"/>
    <w:rsid w:val="0078004D"/>
    <w:rsid w:val="00781CF4"/>
    <w:rsid w:val="00781E8C"/>
    <w:rsid w:val="00783378"/>
    <w:rsid w:val="00786C41"/>
    <w:rsid w:val="00790002"/>
    <w:rsid w:val="00790C0D"/>
    <w:rsid w:val="00791331"/>
    <w:rsid w:val="0079160B"/>
    <w:rsid w:val="00792037"/>
    <w:rsid w:val="00793401"/>
    <w:rsid w:val="00793429"/>
    <w:rsid w:val="0079374F"/>
    <w:rsid w:val="007964F4"/>
    <w:rsid w:val="007973D1"/>
    <w:rsid w:val="00797B65"/>
    <w:rsid w:val="00797C0E"/>
    <w:rsid w:val="00797EBD"/>
    <w:rsid w:val="00797F39"/>
    <w:rsid w:val="007A127D"/>
    <w:rsid w:val="007A4427"/>
    <w:rsid w:val="007A5D6E"/>
    <w:rsid w:val="007A5E1D"/>
    <w:rsid w:val="007A6ACE"/>
    <w:rsid w:val="007B10C4"/>
    <w:rsid w:val="007B33A6"/>
    <w:rsid w:val="007B3F78"/>
    <w:rsid w:val="007B4EDF"/>
    <w:rsid w:val="007B709F"/>
    <w:rsid w:val="007C077E"/>
    <w:rsid w:val="007C0785"/>
    <w:rsid w:val="007C0B4F"/>
    <w:rsid w:val="007C2FCD"/>
    <w:rsid w:val="007C3D76"/>
    <w:rsid w:val="007C467A"/>
    <w:rsid w:val="007C503A"/>
    <w:rsid w:val="007C54DF"/>
    <w:rsid w:val="007C56B8"/>
    <w:rsid w:val="007C794B"/>
    <w:rsid w:val="007C7BCB"/>
    <w:rsid w:val="007C7DC9"/>
    <w:rsid w:val="007D12E0"/>
    <w:rsid w:val="007D21DD"/>
    <w:rsid w:val="007D29FB"/>
    <w:rsid w:val="007D2A8D"/>
    <w:rsid w:val="007D2B52"/>
    <w:rsid w:val="007D6612"/>
    <w:rsid w:val="007D75BF"/>
    <w:rsid w:val="007E0DDB"/>
    <w:rsid w:val="007E288C"/>
    <w:rsid w:val="007F12BD"/>
    <w:rsid w:val="007F1452"/>
    <w:rsid w:val="007F162E"/>
    <w:rsid w:val="007F3D0C"/>
    <w:rsid w:val="007F42EC"/>
    <w:rsid w:val="007F4559"/>
    <w:rsid w:val="007F5BD0"/>
    <w:rsid w:val="007F659E"/>
    <w:rsid w:val="007F72B5"/>
    <w:rsid w:val="008004BB"/>
    <w:rsid w:val="0080137C"/>
    <w:rsid w:val="00801796"/>
    <w:rsid w:val="0080194C"/>
    <w:rsid w:val="00801CC7"/>
    <w:rsid w:val="00801E71"/>
    <w:rsid w:val="008034F9"/>
    <w:rsid w:val="00806FE9"/>
    <w:rsid w:val="00807340"/>
    <w:rsid w:val="0081022A"/>
    <w:rsid w:val="00810541"/>
    <w:rsid w:val="00811A59"/>
    <w:rsid w:val="00812EFA"/>
    <w:rsid w:val="008143A9"/>
    <w:rsid w:val="0081468E"/>
    <w:rsid w:val="0081514A"/>
    <w:rsid w:val="00815744"/>
    <w:rsid w:val="00815B18"/>
    <w:rsid w:val="008160DC"/>
    <w:rsid w:val="00816390"/>
    <w:rsid w:val="00817390"/>
    <w:rsid w:val="00817472"/>
    <w:rsid w:val="008176ED"/>
    <w:rsid w:val="00820955"/>
    <w:rsid w:val="008219F7"/>
    <w:rsid w:val="008251EA"/>
    <w:rsid w:val="008270DD"/>
    <w:rsid w:val="0083184C"/>
    <w:rsid w:val="00833000"/>
    <w:rsid w:val="008333AE"/>
    <w:rsid w:val="008338CF"/>
    <w:rsid w:val="00833B53"/>
    <w:rsid w:val="00833F00"/>
    <w:rsid w:val="008378FE"/>
    <w:rsid w:val="00840B00"/>
    <w:rsid w:val="00845A5A"/>
    <w:rsid w:val="00845C33"/>
    <w:rsid w:val="008461B6"/>
    <w:rsid w:val="008467F1"/>
    <w:rsid w:val="0085110B"/>
    <w:rsid w:val="00851DB2"/>
    <w:rsid w:val="00852D37"/>
    <w:rsid w:val="00855672"/>
    <w:rsid w:val="008610D7"/>
    <w:rsid w:val="008611FC"/>
    <w:rsid w:val="00862BE1"/>
    <w:rsid w:val="00864A0E"/>
    <w:rsid w:val="00864BC0"/>
    <w:rsid w:val="008651D5"/>
    <w:rsid w:val="00866865"/>
    <w:rsid w:val="00870026"/>
    <w:rsid w:val="008714FE"/>
    <w:rsid w:val="00871790"/>
    <w:rsid w:val="00871DA1"/>
    <w:rsid w:val="00872812"/>
    <w:rsid w:val="008731AA"/>
    <w:rsid w:val="00874076"/>
    <w:rsid w:val="00874E83"/>
    <w:rsid w:val="008758B3"/>
    <w:rsid w:val="00876257"/>
    <w:rsid w:val="008766BA"/>
    <w:rsid w:val="008772A8"/>
    <w:rsid w:val="0088016B"/>
    <w:rsid w:val="00880B1B"/>
    <w:rsid w:val="00881C40"/>
    <w:rsid w:val="0088227E"/>
    <w:rsid w:val="0088559C"/>
    <w:rsid w:val="0088686D"/>
    <w:rsid w:val="008868B1"/>
    <w:rsid w:val="00890AEA"/>
    <w:rsid w:val="00890F46"/>
    <w:rsid w:val="008914C9"/>
    <w:rsid w:val="00891F22"/>
    <w:rsid w:val="0089289E"/>
    <w:rsid w:val="00894416"/>
    <w:rsid w:val="00896499"/>
    <w:rsid w:val="008A2081"/>
    <w:rsid w:val="008A3159"/>
    <w:rsid w:val="008A3653"/>
    <w:rsid w:val="008A36CC"/>
    <w:rsid w:val="008A4082"/>
    <w:rsid w:val="008A7612"/>
    <w:rsid w:val="008B0C1F"/>
    <w:rsid w:val="008B238D"/>
    <w:rsid w:val="008B5C32"/>
    <w:rsid w:val="008B61D0"/>
    <w:rsid w:val="008C09E6"/>
    <w:rsid w:val="008C4666"/>
    <w:rsid w:val="008C5893"/>
    <w:rsid w:val="008C648E"/>
    <w:rsid w:val="008C650C"/>
    <w:rsid w:val="008C73FF"/>
    <w:rsid w:val="008D27B6"/>
    <w:rsid w:val="008D2A43"/>
    <w:rsid w:val="008D7355"/>
    <w:rsid w:val="008E04BD"/>
    <w:rsid w:val="008E0C64"/>
    <w:rsid w:val="008E23DD"/>
    <w:rsid w:val="008E24B6"/>
    <w:rsid w:val="008E373F"/>
    <w:rsid w:val="008E7822"/>
    <w:rsid w:val="008F1578"/>
    <w:rsid w:val="008F1F18"/>
    <w:rsid w:val="008F24AF"/>
    <w:rsid w:val="008F45AE"/>
    <w:rsid w:val="008F4CCE"/>
    <w:rsid w:val="008F53A9"/>
    <w:rsid w:val="008F6D7F"/>
    <w:rsid w:val="0090034E"/>
    <w:rsid w:val="00902BA0"/>
    <w:rsid w:val="0090315A"/>
    <w:rsid w:val="00903550"/>
    <w:rsid w:val="009036FE"/>
    <w:rsid w:val="009049F6"/>
    <w:rsid w:val="0090706E"/>
    <w:rsid w:val="009113D3"/>
    <w:rsid w:val="00912F52"/>
    <w:rsid w:val="00913205"/>
    <w:rsid w:val="009148FC"/>
    <w:rsid w:val="00916960"/>
    <w:rsid w:val="00916A86"/>
    <w:rsid w:val="00916AAD"/>
    <w:rsid w:val="00916D76"/>
    <w:rsid w:val="009208FA"/>
    <w:rsid w:val="00920E1F"/>
    <w:rsid w:val="00921569"/>
    <w:rsid w:val="00921B38"/>
    <w:rsid w:val="00921C00"/>
    <w:rsid w:val="009220BA"/>
    <w:rsid w:val="009233AB"/>
    <w:rsid w:val="009237B3"/>
    <w:rsid w:val="009251C0"/>
    <w:rsid w:val="009259D6"/>
    <w:rsid w:val="00927971"/>
    <w:rsid w:val="009300BA"/>
    <w:rsid w:val="009312D4"/>
    <w:rsid w:val="0093527E"/>
    <w:rsid w:val="00937712"/>
    <w:rsid w:val="00937D4E"/>
    <w:rsid w:val="00944D55"/>
    <w:rsid w:val="0094506A"/>
    <w:rsid w:val="009451FE"/>
    <w:rsid w:val="00945BF9"/>
    <w:rsid w:val="00945E04"/>
    <w:rsid w:val="009467F8"/>
    <w:rsid w:val="009508D4"/>
    <w:rsid w:val="00951DEE"/>
    <w:rsid w:val="00951E05"/>
    <w:rsid w:val="00952B55"/>
    <w:rsid w:val="00952CD2"/>
    <w:rsid w:val="0095618D"/>
    <w:rsid w:val="00961017"/>
    <w:rsid w:val="00961EB8"/>
    <w:rsid w:val="00964916"/>
    <w:rsid w:val="00965D3F"/>
    <w:rsid w:val="00966590"/>
    <w:rsid w:val="00966620"/>
    <w:rsid w:val="00966B7C"/>
    <w:rsid w:val="00967EBB"/>
    <w:rsid w:val="00970221"/>
    <w:rsid w:val="00971630"/>
    <w:rsid w:val="00972911"/>
    <w:rsid w:val="00974CB8"/>
    <w:rsid w:val="009759F8"/>
    <w:rsid w:val="00976CD5"/>
    <w:rsid w:val="0098009D"/>
    <w:rsid w:val="00981527"/>
    <w:rsid w:val="00981B9C"/>
    <w:rsid w:val="00982075"/>
    <w:rsid w:val="00982C36"/>
    <w:rsid w:val="00982D07"/>
    <w:rsid w:val="0098385F"/>
    <w:rsid w:val="009841B4"/>
    <w:rsid w:val="00984EA2"/>
    <w:rsid w:val="00985007"/>
    <w:rsid w:val="009862F3"/>
    <w:rsid w:val="009877F8"/>
    <w:rsid w:val="00987FFC"/>
    <w:rsid w:val="00991855"/>
    <w:rsid w:val="009934E8"/>
    <w:rsid w:val="00993B36"/>
    <w:rsid w:val="009977F4"/>
    <w:rsid w:val="009A0993"/>
    <w:rsid w:val="009A2DD0"/>
    <w:rsid w:val="009A388A"/>
    <w:rsid w:val="009A6169"/>
    <w:rsid w:val="009A6F02"/>
    <w:rsid w:val="009B098C"/>
    <w:rsid w:val="009B30E5"/>
    <w:rsid w:val="009B3864"/>
    <w:rsid w:val="009B4693"/>
    <w:rsid w:val="009B53C0"/>
    <w:rsid w:val="009B6BC5"/>
    <w:rsid w:val="009B79B7"/>
    <w:rsid w:val="009C12C7"/>
    <w:rsid w:val="009C2FE4"/>
    <w:rsid w:val="009C4121"/>
    <w:rsid w:val="009C469E"/>
    <w:rsid w:val="009C53C8"/>
    <w:rsid w:val="009C5D9D"/>
    <w:rsid w:val="009C5E72"/>
    <w:rsid w:val="009D0CC7"/>
    <w:rsid w:val="009D2091"/>
    <w:rsid w:val="009D2408"/>
    <w:rsid w:val="009D4539"/>
    <w:rsid w:val="009D46B6"/>
    <w:rsid w:val="009D6BA8"/>
    <w:rsid w:val="009D6FF0"/>
    <w:rsid w:val="009D7DC8"/>
    <w:rsid w:val="009E096B"/>
    <w:rsid w:val="009E3605"/>
    <w:rsid w:val="009E4845"/>
    <w:rsid w:val="009E536F"/>
    <w:rsid w:val="009E56EB"/>
    <w:rsid w:val="009E5AD5"/>
    <w:rsid w:val="009F06CE"/>
    <w:rsid w:val="009F0D7A"/>
    <w:rsid w:val="009F0DE1"/>
    <w:rsid w:val="009F2024"/>
    <w:rsid w:val="009F7663"/>
    <w:rsid w:val="009F79F0"/>
    <w:rsid w:val="00A0006C"/>
    <w:rsid w:val="00A006A5"/>
    <w:rsid w:val="00A01FD8"/>
    <w:rsid w:val="00A02E7E"/>
    <w:rsid w:val="00A03642"/>
    <w:rsid w:val="00A055AD"/>
    <w:rsid w:val="00A0726A"/>
    <w:rsid w:val="00A11101"/>
    <w:rsid w:val="00A13202"/>
    <w:rsid w:val="00A1517F"/>
    <w:rsid w:val="00A15D1D"/>
    <w:rsid w:val="00A17213"/>
    <w:rsid w:val="00A17895"/>
    <w:rsid w:val="00A20A94"/>
    <w:rsid w:val="00A20BDD"/>
    <w:rsid w:val="00A20C59"/>
    <w:rsid w:val="00A213E6"/>
    <w:rsid w:val="00A2202E"/>
    <w:rsid w:val="00A226A2"/>
    <w:rsid w:val="00A22F80"/>
    <w:rsid w:val="00A252D1"/>
    <w:rsid w:val="00A26F82"/>
    <w:rsid w:val="00A2744B"/>
    <w:rsid w:val="00A278E3"/>
    <w:rsid w:val="00A333BA"/>
    <w:rsid w:val="00A34894"/>
    <w:rsid w:val="00A34E2B"/>
    <w:rsid w:val="00A36074"/>
    <w:rsid w:val="00A36D52"/>
    <w:rsid w:val="00A40FC9"/>
    <w:rsid w:val="00A43423"/>
    <w:rsid w:val="00A43771"/>
    <w:rsid w:val="00A43885"/>
    <w:rsid w:val="00A43FEE"/>
    <w:rsid w:val="00A44CD4"/>
    <w:rsid w:val="00A450C9"/>
    <w:rsid w:val="00A513A3"/>
    <w:rsid w:val="00A528B7"/>
    <w:rsid w:val="00A545FE"/>
    <w:rsid w:val="00A563BD"/>
    <w:rsid w:val="00A608DA"/>
    <w:rsid w:val="00A60928"/>
    <w:rsid w:val="00A610BC"/>
    <w:rsid w:val="00A61B9B"/>
    <w:rsid w:val="00A64116"/>
    <w:rsid w:val="00A65C26"/>
    <w:rsid w:val="00A7203F"/>
    <w:rsid w:val="00A76A1A"/>
    <w:rsid w:val="00A776BA"/>
    <w:rsid w:val="00A801EF"/>
    <w:rsid w:val="00A819F3"/>
    <w:rsid w:val="00A85D67"/>
    <w:rsid w:val="00A8651C"/>
    <w:rsid w:val="00A86527"/>
    <w:rsid w:val="00A86E88"/>
    <w:rsid w:val="00A86F2C"/>
    <w:rsid w:val="00A8793A"/>
    <w:rsid w:val="00A90E1E"/>
    <w:rsid w:val="00A919DD"/>
    <w:rsid w:val="00A9249F"/>
    <w:rsid w:val="00A94AEA"/>
    <w:rsid w:val="00A94DDC"/>
    <w:rsid w:val="00AA3049"/>
    <w:rsid w:val="00AA30FD"/>
    <w:rsid w:val="00AA52D2"/>
    <w:rsid w:val="00AA52F8"/>
    <w:rsid w:val="00AB2396"/>
    <w:rsid w:val="00AB2623"/>
    <w:rsid w:val="00AB2739"/>
    <w:rsid w:val="00AB28CD"/>
    <w:rsid w:val="00AB2BFB"/>
    <w:rsid w:val="00AB3E7C"/>
    <w:rsid w:val="00AB53F2"/>
    <w:rsid w:val="00AB79F8"/>
    <w:rsid w:val="00AC0C5D"/>
    <w:rsid w:val="00AC4766"/>
    <w:rsid w:val="00AC600D"/>
    <w:rsid w:val="00AC6618"/>
    <w:rsid w:val="00AC797C"/>
    <w:rsid w:val="00AD3E47"/>
    <w:rsid w:val="00AD5C64"/>
    <w:rsid w:val="00AD645F"/>
    <w:rsid w:val="00AD6999"/>
    <w:rsid w:val="00AD7058"/>
    <w:rsid w:val="00AD768D"/>
    <w:rsid w:val="00AD78A8"/>
    <w:rsid w:val="00AD7BBD"/>
    <w:rsid w:val="00AE1A4A"/>
    <w:rsid w:val="00AE34BF"/>
    <w:rsid w:val="00AE38EB"/>
    <w:rsid w:val="00AE3CBC"/>
    <w:rsid w:val="00AE452C"/>
    <w:rsid w:val="00AE6061"/>
    <w:rsid w:val="00AE6C33"/>
    <w:rsid w:val="00AF1105"/>
    <w:rsid w:val="00AF29BB"/>
    <w:rsid w:val="00AF662B"/>
    <w:rsid w:val="00AF7877"/>
    <w:rsid w:val="00AF787E"/>
    <w:rsid w:val="00B0068C"/>
    <w:rsid w:val="00B00FA3"/>
    <w:rsid w:val="00B01B6D"/>
    <w:rsid w:val="00B04412"/>
    <w:rsid w:val="00B05EDA"/>
    <w:rsid w:val="00B0615D"/>
    <w:rsid w:val="00B105D0"/>
    <w:rsid w:val="00B10853"/>
    <w:rsid w:val="00B10B68"/>
    <w:rsid w:val="00B10BE5"/>
    <w:rsid w:val="00B1173E"/>
    <w:rsid w:val="00B13023"/>
    <w:rsid w:val="00B13B68"/>
    <w:rsid w:val="00B13F4A"/>
    <w:rsid w:val="00B16D17"/>
    <w:rsid w:val="00B2092F"/>
    <w:rsid w:val="00B22BEA"/>
    <w:rsid w:val="00B2347D"/>
    <w:rsid w:val="00B30EE7"/>
    <w:rsid w:val="00B329B6"/>
    <w:rsid w:val="00B334B4"/>
    <w:rsid w:val="00B33C23"/>
    <w:rsid w:val="00B3535E"/>
    <w:rsid w:val="00B35577"/>
    <w:rsid w:val="00B363A9"/>
    <w:rsid w:val="00B37D80"/>
    <w:rsid w:val="00B40186"/>
    <w:rsid w:val="00B4113A"/>
    <w:rsid w:val="00B44166"/>
    <w:rsid w:val="00B44E5A"/>
    <w:rsid w:val="00B45385"/>
    <w:rsid w:val="00B5048D"/>
    <w:rsid w:val="00B5233B"/>
    <w:rsid w:val="00B52A18"/>
    <w:rsid w:val="00B52ECE"/>
    <w:rsid w:val="00B53225"/>
    <w:rsid w:val="00B5399C"/>
    <w:rsid w:val="00B540AD"/>
    <w:rsid w:val="00B5482E"/>
    <w:rsid w:val="00B56538"/>
    <w:rsid w:val="00B6256F"/>
    <w:rsid w:val="00B62A3D"/>
    <w:rsid w:val="00B63A04"/>
    <w:rsid w:val="00B63F24"/>
    <w:rsid w:val="00B640F4"/>
    <w:rsid w:val="00B6448C"/>
    <w:rsid w:val="00B700AB"/>
    <w:rsid w:val="00B70D14"/>
    <w:rsid w:val="00B70E76"/>
    <w:rsid w:val="00B713DB"/>
    <w:rsid w:val="00B73B3F"/>
    <w:rsid w:val="00B74BB7"/>
    <w:rsid w:val="00B74E4C"/>
    <w:rsid w:val="00B75CAA"/>
    <w:rsid w:val="00B80552"/>
    <w:rsid w:val="00B809BF"/>
    <w:rsid w:val="00B81F96"/>
    <w:rsid w:val="00B84202"/>
    <w:rsid w:val="00B84574"/>
    <w:rsid w:val="00B86500"/>
    <w:rsid w:val="00B876E1"/>
    <w:rsid w:val="00B90662"/>
    <w:rsid w:val="00B906F5"/>
    <w:rsid w:val="00B908B4"/>
    <w:rsid w:val="00B92EA3"/>
    <w:rsid w:val="00B933EF"/>
    <w:rsid w:val="00B93C55"/>
    <w:rsid w:val="00B9699A"/>
    <w:rsid w:val="00B96AA5"/>
    <w:rsid w:val="00BA0A64"/>
    <w:rsid w:val="00BA27A9"/>
    <w:rsid w:val="00BA3BAE"/>
    <w:rsid w:val="00BA3CEC"/>
    <w:rsid w:val="00BA3D93"/>
    <w:rsid w:val="00BA493B"/>
    <w:rsid w:val="00BA5C4E"/>
    <w:rsid w:val="00BA5F2A"/>
    <w:rsid w:val="00BA6051"/>
    <w:rsid w:val="00BB1720"/>
    <w:rsid w:val="00BB2507"/>
    <w:rsid w:val="00BB2842"/>
    <w:rsid w:val="00BB4B51"/>
    <w:rsid w:val="00BB5616"/>
    <w:rsid w:val="00BB5FA3"/>
    <w:rsid w:val="00BB6DC4"/>
    <w:rsid w:val="00BB7334"/>
    <w:rsid w:val="00BB7699"/>
    <w:rsid w:val="00BC234D"/>
    <w:rsid w:val="00BC4213"/>
    <w:rsid w:val="00BC4FC5"/>
    <w:rsid w:val="00BC5149"/>
    <w:rsid w:val="00BC5544"/>
    <w:rsid w:val="00BC6FB5"/>
    <w:rsid w:val="00BD0B34"/>
    <w:rsid w:val="00BD1D71"/>
    <w:rsid w:val="00BD20D2"/>
    <w:rsid w:val="00BD2183"/>
    <w:rsid w:val="00BD272A"/>
    <w:rsid w:val="00BD31A0"/>
    <w:rsid w:val="00BD3883"/>
    <w:rsid w:val="00BD5C59"/>
    <w:rsid w:val="00BD60BA"/>
    <w:rsid w:val="00BD7DCD"/>
    <w:rsid w:val="00BD7EFF"/>
    <w:rsid w:val="00BE142F"/>
    <w:rsid w:val="00BE24D2"/>
    <w:rsid w:val="00BE395C"/>
    <w:rsid w:val="00BE5200"/>
    <w:rsid w:val="00BE5429"/>
    <w:rsid w:val="00BE729D"/>
    <w:rsid w:val="00BF08B0"/>
    <w:rsid w:val="00BF0E8A"/>
    <w:rsid w:val="00BF186B"/>
    <w:rsid w:val="00BF23D3"/>
    <w:rsid w:val="00BF3901"/>
    <w:rsid w:val="00BF3E0E"/>
    <w:rsid w:val="00BF4186"/>
    <w:rsid w:val="00BF4264"/>
    <w:rsid w:val="00C01ABA"/>
    <w:rsid w:val="00C0310E"/>
    <w:rsid w:val="00C03878"/>
    <w:rsid w:val="00C03B2B"/>
    <w:rsid w:val="00C0530D"/>
    <w:rsid w:val="00C058F6"/>
    <w:rsid w:val="00C0610E"/>
    <w:rsid w:val="00C073A8"/>
    <w:rsid w:val="00C07698"/>
    <w:rsid w:val="00C07AE7"/>
    <w:rsid w:val="00C14B5C"/>
    <w:rsid w:val="00C175BA"/>
    <w:rsid w:val="00C20AE9"/>
    <w:rsid w:val="00C22077"/>
    <w:rsid w:val="00C22AE0"/>
    <w:rsid w:val="00C23C1C"/>
    <w:rsid w:val="00C23DE9"/>
    <w:rsid w:val="00C23E7A"/>
    <w:rsid w:val="00C24E31"/>
    <w:rsid w:val="00C3273E"/>
    <w:rsid w:val="00C33116"/>
    <w:rsid w:val="00C3593F"/>
    <w:rsid w:val="00C402A7"/>
    <w:rsid w:val="00C43AB1"/>
    <w:rsid w:val="00C45693"/>
    <w:rsid w:val="00C45988"/>
    <w:rsid w:val="00C45A77"/>
    <w:rsid w:val="00C45BF9"/>
    <w:rsid w:val="00C46FC0"/>
    <w:rsid w:val="00C47738"/>
    <w:rsid w:val="00C50C45"/>
    <w:rsid w:val="00C52676"/>
    <w:rsid w:val="00C52A5D"/>
    <w:rsid w:val="00C52B16"/>
    <w:rsid w:val="00C530C2"/>
    <w:rsid w:val="00C54565"/>
    <w:rsid w:val="00C56108"/>
    <w:rsid w:val="00C57B29"/>
    <w:rsid w:val="00C607AF"/>
    <w:rsid w:val="00C60C6F"/>
    <w:rsid w:val="00C6258F"/>
    <w:rsid w:val="00C63163"/>
    <w:rsid w:val="00C6327F"/>
    <w:rsid w:val="00C6454C"/>
    <w:rsid w:val="00C646BC"/>
    <w:rsid w:val="00C65C88"/>
    <w:rsid w:val="00C66457"/>
    <w:rsid w:val="00C66D1D"/>
    <w:rsid w:val="00C70A17"/>
    <w:rsid w:val="00C72973"/>
    <w:rsid w:val="00C72AFC"/>
    <w:rsid w:val="00C73164"/>
    <w:rsid w:val="00C73D41"/>
    <w:rsid w:val="00C75A90"/>
    <w:rsid w:val="00C75EDA"/>
    <w:rsid w:val="00C773CD"/>
    <w:rsid w:val="00C8123B"/>
    <w:rsid w:val="00C81617"/>
    <w:rsid w:val="00C82037"/>
    <w:rsid w:val="00C83211"/>
    <w:rsid w:val="00C849C3"/>
    <w:rsid w:val="00C85696"/>
    <w:rsid w:val="00C92FD2"/>
    <w:rsid w:val="00C93291"/>
    <w:rsid w:val="00C963BE"/>
    <w:rsid w:val="00CA0B93"/>
    <w:rsid w:val="00CA28F0"/>
    <w:rsid w:val="00CA6868"/>
    <w:rsid w:val="00CA7085"/>
    <w:rsid w:val="00CB0C7F"/>
    <w:rsid w:val="00CB3335"/>
    <w:rsid w:val="00CC1117"/>
    <w:rsid w:val="00CC1527"/>
    <w:rsid w:val="00CC1666"/>
    <w:rsid w:val="00CC2006"/>
    <w:rsid w:val="00CC20F2"/>
    <w:rsid w:val="00CC27AD"/>
    <w:rsid w:val="00CC2AC8"/>
    <w:rsid w:val="00CC2B94"/>
    <w:rsid w:val="00CC578E"/>
    <w:rsid w:val="00CC5ECA"/>
    <w:rsid w:val="00CD1108"/>
    <w:rsid w:val="00CD194D"/>
    <w:rsid w:val="00CD2B39"/>
    <w:rsid w:val="00CD2CAE"/>
    <w:rsid w:val="00CD448F"/>
    <w:rsid w:val="00CE1579"/>
    <w:rsid w:val="00CE4EBD"/>
    <w:rsid w:val="00CF1A81"/>
    <w:rsid w:val="00CF1B2C"/>
    <w:rsid w:val="00CF210D"/>
    <w:rsid w:val="00CF2253"/>
    <w:rsid w:val="00CF2BEF"/>
    <w:rsid w:val="00CF3CD4"/>
    <w:rsid w:val="00CF7F5E"/>
    <w:rsid w:val="00D00657"/>
    <w:rsid w:val="00D04C52"/>
    <w:rsid w:val="00D070C6"/>
    <w:rsid w:val="00D12B8B"/>
    <w:rsid w:val="00D135EE"/>
    <w:rsid w:val="00D15332"/>
    <w:rsid w:val="00D15591"/>
    <w:rsid w:val="00D16637"/>
    <w:rsid w:val="00D171EE"/>
    <w:rsid w:val="00D20636"/>
    <w:rsid w:val="00D211A1"/>
    <w:rsid w:val="00D24CB7"/>
    <w:rsid w:val="00D26BD6"/>
    <w:rsid w:val="00D2760C"/>
    <w:rsid w:val="00D31F72"/>
    <w:rsid w:val="00D33E04"/>
    <w:rsid w:val="00D4017D"/>
    <w:rsid w:val="00D40566"/>
    <w:rsid w:val="00D4064E"/>
    <w:rsid w:val="00D41A1B"/>
    <w:rsid w:val="00D41F0F"/>
    <w:rsid w:val="00D42A1C"/>
    <w:rsid w:val="00D4334C"/>
    <w:rsid w:val="00D502CF"/>
    <w:rsid w:val="00D50D05"/>
    <w:rsid w:val="00D51C28"/>
    <w:rsid w:val="00D5204F"/>
    <w:rsid w:val="00D53FF3"/>
    <w:rsid w:val="00D54390"/>
    <w:rsid w:val="00D544BC"/>
    <w:rsid w:val="00D555B2"/>
    <w:rsid w:val="00D56677"/>
    <w:rsid w:val="00D627E7"/>
    <w:rsid w:val="00D65B14"/>
    <w:rsid w:val="00D71A11"/>
    <w:rsid w:val="00D71DD3"/>
    <w:rsid w:val="00D72542"/>
    <w:rsid w:val="00D727F4"/>
    <w:rsid w:val="00D73A83"/>
    <w:rsid w:val="00D74361"/>
    <w:rsid w:val="00D74C5B"/>
    <w:rsid w:val="00D75C6B"/>
    <w:rsid w:val="00D75E44"/>
    <w:rsid w:val="00D8189C"/>
    <w:rsid w:val="00D81AD9"/>
    <w:rsid w:val="00D821D9"/>
    <w:rsid w:val="00D8405E"/>
    <w:rsid w:val="00D8765E"/>
    <w:rsid w:val="00D879BC"/>
    <w:rsid w:val="00D87A8C"/>
    <w:rsid w:val="00D90E34"/>
    <w:rsid w:val="00D91116"/>
    <w:rsid w:val="00D93A9E"/>
    <w:rsid w:val="00D93C16"/>
    <w:rsid w:val="00D9531A"/>
    <w:rsid w:val="00D95D81"/>
    <w:rsid w:val="00D96A92"/>
    <w:rsid w:val="00D97009"/>
    <w:rsid w:val="00D973DC"/>
    <w:rsid w:val="00DA46CE"/>
    <w:rsid w:val="00DA5242"/>
    <w:rsid w:val="00DA53A8"/>
    <w:rsid w:val="00DB23BB"/>
    <w:rsid w:val="00DB33C7"/>
    <w:rsid w:val="00DB34A8"/>
    <w:rsid w:val="00DB4526"/>
    <w:rsid w:val="00DB5097"/>
    <w:rsid w:val="00DB7EF8"/>
    <w:rsid w:val="00DC174F"/>
    <w:rsid w:val="00DC2C3C"/>
    <w:rsid w:val="00DC60FA"/>
    <w:rsid w:val="00DC78A0"/>
    <w:rsid w:val="00DD2B84"/>
    <w:rsid w:val="00DD39AC"/>
    <w:rsid w:val="00DD3C8E"/>
    <w:rsid w:val="00DD7A82"/>
    <w:rsid w:val="00DE03B5"/>
    <w:rsid w:val="00DE121B"/>
    <w:rsid w:val="00DE1FB1"/>
    <w:rsid w:val="00DE2813"/>
    <w:rsid w:val="00DE32D2"/>
    <w:rsid w:val="00DF1254"/>
    <w:rsid w:val="00DF261F"/>
    <w:rsid w:val="00DF43BB"/>
    <w:rsid w:val="00DF4484"/>
    <w:rsid w:val="00DF5542"/>
    <w:rsid w:val="00DF5C59"/>
    <w:rsid w:val="00DF6DF0"/>
    <w:rsid w:val="00DF7B1E"/>
    <w:rsid w:val="00E00E19"/>
    <w:rsid w:val="00E01FA2"/>
    <w:rsid w:val="00E023B1"/>
    <w:rsid w:val="00E02AEB"/>
    <w:rsid w:val="00E030AD"/>
    <w:rsid w:val="00E052C2"/>
    <w:rsid w:val="00E0576C"/>
    <w:rsid w:val="00E05B9F"/>
    <w:rsid w:val="00E07645"/>
    <w:rsid w:val="00E07E9C"/>
    <w:rsid w:val="00E10882"/>
    <w:rsid w:val="00E11521"/>
    <w:rsid w:val="00E122F5"/>
    <w:rsid w:val="00E125AB"/>
    <w:rsid w:val="00E15858"/>
    <w:rsid w:val="00E1596A"/>
    <w:rsid w:val="00E16301"/>
    <w:rsid w:val="00E17C54"/>
    <w:rsid w:val="00E2073A"/>
    <w:rsid w:val="00E249A9"/>
    <w:rsid w:val="00E27D2E"/>
    <w:rsid w:val="00E32556"/>
    <w:rsid w:val="00E32AEA"/>
    <w:rsid w:val="00E35401"/>
    <w:rsid w:val="00E35C14"/>
    <w:rsid w:val="00E3601C"/>
    <w:rsid w:val="00E425D6"/>
    <w:rsid w:val="00E42912"/>
    <w:rsid w:val="00E43967"/>
    <w:rsid w:val="00E444D7"/>
    <w:rsid w:val="00E4471B"/>
    <w:rsid w:val="00E47EA1"/>
    <w:rsid w:val="00E50FB9"/>
    <w:rsid w:val="00E552A4"/>
    <w:rsid w:val="00E561E6"/>
    <w:rsid w:val="00E56392"/>
    <w:rsid w:val="00E570CA"/>
    <w:rsid w:val="00E60A28"/>
    <w:rsid w:val="00E61403"/>
    <w:rsid w:val="00E61E28"/>
    <w:rsid w:val="00E632EF"/>
    <w:rsid w:val="00E635BB"/>
    <w:rsid w:val="00E639E5"/>
    <w:rsid w:val="00E64854"/>
    <w:rsid w:val="00E6785E"/>
    <w:rsid w:val="00E70BF0"/>
    <w:rsid w:val="00E71DC7"/>
    <w:rsid w:val="00E741E6"/>
    <w:rsid w:val="00E75E12"/>
    <w:rsid w:val="00E775E3"/>
    <w:rsid w:val="00E77776"/>
    <w:rsid w:val="00E77D36"/>
    <w:rsid w:val="00E804F1"/>
    <w:rsid w:val="00E807EE"/>
    <w:rsid w:val="00E81849"/>
    <w:rsid w:val="00E83867"/>
    <w:rsid w:val="00E8558A"/>
    <w:rsid w:val="00E87C22"/>
    <w:rsid w:val="00E90B83"/>
    <w:rsid w:val="00E9109A"/>
    <w:rsid w:val="00E929C0"/>
    <w:rsid w:val="00E9342F"/>
    <w:rsid w:val="00E9363A"/>
    <w:rsid w:val="00E96461"/>
    <w:rsid w:val="00E9766B"/>
    <w:rsid w:val="00EA0184"/>
    <w:rsid w:val="00EA0802"/>
    <w:rsid w:val="00EA17C5"/>
    <w:rsid w:val="00EA61C9"/>
    <w:rsid w:val="00EB2684"/>
    <w:rsid w:val="00EB2EE9"/>
    <w:rsid w:val="00EB2FCF"/>
    <w:rsid w:val="00EB5980"/>
    <w:rsid w:val="00EB5D24"/>
    <w:rsid w:val="00EB6537"/>
    <w:rsid w:val="00EC3115"/>
    <w:rsid w:val="00EC3FAB"/>
    <w:rsid w:val="00EC43FA"/>
    <w:rsid w:val="00EC51CC"/>
    <w:rsid w:val="00EC5211"/>
    <w:rsid w:val="00EC5CD7"/>
    <w:rsid w:val="00EC61AA"/>
    <w:rsid w:val="00EC7326"/>
    <w:rsid w:val="00EC7E52"/>
    <w:rsid w:val="00ED0DFF"/>
    <w:rsid w:val="00ED1FCF"/>
    <w:rsid w:val="00ED2826"/>
    <w:rsid w:val="00ED2C45"/>
    <w:rsid w:val="00ED35A5"/>
    <w:rsid w:val="00ED4195"/>
    <w:rsid w:val="00ED4DDF"/>
    <w:rsid w:val="00ED5714"/>
    <w:rsid w:val="00ED6C28"/>
    <w:rsid w:val="00ED734F"/>
    <w:rsid w:val="00EE0823"/>
    <w:rsid w:val="00EE0850"/>
    <w:rsid w:val="00EE0C01"/>
    <w:rsid w:val="00EE0C75"/>
    <w:rsid w:val="00EE18E6"/>
    <w:rsid w:val="00EE22E1"/>
    <w:rsid w:val="00EE77F0"/>
    <w:rsid w:val="00EF0FC8"/>
    <w:rsid w:val="00EF1603"/>
    <w:rsid w:val="00EF3D46"/>
    <w:rsid w:val="00EF48D7"/>
    <w:rsid w:val="00EF4A08"/>
    <w:rsid w:val="00EF5D92"/>
    <w:rsid w:val="00F03ACE"/>
    <w:rsid w:val="00F066CA"/>
    <w:rsid w:val="00F07035"/>
    <w:rsid w:val="00F07CCD"/>
    <w:rsid w:val="00F07DE0"/>
    <w:rsid w:val="00F114B8"/>
    <w:rsid w:val="00F12F7A"/>
    <w:rsid w:val="00F15373"/>
    <w:rsid w:val="00F176E9"/>
    <w:rsid w:val="00F21688"/>
    <w:rsid w:val="00F239A4"/>
    <w:rsid w:val="00F2405B"/>
    <w:rsid w:val="00F252BE"/>
    <w:rsid w:val="00F25760"/>
    <w:rsid w:val="00F307A2"/>
    <w:rsid w:val="00F30F5D"/>
    <w:rsid w:val="00F3336B"/>
    <w:rsid w:val="00F34ED9"/>
    <w:rsid w:val="00F35003"/>
    <w:rsid w:val="00F35B00"/>
    <w:rsid w:val="00F3797E"/>
    <w:rsid w:val="00F41ADD"/>
    <w:rsid w:val="00F41DE8"/>
    <w:rsid w:val="00F44274"/>
    <w:rsid w:val="00F46A35"/>
    <w:rsid w:val="00F46EE7"/>
    <w:rsid w:val="00F50384"/>
    <w:rsid w:val="00F5442D"/>
    <w:rsid w:val="00F54FF5"/>
    <w:rsid w:val="00F574B6"/>
    <w:rsid w:val="00F576EB"/>
    <w:rsid w:val="00F60120"/>
    <w:rsid w:val="00F603AD"/>
    <w:rsid w:val="00F643EA"/>
    <w:rsid w:val="00F65820"/>
    <w:rsid w:val="00F66189"/>
    <w:rsid w:val="00F7050D"/>
    <w:rsid w:val="00F716E0"/>
    <w:rsid w:val="00F71830"/>
    <w:rsid w:val="00F71A90"/>
    <w:rsid w:val="00F71B91"/>
    <w:rsid w:val="00F71D2E"/>
    <w:rsid w:val="00F75388"/>
    <w:rsid w:val="00F7599E"/>
    <w:rsid w:val="00F75F8F"/>
    <w:rsid w:val="00F76C2F"/>
    <w:rsid w:val="00F81F47"/>
    <w:rsid w:val="00F82932"/>
    <w:rsid w:val="00F8293A"/>
    <w:rsid w:val="00F82BF9"/>
    <w:rsid w:val="00F84026"/>
    <w:rsid w:val="00F84FA5"/>
    <w:rsid w:val="00F86D68"/>
    <w:rsid w:val="00F86F66"/>
    <w:rsid w:val="00F9030B"/>
    <w:rsid w:val="00F91DF6"/>
    <w:rsid w:val="00F93EBC"/>
    <w:rsid w:val="00F948EE"/>
    <w:rsid w:val="00F94E58"/>
    <w:rsid w:val="00F9522D"/>
    <w:rsid w:val="00F95749"/>
    <w:rsid w:val="00F95B9F"/>
    <w:rsid w:val="00F96389"/>
    <w:rsid w:val="00F97281"/>
    <w:rsid w:val="00FA03A7"/>
    <w:rsid w:val="00FA233E"/>
    <w:rsid w:val="00FA3FD7"/>
    <w:rsid w:val="00FA6A78"/>
    <w:rsid w:val="00FA724A"/>
    <w:rsid w:val="00FA7F4F"/>
    <w:rsid w:val="00FB1362"/>
    <w:rsid w:val="00FB229E"/>
    <w:rsid w:val="00FB4D6F"/>
    <w:rsid w:val="00FB5F4B"/>
    <w:rsid w:val="00FB7043"/>
    <w:rsid w:val="00FB7352"/>
    <w:rsid w:val="00FC0310"/>
    <w:rsid w:val="00FC1A91"/>
    <w:rsid w:val="00FC1D80"/>
    <w:rsid w:val="00FC26E3"/>
    <w:rsid w:val="00FC56DB"/>
    <w:rsid w:val="00FC604F"/>
    <w:rsid w:val="00FD0BE4"/>
    <w:rsid w:val="00FD2C69"/>
    <w:rsid w:val="00FD6135"/>
    <w:rsid w:val="00FE119E"/>
    <w:rsid w:val="00FE2181"/>
    <w:rsid w:val="00FE2F3E"/>
    <w:rsid w:val="00FE30AD"/>
    <w:rsid w:val="00FE34FA"/>
    <w:rsid w:val="00FE43B4"/>
    <w:rsid w:val="00FE5207"/>
    <w:rsid w:val="00FE637D"/>
    <w:rsid w:val="00FE69E3"/>
    <w:rsid w:val="00FF295A"/>
    <w:rsid w:val="00FF2B88"/>
    <w:rsid w:val="00FF2C30"/>
    <w:rsid w:val="00FF68BA"/>
    <w:rsid w:val="00FF6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388062"/>
  <w15:docId w15:val="{2E6EF666-8DB2-44B7-9069-C1B3C532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52D2"/>
    <w:rPr>
      <w:rFonts w:ascii="Verdana" w:hAnsi="Verdana"/>
      <w:color w:val="000000"/>
      <w:sz w:val="20"/>
      <w:szCs w:val="24"/>
    </w:rPr>
  </w:style>
  <w:style w:type="paragraph" w:styleId="berschrift1">
    <w:name w:val="heading 1"/>
    <w:basedOn w:val="Standard"/>
    <w:next w:val="Standard"/>
    <w:link w:val="berschrift1Zchn"/>
    <w:uiPriority w:val="99"/>
    <w:qFormat/>
    <w:rsid w:val="00AA52D2"/>
    <w:pPr>
      <w:keepNext/>
      <w:autoSpaceDE w:val="0"/>
      <w:autoSpaceDN w:val="0"/>
      <w:adjustRightInd w:val="0"/>
      <w:outlineLvl w:val="0"/>
    </w:pPr>
    <w:rPr>
      <w:b/>
      <w:bCs/>
      <w:sz w:val="12"/>
      <w:szCs w:val="16"/>
    </w:rPr>
  </w:style>
  <w:style w:type="paragraph" w:styleId="berschrift2">
    <w:name w:val="heading 2"/>
    <w:basedOn w:val="Standard"/>
    <w:next w:val="Standard"/>
    <w:link w:val="berschrift2Zchn"/>
    <w:uiPriority w:val="99"/>
    <w:qFormat/>
    <w:rsid w:val="00AA52D2"/>
    <w:pPr>
      <w:keepNext/>
      <w:autoSpaceDE w:val="0"/>
      <w:autoSpaceDN w:val="0"/>
      <w:adjustRightInd w:val="0"/>
      <w:outlineLvl w:val="1"/>
    </w:pPr>
    <w:rPr>
      <w:b/>
      <w:bCs/>
      <w:sz w:val="16"/>
      <w:szCs w:val="16"/>
    </w:rPr>
  </w:style>
  <w:style w:type="paragraph" w:styleId="berschrift3">
    <w:name w:val="heading 3"/>
    <w:basedOn w:val="Standard"/>
    <w:next w:val="Standard"/>
    <w:link w:val="berschrift3Zchn"/>
    <w:uiPriority w:val="99"/>
    <w:qFormat/>
    <w:rsid w:val="00AA52D2"/>
    <w:pPr>
      <w:keepNext/>
      <w:autoSpaceDE w:val="0"/>
      <w:autoSpaceDN w:val="0"/>
      <w:adjustRightInd w:val="0"/>
      <w:outlineLvl w:val="2"/>
    </w:pPr>
    <w:rPr>
      <w:b/>
      <w:bCs/>
    </w:rPr>
  </w:style>
  <w:style w:type="paragraph" w:styleId="berschrift4">
    <w:name w:val="heading 4"/>
    <w:basedOn w:val="Standard"/>
    <w:next w:val="Standard"/>
    <w:link w:val="berschrift4Zchn"/>
    <w:uiPriority w:val="99"/>
    <w:qFormat/>
    <w:rsid w:val="00AA52D2"/>
    <w:pPr>
      <w:keepNext/>
      <w:autoSpaceDE w:val="0"/>
      <w:autoSpaceDN w:val="0"/>
      <w:adjustRightInd w:val="0"/>
      <w:outlineLvl w:val="3"/>
    </w:pPr>
    <w:rPr>
      <w:rFonts w:ascii="Arial" w:hAnsi="Arial" w:cs="Arial"/>
      <w:b/>
      <w:bCs/>
      <w:color w:val="292526"/>
      <w:szCs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271"/>
    <w:rPr>
      <w:rFonts w:asciiTheme="majorHAnsi" w:eastAsiaTheme="majorEastAsia" w:hAnsiTheme="majorHAnsi" w:cstheme="majorBidi"/>
      <w:b/>
      <w:bCs/>
      <w:color w:val="000000"/>
      <w:kern w:val="32"/>
      <w:sz w:val="32"/>
      <w:szCs w:val="32"/>
    </w:rPr>
  </w:style>
  <w:style w:type="character" w:customStyle="1" w:styleId="berschrift2Zchn">
    <w:name w:val="Überschrift 2 Zchn"/>
    <w:basedOn w:val="Absatz-Standardschriftart"/>
    <w:link w:val="berschrift2"/>
    <w:uiPriority w:val="9"/>
    <w:semiHidden/>
    <w:rsid w:val="00E63271"/>
    <w:rPr>
      <w:rFonts w:asciiTheme="majorHAnsi" w:eastAsiaTheme="majorEastAsia" w:hAnsiTheme="majorHAnsi" w:cstheme="majorBidi"/>
      <w:b/>
      <w:bCs/>
      <w:i/>
      <w:iCs/>
      <w:color w:val="000000"/>
      <w:sz w:val="28"/>
      <w:szCs w:val="28"/>
    </w:rPr>
  </w:style>
  <w:style w:type="character" w:customStyle="1" w:styleId="berschrift3Zchn">
    <w:name w:val="Überschrift 3 Zchn"/>
    <w:basedOn w:val="Absatz-Standardschriftart"/>
    <w:link w:val="berschrift3"/>
    <w:uiPriority w:val="9"/>
    <w:semiHidden/>
    <w:rsid w:val="00E63271"/>
    <w:rPr>
      <w:rFonts w:asciiTheme="majorHAnsi" w:eastAsiaTheme="majorEastAsia" w:hAnsiTheme="majorHAnsi" w:cstheme="majorBidi"/>
      <w:b/>
      <w:bCs/>
      <w:color w:val="000000"/>
      <w:sz w:val="26"/>
      <w:szCs w:val="26"/>
    </w:rPr>
  </w:style>
  <w:style w:type="character" w:customStyle="1" w:styleId="berschrift4Zchn">
    <w:name w:val="Überschrift 4 Zchn"/>
    <w:basedOn w:val="Absatz-Standardschriftart"/>
    <w:link w:val="berschrift4"/>
    <w:uiPriority w:val="9"/>
    <w:semiHidden/>
    <w:rsid w:val="00E63271"/>
    <w:rPr>
      <w:rFonts w:asciiTheme="minorHAnsi" w:eastAsiaTheme="minorEastAsia" w:hAnsiTheme="minorHAnsi" w:cstheme="minorBidi"/>
      <w:b/>
      <w:bCs/>
      <w:color w:val="000000"/>
      <w:sz w:val="28"/>
      <w:szCs w:val="28"/>
    </w:rPr>
  </w:style>
  <w:style w:type="paragraph" w:styleId="Kopfzeile">
    <w:name w:val="header"/>
    <w:basedOn w:val="Standard"/>
    <w:link w:val="KopfzeileZchn"/>
    <w:uiPriority w:val="99"/>
    <w:rsid w:val="00AA52D2"/>
    <w:pPr>
      <w:tabs>
        <w:tab w:val="center" w:pos="4536"/>
        <w:tab w:val="right" w:pos="9072"/>
      </w:tabs>
    </w:pPr>
  </w:style>
  <w:style w:type="character" w:customStyle="1" w:styleId="KopfzeileZchn">
    <w:name w:val="Kopfzeile Zchn"/>
    <w:basedOn w:val="Absatz-Standardschriftart"/>
    <w:link w:val="Kopfzeile"/>
    <w:uiPriority w:val="99"/>
    <w:semiHidden/>
    <w:rsid w:val="00E63271"/>
    <w:rPr>
      <w:rFonts w:ascii="Verdana" w:hAnsi="Verdana"/>
      <w:color w:val="000000"/>
      <w:sz w:val="20"/>
      <w:szCs w:val="24"/>
    </w:rPr>
  </w:style>
  <w:style w:type="paragraph" w:styleId="Fuzeile">
    <w:name w:val="footer"/>
    <w:basedOn w:val="Standard"/>
    <w:link w:val="FuzeileZchn"/>
    <w:uiPriority w:val="99"/>
    <w:rsid w:val="00AA52D2"/>
    <w:pPr>
      <w:tabs>
        <w:tab w:val="center" w:pos="4536"/>
        <w:tab w:val="right" w:pos="9072"/>
      </w:tabs>
    </w:pPr>
  </w:style>
  <w:style w:type="character" w:customStyle="1" w:styleId="FuzeileZchn">
    <w:name w:val="Fußzeile Zchn"/>
    <w:basedOn w:val="Absatz-Standardschriftart"/>
    <w:link w:val="Fuzeile"/>
    <w:uiPriority w:val="99"/>
    <w:semiHidden/>
    <w:rsid w:val="00E63271"/>
    <w:rPr>
      <w:rFonts w:ascii="Verdana" w:hAnsi="Verdana"/>
      <w:color w:val="000000"/>
      <w:sz w:val="20"/>
      <w:szCs w:val="24"/>
    </w:rPr>
  </w:style>
  <w:style w:type="character" w:styleId="Hyperlink">
    <w:name w:val="Hyperlink"/>
    <w:basedOn w:val="Absatz-Standardschriftart"/>
    <w:uiPriority w:val="99"/>
    <w:rsid w:val="00AA52D2"/>
    <w:rPr>
      <w:rFonts w:cs="Times New Roman"/>
      <w:color w:val="0000FF"/>
      <w:u w:val="single"/>
    </w:rPr>
  </w:style>
  <w:style w:type="character" w:styleId="BesuchterLink">
    <w:name w:val="FollowedHyperlink"/>
    <w:basedOn w:val="Absatz-Standardschriftart"/>
    <w:uiPriority w:val="99"/>
    <w:rsid w:val="00AA52D2"/>
    <w:rPr>
      <w:rFonts w:cs="Times New Roman"/>
      <w:color w:val="800080"/>
      <w:u w:val="single"/>
    </w:rPr>
  </w:style>
  <w:style w:type="paragraph" w:customStyle="1" w:styleId="NormalParagraphStyle">
    <w:name w:val="NormalParagraphStyle"/>
    <w:basedOn w:val="Standard"/>
    <w:uiPriority w:val="99"/>
    <w:rsid w:val="00AA52D2"/>
    <w:pPr>
      <w:widowControl w:val="0"/>
      <w:autoSpaceDE w:val="0"/>
      <w:autoSpaceDN w:val="0"/>
      <w:adjustRightInd w:val="0"/>
      <w:spacing w:line="288" w:lineRule="auto"/>
      <w:textAlignment w:val="center"/>
    </w:pPr>
    <w:rPr>
      <w:rFonts w:ascii="Times-Roman" w:hAnsi="Times-Roman"/>
    </w:rPr>
  </w:style>
  <w:style w:type="paragraph" w:customStyle="1" w:styleId="Adresse">
    <w:name w:val="Adresse"/>
    <w:basedOn w:val="Standard"/>
    <w:uiPriority w:val="99"/>
    <w:rsid w:val="00AA52D2"/>
    <w:pPr>
      <w:tabs>
        <w:tab w:val="left" w:pos="7655"/>
      </w:tabs>
    </w:pPr>
    <w:rPr>
      <w:rFonts w:ascii="Arial" w:hAnsi="Arial"/>
      <w:sz w:val="22"/>
      <w:szCs w:val="20"/>
    </w:rPr>
  </w:style>
  <w:style w:type="paragraph" w:styleId="Textkrper2">
    <w:name w:val="Body Text 2"/>
    <w:basedOn w:val="Standard"/>
    <w:link w:val="Textkrper2Zchn"/>
    <w:uiPriority w:val="99"/>
    <w:rsid w:val="00AA52D2"/>
    <w:pPr>
      <w:ind w:right="397"/>
    </w:pPr>
    <w:rPr>
      <w:rFonts w:ascii="Arial" w:hAnsi="Arial"/>
      <w:sz w:val="22"/>
      <w:szCs w:val="20"/>
    </w:rPr>
  </w:style>
  <w:style w:type="character" w:customStyle="1" w:styleId="Textkrper2Zchn">
    <w:name w:val="Textkörper 2 Zchn"/>
    <w:basedOn w:val="Absatz-Standardschriftart"/>
    <w:link w:val="Textkrper2"/>
    <w:uiPriority w:val="99"/>
    <w:semiHidden/>
    <w:rsid w:val="00E63271"/>
    <w:rPr>
      <w:rFonts w:ascii="Verdana" w:hAnsi="Verdana"/>
      <w:color w:val="000000"/>
      <w:sz w:val="20"/>
      <w:szCs w:val="24"/>
    </w:rPr>
  </w:style>
  <w:style w:type="paragraph" w:styleId="Sprechblasentext">
    <w:name w:val="Balloon Text"/>
    <w:basedOn w:val="Standard"/>
    <w:link w:val="SprechblasentextZchn"/>
    <w:uiPriority w:val="99"/>
    <w:semiHidden/>
    <w:rsid w:val="009E09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3271"/>
    <w:rPr>
      <w:color w:val="000000"/>
      <w:sz w:val="0"/>
      <w:szCs w:val="0"/>
    </w:rPr>
  </w:style>
  <w:style w:type="paragraph" w:customStyle="1" w:styleId="Bodytext">
    <w:name w:val="Bodytext"/>
    <w:basedOn w:val="Standard"/>
    <w:uiPriority w:val="99"/>
    <w:rsid w:val="009E096B"/>
    <w:rPr>
      <w:rFonts w:ascii="Arial" w:hAnsi="Arial"/>
      <w:color w:val="auto"/>
      <w:sz w:val="22"/>
      <w:szCs w:val="20"/>
    </w:rPr>
  </w:style>
  <w:style w:type="paragraph" w:styleId="Dokumentstruktur">
    <w:name w:val="Document Map"/>
    <w:basedOn w:val="Standard"/>
    <w:link w:val="DokumentstrukturZchn"/>
    <w:uiPriority w:val="99"/>
    <w:semiHidden/>
    <w:rsid w:val="009E096B"/>
    <w:pPr>
      <w:shd w:val="clear" w:color="auto" w:fill="000080"/>
    </w:pPr>
    <w:rPr>
      <w:rFonts w:ascii="Tahoma" w:hAnsi="Tahoma" w:cs="Tahoma"/>
      <w:szCs w:val="20"/>
    </w:rPr>
  </w:style>
  <w:style w:type="character" w:customStyle="1" w:styleId="DokumentstrukturZchn">
    <w:name w:val="Dokumentstruktur Zchn"/>
    <w:basedOn w:val="Absatz-Standardschriftart"/>
    <w:link w:val="Dokumentstruktur"/>
    <w:uiPriority w:val="99"/>
    <w:semiHidden/>
    <w:rsid w:val="00E63271"/>
    <w:rPr>
      <w:color w:val="000000"/>
      <w:sz w:val="0"/>
      <w:szCs w:val="0"/>
    </w:rPr>
  </w:style>
  <w:style w:type="paragraph" w:styleId="Titel">
    <w:name w:val="Title"/>
    <w:basedOn w:val="Standard"/>
    <w:link w:val="TitelZchn"/>
    <w:uiPriority w:val="99"/>
    <w:qFormat/>
    <w:rsid w:val="009E096B"/>
    <w:pPr>
      <w:jc w:val="center"/>
    </w:pPr>
    <w:rPr>
      <w:rFonts w:ascii="Arial" w:hAnsi="Arial"/>
      <w:b/>
      <w:color w:val="auto"/>
      <w:sz w:val="28"/>
      <w:szCs w:val="20"/>
    </w:rPr>
  </w:style>
  <w:style w:type="character" w:customStyle="1" w:styleId="TitelZchn">
    <w:name w:val="Titel Zchn"/>
    <w:basedOn w:val="Absatz-Standardschriftart"/>
    <w:link w:val="Titel"/>
    <w:uiPriority w:val="10"/>
    <w:rsid w:val="00E63271"/>
    <w:rPr>
      <w:rFonts w:asciiTheme="majorHAnsi" w:eastAsiaTheme="majorEastAsia" w:hAnsiTheme="majorHAnsi" w:cstheme="majorBidi"/>
      <w:b/>
      <w:bCs/>
      <w:color w:val="000000"/>
      <w:kern w:val="28"/>
      <w:sz w:val="32"/>
      <w:szCs w:val="32"/>
    </w:rPr>
  </w:style>
  <w:style w:type="character" w:styleId="Fett">
    <w:name w:val="Strong"/>
    <w:basedOn w:val="Absatz-Standardschriftart"/>
    <w:uiPriority w:val="99"/>
    <w:qFormat/>
    <w:rsid w:val="009E096B"/>
    <w:rPr>
      <w:rFonts w:cs="Times New Roman"/>
      <w:b/>
      <w:bCs/>
    </w:rPr>
  </w:style>
  <w:style w:type="table" w:styleId="Tabellenraster">
    <w:name w:val="Table Grid"/>
    <w:basedOn w:val="NormaleTabelle"/>
    <w:uiPriority w:val="59"/>
    <w:rsid w:val="009E09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CD448F"/>
    <w:rPr>
      <w:rFonts w:cs="Times New Roman"/>
      <w:sz w:val="16"/>
      <w:szCs w:val="16"/>
    </w:rPr>
  </w:style>
  <w:style w:type="paragraph" w:styleId="Kommentartext">
    <w:name w:val="annotation text"/>
    <w:basedOn w:val="Standard"/>
    <w:link w:val="KommentartextZchn"/>
    <w:uiPriority w:val="99"/>
    <w:semiHidden/>
    <w:rsid w:val="00CD448F"/>
    <w:rPr>
      <w:szCs w:val="20"/>
    </w:rPr>
  </w:style>
  <w:style w:type="character" w:customStyle="1" w:styleId="KommentartextZchn">
    <w:name w:val="Kommentartext Zchn"/>
    <w:basedOn w:val="Absatz-Standardschriftart"/>
    <w:link w:val="Kommentartext"/>
    <w:uiPriority w:val="99"/>
    <w:semiHidden/>
    <w:rsid w:val="00E63271"/>
    <w:rPr>
      <w:rFonts w:ascii="Verdana" w:hAnsi="Verdana"/>
      <w:color w:val="000000"/>
      <w:sz w:val="20"/>
      <w:szCs w:val="20"/>
    </w:rPr>
  </w:style>
  <w:style w:type="paragraph" w:styleId="Kommentarthema">
    <w:name w:val="annotation subject"/>
    <w:basedOn w:val="Kommentartext"/>
    <w:next w:val="Kommentartext"/>
    <w:link w:val="KommentarthemaZchn"/>
    <w:uiPriority w:val="99"/>
    <w:semiHidden/>
    <w:rsid w:val="00CD448F"/>
    <w:rPr>
      <w:b/>
      <w:bCs/>
    </w:rPr>
  </w:style>
  <w:style w:type="character" w:customStyle="1" w:styleId="KommentarthemaZchn">
    <w:name w:val="Kommentarthema Zchn"/>
    <w:basedOn w:val="KommentartextZchn"/>
    <w:link w:val="Kommentarthema"/>
    <w:uiPriority w:val="99"/>
    <w:semiHidden/>
    <w:rsid w:val="00E63271"/>
    <w:rPr>
      <w:rFonts w:ascii="Verdana" w:hAnsi="Verdana"/>
      <w:b/>
      <w:bCs/>
      <w:color w:val="000000"/>
      <w:sz w:val="20"/>
      <w:szCs w:val="20"/>
    </w:rPr>
  </w:style>
  <w:style w:type="character" w:customStyle="1" w:styleId="ts-klein">
    <w:name w:val="ts-klein"/>
    <w:rsid w:val="002113D0"/>
    <w:rPr>
      <w:rFonts w:ascii="Microsoft Sans Serif" w:hAnsi="Microsoft Sans Serif"/>
      <w:sz w:val="18"/>
    </w:rPr>
  </w:style>
  <w:style w:type="paragraph" w:customStyle="1" w:styleId="ts-Standard">
    <w:name w:val="ts-Standard"/>
    <w:basedOn w:val="Standard"/>
    <w:link w:val="ts-StandardZchn1"/>
    <w:qFormat/>
    <w:rsid w:val="006C038E"/>
    <w:pPr>
      <w:spacing w:before="200" w:after="40" w:line="360" w:lineRule="auto"/>
    </w:pPr>
    <w:rPr>
      <w:rFonts w:ascii="Microsoft Sans Serif" w:hAnsi="Microsoft Sans Serif"/>
      <w:color w:val="auto"/>
    </w:rPr>
  </w:style>
  <w:style w:type="character" w:customStyle="1" w:styleId="ts-StandardZchn1">
    <w:name w:val="ts-Standard Zchn1"/>
    <w:link w:val="ts-Standard"/>
    <w:locked/>
    <w:rsid w:val="006C038E"/>
    <w:rPr>
      <w:rFonts w:ascii="Microsoft Sans Serif" w:hAnsi="Microsoft Sans Serif"/>
      <w:sz w:val="20"/>
      <w:szCs w:val="24"/>
    </w:rPr>
  </w:style>
  <w:style w:type="paragraph" w:styleId="NurText">
    <w:name w:val="Plain Text"/>
    <w:basedOn w:val="Standard"/>
    <w:link w:val="NurTextZchn"/>
    <w:uiPriority w:val="99"/>
    <w:unhideWhenUsed/>
    <w:rsid w:val="001704C3"/>
    <w:rPr>
      <w:rFonts w:ascii="Consolas" w:hAnsi="Consolas"/>
      <w:color w:val="auto"/>
      <w:sz w:val="21"/>
      <w:szCs w:val="21"/>
    </w:rPr>
  </w:style>
  <w:style w:type="character" w:customStyle="1" w:styleId="NurTextZchn">
    <w:name w:val="Nur Text Zchn"/>
    <w:basedOn w:val="Absatz-Standardschriftart"/>
    <w:link w:val="NurText"/>
    <w:uiPriority w:val="99"/>
    <w:rsid w:val="001704C3"/>
    <w:rPr>
      <w:rFonts w:ascii="Consolas" w:hAnsi="Consolas"/>
      <w:sz w:val="21"/>
      <w:szCs w:val="21"/>
    </w:rPr>
  </w:style>
  <w:style w:type="paragraph" w:styleId="berarbeitung">
    <w:name w:val="Revision"/>
    <w:hidden/>
    <w:uiPriority w:val="99"/>
    <w:semiHidden/>
    <w:rsid w:val="00DC174F"/>
    <w:rPr>
      <w:rFonts w:ascii="Verdana" w:hAnsi="Verdana"/>
      <w:color w:val="000000"/>
      <w:sz w:val="20"/>
      <w:szCs w:val="24"/>
    </w:rPr>
  </w:style>
  <w:style w:type="paragraph" w:styleId="Listenabsatz">
    <w:name w:val="List Paragraph"/>
    <w:basedOn w:val="Standard"/>
    <w:uiPriority w:val="34"/>
    <w:qFormat/>
    <w:rsid w:val="00FE69E3"/>
    <w:pPr>
      <w:ind w:left="720"/>
      <w:contextualSpacing/>
    </w:pPr>
  </w:style>
  <w:style w:type="paragraph" w:styleId="Funotentext">
    <w:name w:val="footnote text"/>
    <w:basedOn w:val="Standard"/>
    <w:link w:val="FunotentextZchn"/>
    <w:uiPriority w:val="99"/>
    <w:semiHidden/>
    <w:unhideWhenUsed/>
    <w:rsid w:val="00A513A3"/>
    <w:rPr>
      <w:szCs w:val="20"/>
    </w:rPr>
  </w:style>
  <w:style w:type="character" w:customStyle="1" w:styleId="FunotentextZchn">
    <w:name w:val="Fußnotentext Zchn"/>
    <w:basedOn w:val="Absatz-Standardschriftart"/>
    <w:link w:val="Funotentext"/>
    <w:uiPriority w:val="99"/>
    <w:semiHidden/>
    <w:rsid w:val="00A513A3"/>
    <w:rPr>
      <w:rFonts w:ascii="Verdana" w:hAnsi="Verdana"/>
      <w:color w:val="000000"/>
      <w:sz w:val="20"/>
      <w:szCs w:val="20"/>
    </w:rPr>
  </w:style>
  <w:style w:type="character" w:styleId="Funotenzeichen">
    <w:name w:val="footnote reference"/>
    <w:basedOn w:val="Absatz-Standardschriftart"/>
    <w:uiPriority w:val="99"/>
    <w:semiHidden/>
    <w:unhideWhenUsed/>
    <w:rsid w:val="00A513A3"/>
    <w:rPr>
      <w:vertAlign w:val="superscript"/>
    </w:rPr>
  </w:style>
  <w:style w:type="character" w:styleId="Platzhaltertext">
    <w:name w:val="Placeholder Text"/>
    <w:basedOn w:val="Absatz-Standardschriftart"/>
    <w:uiPriority w:val="99"/>
    <w:semiHidden/>
    <w:rsid w:val="008338CF"/>
    <w:rPr>
      <w:color w:val="808080"/>
    </w:rPr>
  </w:style>
  <w:style w:type="paragraph" w:customStyle="1" w:styleId="pb5ie">
    <w:name w:val="pb5ie"/>
    <w:basedOn w:val="Standard"/>
    <w:uiPriority w:val="99"/>
    <w:rsid w:val="00871790"/>
    <w:pPr>
      <w:spacing w:before="100" w:beforeAutospacing="1" w:after="100" w:afterAutospacing="1" w:line="300" w:lineRule="atLeast"/>
    </w:pPr>
    <w:rPr>
      <w:rFonts w:ascii="Times New Roman" w:eastAsiaTheme="minorHAnsi" w:hAnsi="Times New Roman"/>
      <w:color w:val="3D3331"/>
      <w:sz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629">
      <w:bodyDiv w:val="1"/>
      <w:marLeft w:val="0"/>
      <w:marRight w:val="0"/>
      <w:marTop w:val="0"/>
      <w:marBottom w:val="0"/>
      <w:divBdr>
        <w:top w:val="none" w:sz="0" w:space="0" w:color="auto"/>
        <w:left w:val="none" w:sz="0" w:space="0" w:color="auto"/>
        <w:bottom w:val="none" w:sz="0" w:space="0" w:color="auto"/>
        <w:right w:val="none" w:sz="0" w:space="0" w:color="auto"/>
      </w:divBdr>
    </w:div>
    <w:div w:id="125898618">
      <w:bodyDiv w:val="1"/>
      <w:marLeft w:val="0"/>
      <w:marRight w:val="0"/>
      <w:marTop w:val="0"/>
      <w:marBottom w:val="0"/>
      <w:divBdr>
        <w:top w:val="none" w:sz="0" w:space="0" w:color="auto"/>
        <w:left w:val="none" w:sz="0" w:space="0" w:color="auto"/>
        <w:bottom w:val="none" w:sz="0" w:space="0" w:color="auto"/>
        <w:right w:val="none" w:sz="0" w:space="0" w:color="auto"/>
      </w:divBdr>
      <w:divsChild>
        <w:div w:id="1147436421">
          <w:marLeft w:val="274"/>
          <w:marRight w:val="0"/>
          <w:marTop w:val="0"/>
          <w:marBottom w:val="0"/>
          <w:divBdr>
            <w:top w:val="none" w:sz="0" w:space="0" w:color="auto"/>
            <w:left w:val="none" w:sz="0" w:space="0" w:color="auto"/>
            <w:bottom w:val="none" w:sz="0" w:space="0" w:color="auto"/>
            <w:right w:val="none" w:sz="0" w:space="0" w:color="auto"/>
          </w:divBdr>
        </w:div>
      </w:divsChild>
    </w:div>
    <w:div w:id="324556170">
      <w:bodyDiv w:val="1"/>
      <w:marLeft w:val="0"/>
      <w:marRight w:val="0"/>
      <w:marTop w:val="0"/>
      <w:marBottom w:val="0"/>
      <w:divBdr>
        <w:top w:val="none" w:sz="0" w:space="0" w:color="auto"/>
        <w:left w:val="none" w:sz="0" w:space="0" w:color="auto"/>
        <w:bottom w:val="none" w:sz="0" w:space="0" w:color="auto"/>
        <w:right w:val="none" w:sz="0" w:space="0" w:color="auto"/>
      </w:divBdr>
    </w:div>
    <w:div w:id="544411203">
      <w:bodyDiv w:val="1"/>
      <w:marLeft w:val="0"/>
      <w:marRight w:val="0"/>
      <w:marTop w:val="0"/>
      <w:marBottom w:val="0"/>
      <w:divBdr>
        <w:top w:val="none" w:sz="0" w:space="0" w:color="auto"/>
        <w:left w:val="none" w:sz="0" w:space="0" w:color="auto"/>
        <w:bottom w:val="none" w:sz="0" w:space="0" w:color="auto"/>
        <w:right w:val="none" w:sz="0" w:space="0" w:color="auto"/>
      </w:divBdr>
    </w:div>
    <w:div w:id="655842678">
      <w:bodyDiv w:val="1"/>
      <w:marLeft w:val="0"/>
      <w:marRight w:val="0"/>
      <w:marTop w:val="0"/>
      <w:marBottom w:val="0"/>
      <w:divBdr>
        <w:top w:val="none" w:sz="0" w:space="0" w:color="auto"/>
        <w:left w:val="none" w:sz="0" w:space="0" w:color="auto"/>
        <w:bottom w:val="none" w:sz="0" w:space="0" w:color="auto"/>
        <w:right w:val="none" w:sz="0" w:space="0" w:color="auto"/>
      </w:divBdr>
    </w:div>
    <w:div w:id="676687964">
      <w:bodyDiv w:val="1"/>
      <w:marLeft w:val="0"/>
      <w:marRight w:val="0"/>
      <w:marTop w:val="0"/>
      <w:marBottom w:val="0"/>
      <w:divBdr>
        <w:top w:val="none" w:sz="0" w:space="0" w:color="auto"/>
        <w:left w:val="none" w:sz="0" w:space="0" w:color="auto"/>
        <w:bottom w:val="none" w:sz="0" w:space="0" w:color="auto"/>
        <w:right w:val="none" w:sz="0" w:space="0" w:color="auto"/>
      </w:divBdr>
    </w:div>
    <w:div w:id="686561735">
      <w:bodyDiv w:val="1"/>
      <w:marLeft w:val="0"/>
      <w:marRight w:val="0"/>
      <w:marTop w:val="0"/>
      <w:marBottom w:val="0"/>
      <w:divBdr>
        <w:top w:val="none" w:sz="0" w:space="0" w:color="auto"/>
        <w:left w:val="none" w:sz="0" w:space="0" w:color="auto"/>
        <w:bottom w:val="none" w:sz="0" w:space="0" w:color="auto"/>
        <w:right w:val="none" w:sz="0" w:space="0" w:color="auto"/>
      </w:divBdr>
    </w:div>
    <w:div w:id="771171197">
      <w:bodyDiv w:val="1"/>
      <w:marLeft w:val="0"/>
      <w:marRight w:val="0"/>
      <w:marTop w:val="0"/>
      <w:marBottom w:val="0"/>
      <w:divBdr>
        <w:top w:val="none" w:sz="0" w:space="0" w:color="auto"/>
        <w:left w:val="none" w:sz="0" w:space="0" w:color="auto"/>
        <w:bottom w:val="none" w:sz="0" w:space="0" w:color="auto"/>
        <w:right w:val="none" w:sz="0" w:space="0" w:color="auto"/>
      </w:divBdr>
      <w:divsChild>
        <w:div w:id="638849150">
          <w:marLeft w:val="0"/>
          <w:marRight w:val="0"/>
          <w:marTop w:val="0"/>
          <w:marBottom w:val="0"/>
          <w:divBdr>
            <w:top w:val="none" w:sz="0" w:space="0" w:color="auto"/>
            <w:left w:val="none" w:sz="0" w:space="0" w:color="auto"/>
            <w:bottom w:val="none" w:sz="0" w:space="0" w:color="auto"/>
            <w:right w:val="none" w:sz="0" w:space="0" w:color="auto"/>
          </w:divBdr>
          <w:divsChild>
            <w:div w:id="801114914">
              <w:marLeft w:val="0"/>
              <w:marRight w:val="0"/>
              <w:marTop w:val="0"/>
              <w:marBottom w:val="0"/>
              <w:divBdr>
                <w:top w:val="none" w:sz="0" w:space="0" w:color="auto"/>
                <w:left w:val="none" w:sz="0" w:space="0" w:color="auto"/>
                <w:bottom w:val="none" w:sz="0" w:space="0" w:color="auto"/>
                <w:right w:val="none" w:sz="0" w:space="0" w:color="auto"/>
              </w:divBdr>
              <w:divsChild>
                <w:div w:id="599526629">
                  <w:marLeft w:val="0"/>
                  <w:marRight w:val="0"/>
                  <w:marTop w:val="0"/>
                  <w:marBottom w:val="0"/>
                  <w:divBdr>
                    <w:top w:val="none" w:sz="0" w:space="0" w:color="auto"/>
                    <w:left w:val="none" w:sz="0" w:space="0" w:color="auto"/>
                    <w:bottom w:val="none" w:sz="0" w:space="0" w:color="auto"/>
                    <w:right w:val="none" w:sz="0" w:space="0" w:color="auto"/>
                  </w:divBdr>
                  <w:divsChild>
                    <w:div w:id="1692686990">
                      <w:marLeft w:val="0"/>
                      <w:marRight w:val="0"/>
                      <w:marTop w:val="0"/>
                      <w:marBottom w:val="0"/>
                      <w:divBdr>
                        <w:top w:val="none" w:sz="0" w:space="0" w:color="auto"/>
                        <w:left w:val="none" w:sz="0" w:space="0" w:color="auto"/>
                        <w:bottom w:val="none" w:sz="0" w:space="0" w:color="auto"/>
                        <w:right w:val="none" w:sz="0" w:space="0" w:color="auto"/>
                      </w:divBdr>
                      <w:divsChild>
                        <w:div w:id="1867017436">
                          <w:marLeft w:val="0"/>
                          <w:marRight w:val="0"/>
                          <w:marTop w:val="0"/>
                          <w:marBottom w:val="0"/>
                          <w:divBdr>
                            <w:top w:val="none" w:sz="0" w:space="0" w:color="auto"/>
                            <w:left w:val="none" w:sz="0" w:space="0" w:color="auto"/>
                            <w:bottom w:val="none" w:sz="0" w:space="0" w:color="auto"/>
                            <w:right w:val="none" w:sz="0" w:space="0" w:color="auto"/>
                          </w:divBdr>
                          <w:divsChild>
                            <w:div w:id="602038575">
                              <w:marLeft w:val="0"/>
                              <w:marRight w:val="0"/>
                              <w:marTop w:val="0"/>
                              <w:marBottom w:val="0"/>
                              <w:divBdr>
                                <w:top w:val="none" w:sz="0" w:space="0" w:color="auto"/>
                                <w:left w:val="none" w:sz="0" w:space="0" w:color="auto"/>
                                <w:bottom w:val="none" w:sz="0" w:space="0" w:color="auto"/>
                                <w:right w:val="none" w:sz="0" w:space="0" w:color="auto"/>
                              </w:divBdr>
                              <w:divsChild>
                                <w:div w:id="383796577">
                                  <w:marLeft w:val="255"/>
                                  <w:marRight w:val="255"/>
                                  <w:marTop w:val="30"/>
                                  <w:marBottom w:val="2250"/>
                                  <w:divBdr>
                                    <w:top w:val="none" w:sz="0" w:space="0" w:color="auto"/>
                                    <w:left w:val="none" w:sz="0" w:space="0" w:color="auto"/>
                                    <w:bottom w:val="none" w:sz="0" w:space="0" w:color="auto"/>
                                    <w:right w:val="none" w:sz="0" w:space="0" w:color="auto"/>
                                  </w:divBdr>
                                  <w:divsChild>
                                    <w:div w:id="1368337695">
                                      <w:marLeft w:val="0"/>
                                      <w:marRight w:val="0"/>
                                      <w:marTop w:val="0"/>
                                      <w:marBottom w:val="0"/>
                                      <w:divBdr>
                                        <w:top w:val="none" w:sz="0" w:space="0" w:color="auto"/>
                                        <w:left w:val="none" w:sz="0" w:space="0" w:color="auto"/>
                                        <w:bottom w:val="none" w:sz="0" w:space="0" w:color="auto"/>
                                        <w:right w:val="none" w:sz="0" w:space="0" w:color="auto"/>
                                      </w:divBdr>
                                      <w:divsChild>
                                        <w:div w:id="1382709432">
                                          <w:marLeft w:val="0"/>
                                          <w:marRight w:val="0"/>
                                          <w:marTop w:val="0"/>
                                          <w:marBottom w:val="0"/>
                                          <w:divBdr>
                                            <w:top w:val="none" w:sz="0" w:space="0" w:color="auto"/>
                                            <w:left w:val="none" w:sz="0" w:space="0" w:color="auto"/>
                                            <w:bottom w:val="none" w:sz="0" w:space="0" w:color="auto"/>
                                            <w:right w:val="none" w:sz="0" w:space="0" w:color="auto"/>
                                          </w:divBdr>
                                          <w:divsChild>
                                            <w:div w:id="690886176">
                                              <w:marLeft w:val="0"/>
                                              <w:marRight w:val="0"/>
                                              <w:marTop w:val="0"/>
                                              <w:marBottom w:val="0"/>
                                              <w:divBdr>
                                                <w:top w:val="none" w:sz="0" w:space="0" w:color="auto"/>
                                                <w:left w:val="none" w:sz="0" w:space="0" w:color="auto"/>
                                                <w:bottom w:val="none" w:sz="0" w:space="0" w:color="auto"/>
                                                <w:right w:val="none" w:sz="0" w:space="0" w:color="auto"/>
                                              </w:divBdr>
                                              <w:divsChild>
                                                <w:div w:id="20516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15470">
      <w:bodyDiv w:val="1"/>
      <w:marLeft w:val="0"/>
      <w:marRight w:val="0"/>
      <w:marTop w:val="0"/>
      <w:marBottom w:val="0"/>
      <w:divBdr>
        <w:top w:val="none" w:sz="0" w:space="0" w:color="auto"/>
        <w:left w:val="none" w:sz="0" w:space="0" w:color="auto"/>
        <w:bottom w:val="none" w:sz="0" w:space="0" w:color="auto"/>
        <w:right w:val="none" w:sz="0" w:space="0" w:color="auto"/>
      </w:divBdr>
    </w:div>
    <w:div w:id="914124892">
      <w:bodyDiv w:val="1"/>
      <w:marLeft w:val="0"/>
      <w:marRight w:val="0"/>
      <w:marTop w:val="0"/>
      <w:marBottom w:val="0"/>
      <w:divBdr>
        <w:top w:val="none" w:sz="0" w:space="0" w:color="auto"/>
        <w:left w:val="none" w:sz="0" w:space="0" w:color="auto"/>
        <w:bottom w:val="none" w:sz="0" w:space="0" w:color="auto"/>
        <w:right w:val="none" w:sz="0" w:space="0" w:color="auto"/>
      </w:divBdr>
    </w:div>
    <w:div w:id="1057969113">
      <w:bodyDiv w:val="1"/>
      <w:marLeft w:val="0"/>
      <w:marRight w:val="0"/>
      <w:marTop w:val="0"/>
      <w:marBottom w:val="0"/>
      <w:divBdr>
        <w:top w:val="none" w:sz="0" w:space="0" w:color="auto"/>
        <w:left w:val="none" w:sz="0" w:space="0" w:color="auto"/>
        <w:bottom w:val="none" w:sz="0" w:space="0" w:color="auto"/>
        <w:right w:val="none" w:sz="0" w:space="0" w:color="auto"/>
      </w:divBdr>
      <w:divsChild>
        <w:div w:id="61294588">
          <w:marLeft w:val="0"/>
          <w:marRight w:val="0"/>
          <w:marTop w:val="0"/>
          <w:marBottom w:val="0"/>
          <w:divBdr>
            <w:top w:val="none" w:sz="0" w:space="0" w:color="auto"/>
            <w:left w:val="none" w:sz="0" w:space="0" w:color="auto"/>
            <w:bottom w:val="none" w:sz="0" w:space="0" w:color="auto"/>
            <w:right w:val="none" w:sz="0" w:space="0" w:color="auto"/>
          </w:divBdr>
          <w:divsChild>
            <w:div w:id="1891456780">
              <w:marLeft w:val="0"/>
              <w:marRight w:val="0"/>
              <w:marTop w:val="0"/>
              <w:marBottom w:val="0"/>
              <w:divBdr>
                <w:top w:val="none" w:sz="0" w:space="0" w:color="auto"/>
                <w:left w:val="none" w:sz="0" w:space="0" w:color="auto"/>
                <w:bottom w:val="none" w:sz="0" w:space="0" w:color="auto"/>
                <w:right w:val="none" w:sz="0" w:space="0" w:color="auto"/>
              </w:divBdr>
              <w:divsChild>
                <w:div w:id="31073535">
                  <w:marLeft w:val="0"/>
                  <w:marRight w:val="0"/>
                  <w:marTop w:val="0"/>
                  <w:marBottom w:val="0"/>
                  <w:divBdr>
                    <w:top w:val="none" w:sz="0" w:space="0" w:color="auto"/>
                    <w:left w:val="none" w:sz="0" w:space="0" w:color="auto"/>
                    <w:bottom w:val="none" w:sz="0" w:space="0" w:color="auto"/>
                    <w:right w:val="none" w:sz="0" w:space="0" w:color="auto"/>
                  </w:divBdr>
                  <w:divsChild>
                    <w:div w:id="1429035054">
                      <w:marLeft w:val="0"/>
                      <w:marRight w:val="0"/>
                      <w:marTop w:val="0"/>
                      <w:marBottom w:val="0"/>
                      <w:divBdr>
                        <w:top w:val="none" w:sz="0" w:space="0" w:color="auto"/>
                        <w:left w:val="none" w:sz="0" w:space="0" w:color="auto"/>
                        <w:bottom w:val="none" w:sz="0" w:space="0" w:color="auto"/>
                        <w:right w:val="none" w:sz="0" w:space="0" w:color="auto"/>
                      </w:divBdr>
                      <w:divsChild>
                        <w:div w:id="13115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651019">
      <w:bodyDiv w:val="1"/>
      <w:marLeft w:val="0"/>
      <w:marRight w:val="0"/>
      <w:marTop w:val="0"/>
      <w:marBottom w:val="0"/>
      <w:divBdr>
        <w:top w:val="none" w:sz="0" w:space="0" w:color="auto"/>
        <w:left w:val="none" w:sz="0" w:space="0" w:color="auto"/>
        <w:bottom w:val="none" w:sz="0" w:space="0" w:color="auto"/>
        <w:right w:val="none" w:sz="0" w:space="0" w:color="auto"/>
      </w:divBdr>
    </w:div>
    <w:div w:id="1198467794">
      <w:marLeft w:val="0"/>
      <w:marRight w:val="0"/>
      <w:marTop w:val="0"/>
      <w:marBottom w:val="0"/>
      <w:divBdr>
        <w:top w:val="none" w:sz="0" w:space="0" w:color="auto"/>
        <w:left w:val="none" w:sz="0" w:space="0" w:color="auto"/>
        <w:bottom w:val="none" w:sz="0" w:space="0" w:color="auto"/>
        <w:right w:val="none" w:sz="0" w:space="0" w:color="auto"/>
      </w:divBdr>
    </w:div>
    <w:div w:id="1198467795">
      <w:marLeft w:val="0"/>
      <w:marRight w:val="0"/>
      <w:marTop w:val="0"/>
      <w:marBottom w:val="0"/>
      <w:divBdr>
        <w:top w:val="none" w:sz="0" w:space="0" w:color="auto"/>
        <w:left w:val="none" w:sz="0" w:space="0" w:color="auto"/>
        <w:bottom w:val="none" w:sz="0" w:space="0" w:color="auto"/>
        <w:right w:val="none" w:sz="0" w:space="0" w:color="auto"/>
      </w:divBdr>
    </w:div>
    <w:div w:id="1198467796">
      <w:marLeft w:val="0"/>
      <w:marRight w:val="0"/>
      <w:marTop w:val="0"/>
      <w:marBottom w:val="0"/>
      <w:divBdr>
        <w:top w:val="none" w:sz="0" w:space="0" w:color="auto"/>
        <w:left w:val="none" w:sz="0" w:space="0" w:color="auto"/>
        <w:bottom w:val="none" w:sz="0" w:space="0" w:color="auto"/>
        <w:right w:val="none" w:sz="0" w:space="0" w:color="auto"/>
      </w:divBdr>
      <w:divsChild>
        <w:div w:id="1198467793">
          <w:marLeft w:val="0"/>
          <w:marRight w:val="0"/>
          <w:marTop w:val="0"/>
          <w:marBottom w:val="0"/>
          <w:divBdr>
            <w:top w:val="none" w:sz="0" w:space="0" w:color="auto"/>
            <w:left w:val="none" w:sz="0" w:space="0" w:color="auto"/>
            <w:bottom w:val="none" w:sz="0" w:space="0" w:color="auto"/>
            <w:right w:val="none" w:sz="0" w:space="0" w:color="auto"/>
          </w:divBdr>
          <w:divsChild>
            <w:div w:id="11984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797">
      <w:marLeft w:val="0"/>
      <w:marRight w:val="0"/>
      <w:marTop w:val="0"/>
      <w:marBottom w:val="0"/>
      <w:divBdr>
        <w:top w:val="none" w:sz="0" w:space="0" w:color="auto"/>
        <w:left w:val="none" w:sz="0" w:space="0" w:color="auto"/>
        <w:bottom w:val="none" w:sz="0" w:space="0" w:color="auto"/>
        <w:right w:val="none" w:sz="0" w:space="0" w:color="auto"/>
      </w:divBdr>
    </w:div>
    <w:div w:id="1227259404">
      <w:bodyDiv w:val="1"/>
      <w:marLeft w:val="0"/>
      <w:marRight w:val="0"/>
      <w:marTop w:val="0"/>
      <w:marBottom w:val="0"/>
      <w:divBdr>
        <w:top w:val="none" w:sz="0" w:space="0" w:color="auto"/>
        <w:left w:val="none" w:sz="0" w:space="0" w:color="auto"/>
        <w:bottom w:val="none" w:sz="0" w:space="0" w:color="auto"/>
        <w:right w:val="none" w:sz="0" w:space="0" w:color="auto"/>
      </w:divBdr>
    </w:div>
    <w:div w:id="1241908562">
      <w:bodyDiv w:val="1"/>
      <w:marLeft w:val="0"/>
      <w:marRight w:val="0"/>
      <w:marTop w:val="0"/>
      <w:marBottom w:val="0"/>
      <w:divBdr>
        <w:top w:val="none" w:sz="0" w:space="0" w:color="auto"/>
        <w:left w:val="none" w:sz="0" w:space="0" w:color="auto"/>
        <w:bottom w:val="none" w:sz="0" w:space="0" w:color="auto"/>
        <w:right w:val="none" w:sz="0" w:space="0" w:color="auto"/>
      </w:divBdr>
    </w:div>
    <w:div w:id="1351882088">
      <w:bodyDiv w:val="1"/>
      <w:marLeft w:val="0"/>
      <w:marRight w:val="0"/>
      <w:marTop w:val="0"/>
      <w:marBottom w:val="0"/>
      <w:divBdr>
        <w:top w:val="none" w:sz="0" w:space="0" w:color="auto"/>
        <w:left w:val="none" w:sz="0" w:space="0" w:color="auto"/>
        <w:bottom w:val="none" w:sz="0" w:space="0" w:color="auto"/>
        <w:right w:val="none" w:sz="0" w:space="0" w:color="auto"/>
      </w:divBdr>
    </w:div>
    <w:div w:id="1382947920">
      <w:bodyDiv w:val="1"/>
      <w:marLeft w:val="0"/>
      <w:marRight w:val="0"/>
      <w:marTop w:val="0"/>
      <w:marBottom w:val="0"/>
      <w:divBdr>
        <w:top w:val="none" w:sz="0" w:space="0" w:color="auto"/>
        <w:left w:val="none" w:sz="0" w:space="0" w:color="auto"/>
        <w:bottom w:val="none" w:sz="0" w:space="0" w:color="auto"/>
        <w:right w:val="none" w:sz="0" w:space="0" w:color="auto"/>
      </w:divBdr>
    </w:div>
    <w:div w:id="1488667449">
      <w:bodyDiv w:val="1"/>
      <w:marLeft w:val="0"/>
      <w:marRight w:val="0"/>
      <w:marTop w:val="0"/>
      <w:marBottom w:val="0"/>
      <w:divBdr>
        <w:top w:val="none" w:sz="0" w:space="0" w:color="auto"/>
        <w:left w:val="none" w:sz="0" w:space="0" w:color="auto"/>
        <w:bottom w:val="none" w:sz="0" w:space="0" w:color="auto"/>
        <w:right w:val="none" w:sz="0" w:space="0" w:color="auto"/>
      </w:divBdr>
    </w:div>
    <w:div w:id="1510867397">
      <w:bodyDiv w:val="1"/>
      <w:marLeft w:val="0"/>
      <w:marRight w:val="0"/>
      <w:marTop w:val="0"/>
      <w:marBottom w:val="0"/>
      <w:divBdr>
        <w:top w:val="none" w:sz="0" w:space="0" w:color="auto"/>
        <w:left w:val="none" w:sz="0" w:space="0" w:color="auto"/>
        <w:bottom w:val="none" w:sz="0" w:space="0" w:color="auto"/>
        <w:right w:val="none" w:sz="0" w:space="0" w:color="auto"/>
      </w:divBdr>
    </w:div>
    <w:div w:id="1532379457">
      <w:bodyDiv w:val="1"/>
      <w:marLeft w:val="0"/>
      <w:marRight w:val="0"/>
      <w:marTop w:val="0"/>
      <w:marBottom w:val="0"/>
      <w:divBdr>
        <w:top w:val="none" w:sz="0" w:space="0" w:color="auto"/>
        <w:left w:val="none" w:sz="0" w:space="0" w:color="auto"/>
        <w:bottom w:val="none" w:sz="0" w:space="0" w:color="auto"/>
        <w:right w:val="none" w:sz="0" w:space="0" w:color="auto"/>
      </w:divBdr>
    </w:div>
    <w:div w:id="1585722939">
      <w:bodyDiv w:val="1"/>
      <w:marLeft w:val="0"/>
      <w:marRight w:val="0"/>
      <w:marTop w:val="0"/>
      <w:marBottom w:val="0"/>
      <w:divBdr>
        <w:top w:val="none" w:sz="0" w:space="0" w:color="auto"/>
        <w:left w:val="none" w:sz="0" w:space="0" w:color="auto"/>
        <w:bottom w:val="none" w:sz="0" w:space="0" w:color="auto"/>
        <w:right w:val="none" w:sz="0" w:space="0" w:color="auto"/>
      </w:divBdr>
    </w:div>
    <w:div w:id="1748185627">
      <w:bodyDiv w:val="1"/>
      <w:marLeft w:val="0"/>
      <w:marRight w:val="0"/>
      <w:marTop w:val="0"/>
      <w:marBottom w:val="0"/>
      <w:divBdr>
        <w:top w:val="none" w:sz="0" w:space="0" w:color="auto"/>
        <w:left w:val="none" w:sz="0" w:space="0" w:color="auto"/>
        <w:bottom w:val="none" w:sz="0" w:space="0" w:color="auto"/>
        <w:right w:val="none" w:sz="0" w:space="0" w:color="auto"/>
      </w:divBdr>
    </w:div>
    <w:div w:id="1816409048">
      <w:bodyDiv w:val="1"/>
      <w:marLeft w:val="0"/>
      <w:marRight w:val="0"/>
      <w:marTop w:val="0"/>
      <w:marBottom w:val="0"/>
      <w:divBdr>
        <w:top w:val="none" w:sz="0" w:space="0" w:color="auto"/>
        <w:left w:val="none" w:sz="0" w:space="0" w:color="auto"/>
        <w:bottom w:val="none" w:sz="0" w:space="0" w:color="auto"/>
        <w:right w:val="none" w:sz="0" w:space="0" w:color="auto"/>
      </w:divBdr>
    </w:div>
    <w:div w:id="1822891872">
      <w:bodyDiv w:val="1"/>
      <w:marLeft w:val="0"/>
      <w:marRight w:val="0"/>
      <w:marTop w:val="0"/>
      <w:marBottom w:val="0"/>
      <w:divBdr>
        <w:top w:val="none" w:sz="0" w:space="0" w:color="auto"/>
        <w:left w:val="none" w:sz="0" w:space="0" w:color="auto"/>
        <w:bottom w:val="none" w:sz="0" w:space="0" w:color="auto"/>
        <w:right w:val="none" w:sz="0" w:space="0" w:color="auto"/>
      </w:divBdr>
    </w:div>
    <w:div w:id="1824346310">
      <w:bodyDiv w:val="1"/>
      <w:marLeft w:val="0"/>
      <w:marRight w:val="0"/>
      <w:marTop w:val="0"/>
      <w:marBottom w:val="0"/>
      <w:divBdr>
        <w:top w:val="none" w:sz="0" w:space="0" w:color="auto"/>
        <w:left w:val="none" w:sz="0" w:space="0" w:color="auto"/>
        <w:bottom w:val="none" w:sz="0" w:space="0" w:color="auto"/>
        <w:right w:val="none" w:sz="0" w:space="0" w:color="auto"/>
      </w:divBdr>
    </w:div>
    <w:div w:id="1924341096">
      <w:bodyDiv w:val="1"/>
      <w:marLeft w:val="0"/>
      <w:marRight w:val="0"/>
      <w:marTop w:val="0"/>
      <w:marBottom w:val="0"/>
      <w:divBdr>
        <w:top w:val="none" w:sz="0" w:space="0" w:color="auto"/>
        <w:left w:val="none" w:sz="0" w:space="0" w:color="auto"/>
        <w:bottom w:val="none" w:sz="0" w:space="0" w:color="auto"/>
        <w:right w:val="none" w:sz="0" w:space="0" w:color="auto"/>
      </w:divBdr>
    </w:div>
    <w:div w:id="1979797303">
      <w:bodyDiv w:val="1"/>
      <w:marLeft w:val="0"/>
      <w:marRight w:val="0"/>
      <w:marTop w:val="0"/>
      <w:marBottom w:val="0"/>
      <w:divBdr>
        <w:top w:val="none" w:sz="0" w:space="0" w:color="auto"/>
        <w:left w:val="none" w:sz="0" w:space="0" w:color="auto"/>
        <w:bottom w:val="none" w:sz="0" w:space="0" w:color="auto"/>
        <w:right w:val="none" w:sz="0" w:space="0" w:color="auto"/>
      </w:divBdr>
    </w:div>
    <w:div w:id="2087529012">
      <w:bodyDiv w:val="1"/>
      <w:marLeft w:val="0"/>
      <w:marRight w:val="0"/>
      <w:marTop w:val="0"/>
      <w:marBottom w:val="0"/>
      <w:divBdr>
        <w:top w:val="none" w:sz="0" w:space="0" w:color="auto"/>
        <w:left w:val="none" w:sz="0" w:space="0" w:color="auto"/>
        <w:bottom w:val="none" w:sz="0" w:space="0" w:color="auto"/>
        <w:right w:val="none" w:sz="0" w:space="0" w:color="auto"/>
      </w:divBdr>
    </w:div>
    <w:div w:id="20907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E3D06-4503-4944-BC61-8F001587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6918</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Tele Columbus</vt:lpstr>
      <vt:lpstr>Tele Columbus Sachsen-Thüringen GmbH &amp; Co</vt:lpstr>
    </vt:vector>
  </TitlesOfParts>
  <Company>Werbung</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 Columbus</dc:title>
  <dc:creator>Mario Gongolsky</dc:creator>
  <cp:lastModifiedBy>Schubert, Anne</cp:lastModifiedBy>
  <cp:revision>6</cp:revision>
  <cp:lastPrinted>2017-02-22T11:38:00Z</cp:lastPrinted>
  <dcterms:created xsi:type="dcterms:W3CDTF">2017-02-22T09:39:00Z</dcterms:created>
  <dcterms:modified xsi:type="dcterms:W3CDTF">2017-02-27T14:08:00Z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