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8E6C7" w14:textId="1E41B90C" w:rsidR="008E6B38" w:rsidRPr="000725C5" w:rsidRDefault="000725C5">
      <w:pPr>
        <w:rPr>
          <w:b/>
          <w:sz w:val="32"/>
          <w:szCs w:val="32"/>
        </w:rPr>
      </w:pPr>
      <w:r w:rsidRPr="000725C5">
        <w:rPr>
          <w:b/>
          <w:sz w:val="32"/>
          <w:szCs w:val="32"/>
        </w:rPr>
        <w:t xml:space="preserve">Kockens </w:t>
      </w:r>
      <w:r w:rsidR="00E11B66">
        <w:rPr>
          <w:b/>
          <w:sz w:val="32"/>
          <w:szCs w:val="32"/>
        </w:rPr>
        <w:t>firar</w:t>
      </w:r>
      <w:r w:rsidRPr="000725C5">
        <w:rPr>
          <w:b/>
          <w:sz w:val="32"/>
          <w:szCs w:val="32"/>
        </w:rPr>
        <w:t xml:space="preserve"> 100 </w:t>
      </w:r>
      <w:r w:rsidR="00056218">
        <w:rPr>
          <w:b/>
          <w:sz w:val="32"/>
          <w:szCs w:val="32"/>
        </w:rPr>
        <w:t>kryddstarka</w:t>
      </w:r>
      <w:r w:rsidRPr="000725C5">
        <w:rPr>
          <w:b/>
          <w:sz w:val="32"/>
          <w:szCs w:val="32"/>
        </w:rPr>
        <w:t xml:space="preserve"> år</w:t>
      </w:r>
    </w:p>
    <w:p w14:paraId="3A6A145E" w14:textId="50BA3177" w:rsidR="000725C5" w:rsidRDefault="000725C5"/>
    <w:p w14:paraId="129C3D35" w14:textId="62865311" w:rsidR="000725C5" w:rsidRPr="00EA2628" w:rsidRDefault="005268E9">
      <w:pPr>
        <w:rPr>
          <w:b/>
        </w:rPr>
      </w:pPr>
      <w:r>
        <w:rPr>
          <w:b/>
        </w:rPr>
        <w:t xml:space="preserve">Det </w:t>
      </w:r>
      <w:r w:rsidR="000725C5" w:rsidRPr="00EA2628">
        <w:rPr>
          <w:b/>
        </w:rPr>
        <w:t xml:space="preserve">började i Gamla Stan i Stockholm 1916. </w:t>
      </w:r>
      <w:r w:rsidR="0010228B">
        <w:rPr>
          <w:b/>
        </w:rPr>
        <w:t>V</w:t>
      </w:r>
      <w:r w:rsidR="004D4BFF">
        <w:rPr>
          <w:b/>
        </w:rPr>
        <w:t>ia</w:t>
      </w:r>
      <w:r w:rsidR="000D2EEA">
        <w:rPr>
          <w:b/>
        </w:rPr>
        <w:t xml:space="preserve"> Ystad och Gävle</w:t>
      </w:r>
      <w:r w:rsidR="004D4BFF">
        <w:rPr>
          <w:b/>
        </w:rPr>
        <w:t xml:space="preserve"> </w:t>
      </w:r>
      <w:r w:rsidR="00D314ED">
        <w:rPr>
          <w:b/>
        </w:rPr>
        <w:t>är Kockens</w:t>
      </w:r>
      <w:r w:rsidR="0010228B">
        <w:rPr>
          <w:b/>
        </w:rPr>
        <w:t xml:space="preserve"> nu</w:t>
      </w:r>
      <w:r w:rsidR="00D314ED">
        <w:rPr>
          <w:b/>
        </w:rPr>
        <w:t xml:space="preserve"> tillbaka</w:t>
      </w:r>
      <w:r w:rsidR="004D4BFF">
        <w:rPr>
          <w:b/>
        </w:rPr>
        <w:t xml:space="preserve"> på skånsk mark</w:t>
      </w:r>
      <w:r w:rsidR="00D314ED">
        <w:rPr>
          <w:b/>
        </w:rPr>
        <w:t>,</w:t>
      </w:r>
      <w:r w:rsidR="004D4BFF">
        <w:rPr>
          <w:b/>
        </w:rPr>
        <w:t xml:space="preserve"> </w:t>
      </w:r>
      <w:r w:rsidR="0010228B">
        <w:rPr>
          <w:b/>
        </w:rPr>
        <w:t xml:space="preserve">i </w:t>
      </w:r>
      <w:r w:rsidR="000D2EEA">
        <w:rPr>
          <w:b/>
        </w:rPr>
        <w:t xml:space="preserve">Fjälkinge strax utanför Kristianstad. </w:t>
      </w:r>
      <w:r w:rsidR="004B7BF1">
        <w:rPr>
          <w:b/>
        </w:rPr>
        <w:t xml:space="preserve">Från att ha varit en ledande aktör </w:t>
      </w:r>
      <w:r w:rsidR="0010228B">
        <w:rPr>
          <w:b/>
        </w:rPr>
        <w:t xml:space="preserve">på den svenska kryddmarknaden </w:t>
      </w:r>
      <w:r w:rsidR="00D314ED">
        <w:rPr>
          <w:b/>
        </w:rPr>
        <w:t xml:space="preserve">var varumärket på väg att </w:t>
      </w:r>
      <w:r w:rsidR="004B7BF1">
        <w:rPr>
          <w:b/>
        </w:rPr>
        <w:t>f</w:t>
      </w:r>
      <w:r w:rsidR="007575EA">
        <w:rPr>
          <w:b/>
        </w:rPr>
        <w:t>örsvinna. Nu är Kockens</w:t>
      </w:r>
      <w:r w:rsidR="004B7BF1">
        <w:rPr>
          <w:b/>
        </w:rPr>
        <w:t xml:space="preserve"> tillbaka</w:t>
      </w:r>
      <w:r w:rsidR="0044158E">
        <w:rPr>
          <w:b/>
        </w:rPr>
        <w:t xml:space="preserve"> på allvar i kryddhyllan</w:t>
      </w:r>
      <w:r w:rsidR="004B7BF1">
        <w:rPr>
          <w:b/>
        </w:rPr>
        <w:t xml:space="preserve"> – och framtiden ser ljus ut. </w:t>
      </w:r>
    </w:p>
    <w:p w14:paraId="0EE4D2AE" w14:textId="6F368479" w:rsidR="00E11B66" w:rsidRPr="00EA2628" w:rsidRDefault="00E11B66">
      <w:pPr>
        <w:rPr>
          <w:b/>
        </w:rPr>
      </w:pPr>
    </w:p>
    <w:p w14:paraId="4EF3BFE7" w14:textId="5A05F1CE" w:rsidR="009F4CF4" w:rsidRDefault="004B7BF1">
      <w:r w:rsidRPr="00EA2628">
        <w:rPr>
          <w:i/>
        </w:rPr>
        <w:t>”Bröstbild af en kock iklädd kockmössa och med ett fylligt skrattande ansikte, armarna korslagda öfver bröstet. I höger hand hålles en slef som lutas mot venster axel. Kocken är iförd tvåradig rock, låg krage och kravatt.”</w:t>
      </w:r>
      <w:r>
        <w:t xml:space="preserve"> </w:t>
      </w:r>
    </w:p>
    <w:p w14:paraId="7CA3918C" w14:textId="44700B02" w:rsidR="009F4CF4" w:rsidRDefault="009F4CF4"/>
    <w:p w14:paraId="57CD71A4" w14:textId="5F273B63" w:rsidR="00963CDD" w:rsidRDefault="004B7BF1">
      <w:r>
        <w:t>Så lät det 1916, den 29 februari, när ansökan för va</w:t>
      </w:r>
      <w:r w:rsidR="004D70CB">
        <w:t>rumärket Kocken</w:t>
      </w:r>
      <w:r>
        <w:t xml:space="preserve"> godkändes. Än idag</w:t>
      </w:r>
      <w:r w:rsidR="003E7844">
        <w:t>, 100 år senare,</w:t>
      </w:r>
      <w:r>
        <w:t xml:space="preserve"> lever bilden av Kocken kvar, dock </w:t>
      </w:r>
      <w:r w:rsidR="0010228B">
        <w:t xml:space="preserve">i </w:t>
      </w:r>
      <w:r w:rsidR="00D314ED">
        <w:t>en</w:t>
      </w:r>
      <w:r>
        <w:t xml:space="preserve"> annan skepnad</w:t>
      </w:r>
      <w:r w:rsidR="00963CDD">
        <w:t xml:space="preserve"> men </w:t>
      </w:r>
      <w:r w:rsidR="00D314ED">
        <w:t>med samma</w:t>
      </w:r>
      <w:r w:rsidR="00963CDD">
        <w:t xml:space="preserve"> </w:t>
      </w:r>
      <w:r w:rsidR="00D314ED">
        <w:t>innehå</w:t>
      </w:r>
      <w:r w:rsidR="0010228B">
        <w:t>l</w:t>
      </w:r>
      <w:r w:rsidR="00D314ED">
        <w:t>l:</w:t>
      </w:r>
      <w:r w:rsidR="00963CDD">
        <w:t xml:space="preserve"> matglädje, genuinitet och medvetenhet.</w:t>
      </w:r>
    </w:p>
    <w:p w14:paraId="717BAE18" w14:textId="0DDAB8EC" w:rsidR="00963CDD" w:rsidRDefault="00963CDD"/>
    <w:p w14:paraId="6CB37A4F" w14:textId="6641DB33" w:rsidR="004B7BF1" w:rsidRDefault="007575EA">
      <w:r>
        <w:t xml:space="preserve">I </w:t>
      </w:r>
      <w:r w:rsidR="00963CDD">
        <w:t>decennier har Kockens drivit utvecklingen av svenska kryddor</w:t>
      </w:r>
      <w:r w:rsidR="00D314ED">
        <w:t>,</w:t>
      </w:r>
      <w:r w:rsidR="00963CDD">
        <w:t xml:space="preserve"> vilket även innebär utvecklingen av matlagningen</w:t>
      </w:r>
      <w:r w:rsidR="003E7844">
        <w:t xml:space="preserve"> </w:t>
      </w:r>
      <w:r w:rsidR="00963CDD">
        <w:t xml:space="preserve">i de svenska </w:t>
      </w:r>
      <w:r w:rsidR="00044359">
        <w:t>köken</w:t>
      </w:r>
      <w:r w:rsidR="00963CDD">
        <w:t>.</w:t>
      </w:r>
      <w:r w:rsidR="00196270">
        <w:t xml:space="preserve"> Piffi Allkrydda gjorde entré under </w:t>
      </w:r>
      <w:r w:rsidR="00D314ED">
        <w:t>19</w:t>
      </w:r>
      <w:r w:rsidR="00196270">
        <w:t xml:space="preserve">50-talet och är än idag en storsäljare. En </w:t>
      </w:r>
      <w:r w:rsidR="00D314ED">
        <w:t xml:space="preserve">uppmärksammad </w:t>
      </w:r>
      <w:r w:rsidR="00196270">
        <w:t xml:space="preserve">lansering </w:t>
      </w:r>
      <w:r w:rsidR="00D314ED">
        <w:t>under senare år</w:t>
      </w:r>
      <w:r w:rsidR="00196270">
        <w:t xml:space="preserve"> är Kryddor från Rosengård </w:t>
      </w:r>
      <w:r w:rsidR="00634B0A">
        <w:t>–</w:t>
      </w:r>
      <w:r w:rsidR="00196270">
        <w:t xml:space="preserve"> </w:t>
      </w:r>
      <w:r w:rsidR="00634B0A">
        <w:t xml:space="preserve">ett antal spännande etniska kryddor från Mellanöstern, Nordafrika och Sydamerika. Idag är det </w:t>
      </w:r>
      <w:r w:rsidR="00D314ED">
        <w:t xml:space="preserve">också </w:t>
      </w:r>
      <w:r w:rsidR="00634B0A">
        <w:t>mycket fokus på det ekologiska sortimentet, v</w:t>
      </w:r>
      <w:r w:rsidR="00560DAA">
        <w:t xml:space="preserve">ars efterfrågan ständigt ökar. </w:t>
      </w:r>
      <w:r w:rsidR="00963CDD">
        <w:t>Under tiden i Ystad</w:t>
      </w:r>
      <w:r w:rsidR="009F4CF4">
        <w:t>, i början på, 1960-talet,</w:t>
      </w:r>
      <w:r w:rsidR="00963CDD">
        <w:t xml:space="preserve"> öppnades Kockens kryddbod som förmedlade tips och råd om kryddor</w:t>
      </w:r>
      <w:r w:rsidR="00196270">
        <w:t>. Idag inspireras konsumenterna via</w:t>
      </w:r>
      <w:r w:rsidR="003E7844">
        <w:t xml:space="preserve"> Kockens</w:t>
      </w:r>
      <w:r w:rsidR="00196270">
        <w:t xml:space="preserve"> hemsida och sociala medier. </w:t>
      </w:r>
    </w:p>
    <w:p w14:paraId="02D37939" w14:textId="36BD2BF1" w:rsidR="004B7BF1" w:rsidRDefault="004B7BF1"/>
    <w:p w14:paraId="52B7F725" w14:textId="5685FE18" w:rsidR="00933308" w:rsidRDefault="00EA2628">
      <w:r>
        <w:t xml:space="preserve">Företaget och varumärket </w:t>
      </w:r>
      <w:r w:rsidR="00526B6A">
        <w:t xml:space="preserve">Kockens har spelat en viktig roll </w:t>
      </w:r>
      <w:r>
        <w:t xml:space="preserve">i Sverige </w:t>
      </w:r>
      <w:r w:rsidR="00F26101">
        <w:t>under sina 100 år.</w:t>
      </w:r>
      <w:r w:rsidR="00560DAA">
        <w:t xml:space="preserve"> Men framtiden har inte alltid </w:t>
      </w:r>
      <w:r w:rsidR="00D314ED">
        <w:t xml:space="preserve">varit </w:t>
      </w:r>
      <w:r w:rsidR="009229DF">
        <w:rPr>
          <w:rFonts w:ascii="Cambria" w:hAnsi="Cambria"/>
        </w:rPr>
        <w:t>så ljus som idag</w:t>
      </w:r>
      <w:r w:rsidR="00560DAA">
        <w:t xml:space="preserve">. </w:t>
      </w:r>
      <w:r w:rsidR="00F26101">
        <w:t xml:space="preserve"> </w:t>
      </w:r>
      <w:r w:rsidR="00560DAA">
        <w:t xml:space="preserve">Efter flytten till Ystad byggde Kockens upp en stark position på den </w:t>
      </w:r>
      <w:r w:rsidR="00D314ED">
        <w:t xml:space="preserve">snabbt växande </w:t>
      </w:r>
      <w:r w:rsidR="00560DAA">
        <w:t xml:space="preserve">svenska kryddmarknaden. </w:t>
      </w:r>
      <w:r w:rsidR="00B70D32">
        <w:t xml:space="preserve">Efter att </w:t>
      </w:r>
      <w:r w:rsidR="00560DAA">
        <w:t>förutsättningarna på marknaden ändra</w:t>
      </w:r>
      <w:r w:rsidR="00B70D32">
        <w:t>t</w:t>
      </w:r>
      <w:r w:rsidR="00560DAA">
        <w:t>s</w:t>
      </w:r>
      <w:r w:rsidR="00B70D32">
        <w:t xml:space="preserve"> och Kockens bytt ägare några gånger,</w:t>
      </w:r>
      <w:r w:rsidR="00560DAA">
        <w:t xml:space="preserve"> </w:t>
      </w:r>
      <w:r w:rsidR="0010228B">
        <w:t>var</w:t>
      </w:r>
      <w:r w:rsidR="00933308">
        <w:t xml:space="preserve"> </w:t>
      </w:r>
      <w:r w:rsidR="00B70D32">
        <w:t>varumärket</w:t>
      </w:r>
      <w:r w:rsidR="00933308">
        <w:t xml:space="preserve">, i mitten på 2000-talet, på väg att försvinna. Lyckligtvis </w:t>
      </w:r>
      <w:r w:rsidR="0010228B">
        <w:t xml:space="preserve">tog </w:t>
      </w:r>
      <w:r w:rsidR="00933308">
        <w:t xml:space="preserve">nya ägare </w:t>
      </w:r>
      <w:r w:rsidR="0010228B">
        <w:t xml:space="preserve">över </w:t>
      </w:r>
      <w:r w:rsidR="00933308">
        <w:t xml:space="preserve">och </w:t>
      </w:r>
      <w:r w:rsidR="00D314ED">
        <w:t>räddade det välkända och idag helsvenska varumärket</w:t>
      </w:r>
      <w:r w:rsidR="00933308">
        <w:t>.</w:t>
      </w:r>
    </w:p>
    <w:p w14:paraId="67E16863" w14:textId="5BFC75BF" w:rsidR="00526B6A" w:rsidRDefault="00526B6A"/>
    <w:p w14:paraId="25AD7FE1" w14:textId="4DAF2C21" w:rsidR="007575EA" w:rsidRDefault="004D70CB">
      <w:r>
        <w:t>Sedan 2008 har Kockens AB nästan dubblat sin omsättning</w:t>
      </w:r>
      <w:r w:rsidR="0010228B">
        <w:t xml:space="preserve"> och idag finns </w:t>
      </w:r>
      <w:r>
        <w:t xml:space="preserve">Kockens kryddor </w:t>
      </w:r>
      <w:r w:rsidR="007575EA">
        <w:t xml:space="preserve">i </w:t>
      </w:r>
      <w:r w:rsidR="00D314ED">
        <w:t xml:space="preserve">cirka </w:t>
      </w:r>
      <w:r w:rsidR="007575EA">
        <w:t>1</w:t>
      </w:r>
      <w:r w:rsidR="00D314ED">
        <w:t xml:space="preserve"> </w:t>
      </w:r>
      <w:r w:rsidR="007575EA">
        <w:t xml:space="preserve">000 butiker </w:t>
      </w:r>
      <w:r w:rsidR="00D314ED">
        <w:t>över hela</w:t>
      </w:r>
      <w:r w:rsidR="007575EA">
        <w:t xml:space="preserve"> Sverige.</w:t>
      </w:r>
    </w:p>
    <w:p w14:paraId="5047B22E" w14:textId="6F9EF05E" w:rsidR="007575EA" w:rsidRDefault="007575EA"/>
    <w:p w14:paraId="1288EDF0" w14:textId="66540146" w:rsidR="004D70CB" w:rsidRDefault="002602D5">
      <w:pPr>
        <w:rPr>
          <w:i/>
        </w:rPr>
      </w:pPr>
      <w:r>
        <w:rPr>
          <w:i/>
        </w:rPr>
        <w:t>”</w:t>
      </w:r>
      <w:r w:rsidR="00B852BD">
        <w:rPr>
          <w:i/>
        </w:rPr>
        <w:t>Kockens</w:t>
      </w:r>
      <w:r w:rsidR="0010228B">
        <w:rPr>
          <w:i/>
        </w:rPr>
        <w:t xml:space="preserve"> erbjuder </w:t>
      </w:r>
      <w:r>
        <w:rPr>
          <w:i/>
        </w:rPr>
        <w:t>de svenska hushållen prisvärda kryddor av</w:t>
      </w:r>
      <w:r w:rsidR="003762CC">
        <w:rPr>
          <w:i/>
        </w:rPr>
        <w:t xml:space="preserve"> hög kvalitet. Fler och fler </w:t>
      </w:r>
      <w:r w:rsidR="00371BE2">
        <w:rPr>
          <w:i/>
        </w:rPr>
        <w:t xml:space="preserve">svenskar </w:t>
      </w:r>
      <w:r w:rsidR="003762CC">
        <w:rPr>
          <w:i/>
        </w:rPr>
        <w:t>väljer Kockens kryddor</w:t>
      </w:r>
      <w:r w:rsidR="00371BE2">
        <w:rPr>
          <w:i/>
        </w:rPr>
        <w:t>.</w:t>
      </w:r>
      <w:r w:rsidR="004F765E">
        <w:rPr>
          <w:i/>
        </w:rPr>
        <w:t xml:space="preserve"> Med 165 produkter, så som kryddor, glutenfria mjölmixer och desserter i vårt sortiment, kan vi tillfredsställa de flesta smakkombinationer och önskemål från våra kunder.</w:t>
      </w:r>
      <w:r w:rsidR="00371BE2">
        <w:rPr>
          <w:i/>
        </w:rPr>
        <w:t xml:space="preserve"> </w:t>
      </w:r>
      <w:r w:rsidR="0010228B">
        <w:rPr>
          <w:i/>
        </w:rPr>
        <w:t xml:space="preserve">2014 köpte 1,25 miljoner svenska hushåll någon av </w:t>
      </w:r>
      <w:r w:rsidR="00371BE2">
        <w:rPr>
          <w:i/>
        </w:rPr>
        <w:t>våra</w:t>
      </w:r>
      <w:r w:rsidR="0010228B">
        <w:rPr>
          <w:i/>
        </w:rPr>
        <w:t xml:space="preserve"> kryddor</w:t>
      </w:r>
      <w:r>
        <w:rPr>
          <w:i/>
        </w:rPr>
        <w:t xml:space="preserve">.” </w:t>
      </w:r>
      <w:r w:rsidR="003762CC">
        <w:rPr>
          <w:i/>
        </w:rPr>
        <w:t>säger Johan Tornakull, vice VD och operativ chef för Kockens AB.</w:t>
      </w:r>
    </w:p>
    <w:p w14:paraId="467F34D7" w14:textId="78A03AAF" w:rsidR="007575EA" w:rsidRDefault="007575EA">
      <w:pPr>
        <w:rPr>
          <w:i/>
        </w:rPr>
      </w:pPr>
    </w:p>
    <w:p w14:paraId="04A4FE6D" w14:textId="7F06934E" w:rsidR="0096716D" w:rsidRDefault="00303615" w:rsidP="0096716D">
      <w:r>
        <w:t xml:space="preserve">Kockens firar 100 år den 29 februari 2016, vilket kommer att uppmärksammas på olika sätt. Kockens kommer få en ny design under året och fira sina 100 år med en smakresa genom decennierna, då recept från varje årtionde moderniseras som en hyllning till Kockens livsverk. </w:t>
      </w:r>
      <w:r w:rsidR="0096716D">
        <w:t xml:space="preserve">Följ resan på Facebook och Instagram #100årpåbordet. </w:t>
      </w:r>
    </w:p>
    <w:p w14:paraId="48C15A16" w14:textId="5D756261" w:rsidR="0096716D" w:rsidRDefault="0096716D" w:rsidP="0096716D"/>
    <w:p w14:paraId="3CA9EA90" w14:textId="3547060A" w:rsidR="0096716D" w:rsidRDefault="0096716D" w:rsidP="0096716D">
      <w:r>
        <w:t>För ytterligare information, vänligen kontakta:</w:t>
      </w:r>
    </w:p>
    <w:p w14:paraId="5D9877B8" w14:textId="569F6593" w:rsidR="0096716D" w:rsidRDefault="0096716D" w:rsidP="0096716D">
      <w:r>
        <w:t>Johan Tornakull, vice VD och operativ chef</w:t>
      </w:r>
    </w:p>
    <w:p w14:paraId="48A10568" w14:textId="541C8A09" w:rsidR="006614DB" w:rsidRDefault="0096716D">
      <w:pPr>
        <w:rPr>
          <w:i/>
        </w:rPr>
      </w:pPr>
      <w:r>
        <w:t>0733986565, johan.tornakull@kockens.se</w:t>
      </w:r>
      <w:r w:rsidDel="0096716D">
        <w:t xml:space="preserve"> </w:t>
      </w:r>
    </w:p>
    <w:p w14:paraId="6C46857A" w14:textId="77777777" w:rsidR="003D4799" w:rsidRDefault="003D4799">
      <w:pPr>
        <w:rPr>
          <w:b/>
        </w:rPr>
        <w:sectPr w:rsidR="003D4799" w:rsidSect="00DE1CAB">
          <w:pgSz w:w="11900" w:h="16840"/>
          <w:pgMar w:top="1417" w:right="1417" w:bottom="1417" w:left="1417" w:header="708" w:footer="708" w:gutter="0"/>
          <w:cols w:space="708"/>
          <w:docGrid w:linePitch="360"/>
        </w:sectPr>
      </w:pPr>
    </w:p>
    <w:p w14:paraId="6847A0CD" w14:textId="526CC20C" w:rsidR="003D4799" w:rsidRDefault="003D4799" w:rsidP="006614DB">
      <w:pPr>
        <w:sectPr w:rsidR="003D4799" w:rsidSect="003D4799">
          <w:pgSz w:w="16840" w:h="11900" w:orient="landscape" w:code="9"/>
          <w:pgMar w:top="1418" w:right="1418" w:bottom="1418" w:left="1418" w:header="709" w:footer="709" w:gutter="0"/>
          <w:cols w:space="708"/>
          <w:docGrid w:linePitch="360"/>
        </w:sectPr>
      </w:pPr>
      <w:r>
        <w:rPr>
          <w:noProof/>
        </w:rPr>
        <w:lastRenderedPageBreak/>
        <mc:AlternateContent>
          <mc:Choice Requires="wps">
            <w:drawing>
              <wp:anchor distT="45720" distB="45720" distL="114300" distR="114300" simplePos="0" relativeHeight="251660288" behindDoc="0" locked="0" layoutInCell="1" allowOverlap="1" wp14:anchorId="61BB9161" wp14:editId="451C4B48">
                <wp:simplePos x="0" y="0"/>
                <wp:positionH relativeFrom="margin">
                  <wp:posOffset>-309880</wp:posOffset>
                </wp:positionH>
                <wp:positionV relativeFrom="margin">
                  <wp:posOffset>-357505</wp:posOffset>
                </wp:positionV>
                <wp:extent cx="1533525" cy="778510"/>
                <wp:effectExtent l="0" t="0" r="9525" b="2540"/>
                <wp:wrapThrough wrapText="bothSides">
                  <wp:wrapPolygon edited="0">
                    <wp:start x="0" y="0"/>
                    <wp:lineTo x="0" y="21142"/>
                    <wp:lineTo x="21466" y="21142"/>
                    <wp:lineTo x="21466" y="0"/>
                    <wp:lineTo x="0" y="0"/>
                  </wp:wrapPolygon>
                </wp:wrapThrough>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78510"/>
                        </a:xfrm>
                        <a:prstGeom prst="rect">
                          <a:avLst/>
                        </a:prstGeom>
                        <a:solidFill>
                          <a:srgbClr val="FFFFFF"/>
                        </a:solidFill>
                        <a:ln w="9525">
                          <a:noFill/>
                          <a:miter lim="800000"/>
                          <a:headEnd/>
                          <a:tailEnd/>
                        </a:ln>
                      </wps:spPr>
                      <wps:txbx>
                        <w:txbxContent>
                          <w:p w14:paraId="06C35AC9" w14:textId="3488B4FB" w:rsidR="003D4799" w:rsidRPr="00912D27" w:rsidRDefault="003D4799" w:rsidP="003D4799">
                            <w:pPr>
                              <w:rPr>
                                <w:b/>
                              </w:rPr>
                            </w:pPr>
                            <w:r w:rsidRPr="00912D27">
                              <w:rPr>
                                <w:b/>
                              </w:rPr>
                              <w:t xml:space="preserve">Bifogade bilder </w:t>
                            </w:r>
                          </w:p>
                          <w:p w14:paraId="0F7E7CEE" w14:textId="77777777" w:rsidR="003D4799" w:rsidRDefault="003D4799" w:rsidP="003D4799"/>
                          <w:p w14:paraId="028B7AE0" w14:textId="77777777" w:rsidR="003D4799" w:rsidRDefault="003D4799" w:rsidP="003D4799">
                            <w:r>
                              <w:t>Bild 1</w:t>
                            </w:r>
                          </w:p>
                          <w:p w14:paraId="3BF590A2" w14:textId="77777777" w:rsidR="003D4799" w:rsidRDefault="003D4799" w:rsidP="003D4799">
                            <w:r>
                              <w:t xml:space="preserve">Historisk Tidslinje </w:t>
                            </w:r>
                          </w:p>
                          <w:p w14:paraId="4FEDD7DF" w14:textId="25A1355B" w:rsidR="003D4799" w:rsidRDefault="003D47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BB9161" id="_x0000_t202" coordsize="21600,21600" o:spt="202" path="m,l,21600r21600,l21600,xe">
                <v:stroke joinstyle="miter"/>
                <v:path gradientshapeok="t" o:connecttype="rect"/>
              </v:shapetype>
              <v:shape id="Textruta 2" o:spid="_x0000_s1026" type="#_x0000_t202" style="position:absolute;margin-left:-24.4pt;margin-top:-28.15pt;width:120.75pt;height:61.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" stroked="f">
                <v:textbox>
                  <w:txbxContent>
                    <w:p w14:paraId="06C35AC9" w14:textId="3488B4FB" w:rsidR="003D4799" w:rsidRPr="00912D27" w:rsidRDefault="003D4799" w:rsidP="003D4799">
                      <w:pPr>
                        <w:rPr>
                          <w:b/>
                        </w:rPr>
                      </w:pPr>
                      <w:r w:rsidRPr="00912D27">
                        <w:rPr>
                          <w:b/>
                        </w:rPr>
                        <w:t xml:space="preserve">Bifogade bilder </w:t>
                      </w:r>
                    </w:p>
                    <w:p w14:paraId="0F7E7CEE" w14:textId="77777777" w:rsidR="003D4799" w:rsidRDefault="003D4799" w:rsidP="003D4799"/>
                    <w:p w14:paraId="028B7AE0" w14:textId="77777777" w:rsidR="003D4799" w:rsidRDefault="003D4799" w:rsidP="003D4799">
                      <w:r>
                        <w:t>Bild 1</w:t>
                      </w:r>
                    </w:p>
                    <w:p w14:paraId="3BF590A2" w14:textId="77777777" w:rsidR="003D4799" w:rsidRDefault="003D4799" w:rsidP="003D4799">
                      <w:r>
                        <w:t xml:space="preserve">Historisk Tidslinje </w:t>
                      </w:r>
                    </w:p>
                    <w:p w14:paraId="4FEDD7DF" w14:textId="25A1355B" w:rsidR="003D4799" w:rsidRDefault="003D4799"/>
                  </w:txbxContent>
                </v:textbox>
                <w10:wrap type="through" anchorx="margin" anchory="margin"/>
              </v:shape>
            </w:pict>
          </mc:Fallback>
        </mc:AlternateContent>
      </w:r>
      <w:r>
        <w:rPr>
          <w:noProof/>
        </w:rPr>
        <w:drawing>
          <wp:anchor distT="0" distB="0" distL="114300" distR="114300" simplePos="0" relativeHeight="251658240" behindDoc="0" locked="0" layoutInCell="1" allowOverlap="1" wp14:anchorId="38C2C154" wp14:editId="315D3927">
            <wp:simplePos x="0" y="0"/>
            <wp:positionH relativeFrom="margin">
              <wp:posOffset>-688340</wp:posOffset>
            </wp:positionH>
            <wp:positionV relativeFrom="margin">
              <wp:align>center</wp:align>
            </wp:positionV>
            <wp:extent cx="9945059" cy="7247890"/>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1.jpg"/>
                    <pic:cNvPicPr/>
                  </pic:nvPicPr>
                  <pic:blipFill>
                    <a:blip r:embed="rId6">
                      <a:extLst>
                        <a:ext uri="{28A0092B-C50C-407E-A947-70E740481C1C}">
                          <a14:useLocalDpi xmlns:a14="http://schemas.microsoft.com/office/drawing/2010/main" val="0"/>
                        </a:ext>
                      </a:extLst>
                    </a:blip>
                    <a:stretch>
                      <a:fillRect/>
                    </a:stretch>
                  </pic:blipFill>
                  <pic:spPr>
                    <a:xfrm>
                      <a:off x="0" y="0"/>
                      <a:ext cx="9945059" cy="7247890"/>
                    </a:xfrm>
                    <a:prstGeom prst="rect">
                      <a:avLst/>
                    </a:prstGeom>
                  </pic:spPr>
                </pic:pic>
              </a:graphicData>
            </a:graphic>
          </wp:anchor>
        </w:drawing>
      </w:r>
    </w:p>
    <w:p w14:paraId="27D59463" w14:textId="105401A2" w:rsidR="006614DB" w:rsidRDefault="006614DB" w:rsidP="006614DB">
      <w:r>
        <w:lastRenderedPageBreak/>
        <w:t>Bild 2</w:t>
      </w:r>
    </w:p>
    <w:p w14:paraId="47AA5981" w14:textId="77777777" w:rsidR="006614DB" w:rsidRDefault="006614DB" w:rsidP="006614DB">
      <w:r>
        <w:t>Jorden runt på 80 kryddor, 1989</w:t>
      </w:r>
    </w:p>
    <w:p w14:paraId="6D3884E6" w14:textId="573CD5B5" w:rsidR="006614DB" w:rsidRDefault="006D083A" w:rsidP="006614DB">
      <w:r>
        <w:rPr>
          <w:noProof/>
        </w:rPr>
        <w:drawing>
          <wp:inline distT="0" distB="0" distL="0" distR="0" wp14:anchorId="53DF76EA" wp14:editId="5CCAF5E4">
            <wp:extent cx="5324475" cy="3514412"/>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jpg"/>
                    <pic:cNvPicPr/>
                  </pic:nvPicPr>
                  <pic:blipFill>
                    <a:blip r:embed="rId7">
                      <a:extLst>
                        <a:ext uri="{28A0092B-C50C-407E-A947-70E740481C1C}">
                          <a14:useLocalDpi xmlns:a14="http://schemas.microsoft.com/office/drawing/2010/main" val="0"/>
                        </a:ext>
                      </a:extLst>
                    </a:blip>
                    <a:stretch>
                      <a:fillRect/>
                    </a:stretch>
                  </pic:blipFill>
                  <pic:spPr>
                    <a:xfrm>
                      <a:off x="0" y="0"/>
                      <a:ext cx="5325478" cy="3515074"/>
                    </a:xfrm>
                    <a:prstGeom prst="rect">
                      <a:avLst/>
                    </a:prstGeom>
                  </pic:spPr>
                </pic:pic>
              </a:graphicData>
            </a:graphic>
          </wp:inline>
        </w:drawing>
      </w:r>
    </w:p>
    <w:p w14:paraId="2C4F5FFF" w14:textId="77777777" w:rsidR="006614DB" w:rsidRDefault="006614DB" w:rsidP="006614DB">
      <w:r>
        <w:t xml:space="preserve">Bild 3 </w:t>
      </w:r>
    </w:p>
    <w:p w14:paraId="7C227799" w14:textId="49AEC3DC" w:rsidR="006614DB" w:rsidRDefault="006614DB" w:rsidP="006614DB">
      <w:r>
        <w:t>Kockens k</w:t>
      </w:r>
      <w:r w:rsidR="00533E6A">
        <w:t xml:space="preserve">ryddbod i livsmedelsbutik på 60 </w:t>
      </w:r>
      <w:r>
        <w:t xml:space="preserve">talet </w:t>
      </w:r>
    </w:p>
    <w:p w14:paraId="5153311A" w14:textId="75A644EA" w:rsidR="006614DB" w:rsidRDefault="006D083A" w:rsidP="006614DB">
      <w:r>
        <w:rPr>
          <w:noProof/>
        </w:rPr>
        <w:drawing>
          <wp:inline distT="0" distB="0" distL="0" distR="0" wp14:anchorId="06AECBF5" wp14:editId="13EAF44C">
            <wp:extent cx="3340967" cy="4585447"/>
            <wp:effectExtent l="0" t="0" r="0" b="571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JPG"/>
                    <pic:cNvPicPr/>
                  </pic:nvPicPr>
                  <pic:blipFill>
                    <a:blip r:embed="rId8">
                      <a:extLst>
                        <a:ext uri="{28A0092B-C50C-407E-A947-70E740481C1C}">
                          <a14:useLocalDpi xmlns:a14="http://schemas.microsoft.com/office/drawing/2010/main" val="0"/>
                        </a:ext>
                      </a:extLst>
                    </a:blip>
                    <a:stretch>
                      <a:fillRect/>
                    </a:stretch>
                  </pic:blipFill>
                  <pic:spPr>
                    <a:xfrm>
                      <a:off x="0" y="0"/>
                      <a:ext cx="3358166" cy="4609053"/>
                    </a:xfrm>
                    <a:prstGeom prst="rect">
                      <a:avLst/>
                    </a:prstGeom>
                  </pic:spPr>
                </pic:pic>
              </a:graphicData>
            </a:graphic>
          </wp:inline>
        </w:drawing>
      </w:r>
    </w:p>
    <w:p w14:paraId="7F8F8A7C" w14:textId="77777777" w:rsidR="006614DB" w:rsidRDefault="006614DB" w:rsidP="006614DB">
      <w:bookmarkStart w:id="0" w:name="_GoBack"/>
      <w:bookmarkEnd w:id="0"/>
      <w:r>
        <w:lastRenderedPageBreak/>
        <w:t>Bild 4</w:t>
      </w:r>
    </w:p>
    <w:p w14:paraId="40C0A14C" w14:textId="77777777" w:rsidR="006614DB" w:rsidRDefault="006614DB" w:rsidP="006614DB">
      <w:r>
        <w:t xml:space="preserve">Kockens välkända kryddhylla </w:t>
      </w:r>
    </w:p>
    <w:p w14:paraId="38F8A9F7" w14:textId="520178C7" w:rsidR="006614DB" w:rsidRDefault="006D083A" w:rsidP="006614DB">
      <w:r>
        <w:rPr>
          <w:noProof/>
        </w:rPr>
        <w:drawing>
          <wp:inline distT="0" distB="0" distL="0" distR="0" wp14:anchorId="1D8346C2" wp14:editId="36260E72">
            <wp:extent cx="5756910" cy="4110355"/>
            <wp:effectExtent l="0" t="0" r="0" b="444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JPG"/>
                    <pic:cNvPicPr/>
                  </pic:nvPicPr>
                  <pic:blipFill>
                    <a:blip r:embed="rId9">
                      <a:extLst>
                        <a:ext uri="{28A0092B-C50C-407E-A947-70E740481C1C}">
                          <a14:useLocalDpi xmlns:a14="http://schemas.microsoft.com/office/drawing/2010/main" val="0"/>
                        </a:ext>
                      </a:extLst>
                    </a:blip>
                    <a:stretch>
                      <a:fillRect/>
                    </a:stretch>
                  </pic:blipFill>
                  <pic:spPr>
                    <a:xfrm>
                      <a:off x="0" y="0"/>
                      <a:ext cx="5756910" cy="4110355"/>
                    </a:xfrm>
                    <a:prstGeom prst="rect">
                      <a:avLst/>
                    </a:prstGeom>
                  </pic:spPr>
                </pic:pic>
              </a:graphicData>
            </a:graphic>
          </wp:inline>
        </w:drawing>
      </w:r>
    </w:p>
    <w:p w14:paraId="6D050613" w14:textId="77777777" w:rsidR="006D083A" w:rsidRDefault="006D083A" w:rsidP="006614DB"/>
    <w:p w14:paraId="74C6FEDC" w14:textId="77777777" w:rsidR="006D083A" w:rsidRDefault="006D083A" w:rsidP="006614DB"/>
    <w:p w14:paraId="369D3BE7" w14:textId="77777777" w:rsidR="006614DB" w:rsidRDefault="006614DB" w:rsidP="006614DB">
      <w:r>
        <w:t>Bild 5</w:t>
      </w:r>
    </w:p>
    <w:p w14:paraId="490FD838" w14:textId="77777777" w:rsidR="006614DB" w:rsidRDefault="006614DB" w:rsidP="006614DB">
      <w:r>
        <w:t>Johan Tornakull, vice VD och operativ chef, Kockens AB</w:t>
      </w:r>
    </w:p>
    <w:p w14:paraId="25A5C117" w14:textId="683E700B" w:rsidR="00526B6A" w:rsidRPr="00EA2628" w:rsidRDefault="006D083A">
      <w:pPr>
        <w:rPr>
          <w:i/>
        </w:rPr>
      </w:pPr>
      <w:r>
        <w:rPr>
          <w:i/>
          <w:noProof/>
        </w:rPr>
        <w:drawing>
          <wp:inline distT="0" distB="0" distL="0" distR="0" wp14:anchorId="3E5D4A96" wp14:editId="16E4B573">
            <wp:extent cx="5219700" cy="3491891"/>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jpg"/>
                    <pic:cNvPicPr/>
                  </pic:nvPicPr>
                  <pic:blipFill>
                    <a:blip r:embed="rId10">
                      <a:extLst>
                        <a:ext uri="{28A0092B-C50C-407E-A947-70E740481C1C}">
                          <a14:useLocalDpi xmlns:a14="http://schemas.microsoft.com/office/drawing/2010/main" val="0"/>
                        </a:ext>
                      </a:extLst>
                    </a:blip>
                    <a:stretch>
                      <a:fillRect/>
                    </a:stretch>
                  </pic:blipFill>
                  <pic:spPr>
                    <a:xfrm>
                      <a:off x="0" y="0"/>
                      <a:ext cx="5221033" cy="3492783"/>
                    </a:xfrm>
                    <a:prstGeom prst="rect">
                      <a:avLst/>
                    </a:prstGeom>
                  </pic:spPr>
                </pic:pic>
              </a:graphicData>
            </a:graphic>
          </wp:inline>
        </w:drawing>
      </w:r>
    </w:p>
    <w:sectPr w:rsidR="00526B6A" w:rsidRPr="00EA2628" w:rsidSect="00DE1CAB">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716D6" w14:textId="77777777" w:rsidR="00C82167" w:rsidRDefault="00C82167" w:rsidP="003D4799">
      <w:r>
        <w:separator/>
      </w:r>
    </w:p>
  </w:endnote>
  <w:endnote w:type="continuationSeparator" w:id="0">
    <w:p w14:paraId="1056C89F" w14:textId="77777777" w:rsidR="00C82167" w:rsidRDefault="00C82167" w:rsidP="003D4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FFBBD" w14:textId="77777777" w:rsidR="00C82167" w:rsidRDefault="00C82167" w:rsidP="003D4799">
      <w:r>
        <w:separator/>
      </w:r>
    </w:p>
  </w:footnote>
  <w:footnote w:type="continuationSeparator" w:id="0">
    <w:p w14:paraId="61028117" w14:textId="77777777" w:rsidR="00C82167" w:rsidRDefault="00C82167" w:rsidP="003D47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B38"/>
    <w:rsid w:val="000378F9"/>
    <w:rsid w:val="00044359"/>
    <w:rsid w:val="00056218"/>
    <w:rsid w:val="000725C5"/>
    <w:rsid w:val="00086EEC"/>
    <w:rsid w:val="000D2EEA"/>
    <w:rsid w:val="0010228B"/>
    <w:rsid w:val="00145CE0"/>
    <w:rsid w:val="00147AF9"/>
    <w:rsid w:val="00196270"/>
    <w:rsid w:val="00221C51"/>
    <w:rsid w:val="002602D5"/>
    <w:rsid w:val="00296E49"/>
    <w:rsid w:val="00303615"/>
    <w:rsid w:val="00371BE2"/>
    <w:rsid w:val="003762CC"/>
    <w:rsid w:val="003D4799"/>
    <w:rsid w:val="003E7844"/>
    <w:rsid w:val="0044158E"/>
    <w:rsid w:val="004B125F"/>
    <w:rsid w:val="004B2A66"/>
    <w:rsid w:val="004B7BF1"/>
    <w:rsid w:val="004D4BFF"/>
    <w:rsid w:val="004D70CB"/>
    <w:rsid w:val="004F765E"/>
    <w:rsid w:val="005268E9"/>
    <w:rsid w:val="00526B6A"/>
    <w:rsid w:val="00533E6A"/>
    <w:rsid w:val="00560DAA"/>
    <w:rsid w:val="00634B0A"/>
    <w:rsid w:val="006614DB"/>
    <w:rsid w:val="006A7D63"/>
    <w:rsid w:val="006D083A"/>
    <w:rsid w:val="00735D61"/>
    <w:rsid w:val="007575EA"/>
    <w:rsid w:val="007B3DD2"/>
    <w:rsid w:val="007C137E"/>
    <w:rsid w:val="008505DD"/>
    <w:rsid w:val="00850CF5"/>
    <w:rsid w:val="00860E7E"/>
    <w:rsid w:val="008B097E"/>
    <w:rsid w:val="008C15F4"/>
    <w:rsid w:val="008D08B7"/>
    <w:rsid w:val="008E6B38"/>
    <w:rsid w:val="00912D27"/>
    <w:rsid w:val="009229DF"/>
    <w:rsid w:val="00933308"/>
    <w:rsid w:val="00963CDD"/>
    <w:rsid w:val="0096716D"/>
    <w:rsid w:val="009E18DC"/>
    <w:rsid w:val="009F4CF4"/>
    <w:rsid w:val="00AE1DE7"/>
    <w:rsid w:val="00AE3BD6"/>
    <w:rsid w:val="00AE4B3B"/>
    <w:rsid w:val="00B70D32"/>
    <w:rsid w:val="00B852BD"/>
    <w:rsid w:val="00BF27C8"/>
    <w:rsid w:val="00C82167"/>
    <w:rsid w:val="00C95306"/>
    <w:rsid w:val="00D314ED"/>
    <w:rsid w:val="00D727A6"/>
    <w:rsid w:val="00DC6386"/>
    <w:rsid w:val="00DE1CAB"/>
    <w:rsid w:val="00DE53BE"/>
    <w:rsid w:val="00DF019C"/>
    <w:rsid w:val="00E11B66"/>
    <w:rsid w:val="00E36A25"/>
    <w:rsid w:val="00EA2628"/>
    <w:rsid w:val="00ED5E73"/>
    <w:rsid w:val="00EE38EA"/>
    <w:rsid w:val="00EE7035"/>
    <w:rsid w:val="00F2610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FE9E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8D08B7"/>
    <w:pPr>
      <w:ind w:left="720"/>
      <w:contextualSpacing/>
    </w:pPr>
  </w:style>
  <w:style w:type="paragraph" w:styleId="Ballongtext">
    <w:name w:val="Balloon Text"/>
    <w:basedOn w:val="Normal"/>
    <w:link w:val="BallongtextChar"/>
    <w:uiPriority w:val="99"/>
    <w:semiHidden/>
    <w:unhideWhenUsed/>
    <w:rsid w:val="00D314E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D314ED"/>
    <w:rPr>
      <w:rFonts w:ascii="Lucida Grande" w:hAnsi="Lucida Grande" w:cs="Lucida Grande"/>
      <w:sz w:val="18"/>
      <w:szCs w:val="18"/>
    </w:rPr>
  </w:style>
  <w:style w:type="character" w:styleId="Kommentarsreferens">
    <w:name w:val="annotation reference"/>
    <w:basedOn w:val="Standardstycketeckensnitt"/>
    <w:uiPriority w:val="99"/>
    <w:semiHidden/>
    <w:unhideWhenUsed/>
    <w:rsid w:val="00D314ED"/>
    <w:rPr>
      <w:sz w:val="18"/>
      <w:szCs w:val="18"/>
    </w:rPr>
  </w:style>
  <w:style w:type="paragraph" w:styleId="Kommentarer">
    <w:name w:val="annotation text"/>
    <w:basedOn w:val="Normal"/>
    <w:link w:val="KommentarerChar"/>
    <w:uiPriority w:val="99"/>
    <w:semiHidden/>
    <w:unhideWhenUsed/>
    <w:rsid w:val="00D314ED"/>
  </w:style>
  <w:style w:type="character" w:customStyle="1" w:styleId="KommentarerChar">
    <w:name w:val="Kommentarer Char"/>
    <w:basedOn w:val="Standardstycketeckensnitt"/>
    <w:link w:val="Kommentarer"/>
    <w:uiPriority w:val="99"/>
    <w:semiHidden/>
    <w:rsid w:val="00D314ED"/>
  </w:style>
  <w:style w:type="paragraph" w:styleId="Kommentarsmne">
    <w:name w:val="annotation subject"/>
    <w:basedOn w:val="Kommentarer"/>
    <w:next w:val="Kommentarer"/>
    <w:link w:val="KommentarsmneChar"/>
    <w:uiPriority w:val="99"/>
    <w:semiHidden/>
    <w:unhideWhenUsed/>
    <w:rsid w:val="00D314ED"/>
    <w:rPr>
      <w:b/>
      <w:bCs/>
      <w:sz w:val="20"/>
      <w:szCs w:val="20"/>
    </w:rPr>
  </w:style>
  <w:style w:type="character" w:customStyle="1" w:styleId="KommentarsmneChar">
    <w:name w:val="Kommentarsämne Char"/>
    <w:basedOn w:val="KommentarerChar"/>
    <w:link w:val="Kommentarsmne"/>
    <w:uiPriority w:val="99"/>
    <w:semiHidden/>
    <w:rsid w:val="00D314ED"/>
    <w:rPr>
      <w:b/>
      <w:bCs/>
      <w:sz w:val="20"/>
      <w:szCs w:val="20"/>
    </w:rPr>
  </w:style>
  <w:style w:type="paragraph" w:styleId="Sidhuvud">
    <w:name w:val="header"/>
    <w:basedOn w:val="Normal"/>
    <w:link w:val="SidhuvudChar"/>
    <w:uiPriority w:val="99"/>
    <w:unhideWhenUsed/>
    <w:rsid w:val="003D4799"/>
    <w:pPr>
      <w:tabs>
        <w:tab w:val="center" w:pos="4536"/>
        <w:tab w:val="right" w:pos="9072"/>
      </w:tabs>
    </w:pPr>
  </w:style>
  <w:style w:type="character" w:customStyle="1" w:styleId="SidhuvudChar">
    <w:name w:val="Sidhuvud Char"/>
    <w:basedOn w:val="Standardstycketeckensnitt"/>
    <w:link w:val="Sidhuvud"/>
    <w:uiPriority w:val="99"/>
    <w:rsid w:val="003D4799"/>
  </w:style>
  <w:style w:type="paragraph" w:styleId="Sidfot">
    <w:name w:val="footer"/>
    <w:basedOn w:val="Normal"/>
    <w:link w:val="SidfotChar"/>
    <w:uiPriority w:val="99"/>
    <w:unhideWhenUsed/>
    <w:rsid w:val="003D4799"/>
    <w:pPr>
      <w:tabs>
        <w:tab w:val="center" w:pos="4536"/>
        <w:tab w:val="right" w:pos="9072"/>
      </w:tabs>
    </w:pPr>
  </w:style>
  <w:style w:type="character" w:customStyle="1" w:styleId="SidfotChar">
    <w:name w:val="Sidfot Char"/>
    <w:basedOn w:val="Standardstycketeckensnitt"/>
    <w:link w:val="Sidfot"/>
    <w:uiPriority w:val="99"/>
    <w:rsid w:val="003D4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920700">
      <w:bodyDiv w:val="1"/>
      <w:marLeft w:val="0"/>
      <w:marRight w:val="0"/>
      <w:marTop w:val="0"/>
      <w:marBottom w:val="0"/>
      <w:divBdr>
        <w:top w:val="none" w:sz="0" w:space="0" w:color="auto"/>
        <w:left w:val="none" w:sz="0" w:space="0" w:color="auto"/>
        <w:bottom w:val="none" w:sz="0" w:space="0" w:color="auto"/>
        <w:right w:val="none" w:sz="0" w:space="0" w:color="auto"/>
      </w:divBdr>
    </w:div>
    <w:div w:id="1987586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499</Words>
  <Characters>2645</Characters>
  <Application>Microsoft Office Word</Application>
  <DocSecurity>0</DocSecurity>
  <Lines>22</Lines>
  <Paragraphs>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Kristiansson</dc:creator>
  <cp:keywords/>
  <dc:description/>
  <cp:lastModifiedBy>Kristiansson, Lars</cp:lastModifiedBy>
  <cp:revision>4</cp:revision>
  <cp:lastPrinted>2015-12-10T10:10:00Z</cp:lastPrinted>
  <dcterms:created xsi:type="dcterms:W3CDTF">2016-02-29T05:40:00Z</dcterms:created>
  <dcterms:modified xsi:type="dcterms:W3CDTF">2016-02-29T06:10:00Z</dcterms:modified>
</cp:coreProperties>
</file>