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A6" w:rsidRDefault="007527A6" w:rsidP="00E75CB9"/>
    <w:p w:rsidR="007527A6" w:rsidRDefault="007527A6" w:rsidP="00E75CB9"/>
    <w:p w:rsidR="007527A6" w:rsidRDefault="007527A6" w:rsidP="00E75CB9"/>
    <w:p w:rsidR="007527A6" w:rsidRDefault="007527A6" w:rsidP="00E75CB9"/>
    <w:p w:rsidR="007527A6" w:rsidRDefault="007527A6" w:rsidP="00E75CB9"/>
    <w:p w:rsidR="007527A6" w:rsidRDefault="007527A6" w:rsidP="00E75CB9"/>
    <w:p w:rsidR="007527A6" w:rsidRDefault="007527A6" w:rsidP="00E75CB9"/>
    <w:p w:rsidR="007527A6" w:rsidRDefault="007527A6" w:rsidP="00E75CB9"/>
    <w:p w:rsidR="007527A6" w:rsidRDefault="007527A6" w:rsidP="00E75CB9"/>
    <w:p w:rsidR="007527A6" w:rsidRDefault="007527A6" w:rsidP="00E75CB9"/>
    <w:p w:rsidR="005B788B" w:rsidRDefault="00F214B0" w:rsidP="00E75CB9">
      <w:r>
        <w:rPr>
          <w:rFonts w:ascii="Calibri" w:hAnsi="Calibri"/>
          <w:b/>
          <w:noProof/>
          <w:sz w:val="48"/>
          <w:szCs w:val="48"/>
          <w:lang w:val="fi-FI" w:eastAsia="fi-FI"/>
        </w:rPr>
        <w:drawing>
          <wp:anchor distT="0" distB="0" distL="114300" distR="114300" simplePos="0" relativeHeight="251658239" behindDoc="0" locked="0" layoutInCell="1" allowOverlap="1">
            <wp:simplePos x="0" y="0"/>
            <wp:positionH relativeFrom="margin">
              <wp:posOffset>-899795</wp:posOffset>
            </wp:positionH>
            <wp:positionV relativeFrom="margin">
              <wp:posOffset>-899795</wp:posOffset>
            </wp:positionV>
            <wp:extent cx="5760720" cy="452437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XPRO-3WG.jpg"/>
                    <pic:cNvPicPr/>
                  </pic:nvPicPr>
                  <pic:blipFill rotWithShape="1">
                    <a:blip r:embed="rId6" cstate="print">
                      <a:extLst>
                        <a:ext uri="{28A0092B-C50C-407E-A947-70E740481C1C}">
                          <a14:useLocalDpi xmlns:a14="http://schemas.microsoft.com/office/drawing/2010/main" val="0"/>
                        </a:ext>
                      </a:extLst>
                    </a:blip>
                    <a:srcRect l="22818" t="4464" r="-22818" b="16997"/>
                    <a:stretch/>
                  </pic:blipFill>
                  <pic:spPr bwMode="auto">
                    <a:xfrm>
                      <a:off x="0" y="0"/>
                      <a:ext cx="5760720" cy="4524375"/>
                    </a:xfrm>
                    <a:prstGeom prst="rect">
                      <a:avLst/>
                    </a:prstGeom>
                    <a:ln>
                      <a:noFill/>
                    </a:ln>
                    <a:extLst>
                      <a:ext uri="{53640926-AAD7-44D8-BBD7-CCE9431645EC}">
                        <a14:shadowObscured xmlns:a14="http://schemas.microsoft.com/office/drawing/2010/main"/>
                      </a:ext>
                    </a:extLst>
                  </pic:spPr>
                </pic:pic>
              </a:graphicData>
            </a:graphic>
          </wp:anchor>
        </w:drawing>
      </w:r>
    </w:p>
    <w:p w:rsidR="00E75CB9" w:rsidRPr="00D95A4B" w:rsidRDefault="00CF02EC" w:rsidP="00E75CB9">
      <w:pPr>
        <w:rPr>
          <w:b/>
          <w:sz w:val="48"/>
          <w:szCs w:val="48"/>
          <w:lang w:val="fi-FI"/>
        </w:rPr>
      </w:pPr>
      <w:r w:rsidRPr="00D95A4B">
        <w:rPr>
          <w:rFonts w:ascii="Calibri" w:hAnsi="Calibri"/>
          <w:b/>
          <w:noProof/>
          <w:sz w:val="48"/>
          <w:szCs w:val="48"/>
          <w:lang w:val="fi-FI" w:eastAsia="fi-FI"/>
        </w:rPr>
        <w:drawing>
          <wp:anchor distT="0" distB="0" distL="114300" distR="114300" simplePos="0" relativeHeight="251659264" behindDoc="0" locked="0" layoutInCell="1" allowOverlap="1">
            <wp:simplePos x="0" y="0"/>
            <wp:positionH relativeFrom="margin">
              <wp:posOffset>4019550</wp:posOffset>
            </wp:positionH>
            <wp:positionV relativeFrom="margin">
              <wp:posOffset>-569080</wp:posOffset>
            </wp:positionV>
            <wp:extent cx="2105025" cy="1236525"/>
            <wp:effectExtent l="0" t="0" r="0"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alogo.jpg"/>
                    <pic:cNvPicPr/>
                  </pic:nvPicPr>
                  <pic:blipFill rotWithShape="1">
                    <a:blip r:embed="rId7" cstate="print">
                      <a:extLst>
                        <a:ext uri="{28A0092B-C50C-407E-A947-70E740481C1C}">
                          <a14:useLocalDpi xmlns:a14="http://schemas.microsoft.com/office/drawing/2010/main" val="0"/>
                        </a:ext>
                      </a:extLst>
                    </a:blip>
                    <a:srcRect b="26577"/>
                    <a:stretch/>
                  </pic:blipFill>
                  <pic:spPr bwMode="auto">
                    <a:xfrm>
                      <a:off x="0" y="0"/>
                      <a:ext cx="2105025" cy="1236525"/>
                    </a:xfrm>
                    <a:prstGeom prst="rect">
                      <a:avLst/>
                    </a:prstGeom>
                    <a:ln>
                      <a:noFill/>
                    </a:ln>
                    <a:extLst>
                      <a:ext uri="{53640926-AAD7-44D8-BBD7-CCE9431645EC}">
                        <a14:shadowObscured xmlns:a14="http://schemas.microsoft.com/office/drawing/2010/main"/>
                      </a:ext>
                    </a:extLst>
                  </pic:spPr>
                </pic:pic>
              </a:graphicData>
            </a:graphic>
          </wp:anchor>
        </w:drawing>
      </w:r>
      <w:r w:rsidR="00E75CB9" w:rsidRPr="00D95A4B">
        <w:rPr>
          <w:b/>
          <w:sz w:val="48"/>
          <w:szCs w:val="48"/>
          <w:lang w:val="fi-FI"/>
        </w:rPr>
        <w:t>Manfrotto</w:t>
      </w:r>
      <w:r w:rsidR="00F214B0" w:rsidRPr="00D95A4B">
        <w:rPr>
          <w:b/>
          <w:sz w:val="48"/>
          <w:szCs w:val="48"/>
          <w:lang w:val="fi-FI"/>
        </w:rPr>
        <w:t xml:space="preserve"> </w:t>
      </w:r>
      <w:r w:rsidR="004216F1" w:rsidRPr="00D95A4B">
        <w:rPr>
          <w:b/>
          <w:sz w:val="48"/>
          <w:szCs w:val="48"/>
          <w:lang w:val="fi-FI"/>
        </w:rPr>
        <w:t>tuo markkinoille uuden</w:t>
      </w:r>
      <w:r w:rsidR="000A322D" w:rsidRPr="00D95A4B">
        <w:rPr>
          <w:b/>
          <w:sz w:val="48"/>
          <w:szCs w:val="48"/>
          <w:lang w:val="fi-FI"/>
        </w:rPr>
        <w:t xml:space="preserve">                         XPRO GEARED HEAD-jalustapään</w:t>
      </w:r>
    </w:p>
    <w:p w:rsidR="00F40429" w:rsidRPr="00D95A4B" w:rsidRDefault="00A20510" w:rsidP="00D95A4B">
      <w:pPr>
        <w:spacing w:after="120" w:line="240" w:lineRule="auto"/>
        <w:rPr>
          <w:lang w:val="fi-FI"/>
        </w:rPr>
      </w:pPr>
      <w:r w:rsidRPr="00D95A4B">
        <w:rPr>
          <w:lang w:val="fi-FI"/>
        </w:rPr>
        <w:t>Manfrotton uusi jalustapää on tarkoitettu kokeneille</w:t>
      </w:r>
      <w:r w:rsidR="00F40429" w:rsidRPr="00D95A4B">
        <w:rPr>
          <w:lang w:val="fi-FI"/>
        </w:rPr>
        <w:t xml:space="preserve"> ja innokkaille </w:t>
      </w:r>
      <w:r w:rsidR="0050430D">
        <w:rPr>
          <w:lang w:val="fi-FI"/>
        </w:rPr>
        <w:t>valo</w:t>
      </w:r>
      <w:r w:rsidR="00F40429" w:rsidRPr="00D95A4B">
        <w:rPr>
          <w:lang w:val="fi-FI"/>
        </w:rPr>
        <w:t xml:space="preserve">kuvaajille, </w:t>
      </w:r>
      <w:r w:rsidR="0050430D">
        <w:rPr>
          <w:lang w:val="fi-FI"/>
        </w:rPr>
        <w:t>joiden tekninen osaamin</w:t>
      </w:r>
      <w:r w:rsidR="00F40429" w:rsidRPr="00D95A4B">
        <w:rPr>
          <w:lang w:val="fi-FI"/>
        </w:rPr>
        <w:t xml:space="preserve">en </w:t>
      </w:r>
      <w:r w:rsidR="0050430D">
        <w:rPr>
          <w:lang w:val="fi-FI"/>
        </w:rPr>
        <w:t>on korkealla tasolla</w:t>
      </w:r>
      <w:r w:rsidR="00CC787A">
        <w:rPr>
          <w:lang w:val="fi-FI"/>
        </w:rPr>
        <w:t xml:space="preserve">. </w:t>
      </w:r>
      <w:r w:rsidR="00F40429" w:rsidRPr="00D95A4B">
        <w:rPr>
          <w:lang w:val="fi-FI"/>
        </w:rPr>
        <w:t xml:space="preserve">Uudessa XPRO-valikoimaan kuuluvassa </w:t>
      </w:r>
      <w:r w:rsidR="0050430D">
        <w:rPr>
          <w:lang w:val="fi-FI"/>
        </w:rPr>
        <w:t>Manfrotto</w:t>
      </w:r>
      <w:r w:rsidR="007E3C77">
        <w:rPr>
          <w:lang w:val="fi-FI"/>
        </w:rPr>
        <w:t>-</w:t>
      </w:r>
      <w:r w:rsidR="00F40429" w:rsidRPr="00D95A4B">
        <w:rPr>
          <w:lang w:val="fi-FI"/>
        </w:rPr>
        <w:t xml:space="preserve">päässä on kolme tärkeää ominaisuutta: </w:t>
      </w:r>
      <w:r w:rsidR="003619FF">
        <w:rPr>
          <w:lang w:val="fi-FI"/>
        </w:rPr>
        <w:t>keveys,</w:t>
      </w:r>
      <w:r w:rsidR="00F40429" w:rsidRPr="00D95A4B">
        <w:rPr>
          <w:lang w:val="fi-FI"/>
        </w:rPr>
        <w:t xml:space="preserve"> tarkkuus sekä käyttömukavuus.</w:t>
      </w:r>
    </w:p>
    <w:p w:rsidR="00710607" w:rsidRPr="00D95A4B" w:rsidRDefault="00D95A4B" w:rsidP="00D95A4B">
      <w:pPr>
        <w:spacing w:after="0" w:line="240" w:lineRule="auto"/>
        <w:rPr>
          <w:b/>
          <w:lang w:val="fi-FI"/>
        </w:rPr>
      </w:pPr>
      <w:r w:rsidRPr="00D95A4B">
        <w:rPr>
          <w:b/>
          <w:noProof/>
          <w:lang w:val="fi-FI" w:eastAsia="fi-FI"/>
        </w:rPr>
        <w:drawing>
          <wp:anchor distT="0" distB="0" distL="114300" distR="114300" simplePos="0" relativeHeight="251661312" behindDoc="0" locked="0" layoutInCell="1" allowOverlap="1">
            <wp:simplePos x="0" y="0"/>
            <wp:positionH relativeFrom="margin">
              <wp:posOffset>0</wp:posOffset>
            </wp:positionH>
            <wp:positionV relativeFrom="margin">
              <wp:posOffset>5444186</wp:posOffset>
            </wp:positionV>
            <wp:extent cx="1543050" cy="147256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XPRO-3WG_det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472565"/>
                    </a:xfrm>
                    <a:prstGeom prst="rect">
                      <a:avLst/>
                    </a:prstGeom>
                  </pic:spPr>
                </pic:pic>
              </a:graphicData>
            </a:graphic>
          </wp:anchor>
        </w:drawing>
      </w:r>
      <w:r w:rsidR="00F40429" w:rsidRPr="00D95A4B">
        <w:rPr>
          <w:b/>
          <w:lang w:val="fi-FI"/>
        </w:rPr>
        <w:t>Kannettavuus</w:t>
      </w:r>
      <w:r w:rsidR="00710607" w:rsidRPr="00D95A4B">
        <w:rPr>
          <w:b/>
          <w:lang w:val="fi-FI"/>
        </w:rPr>
        <w:t xml:space="preserve"> </w:t>
      </w:r>
    </w:p>
    <w:p w:rsidR="00F40429" w:rsidRPr="00D95A4B" w:rsidRDefault="00A06519" w:rsidP="00D95A4B">
      <w:pPr>
        <w:spacing w:after="0" w:line="240" w:lineRule="auto"/>
        <w:rPr>
          <w:lang w:val="fi-FI"/>
        </w:rPr>
      </w:pPr>
      <w:r w:rsidRPr="00D95A4B">
        <w:rPr>
          <w:lang w:val="fi-FI"/>
        </w:rPr>
        <w:t>Pää on täydellinen</w:t>
      </w:r>
      <w:r w:rsidR="000B68A9" w:rsidRPr="00D95A4B">
        <w:rPr>
          <w:lang w:val="fi-FI"/>
        </w:rPr>
        <w:t xml:space="preserve"> valinta</w:t>
      </w:r>
      <w:r w:rsidR="006B1566" w:rsidRPr="00D95A4B">
        <w:rPr>
          <w:lang w:val="fi-FI"/>
        </w:rPr>
        <w:t xml:space="preserve"> aktiiviselle valokuvaajalle, joka tarvitsee</w:t>
      </w:r>
      <w:r w:rsidRPr="00D95A4B">
        <w:rPr>
          <w:lang w:val="fi-FI"/>
        </w:rPr>
        <w:t xml:space="preserve"> kevyttä, sulavaa ja kannettavaa tukea</w:t>
      </w:r>
      <w:r w:rsidR="000B68A9" w:rsidRPr="00D95A4B">
        <w:rPr>
          <w:lang w:val="fi-FI"/>
        </w:rPr>
        <w:t xml:space="preserve"> kuvaukseen. Pää </w:t>
      </w:r>
      <w:r w:rsidRPr="00D95A4B">
        <w:rPr>
          <w:lang w:val="fi-FI"/>
        </w:rPr>
        <w:t>sopii</w:t>
      </w:r>
      <w:r w:rsidR="000B68A9" w:rsidRPr="00D95A4B">
        <w:rPr>
          <w:lang w:val="fi-FI"/>
        </w:rPr>
        <w:t xml:space="preserve"> erityisesti ulko</w:t>
      </w:r>
      <w:r w:rsidR="0050430D">
        <w:rPr>
          <w:lang w:val="fi-FI"/>
        </w:rPr>
        <w:t>ilma</w:t>
      </w:r>
      <w:r w:rsidR="000B68A9" w:rsidRPr="00D95A4B">
        <w:rPr>
          <w:lang w:val="fi-FI"/>
        </w:rPr>
        <w:t xml:space="preserve">kuvaukseen, ja se </w:t>
      </w:r>
      <w:r w:rsidRPr="00D95A4B">
        <w:rPr>
          <w:lang w:val="fi-FI"/>
        </w:rPr>
        <w:t>painaa ainoa</w:t>
      </w:r>
      <w:r w:rsidR="000B68A9" w:rsidRPr="00D95A4B">
        <w:rPr>
          <w:lang w:val="fi-FI"/>
        </w:rPr>
        <w:t xml:space="preserve">staan 750 grammaa, mutta </w:t>
      </w:r>
      <w:r w:rsidRPr="00D95A4B">
        <w:rPr>
          <w:lang w:val="fi-FI"/>
        </w:rPr>
        <w:t xml:space="preserve">kestää jopa 4 kg:n painon. </w:t>
      </w:r>
      <w:r w:rsidR="00F40429" w:rsidRPr="00D95A4B">
        <w:rPr>
          <w:lang w:val="fi-FI"/>
        </w:rPr>
        <w:t xml:space="preserve"> </w:t>
      </w:r>
      <w:r w:rsidR="00A20510" w:rsidRPr="00D95A4B">
        <w:rPr>
          <w:lang w:val="fi-FI"/>
        </w:rPr>
        <w:t xml:space="preserve"> </w:t>
      </w:r>
    </w:p>
    <w:p w:rsidR="00F40429" w:rsidRPr="00D95A4B" w:rsidRDefault="00F40429" w:rsidP="00D95A4B">
      <w:pPr>
        <w:spacing w:after="0" w:line="240" w:lineRule="auto"/>
        <w:rPr>
          <w:b/>
          <w:lang w:val="fi-FI"/>
        </w:rPr>
      </w:pPr>
    </w:p>
    <w:p w:rsidR="00F40429" w:rsidRPr="00D95A4B" w:rsidRDefault="00F40429" w:rsidP="00D95A4B">
      <w:pPr>
        <w:spacing w:after="0" w:line="240" w:lineRule="auto"/>
        <w:rPr>
          <w:b/>
          <w:lang w:val="fi-FI"/>
        </w:rPr>
      </w:pPr>
      <w:r w:rsidRPr="00D95A4B">
        <w:rPr>
          <w:b/>
          <w:lang w:val="fi-FI"/>
        </w:rPr>
        <w:t>Tarkkuus</w:t>
      </w:r>
    </w:p>
    <w:p w:rsidR="00F40429" w:rsidRPr="00D95A4B" w:rsidRDefault="00A06519" w:rsidP="00D95A4B">
      <w:pPr>
        <w:spacing w:line="240" w:lineRule="auto"/>
        <w:rPr>
          <w:lang w:val="fi-FI"/>
        </w:rPr>
      </w:pPr>
      <w:r w:rsidRPr="00D95A4B">
        <w:rPr>
          <w:lang w:val="fi-FI"/>
        </w:rPr>
        <w:t>Pää</w:t>
      </w:r>
      <w:r w:rsidR="000B68A9" w:rsidRPr="00D95A4B">
        <w:rPr>
          <w:lang w:val="fi-FI"/>
        </w:rPr>
        <w:t>n</w:t>
      </w:r>
      <w:r w:rsidRPr="00D95A4B">
        <w:rPr>
          <w:lang w:val="fi-FI"/>
        </w:rPr>
        <w:t xml:space="preserve"> patenttisuojattujen </w:t>
      </w:r>
      <w:r w:rsidR="000B68A9" w:rsidRPr="007527A6">
        <w:rPr>
          <w:lang w:val="fi-FI"/>
        </w:rPr>
        <w:t xml:space="preserve">mikrometripyörien </w:t>
      </w:r>
      <w:r w:rsidR="000B68A9" w:rsidRPr="00D95A4B">
        <w:rPr>
          <w:lang w:val="fi-FI"/>
        </w:rPr>
        <w:t xml:space="preserve">ansiosta </w:t>
      </w:r>
      <w:r w:rsidRPr="00D95A4B">
        <w:rPr>
          <w:lang w:val="fi-FI"/>
        </w:rPr>
        <w:t>valokuvaa</w:t>
      </w:r>
      <w:r w:rsidR="000B68A9" w:rsidRPr="00D95A4B">
        <w:rPr>
          <w:lang w:val="fi-FI"/>
        </w:rPr>
        <w:t>ja voi asettaa kameran haluamaansa</w:t>
      </w:r>
      <w:r w:rsidRPr="00D95A4B">
        <w:rPr>
          <w:lang w:val="fi-FI"/>
        </w:rPr>
        <w:t xml:space="preserve"> asentoon kaikkien kolmen akselin </w:t>
      </w:r>
      <w:r w:rsidRPr="007527A6">
        <w:rPr>
          <w:lang w:val="fi-FI"/>
        </w:rPr>
        <w:t>mikro</w:t>
      </w:r>
      <w:r w:rsidR="008A0EA4" w:rsidRPr="007527A6">
        <w:rPr>
          <w:lang w:val="fi-FI"/>
        </w:rPr>
        <w:t xml:space="preserve">vaihetta </w:t>
      </w:r>
      <w:r w:rsidR="00CC787A">
        <w:rPr>
          <w:lang w:val="fi-FI"/>
        </w:rPr>
        <w:t xml:space="preserve">”hienosäätöä” </w:t>
      </w:r>
      <w:r w:rsidR="008A0EA4" w:rsidRPr="00D95A4B">
        <w:rPr>
          <w:lang w:val="fi-FI"/>
        </w:rPr>
        <w:t>käyttäen</w:t>
      </w:r>
      <w:r w:rsidR="006B1566" w:rsidRPr="00D95A4B">
        <w:rPr>
          <w:lang w:val="fi-FI"/>
        </w:rPr>
        <w:t xml:space="preserve">. Ergonomisesti muotoillun kahvan ansiosta </w:t>
      </w:r>
      <w:r w:rsidR="008A0EA4" w:rsidRPr="00D95A4B">
        <w:rPr>
          <w:lang w:val="fi-FI"/>
        </w:rPr>
        <w:t xml:space="preserve">jopa pitempikestoinen </w:t>
      </w:r>
      <w:r w:rsidR="006B1566" w:rsidRPr="00D95A4B">
        <w:rPr>
          <w:lang w:val="fi-FI"/>
        </w:rPr>
        <w:t xml:space="preserve">kuvaaminen on mukavaa. </w:t>
      </w:r>
      <w:r w:rsidR="0050430D">
        <w:rPr>
          <w:lang w:val="fi-FI"/>
        </w:rPr>
        <w:t>Lisäksi, m</w:t>
      </w:r>
      <w:r w:rsidR="008A0EA4" w:rsidRPr="00D95A4B">
        <w:rPr>
          <w:lang w:val="fi-FI"/>
        </w:rPr>
        <w:t xml:space="preserve">ikäli </w:t>
      </w:r>
      <w:r w:rsidR="00B45B0D" w:rsidRPr="00D95A4B">
        <w:rPr>
          <w:lang w:val="fi-FI"/>
        </w:rPr>
        <w:t xml:space="preserve">kuvaajan ei tarvitse tehdä hienosäätöjä, </w:t>
      </w:r>
      <w:r w:rsidR="008A0EA4" w:rsidRPr="00D95A4B">
        <w:rPr>
          <w:lang w:val="fi-FI"/>
        </w:rPr>
        <w:t xml:space="preserve">hän voi löysätä vipujen suuntaan painettua </w:t>
      </w:r>
      <w:r w:rsidR="008A0EA4" w:rsidRPr="007527A6">
        <w:rPr>
          <w:lang w:val="fi-FI"/>
        </w:rPr>
        <w:t>lukitusnappia</w:t>
      </w:r>
      <w:r w:rsidR="00CC787A" w:rsidRPr="007527A6">
        <w:rPr>
          <w:lang w:val="fi-FI"/>
        </w:rPr>
        <w:t xml:space="preserve"> </w:t>
      </w:r>
      <w:r w:rsidR="00CC787A">
        <w:rPr>
          <w:lang w:val="fi-FI"/>
        </w:rPr>
        <w:t>ja näin kääntää kameraa oikeaan asentoon portaattomasti.</w:t>
      </w:r>
    </w:p>
    <w:p w:rsidR="00F40429" w:rsidRPr="00D95A4B" w:rsidRDefault="00F40429" w:rsidP="00D95A4B">
      <w:pPr>
        <w:spacing w:after="0" w:line="240" w:lineRule="auto"/>
        <w:rPr>
          <w:b/>
          <w:lang w:val="fi-FI"/>
        </w:rPr>
      </w:pPr>
      <w:r w:rsidRPr="00D95A4B">
        <w:rPr>
          <w:b/>
          <w:lang w:val="fi-FI"/>
        </w:rPr>
        <w:t>Käyttömukavuus</w:t>
      </w:r>
    </w:p>
    <w:p w:rsidR="0000116A" w:rsidRPr="00D95A4B" w:rsidRDefault="0000116A" w:rsidP="00D95A4B">
      <w:pPr>
        <w:spacing w:line="240" w:lineRule="auto"/>
        <w:rPr>
          <w:lang w:val="fi-FI"/>
        </w:rPr>
      </w:pPr>
      <w:r w:rsidRPr="007527A6">
        <w:rPr>
          <w:lang w:val="fi-FI"/>
        </w:rPr>
        <w:t>Koska pää on varustettu maa</w:t>
      </w:r>
      <w:r w:rsidR="00D95A4B" w:rsidRPr="007527A6">
        <w:rPr>
          <w:lang w:val="fi-FI"/>
        </w:rPr>
        <w:t>ilman yleisimmällä 200PL-alustalla</w:t>
      </w:r>
      <w:r w:rsidRPr="007527A6">
        <w:rPr>
          <w:lang w:val="fi-FI"/>
        </w:rPr>
        <w:t xml:space="preserve">, kuvaajan ei tarvitse vaihtaa </w:t>
      </w:r>
      <w:r w:rsidR="00CC787A" w:rsidRPr="007527A6">
        <w:rPr>
          <w:lang w:val="fi-FI"/>
        </w:rPr>
        <w:t xml:space="preserve">kameralevyä </w:t>
      </w:r>
      <w:r w:rsidR="00D95A4B" w:rsidRPr="007527A6">
        <w:rPr>
          <w:lang w:val="fi-FI"/>
        </w:rPr>
        <w:t>eri Manfrotto</w:t>
      </w:r>
      <w:r w:rsidR="007E3C77">
        <w:rPr>
          <w:lang w:val="fi-FI"/>
        </w:rPr>
        <w:t>-</w:t>
      </w:r>
      <w:r w:rsidR="00D95A4B" w:rsidRPr="007527A6">
        <w:rPr>
          <w:lang w:val="fi-FI"/>
        </w:rPr>
        <w:t>päitä käyttäessään. Tämä nopeuttaa asennusta ja säästää aikaa.</w:t>
      </w:r>
    </w:p>
    <w:p w:rsidR="00E75CB9" w:rsidRPr="007527A6" w:rsidRDefault="0000116A" w:rsidP="007527A6">
      <w:pPr>
        <w:spacing w:line="240" w:lineRule="auto"/>
        <w:rPr>
          <w:i/>
          <w:color w:val="A6A6A6" w:themeColor="background1" w:themeShade="A6"/>
          <w:sz w:val="18"/>
          <w:szCs w:val="18"/>
          <w:lang w:val="fi-FI"/>
        </w:rPr>
      </w:pPr>
      <w:r w:rsidRPr="00D95A4B">
        <w:rPr>
          <w:i/>
          <w:color w:val="A6A6A6" w:themeColor="background1" w:themeShade="A6"/>
          <w:sz w:val="18"/>
          <w:szCs w:val="18"/>
          <w:lang w:val="fi-FI"/>
        </w:rPr>
        <w:t>ITALIALAISTA LAATUA                                                                                                                                                                                                     XPRO Geared Head on suunniteltu ja valmistettu Italiassa, ja sille on myönnetty 10 vuoden takuu. Ensiluokkaiset valmistusmateriaalit sekä kehittyneet tekniset prosessit ja testit takaavat tuotteen korkean laadun. Lisäksi Geare-tekniikka</w:t>
      </w:r>
      <w:r>
        <w:rPr>
          <w:i/>
          <w:color w:val="A6A6A6" w:themeColor="background1" w:themeShade="A6"/>
          <w:sz w:val="18"/>
          <w:szCs w:val="18"/>
          <w:lang w:val="fi-FI"/>
        </w:rPr>
        <w:t xml:space="preserve"> on patentoitu. Lisätietoa: </w:t>
      </w:r>
      <w:r w:rsidRPr="004216F1">
        <w:rPr>
          <w:i/>
          <w:color w:val="A6A6A6" w:themeColor="background1" w:themeShade="A6"/>
          <w:sz w:val="18"/>
          <w:szCs w:val="18"/>
          <w:lang w:val="fi-FI"/>
        </w:rPr>
        <w:t>www.manfrotto.com</w:t>
      </w:r>
      <w:r>
        <w:rPr>
          <w:i/>
          <w:color w:val="A6A6A6" w:themeColor="background1" w:themeShade="A6"/>
          <w:sz w:val="18"/>
          <w:szCs w:val="18"/>
          <w:lang w:val="fi-FI"/>
        </w:rPr>
        <w:t xml:space="preserve">                                                                                                                                          Manfrotto-tuotteet maahantuo Tura Scandinavia Finland AB. Lisätietoa: </w:t>
      </w:r>
      <w:r w:rsidRPr="004216F1">
        <w:rPr>
          <w:i/>
          <w:color w:val="A6A6A6" w:themeColor="background1" w:themeShade="A6"/>
          <w:sz w:val="18"/>
          <w:szCs w:val="18"/>
          <w:lang w:val="fi-FI"/>
        </w:rPr>
        <w:t>w</w:t>
      </w:r>
      <w:bookmarkStart w:id="0" w:name="_GoBack"/>
      <w:bookmarkEnd w:id="0"/>
      <w:r w:rsidRPr="004216F1">
        <w:rPr>
          <w:i/>
          <w:color w:val="A6A6A6" w:themeColor="background1" w:themeShade="A6"/>
          <w:sz w:val="18"/>
          <w:szCs w:val="18"/>
          <w:lang w:val="fi-FI"/>
        </w:rPr>
        <w:t>ww.turascandinavia.com</w:t>
      </w:r>
    </w:p>
    <w:sectPr w:rsidR="00E75CB9" w:rsidRPr="007527A6" w:rsidSect="007527A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3F" w:rsidRDefault="00DA6C3F" w:rsidP="007527A6">
      <w:pPr>
        <w:spacing w:after="0" w:line="240" w:lineRule="auto"/>
      </w:pPr>
      <w:r>
        <w:separator/>
      </w:r>
    </w:p>
  </w:endnote>
  <w:endnote w:type="continuationSeparator" w:id="0">
    <w:p w:rsidR="00DA6C3F" w:rsidRDefault="00DA6C3F" w:rsidP="0075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3F" w:rsidRDefault="00DA6C3F" w:rsidP="007527A6">
      <w:pPr>
        <w:spacing w:after="0" w:line="240" w:lineRule="auto"/>
      </w:pPr>
      <w:r>
        <w:separator/>
      </w:r>
    </w:p>
  </w:footnote>
  <w:footnote w:type="continuationSeparator" w:id="0">
    <w:p w:rsidR="00DA6C3F" w:rsidRDefault="00DA6C3F" w:rsidP="00752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B9"/>
    <w:rsid w:val="0000116A"/>
    <w:rsid w:val="00092559"/>
    <w:rsid w:val="000A322D"/>
    <w:rsid w:val="000B68A9"/>
    <w:rsid w:val="00140868"/>
    <w:rsid w:val="002D1884"/>
    <w:rsid w:val="002F4799"/>
    <w:rsid w:val="003619FF"/>
    <w:rsid w:val="004216F1"/>
    <w:rsid w:val="0050430D"/>
    <w:rsid w:val="005125EE"/>
    <w:rsid w:val="005B788B"/>
    <w:rsid w:val="005E4F94"/>
    <w:rsid w:val="006B1566"/>
    <w:rsid w:val="006D603C"/>
    <w:rsid w:val="00710607"/>
    <w:rsid w:val="007527A6"/>
    <w:rsid w:val="007E3B88"/>
    <w:rsid w:val="007E3C77"/>
    <w:rsid w:val="008A0EA4"/>
    <w:rsid w:val="00A06519"/>
    <w:rsid w:val="00A20510"/>
    <w:rsid w:val="00A430F2"/>
    <w:rsid w:val="00B13D9D"/>
    <w:rsid w:val="00B45B0D"/>
    <w:rsid w:val="00CC787A"/>
    <w:rsid w:val="00CF02EC"/>
    <w:rsid w:val="00CF0961"/>
    <w:rsid w:val="00D7144D"/>
    <w:rsid w:val="00D95A4B"/>
    <w:rsid w:val="00DA6C3F"/>
    <w:rsid w:val="00E75CB9"/>
    <w:rsid w:val="00F214B0"/>
    <w:rsid w:val="00F404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AA722-A897-4CB0-ADB2-E6E860B8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096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F02EC"/>
    <w:rPr>
      <w:color w:val="0563C1" w:themeColor="hyperlink"/>
      <w:u w:val="single"/>
    </w:rPr>
  </w:style>
  <w:style w:type="paragraph" w:styleId="Yltunniste">
    <w:name w:val="header"/>
    <w:basedOn w:val="Normaali"/>
    <w:link w:val="YltunnisteChar"/>
    <w:uiPriority w:val="99"/>
    <w:unhideWhenUsed/>
    <w:rsid w:val="007527A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27A6"/>
  </w:style>
  <w:style w:type="paragraph" w:styleId="Alatunniste">
    <w:name w:val="footer"/>
    <w:basedOn w:val="Normaali"/>
    <w:link w:val="AlatunnisteChar"/>
    <w:uiPriority w:val="99"/>
    <w:unhideWhenUsed/>
    <w:rsid w:val="007527A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1748</Characters>
  <Application>Microsoft Office Word</Application>
  <DocSecurity>0</DocSecurity>
  <Lines>14</Lines>
  <Paragraphs>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Tura Scandinavia AB</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Erixon</dc:creator>
  <cp:lastModifiedBy>Tiia Köyhäjoki</cp:lastModifiedBy>
  <cp:revision>2</cp:revision>
  <dcterms:created xsi:type="dcterms:W3CDTF">2014-09-25T11:29:00Z</dcterms:created>
  <dcterms:modified xsi:type="dcterms:W3CDTF">2014-09-25T11:29:00Z</dcterms:modified>
</cp:coreProperties>
</file>