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244ABA" w:rsidRDefault="00A05451">
      <w:pPr>
        <w:pStyle w:val="Rubrik1"/>
      </w:pPr>
    </w:p>
    <w:p w:rsidR="006F73C3" w:rsidRDefault="006F73C3" w:rsidP="006F73C3">
      <w:pPr>
        <w:pStyle w:val="Rubrik1"/>
      </w:pPr>
    </w:p>
    <w:p w:rsidR="006F73C3" w:rsidRPr="00714FF7" w:rsidRDefault="006F73C3" w:rsidP="006F73C3">
      <w:pPr>
        <w:pStyle w:val="Rubrik1"/>
        <w:rPr>
          <w:b w:val="0"/>
        </w:rPr>
      </w:pPr>
      <w:r w:rsidRPr="00714FF7">
        <w:rPr>
          <w:b w:val="0"/>
        </w:rPr>
        <w:t>P</w:t>
      </w:r>
      <w:r w:rsidR="00714FF7" w:rsidRPr="00714FF7">
        <w:rPr>
          <w:b w:val="0"/>
        </w:rPr>
        <w:t>RESSMEDDELANDE</w:t>
      </w:r>
    </w:p>
    <w:p w:rsidR="00971701" w:rsidRDefault="00971701" w:rsidP="00971701">
      <w:pPr>
        <w:rPr>
          <w:b/>
          <w:bCs/>
          <w:sz w:val="32"/>
        </w:rPr>
      </w:pPr>
    </w:p>
    <w:p w:rsidR="006202E7" w:rsidRDefault="006202E7" w:rsidP="00A6355A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Årets Tillväxtindex visar på trendförändringar.</w:t>
      </w:r>
    </w:p>
    <w:p w:rsidR="006202E7" w:rsidRDefault="006202E7" w:rsidP="00A6355A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202E7" w:rsidRPr="006202E7" w:rsidRDefault="006202E7" w:rsidP="00A6355A">
      <w:pPr>
        <w:pStyle w:val="pa0"/>
        <w:rPr>
          <w:rFonts w:ascii="Arial" w:hAnsi="Arial" w:cs="Arial"/>
          <w:bCs/>
          <w:color w:val="000000"/>
          <w:sz w:val="28"/>
          <w:szCs w:val="36"/>
        </w:rPr>
      </w:pPr>
      <w:r w:rsidRPr="006202E7">
        <w:rPr>
          <w:rFonts w:ascii="Arial" w:hAnsi="Arial" w:cs="Arial"/>
          <w:bCs/>
          <w:color w:val="FF0000"/>
          <w:sz w:val="28"/>
          <w:szCs w:val="36"/>
        </w:rPr>
        <w:t>Sedan 2006 (?) har Sörmlands Sparbank tagit fram Tillväxtindex för kommunerna i Sörmland. Här kommer årets resultat som bland annat visar att Nyköping visar på en stark utveckling. Dina</w:t>
      </w:r>
      <w:r w:rsidRPr="006202E7">
        <w:rPr>
          <w:rFonts w:ascii="Arial" w:hAnsi="Arial" w:cs="Arial"/>
          <w:bCs/>
          <w:color w:val="000000"/>
          <w:sz w:val="28"/>
          <w:szCs w:val="36"/>
        </w:rPr>
        <w:t xml:space="preserve"> reflektioner Lennart.</w:t>
      </w:r>
    </w:p>
    <w:p w:rsidR="006202E7" w:rsidRDefault="006202E7" w:rsidP="00A6355A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6355A" w:rsidRDefault="00A6355A" w:rsidP="00A6355A">
      <w:pPr>
        <w:rPr>
          <w:rFonts w:ascii="Arial" w:hAnsi="Arial" w:cs="Arial"/>
          <w:bCs/>
          <w:color w:val="000000"/>
        </w:rPr>
      </w:pPr>
    </w:p>
    <w:p w:rsidR="006202E7" w:rsidRPr="00581BE8" w:rsidRDefault="006202E7" w:rsidP="006202E7">
      <w:pPr>
        <w:rPr>
          <w:rFonts w:ascii="Arial" w:hAnsi="Arial"/>
          <w:b/>
          <w:u w:val="single"/>
        </w:rPr>
      </w:pPr>
      <w:r w:rsidRPr="00581BE8">
        <w:rPr>
          <w:rFonts w:ascii="Arial" w:hAnsi="Arial"/>
          <w:b/>
          <w:u w:val="single"/>
        </w:rPr>
        <w:t>Tillväxtindex 2012</w:t>
      </w:r>
    </w:p>
    <w:p w:rsidR="006202E7" w:rsidRPr="00581BE8" w:rsidRDefault="006202E7" w:rsidP="006202E7">
      <w:pPr>
        <w:rPr>
          <w:rFonts w:ascii="Arial" w:hAnsi="Arial"/>
        </w:rPr>
      </w:pPr>
    </w:p>
    <w:p w:rsidR="006202E7" w:rsidRPr="00581BE8" w:rsidRDefault="006202E7" w:rsidP="006202E7">
      <w:pPr>
        <w:rPr>
          <w:rFonts w:ascii="Arial" w:hAnsi="Arial"/>
          <w:b/>
        </w:rPr>
      </w:pPr>
      <w:r w:rsidRPr="00581BE8">
        <w:rPr>
          <w:rFonts w:ascii="Arial" w:hAnsi="Arial"/>
          <w:b/>
        </w:rPr>
        <w:t>Tillväxtindex består av nio indikatorer.</w:t>
      </w:r>
    </w:p>
    <w:p w:rsidR="006202E7" w:rsidRPr="00581BE8" w:rsidRDefault="006202E7" w:rsidP="006202E7">
      <w:pPr>
        <w:rPr>
          <w:rFonts w:ascii="Arial" w:hAnsi="Arial"/>
        </w:rPr>
      </w:pP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Svenskt Näringslivs kommunranking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Lönesumma för dagbefolkning per invånare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Flyttnetto per invånare, kommunranking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Eftergymnasial utbildning, andel av befolkningen 25-64 år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Arbetslöshet, obalanstalen, årsmedeltal, 16-64 år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Nystartade bolag, EF, HB, KB, AB per 1000 invånare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proofErr w:type="spellStart"/>
      <w:r w:rsidRPr="00581BE8">
        <w:rPr>
          <w:rFonts w:ascii="Arial" w:hAnsi="Arial"/>
        </w:rPr>
        <w:t>Sällanköpsindex</w:t>
      </w:r>
      <w:proofErr w:type="spellEnd"/>
      <w:r w:rsidRPr="00581BE8">
        <w:rPr>
          <w:rFonts w:ascii="Arial" w:hAnsi="Arial"/>
        </w:rPr>
        <w:t xml:space="preserve"> jämfört med medianvärde för jämförbar kommungrupp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Miljöbilar i trafik</w:t>
      </w:r>
    </w:p>
    <w:p w:rsidR="006202E7" w:rsidRPr="00581BE8" w:rsidRDefault="006202E7" w:rsidP="006202E7">
      <w:pPr>
        <w:pStyle w:val="Liststycke"/>
        <w:numPr>
          <w:ilvl w:val="0"/>
          <w:numId w:val="9"/>
        </w:numPr>
        <w:rPr>
          <w:rFonts w:ascii="Arial" w:hAnsi="Arial"/>
        </w:rPr>
      </w:pPr>
      <w:r w:rsidRPr="00581BE8">
        <w:rPr>
          <w:rFonts w:ascii="Arial" w:hAnsi="Arial"/>
        </w:rPr>
        <w:t>Koldioxidutsläpp per invånare</w:t>
      </w:r>
    </w:p>
    <w:p w:rsidR="006202E7" w:rsidRPr="00581BE8" w:rsidRDefault="006202E7" w:rsidP="006202E7">
      <w:pPr>
        <w:rPr>
          <w:rFonts w:ascii="Arial" w:hAnsi="Arial"/>
        </w:rPr>
      </w:pPr>
    </w:p>
    <w:p w:rsidR="006202E7" w:rsidRPr="00581BE8" w:rsidRDefault="006202E7" w:rsidP="006202E7">
      <w:pPr>
        <w:rPr>
          <w:rFonts w:ascii="Arial" w:hAnsi="Arial"/>
          <w:b/>
        </w:rPr>
      </w:pPr>
      <w:r w:rsidRPr="00581BE8">
        <w:rPr>
          <w:rFonts w:ascii="Arial" w:hAnsi="Arial"/>
          <w:b/>
        </w:rPr>
        <w:t>Svenskt Näringslivs kommunranking</w:t>
      </w:r>
    </w:p>
    <w:p w:rsidR="006202E7" w:rsidRPr="00581BE8" w:rsidRDefault="006202E7" w:rsidP="006202E7">
      <w:pPr>
        <w:rPr>
          <w:rFonts w:ascii="Arial" w:hAnsi="Arial"/>
        </w:rPr>
      </w:pPr>
      <w:r w:rsidRPr="00581BE8">
        <w:rPr>
          <w:rFonts w:ascii="Arial" w:hAnsi="Arial"/>
        </w:rPr>
        <w:t>Trosa</w:t>
      </w:r>
      <w:r>
        <w:rPr>
          <w:rFonts w:ascii="Arial" w:hAnsi="Arial"/>
        </w:rPr>
        <w:t xml:space="preserve"> behåller</w:t>
      </w:r>
      <w:r w:rsidRPr="00581BE8">
        <w:rPr>
          <w:rFonts w:ascii="Arial" w:hAnsi="Arial"/>
        </w:rPr>
        <w:t xml:space="preserve"> sin topposition och Nyköping samt Gnesta ökar kraftigt. Övriga kommuner i länet har en tillbakagång.  Tittar vi över åren 2005- 2012 så kan vi </w:t>
      </w:r>
      <w:proofErr w:type="spellStart"/>
      <w:r w:rsidRPr="00581BE8">
        <w:rPr>
          <w:rFonts w:ascii="Arial" w:hAnsi="Arial"/>
        </w:rPr>
        <w:t>bla</w:t>
      </w:r>
      <w:proofErr w:type="spellEnd"/>
      <w:r w:rsidRPr="00581BE8">
        <w:rPr>
          <w:rFonts w:ascii="Arial" w:hAnsi="Arial"/>
        </w:rPr>
        <w:t xml:space="preserve"> notera att Nyköping har vänt sin nedåtgående trend. Även Katrineholm har en ökat en del, dock från en låg nivå.</w:t>
      </w:r>
    </w:p>
    <w:p w:rsidR="006202E7" w:rsidRPr="00581BE8" w:rsidRDefault="006202E7" w:rsidP="006202E7">
      <w:pPr>
        <w:rPr>
          <w:rFonts w:ascii="Arial" w:hAnsi="Arial"/>
        </w:rPr>
      </w:pPr>
    </w:p>
    <w:p w:rsidR="006202E7" w:rsidRPr="00581BE8" w:rsidRDefault="006202E7" w:rsidP="006202E7">
      <w:pPr>
        <w:rPr>
          <w:rFonts w:ascii="Arial" w:hAnsi="Arial"/>
          <w:b/>
        </w:rPr>
      </w:pPr>
      <w:r w:rsidRPr="00581BE8">
        <w:rPr>
          <w:rFonts w:ascii="Arial" w:hAnsi="Arial"/>
          <w:b/>
        </w:rPr>
        <w:t>Lönesumma för dagbefolkning</w:t>
      </w:r>
    </w:p>
    <w:p w:rsidR="006202E7" w:rsidRPr="00581BE8" w:rsidRDefault="006202E7" w:rsidP="006202E7">
      <w:pPr>
        <w:rPr>
          <w:rFonts w:ascii="Arial" w:hAnsi="Arial"/>
        </w:rPr>
      </w:pPr>
      <w:r w:rsidRPr="00581BE8">
        <w:rPr>
          <w:rFonts w:ascii="Arial" w:hAnsi="Arial"/>
        </w:rPr>
        <w:t>Vi kan notera att ingen av Sörmlands kommuner slår riket men Oxelösund tangerar dock rikets nivå. Vi kan också notera att Oxelösund har en nedåtgående utveckling från 2008.</w:t>
      </w:r>
    </w:p>
    <w:p w:rsidR="006202E7" w:rsidRPr="00581BE8" w:rsidRDefault="006202E7" w:rsidP="006202E7">
      <w:pPr>
        <w:rPr>
          <w:rFonts w:ascii="Arial" w:hAnsi="Arial"/>
        </w:rPr>
      </w:pPr>
    </w:p>
    <w:p w:rsidR="006202E7" w:rsidRPr="00581BE8" w:rsidRDefault="006202E7" w:rsidP="006202E7">
      <w:pPr>
        <w:rPr>
          <w:rFonts w:ascii="Arial" w:hAnsi="Arial"/>
          <w:b/>
        </w:rPr>
      </w:pPr>
      <w:r w:rsidRPr="00581BE8">
        <w:rPr>
          <w:rFonts w:ascii="Arial" w:hAnsi="Arial"/>
          <w:b/>
        </w:rPr>
        <w:t>Flyttnetto per invånare, kommunranking</w:t>
      </w:r>
    </w:p>
    <w:p w:rsidR="006202E7" w:rsidRPr="00581BE8" w:rsidRDefault="006202E7" w:rsidP="006202E7">
      <w:pPr>
        <w:rPr>
          <w:rFonts w:ascii="Arial" w:hAnsi="Arial"/>
        </w:rPr>
      </w:pPr>
      <w:r w:rsidRPr="00581BE8">
        <w:rPr>
          <w:rFonts w:ascii="Arial" w:hAnsi="Arial"/>
        </w:rPr>
        <w:t>Eskilstuna har genom en kraftig ökning senast året nått en 18;e placering i riket och är därmed i topp i länet. Flen har ökat mest i länet från placering 220 till 92.</w:t>
      </w:r>
    </w:p>
    <w:p w:rsidR="006202E7" w:rsidRPr="00581BE8" w:rsidRDefault="006202E7" w:rsidP="006202E7">
      <w:pPr>
        <w:rPr>
          <w:rFonts w:ascii="Arial" w:hAnsi="Arial"/>
        </w:rPr>
      </w:pPr>
    </w:p>
    <w:p w:rsidR="006202E7" w:rsidRPr="00581BE8" w:rsidRDefault="006202E7" w:rsidP="006202E7">
      <w:pPr>
        <w:rPr>
          <w:rFonts w:ascii="Arial" w:hAnsi="Arial"/>
          <w:b/>
        </w:rPr>
      </w:pPr>
      <w:r w:rsidRPr="00581BE8">
        <w:rPr>
          <w:rFonts w:ascii="Arial" w:hAnsi="Arial"/>
          <w:b/>
        </w:rPr>
        <w:t>Eftergymnasial utbildning, andel av befolkningen 25-64</w:t>
      </w: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>Samtliga kommuner i länet ligger under riket. Vingåker ligger lägst i länet och har även låg andel när man tittar på övergångar från gymnasieutbildade till högskola inom 3 år.</w:t>
      </w:r>
    </w:p>
    <w:p w:rsidR="006202E7" w:rsidRDefault="006202E7" w:rsidP="006202E7">
      <w:pPr>
        <w:rPr>
          <w:rFonts w:ascii="Arial" w:hAnsi="Arial"/>
        </w:rPr>
      </w:pPr>
    </w:p>
    <w:p w:rsidR="006202E7" w:rsidRDefault="006202E7" w:rsidP="006202E7">
      <w:pPr>
        <w:rPr>
          <w:rFonts w:ascii="Arial" w:hAnsi="Arial"/>
          <w:b/>
        </w:rPr>
      </w:pPr>
    </w:p>
    <w:p w:rsidR="006202E7" w:rsidRDefault="006202E7" w:rsidP="006202E7">
      <w:pPr>
        <w:rPr>
          <w:rFonts w:ascii="Arial" w:hAnsi="Arial"/>
          <w:b/>
        </w:rPr>
      </w:pPr>
    </w:p>
    <w:p w:rsidR="006202E7" w:rsidRDefault="006202E7" w:rsidP="006202E7">
      <w:pPr>
        <w:rPr>
          <w:rFonts w:ascii="Arial" w:hAnsi="Arial"/>
          <w:b/>
        </w:rPr>
      </w:pPr>
    </w:p>
    <w:p w:rsidR="006202E7" w:rsidRDefault="006202E7" w:rsidP="006202E7">
      <w:pPr>
        <w:rPr>
          <w:rFonts w:ascii="Arial" w:hAnsi="Arial"/>
          <w:b/>
        </w:rPr>
      </w:pPr>
    </w:p>
    <w:p w:rsidR="006202E7" w:rsidRDefault="006202E7" w:rsidP="006202E7">
      <w:pPr>
        <w:rPr>
          <w:rFonts w:ascii="Arial" w:hAnsi="Arial"/>
          <w:b/>
        </w:rPr>
      </w:pPr>
    </w:p>
    <w:p w:rsidR="006202E7" w:rsidRPr="00A0584B" w:rsidRDefault="006202E7" w:rsidP="006202E7">
      <w:pPr>
        <w:rPr>
          <w:rFonts w:ascii="Arial" w:hAnsi="Arial"/>
          <w:b/>
        </w:rPr>
      </w:pPr>
      <w:r w:rsidRPr="00A0584B">
        <w:rPr>
          <w:rFonts w:ascii="Arial" w:hAnsi="Arial"/>
          <w:b/>
        </w:rPr>
        <w:t>Arbetslöshet</w:t>
      </w:r>
      <w:r>
        <w:rPr>
          <w:rFonts w:ascii="Arial" w:hAnsi="Arial"/>
          <w:b/>
        </w:rPr>
        <w:t>, obalanstalen, årsmedeltal, 16-6</w:t>
      </w:r>
      <w:r w:rsidRPr="00A0584B">
        <w:rPr>
          <w:rFonts w:ascii="Arial" w:hAnsi="Arial"/>
          <w:b/>
        </w:rPr>
        <w:t>4 år</w:t>
      </w: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 xml:space="preserve">Stor skillnad mellan Sörmlands kommuner. Trosa i topp med endast 3,9% och Eskilstuna i botten med 10,2%. Länet ligger på 8,2% medans riket har 6,3%. </w:t>
      </w:r>
    </w:p>
    <w:p w:rsidR="006202E7" w:rsidRDefault="006202E7" w:rsidP="006202E7">
      <w:pPr>
        <w:rPr>
          <w:rFonts w:ascii="Arial" w:hAnsi="Arial"/>
        </w:rPr>
      </w:pP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>Längst bak finns ett diagram som visar motsvarande siffror för ungdomar och man kan konstatera att dessa är betydligt högre. Detta diagram är inte med i den totala sammanställning.</w:t>
      </w:r>
    </w:p>
    <w:p w:rsidR="006202E7" w:rsidRDefault="006202E7" w:rsidP="006202E7">
      <w:pPr>
        <w:rPr>
          <w:rFonts w:ascii="Arial" w:hAnsi="Arial"/>
        </w:rPr>
      </w:pPr>
    </w:p>
    <w:p w:rsidR="006202E7" w:rsidRPr="00E671C0" w:rsidRDefault="006202E7" w:rsidP="006202E7">
      <w:pPr>
        <w:rPr>
          <w:rFonts w:ascii="Arial" w:hAnsi="Arial"/>
          <w:b/>
        </w:rPr>
      </w:pPr>
      <w:r w:rsidRPr="00E671C0">
        <w:rPr>
          <w:rFonts w:ascii="Arial" w:hAnsi="Arial"/>
          <w:b/>
        </w:rPr>
        <w:t>Nystartade bolag, EF, HB, KB, AB per 1000 invånare</w:t>
      </w:r>
    </w:p>
    <w:p w:rsidR="006202E7" w:rsidRPr="00E671C0" w:rsidRDefault="006202E7" w:rsidP="006202E7">
      <w:pPr>
        <w:rPr>
          <w:rFonts w:ascii="Arial" w:hAnsi="Arial"/>
        </w:rPr>
      </w:pPr>
      <w:r>
        <w:rPr>
          <w:rFonts w:ascii="Arial" w:hAnsi="Arial"/>
        </w:rPr>
        <w:t xml:space="preserve">Trosa, Strängnäs och Gnesta ligger över riket, övriga betydligt under. </w:t>
      </w:r>
    </w:p>
    <w:p w:rsidR="006202E7" w:rsidRDefault="006202E7" w:rsidP="006202E7">
      <w:pPr>
        <w:rPr>
          <w:rFonts w:ascii="Arial" w:hAnsi="Arial"/>
        </w:rPr>
      </w:pPr>
    </w:p>
    <w:p w:rsidR="006202E7" w:rsidRDefault="006202E7" w:rsidP="006202E7">
      <w:pPr>
        <w:rPr>
          <w:rFonts w:ascii="Arial" w:hAnsi="Arial"/>
          <w:b/>
        </w:rPr>
      </w:pPr>
      <w:proofErr w:type="spellStart"/>
      <w:r w:rsidRPr="00E671C0">
        <w:rPr>
          <w:rFonts w:ascii="Arial" w:hAnsi="Arial"/>
          <w:b/>
        </w:rPr>
        <w:t>Sällanköpsindex</w:t>
      </w:r>
      <w:proofErr w:type="spellEnd"/>
      <w:r w:rsidRPr="00E671C0">
        <w:rPr>
          <w:rFonts w:ascii="Arial" w:hAnsi="Arial"/>
          <w:b/>
        </w:rPr>
        <w:t xml:space="preserve"> jämfört med medianvärdet för jämförbar kommungrupp</w:t>
      </w: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 xml:space="preserve">Vingåker sticker ut med att ha drygt 4 gånger bättre index än jämförbara kommuner vilket kan förklaras med verksamheterna i </w:t>
      </w:r>
      <w:proofErr w:type="spellStart"/>
      <w:r>
        <w:rPr>
          <w:rFonts w:ascii="Arial" w:hAnsi="Arial"/>
        </w:rPr>
        <w:t>Outllet</w:t>
      </w:r>
      <w:proofErr w:type="spellEnd"/>
      <w:r>
        <w:rPr>
          <w:rFonts w:ascii="Arial" w:hAnsi="Arial"/>
        </w:rPr>
        <w:t xml:space="preserve"> området. Även Strängnäs har mer än dubbelt så bra.</w:t>
      </w:r>
      <w:bookmarkStart w:id="0" w:name="_GoBack"/>
      <w:bookmarkEnd w:id="0"/>
    </w:p>
    <w:p w:rsidR="006202E7" w:rsidRDefault="006202E7" w:rsidP="006202E7">
      <w:pPr>
        <w:rPr>
          <w:rFonts w:ascii="Arial" w:hAnsi="Arial"/>
        </w:rPr>
      </w:pP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 xml:space="preserve">I diagrammet med endast </w:t>
      </w:r>
      <w:proofErr w:type="spellStart"/>
      <w:r>
        <w:rPr>
          <w:rFonts w:ascii="Arial" w:hAnsi="Arial"/>
        </w:rPr>
        <w:t>Sällanköpsindex</w:t>
      </w:r>
      <w:proofErr w:type="spellEnd"/>
      <w:r>
        <w:rPr>
          <w:rFonts w:ascii="Arial" w:hAnsi="Arial"/>
        </w:rPr>
        <w:t xml:space="preserve"> utan jämförelse med jämförbar kommungrupp kan vi se att det är endast Vingåker, Nyköping och nästan Eskilstuna som når upp till 100 i index vilket innebär att resten av de sörmländska kommunerna har ett stort utflöde av köpkraft. Sörmlands län når upp till drygt 80 vilket innebär att nästan 20% av Sörmlänningarna köpkraft hamnar utanför länet.  Detta diagram ingår inte i den totala sammanställningen.</w:t>
      </w:r>
    </w:p>
    <w:p w:rsidR="006202E7" w:rsidRDefault="006202E7" w:rsidP="006202E7">
      <w:pPr>
        <w:rPr>
          <w:rFonts w:ascii="Arial" w:hAnsi="Arial"/>
        </w:rPr>
      </w:pPr>
    </w:p>
    <w:p w:rsidR="006202E7" w:rsidRPr="00BB124B" w:rsidRDefault="006202E7" w:rsidP="006202E7">
      <w:pPr>
        <w:rPr>
          <w:rFonts w:ascii="Arial" w:hAnsi="Arial"/>
          <w:b/>
        </w:rPr>
      </w:pPr>
      <w:r w:rsidRPr="00BB124B">
        <w:rPr>
          <w:rFonts w:ascii="Arial" w:hAnsi="Arial"/>
          <w:b/>
        </w:rPr>
        <w:t>Miljöbilar i trafik</w:t>
      </w: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 xml:space="preserve">Nyköping och Strängnäs strax över riket. </w:t>
      </w:r>
    </w:p>
    <w:p w:rsidR="006202E7" w:rsidRDefault="006202E7" w:rsidP="006202E7">
      <w:pPr>
        <w:rPr>
          <w:rFonts w:ascii="Arial" w:hAnsi="Arial"/>
        </w:rPr>
      </w:pPr>
    </w:p>
    <w:p w:rsidR="006202E7" w:rsidRDefault="006202E7" w:rsidP="006202E7">
      <w:pPr>
        <w:rPr>
          <w:rFonts w:ascii="Arial" w:hAnsi="Arial"/>
          <w:b/>
        </w:rPr>
      </w:pPr>
      <w:r w:rsidRPr="006C6E2E">
        <w:rPr>
          <w:rFonts w:ascii="Arial" w:hAnsi="Arial"/>
          <w:b/>
        </w:rPr>
        <w:t>Koldioxidutsläpp per invånare</w:t>
      </w:r>
    </w:p>
    <w:p w:rsidR="006202E7" w:rsidRDefault="006202E7" w:rsidP="006202E7">
      <w:pPr>
        <w:rPr>
          <w:rFonts w:ascii="Arial" w:hAnsi="Arial"/>
        </w:rPr>
      </w:pPr>
      <w:r>
        <w:rPr>
          <w:rFonts w:ascii="Arial" w:hAnsi="Arial"/>
        </w:rPr>
        <w:t xml:space="preserve">Oxelösund har nästan 10 gånger högre utsläpp än länets snitt samt 20 gånger högre än riket vilket kan förklaras med </w:t>
      </w:r>
      <w:proofErr w:type="spellStart"/>
      <w:r>
        <w:rPr>
          <w:rFonts w:ascii="Arial" w:hAnsi="Arial"/>
        </w:rPr>
        <w:t>SSAB´s</w:t>
      </w:r>
      <w:proofErr w:type="spellEnd"/>
      <w:r>
        <w:rPr>
          <w:rFonts w:ascii="Arial" w:hAnsi="Arial"/>
        </w:rPr>
        <w:t xml:space="preserve"> verksamhet. 2009 visar Oxelösund, Eskilstuna, Nyköping samt till viss del Katrineholm upp betydligt lägre värden.</w:t>
      </w:r>
    </w:p>
    <w:p w:rsidR="006202E7" w:rsidRDefault="006202E7" w:rsidP="00A6355A">
      <w:pPr>
        <w:rPr>
          <w:rFonts w:ascii="Arial" w:hAnsi="Arial"/>
        </w:rPr>
      </w:pPr>
    </w:p>
    <w:p w:rsidR="006202E7" w:rsidRDefault="006202E7" w:rsidP="00A6355A">
      <w:pPr>
        <w:rPr>
          <w:rFonts w:ascii="Arial" w:hAnsi="Arial"/>
        </w:rPr>
      </w:pPr>
      <w:r>
        <w:rPr>
          <w:rFonts w:ascii="Arial" w:hAnsi="Arial"/>
        </w:rPr>
        <w:t>För mer information kontakta:</w:t>
      </w:r>
    </w:p>
    <w:p w:rsidR="006202E7" w:rsidRDefault="006202E7" w:rsidP="00A6355A">
      <w:pPr>
        <w:rPr>
          <w:rFonts w:ascii="Arial" w:hAnsi="Arial"/>
        </w:rPr>
      </w:pPr>
    </w:p>
    <w:p w:rsidR="00A6355A" w:rsidRPr="006202E7" w:rsidRDefault="00A6355A" w:rsidP="00A6355A">
      <w:pPr>
        <w:rPr>
          <w:rFonts w:ascii="Arial" w:hAnsi="Arial"/>
        </w:rPr>
      </w:pPr>
      <w:r w:rsidRPr="00A6355A">
        <w:rPr>
          <w:rFonts w:ascii="Arial" w:hAnsi="Arial" w:cs="Arial"/>
          <w:bCs/>
          <w:color w:val="000000"/>
        </w:rPr>
        <w:t xml:space="preserve">Lennart Larsson, Sörmlands Sparbanks Tillväxtbank, </w:t>
      </w:r>
    </w:p>
    <w:p w:rsidR="00A6355A" w:rsidRPr="00A6355A" w:rsidRDefault="00A6355A" w:rsidP="00A6355A">
      <w:pPr>
        <w:rPr>
          <w:rFonts w:ascii="Arial" w:hAnsi="Arial" w:cs="Arial"/>
        </w:rPr>
      </w:pPr>
      <w:r w:rsidRPr="00A6355A">
        <w:rPr>
          <w:rFonts w:ascii="Arial" w:hAnsi="Arial" w:cs="Arial"/>
        </w:rPr>
        <w:t>070-3995924</w:t>
      </w:r>
    </w:p>
    <w:p w:rsidR="00A6355A" w:rsidRPr="00A6355A" w:rsidRDefault="00A6355A" w:rsidP="00A6355A">
      <w:pPr>
        <w:rPr>
          <w:rFonts w:ascii="Arial" w:hAnsi="Arial" w:cs="Arial"/>
        </w:rPr>
      </w:pPr>
    </w:p>
    <w:p w:rsidR="00A6355A" w:rsidRDefault="00A6355A" w:rsidP="00A6355A">
      <w:pPr>
        <w:rPr>
          <w:rFonts w:ascii="Arial" w:hAnsi="Arial" w:cs="Arial"/>
          <w:sz w:val="22"/>
          <w:szCs w:val="22"/>
        </w:rPr>
      </w:pPr>
    </w:p>
    <w:p w:rsidR="00A6355A" w:rsidRPr="00D427A0" w:rsidRDefault="00A6355A" w:rsidP="00A6355A">
      <w:pPr>
        <w:rPr>
          <w:rFonts w:ascii="Arial" w:hAnsi="Arial" w:cs="Arial"/>
          <w:sz w:val="22"/>
          <w:szCs w:val="22"/>
        </w:rPr>
      </w:pPr>
    </w:p>
    <w:p w:rsidR="00A6355A" w:rsidRPr="00D427A0" w:rsidRDefault="00A6355A" w:rsidP="00A6355A">
      <w:pPr>
        <w:rPr>
          <w:rFonts w:ascii="Arial" w:hAnsi="Arial" w:cs="Arial"/>
          <w:sz w:val="22"/>
          <w:szCs w:val="22"/>
        </w:rPr>
      </w:pPr>
    </w:p>
    <w:p w:rsidR="00A6355A" w:rsidRPr="00D427A0" w:rsidRDefault="00A6355A" w:rsidP="00A6355A">
      <w:pPr>
        <w:rPr>
          <w:rFonts w:ascii="Arial" w:hAnsi="Arial" w:cs="Arial"/>
          <w:sz w:val="22"/>
          <w:szCs w:val="22"/>
        </w:rPr>
      </w:pPr>
      <w:r w:rsidRPr="00D427A0">
        <w:rPr>
          <w:rFonts w:ascii="Arial" w:hAnsi="Arial" w:cs="Arial"/>
          <w:sz w:val="22"/>
          <w:szCs w:val="22"/>
        </w:rPr>
        <w:t>Om Sörmlands Sparbank</w:t>
      </w:r>
    </w:p>
    <w:p w:rsidR="00A6355A" w:rsidRPr="00244ABA" w:rsidRDefault="00A6355A" w:rsidP="00A6355A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sparbank som verkar helt lokalt i Flen, Katrineholm, Nyköping, Oxelösund och Vingåkers kommuner med totalt åtta kontor. Bankens starka ställning på den lokala marknaden grundar sig i ett förtroende uppbyggt under en </w:t>
      </w:r>
      <w:r>
        <w:rPr>
          <w:rFonts w:ascii="Arial" w:hAnsi="Arial" w:cs="Arial"/>
          <w:b w:val="0"/>
          <w:bCs w:val="0"/>
          <w:sz w:val="16"/>
        </w:rPr>
        <w:t>180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A6355A" w:rsidRPr="00244ABA" w:rsidRDefault="00A6355A" w:rsidP="00A6355A">
      <w:pPr>
        <w:rPr>
          <w:rFonts w:ascii="Arial" w:hAnsi="Arial" w:cs="Arial"/>
          <w:sz w:val="16"/>
        </w:rPr>
      </w:pPr>
    </w:p>
    <w:p w:rsidR="00A6355A" w:rsidRPr="00244ABA" w:rsidRDefault="00A6355A" w:rsidP="00A6355A">
      <w:pPr>
        <w:rPr>
          <w:rFonts w:ascii="Arial" w:hAnsi="Arial" w:cs="Arial"/>
          <w:sz w:val="16"/>
        </w:rPr>
      </w:pPr>
      <w:r w:rsidRPr="00244ABA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ll vår personal (totalt cirka 20</w:t>
      </w:r>
      <w:r w:rsidRPr="00244ABA">
        <w:rPr>
          <w:rFonts w:ascii="Arial" w:hAnsi="Arial" w:cs="Arial"/>
          <w:sz w:val="16"/>
        </w:rPr>
        <w:t>0 personer) finns i Sörmland, ledningen sitter i Sörmland och vi har alla specialister i Sörmland. Sörmlands Sparbank är marknadsledande inom verksamhetsområde</w:t>
      </w:r>
      <w:r w:rsidR="006202E7">
        <w:rPr>
          <w:rFonts w:ascii="Arial" w:hAnsi="Arial" w:cs="Arial"/>
          <w:sz w:val="16"/>
        </w:rPr>
        <w:t xml:space="preserve">t med en affärsvolym på cirka 33 </w:t>
      </w:r>
      <w:r w:rsidRPr="00244ABA">
        <w:rPr>
          <w:rFonts w:ascii="Arial" w:hAnsi="Arial" w:cs="Arial"/>
          <w:sz w:val="16"/>
        </w:rPr>
        <w:t>miljarder kr.</w:t>
      </w:r>
    </w:p>
    <w:p w:rsidR="00A6355A" w:rsidRPr="00244ABA" w:rsidRDefault="00A6355A" w:rsidP="00A6355A">
      <w:pPr>
        <w:rPr>
          <w:rFonts w:ascii="Arial" w:hAnsi="Arial" w:cs="Arial"/>
          <w:b/>
        </w:rPr>
      </w:pPr>
      <w:r w:rsidRPr="00244ABA">
        <w:rPr>
          <w:rFonts w:ascii="Arial" w:hAnsi="Arial" w:cs="Arial"/>
          <w:sz w:val="16"/>
        </w:rPr>
        <w:t>Till skillnad från andra banker har inte en sparbank några aktieägare utan låter istället delar av vinsten gå tillbaka till den bygd där banken finns.</w:t>
      </w:r>
    </w:p>
    <w:p w:rsidR="009F43CC" w:rsidRPr="00244ABA" w:rsidRDefault="009F43CC" w:rsidP="00203D14">
      <w:pPr>
        <w:rPr>
          <w:rFonts w:ascii="Arial" w:hAnsi="Arial" w:cs="Arial"/>
          <w:b/>
        </w:rPr>
      </w:pPr>
    </w:p>
    <w:sectPr w:rsidR="009F43CC" w:rsidRPr="00244ABA" w:rsidSect="0057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F5" w:rsidRDefault="00271CF5">
      <w:r>
        <w:separator/>
      </w:r>
    </w:p>
  </w:endnote>
  <w:endnote w:type="continuationSeparator" w:id="0">
    <w:p w:rsidR="00271CF5" w:rsidRDefault="0027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F5" w:rsidRDefault="00271CF5">
      <w:r>
        <w:separator/>
      </w:r>
    </w:p>
  </w:footnote>
  <w:footnote w:type="continuationSeparator" w:id="0">
    <w:p w:rsidR="00271CF5" w:rsidRDefault="0027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F5" w:rsidRPr="00EE58EA" w:rsidRDefault="00271CF5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Description: 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972E6"/>
    <w:multiLevelType w:val="hybridMultilevel"/>
    <w:tmpl w:val="D0225258"/>
    <w:lvl w:ilvl="0" w:tplc="D938E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17082"/>
    <w:rsid w:val="00062D5A"/>
    <w:rsid w:val="0006330C"/>
    <w:rsid w:val="00070665"/>
    <w:rsid w:val="00075562"/>
    <w:rsid w:val="00077A9E"/>
    <w:rsid w:val="00081ECD"/>
    <w:rsid w:val="000903D4"/>
    <w:rsid w:val="000929D9"/>
    <w:rsid w:val="000967BB"/>
    <w:rsid w:val="000A14F0"/>
    <w:rsid w:val="000A7628"/>
    <w:rsid w:val="000D0911"/>
    <w:rsid w:val="000E2F30"/>
    <w:rsid w:val="000E3560"/>
    <w:rsid w:val="00123994"/>
    <w:rsid w:val="001304DA"/>
    <w:rsid w:val="00132145"/>
    <w:rsid w:val="001468E3"/>
    <w:rsid w:val="001637ED"/>
    <w:rsid w:val="00191AF8"/>
    <w:rsid w:val="00196E0E"/>
    <w:rsid w:val="001B55B4"/>
    <w:rsid w:val="001D6AEF"/>
    <w:rsid w:val="001F5E6D"/>
    <w:rsid w:val="001F7D6D"/>
    <w:rsid w:val="00203D14"/>
    <w:rsid w:val="002134B2"/>
    <w:rsid w:val="0021402E"/>
    <w:rsid w:val="00223739"/>
    <w:rsid w:val="00230181"/>
    <w:rsid w:val="00230BDA"/>
    <w:rsid w:val="00233A95"/>
    <w:rsid w:val="00240A0D"/>
    <w:rsid w:val="0024114F"/>
    <w:rsid w:val="00244ABA"/>
    <w:rsid w:val="00253542"/>
    <w:rsid w:val="00253EBE"/>
    <w:rsid w:val="00271CF5"/>
    <w:rsid w:val="00274AC3"/>
    <w:rsid w:val="002866EC"/>
    <w:rsid w:val="00297930"/>
    <w:rsid w:val="002B0634"/>
    <w:rsid w:val="002B5037"/>
    <w:rsid w:val="0030574A"/>
    <w:rsid w:val="00314610"/>
    <w:rsid w:val="00321C04"/>
    <w:rsid w:val="003232CA"/>
    <w:rsid w:val="00342F61"/>
    <w:rsid w:val="003A07C1"/>
    <w:rsid w:val="003A2301"/>
    <w:rsid w:val="003D3B3C"/>
    <w:rsid w:val="0041193D"/>
    <w:rsid w:val="004174F7"/>
    <w:rsid w:val="00425D4F"/>
    <w:rsid w:val="00436506"/>
    <w:rsid w:val="004450C4"/>
    <w:rsid w:val="00455906"/>
    <w:rsid w:val="004728A7"/>
    <w:rsid w:val="00490FB6"/>
    <w:rsid w:val="00492437"/>
    <w:rsid w:val="0049455F"/>
    <w:rsid w:val="004A4876"/>
    <w:rsid w:val="004B157D"/>
    <w:rsid w:val="004C320D"/>
    <w:rsid w:val="004E1933"/>
    <w:rsid w:val="004E7C1C"/>
    <w:rsid w:val="00512A5A"/>
    <w:rsid w:val="00533411"/>
    <w:rsid w:val="005545E5"/>
    <w:rsid w:val="00556825"/>
    <w:rsid w:val="00572996"/>
    <w:rsid w:val="005F536B"/>
    <w:rsid w:val="006063A2"/>
    <w:rsid w:val="006202E7"/>
    <w:rsid w:val="006375CD"/>
    <w:rsid w:val="006518A4"/>
    <w:rsid w:val="0065511F"/>
    <w:rsid w:val="006552FA"/>
    <w:rsid w:val="00673DE2"/>
    <w:rsid w:val="00687227"/>
    <w:rsid w:val="006960CC"/>
    <w:rsid w:val="006D1E0F"/>
    <w:rsid w:val="006F73C3"/>
    <w:rsid w:val="00706FD0"/>
    <w:rsid w:val="00714FF7"/>
    <w:rsid w:val="007328CE"/>
    <w:rsid w:val="00765D88"/>
    <w:rsid w:val="00773427"/>
    <w:rsid w:val="007856D8"/>
    <w:rsid w:val="007B6B0C"/>
    <w:rsid w:val="007D0146"/>
    <w:rsid w:val="007F010D"/>
    <w:rsid w:val="007F19AF"/>
    <w:rsid w:val="007F3B5B"/>
    <w:rsid w:val="007F6172"/>
    <w:rsid w:val="007F6492"/>
    <w:rsid w:val="00801370"/>
    <w:rsid w:val="008102D0"/>
    <w:rsid w:val="00820D10"/>
    <w:rsid w:val="00824678"/>
    <w:rsid w:val="00826DB1"/>
    <w:rsid w:val="008634A2"/>
    <w:rsid w:val="0087773E"/>
    <w:rsid w:val="00897BAA"/>
    <w:rsid w:val="008A13E9"/>
    <w:rsid w:val="008C2787"/>
    <w:rsid w:val="008C39BF"/>
    <w:rsid w:val="008E4F4D"/>
    <w:rsid w:val="00904DD2"/>
    <w:rsid w:val="009150FF"/>
    <w:rsid w:val="00931923"/>
    <w:rsid w:val="0094145D"/>
    <w:rsid w:val="00945CF0"/>
    <w:rsid w:val="00965603"/>
    <w:rsid w:val="009704FE"/>
    <w:rsid w:val="00971701"/>
    <w:rsid w:val="009817E0"/>
    <w:rsid w:val="00984244"/>
    <w:rsid w:val="00987F12"/>
    <w:rsid w:val="009C5B4C"/>
    <w:rsid w:val="009C7D6D"/>
    <w:rsid w:val="009D4CB0"/>
    <w:rsid w:val="009D656C"/>
    <w:rsid w:val="009E3A16"/>
    <w:rsid w:val="009F43CC"/>
    <w:rsid w:val="00A013E3"/>
    <w:rsid w:val="00A05451"/>
    <w:rsid w:val="00A6355A"/>
    <w:rsid w:val="00A67DDB"/>
    <w:rsid w:val="00A8447A"/>
    <w:rsid w:val="00A91611"/>
    <w:rsid w:val="00A954D7"/>
    <w:rsid w:val="00AA53DB"/>
    <w:rsid w:val="00B15804"/>
    <w:rsid w:val="00B72961"/>
    <w:rsid w:val="00B7361B"/>
    <w:rsid w:val="00B81BDD"/>
    <w:rsid w:val="00BA32FD"/>
    <w:rsid w:val="00BA7E40"/>
    <w:rsid w:val="00BB7935"/>
    <w:rsid w:val="00BF6078"/>
    <w:rsid w:val="00C02C7F"/>
    <w:rsid w:val="00C10E2C"/>
    <w:rsid w:val="00C17869"/>
    <w:rsid w:val="00C506A1"/>
    <w:rsid w:val="00C537DC"/>
    <w:rsid w:val="00C55855"/>
    <w:rsid w:val="00C77F5B"/>
    <w:rsid w:val="00C84689"/>
    <w:rsid w:val="00C86180"/>
    <w:rsid w:val="00CA1712"/>
    <w:rsid w:val="00CA434C"/>
    <w:rsid w:val="00CA68E4"/>
    <w:rsid w:val="00CA7F2F"/>
    <w:rsid w:val="00CD1138"/>
    <w:rsid w:val="00CE09DE"/>
    <w:rsid w:val="00D2484F"/>
    <w:rsid w:val="00D31369"/>
    <w:rsid w:val="00D33961"/>
    <w:rsid w:val="00D422C6"/>
    <w:rsid w:val="00D427A0"/>
    <w:rsid w:val="00D558E3"/>
    <w:rsid w:val="00D74D98"/>
    <w:rsid w:val="00D753EC"/>
    <w:rsid w:val="00DB5E44"/>
    <w:rsid w:val="00DB6F70"/>
    <w:rsid w:val="00DB6FC0"/>
    <w:rsid w:val="00DD286A"/>
    <w:rsid w:val="00DF0078"/>
    <w:rsid w:val="00DF159C"/>
    <w:rsid w:val="00E0125A"/>
    <w:rsid w:val="00E05BA0"/>
    <w:rsid w:val="00E153D1"/>
    <w:rsid w:val="00E178DF"/>
    <w:rsid w:val="00E27A08"/>
    <w:rsid w:val="00E3488D"/>
    <w:rsid w:val="00E461F0"/>
    <w:rsid w:val="00E4659E"/>
    <w:rsid w:val="00E468DF"/>
    <w:rsid w:val="00E46C46"/>
    <w:rsid w:val="00E47658"/>
    <w:rsid w:val="00E66EA3"/>
    <w:rsid w:val="00E7497A"/>
    <w:rsid w:val="00E8722E"/>
    <w:rsid w:val="00E917B0"/>
    <w:rsid w:val="00EE58EA"/>
    <w:rsid w:val="00EF1CCA"/>
    <w:rsid w:val="00EF479C"/>
    <w:rsid w:val="00EF5269"/>
    <w:rsid w:val="00F06141"/>
    <w:rsid w:val="00F078CD"/>
    <w:rsid w:val="00F11D48"/>
    <w:rsid w:val="00F154BD"/>
    <w:rsid w:val="00F4443B"/>
    <w:rsid w:val="00F67193"/>
    <w:rsid w:val="00F74593"/>
    <w:rsid w:val="00F82AB8"/>
    <w:rsid w:val="00F93766"/>
    <w:rsid w:val="00FB372B"/>
    <w:rsid w:val="00FD1FE4"/>
    <w:rsid w:val="00FE0F6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rsid w:val="007F19AF"/>
    <w:rPr>
      <w:color w:val="800080"/>
      <w:u w:val="single"/>
    </w:rPr>
  </w:style>
  <w:style w:type="paragraph" w:customStyle="1" w:styleId="default">
    <w:name w:val="default"/>
    <w:basedOn w:val="Normal"/>
    <w:rsid w:val="00A6355A"/>
    <w:pPr>
      <w:autoSpaceDE w:val="0"/>
      <w:autoSpaceDN w:val="0"/>
    </w:pPr>
    <w:rPr>
      <w:rFonts w:ascii="Trade Gothic LT Std" w:hAnsi="Trade Gothic LT Std"/>
      <w:color w:val="000000"/>
    </w:rPr>
  </w:style>
  <w:style w:type="paragraph" w:customStyle="1" w:styleId="pa0">
    <w:name w:val="pa0"/>
    <w:basedOn w:val="Normal"/>
    <w:rsid w:val="00A6355A"/>
    <w:pPr>
      <w:autoSpaceDE w:val="0"/>
      <w:autoSpaceDN w:val="0"/>
      <w:spacing w:line="241" w:lineRule="atLeast"/>
    </w:pPr>
    <w:rPr>
      <w:rFonts w:ascii="Trade Gothic LT Std" w:hAnsi="Trade Gothic LT Std"/>
    </w:rPr>
  </w:style>
  <w:style w:type="paragraph" w:styleId="Liststycke">
    <w:name w:val="List Paragraph"/>
    <w:basedOn w:val="Normal"/>
    <w:uiPriority w:val="34"/>
    <w:qFormat/>
    <w:rsid w:val="006202E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Sörmlandsbanken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mats</dc:creator>
  <cp:keywords/>
  <dc:description/>
  <cp:lastModifiedBy>richard</cp:lastModifiedBy>
  <cp:revision>3</cp:revision>
  <cp:lastPrinted>2011-07-22T10:52:00Z</cp:lastPrinted>
  <dcterms:created xsi:type="dcterms:W3CDTF">2012-10-11T12:34:00Z</dcterms:created>
  <dcterms:modified xsi:type="dcterms:W3CDTF">2012-10-11T12:40:00Z</dcterms:modified>
</cp:coreProperties>
</file>