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BE" w:rsidRPr="00CB162F" w:rsidRDefault="000C47E7" w:rsidP="00AC2070">
      <w:pPr>
        <w:pStyle w:val="TipsundThemenStichzeile"/>
        <w:spacing w:after="0" w:line="240" w:lineRule="atLeast"/>
        <w:rPr>
          <w:b/>
        </w:rPr>
      </w:pPr>
      <w:r>
        <w:rPr>
          <w:b/>
        </w:rPr>
        <w:t>Unfallversicherung</w:t>
      </w:r>
    </w:p>
    <w:p w:rsidR="00B721BE" w:rsidRDefault="000C47E7" w:rsidP="00AC2070">
      <w:pPr>
        <w:pStyle w:val="TipsundThemenberschrift1"/>
        <w:spacing w:after="0" w:line="240" w:lineRule="atLeast"/>
      </w:pPr>
      <w:r>
        <w:t>Sport ist Sport</w:t>
      </w:r>
    </w:p>
    <w:p w:rsidR="00AC2070" w:rsidRDefault="00AC2070" w:rsidP="00AC2070">
      <w:pPr>
        <w:pStyle w:val="tiftungWaren"/>
        <w:spacing w:after="0" w:line="240" w:lineRule="atLeast"/>
        <w:rPr>
          <w:b/>
        </w:rPr>
      </w:pPr>
    </w:p>
    <w:p w:rsidR="00B721BE" w:rsidRDefault="00B721BE" w:rsidP="00AC2070">
      <w:pPr>
        <w:pStyle w:val="tiftungWaren"/>
        <w:spacing w:after="0" w:line="240" w:lineRule="atLeast"/>
        <w:rPr>
          <w:b/>
        </w:rPr>
      </w:pPr>
      <w:r>
        <w:rPr>
          <w:b/>
        </w:rPr>
        <w:t xml:space="preserve">(Januar </w:t>
      </w:r>
      <w:r w:rsidR="00AC2070">
        <w:rPr>
          <w:b/>
        </w:rPr>
        <w:t>2018</w:t>
      </w:r>
      <w:r>
        <w:rPr>
          <w:b/>
        </w:rPr>
        <w:t xml:space="preserve">) Immer mehr Menschen suchen in der Freizeit den besonderen Kick und betreiben </w:t>
      </w:r>
      <w:r w:rsidR="008A54EE">
        <w:rPr>
          <w:b/>
        </w:rPr>
        <w:t>S</w:t>
      </w:r>
      <w:r>
        <w:rPr>
          <w:b/>
        </w:rPr>
        <w:t xml:space="preserve">portarten, die </w:t>
      </w:r>
      <w:r w:rsidR="008A54EE">
        <w:rPr>
          <w:b/>
        </w:rPr>
        <w:t>nicht gerade alltäglich</w:t>
      </w:r>
      <w:r>
        <w:rPr>
          <w:b/>
        </w:rPr>
        <w:t xml:space="preserve"> sind. </w:t>
      </w:r>
      <w:r w:rsidR="00AC2070">
        <w:rPr>
          <w:b/>
        </w:rPr>
        <w:t>Sofern eine private Unfallversicherung besteht, sind auch diese Aktivitäten zumeist versichert</w:t>
      </w:r>
      <w:r>
        <w:rPr>
          <w:b/>
        </w:rPr>
        <w:t xml:space="preserve">, </w:t>
      </w:r>
      <w:r w:rsidR="00AC2070">
        <w:rPr>
          <w:b/>
        </w:rPr>
        <w:t>beruhigt</w:t>
      </w:r>
      <w:r>
        <w:rPr>
          <w:b/>
        </w:rPr>
        <w:t xml:space="preserve"> die SIGNAL IDUNA.</w:t>
      </w:r>
    </w:p>
    <w:p w:rsidR="00AC2070" w:rsidRDefault="00AC2070" w:rsidP="00AC2070">
      <w:pPr>
        <w:pStyle w:val="tiftungWaren"/>
        <w:spacing w:after="0" w:line="240" w:lineRule="atLeast"/>
        <w:rPr>
          <w:b/>
        </w:rPr>
      </w:pPr>
    </w:p>
    <w:p w:rsidR="004F5296" w:rsidRDefault="00AC2070" w:rsidP="00AC2070">
      <w:pPr>
        <w:spacing w:line="240" w:lineRule="atLeast"/>
        <w:jc w:val="left"/>
      </w:pPr>
      <w:r>
        <w:t xml:space="preserve">Jedes Jahr verletzen sich in Deutschland knapp neun Millionen Menschen bei einem Unfall. Nahezu 70 Prozent verunglücken </w:t>
      </w:r>
      <w:r w:rsidR="004F5296">
        <w:t xml:space="preserve">dabei </w:t>
      </w:r>
      <w:r>
        <w:t xml:space="preserve">in der Freizeit, also zuhause, bei Sport und Spiel. </w:t>
      </w:r>
      <w:r w:rsidR="00B721BE">
        <w:t>Statistisch betrachtet</w:t>
      </w:r>
      <w:r>
        <w:t>,</w:t>
      </w:r>
      <w:r w:rsidR="00B721BE">
        <w:t xml:space="preserve"> ereignet sich in Deutschland alle fünf </w:t>
      </w:r>
      <w:r>
        <w:t xml:space="preserve">bis sechs </w:t>
      </w:r>
      <w:r w:rsidR="00B721BE">
        <w:t xml:space="preserve">Sekunden ein </w:t>
      </w:r>
      <w:r>
        <w:t>Freizeitunfall.</w:t>
      </w:r>
      <w:r w:rsidR="00B721BE">
        <w:t xml:space="preserve"> </w:t>
      </w:r>
    </w:p>
    <w:p w:rsidR="004F5296" w:rsidRDefault="004F5296" w:rsidP="00AC2070">
      <w:pPr>
        <w:spacing w:line="240" w:lineRule="atLeast"/>
        <w:jc w:val="left"/>
      </w:pPr>
    </w:p>
    <w:p w:rsidR="00A85526" w:rsidRDefault="00AC2070" w:rsidP="00AC2070">
      <w:pPr>
        <w:spacing w:line="240" w:lineRule="atLeast"/>
        <w:jc w:val="left"/>
      </w:pPr>
      <w:r>
        <w:t>Zwar gehen die meisten Unfälle vergleichsweise glimpflich aus. Doch i</w:t>
      </w:r>
      <w:r w:rsidR="00B721BE">
        <w:t>n einigen tausend Fällen jährlich sind die Folgen so schwerwiegend, dass die Unfallopfer dauerhafte Schädigungen erleiden</w:t>
      </w:r>
      <w:r>
        <w:t>: Sie können</w:t>
      </w:r>
      <w:r w:rsidR="00B721BE">
        <w:t xml:space="preserve"> ihren Beruf nicht mehr ausüben oder </w:t>
      </w:r>
      <w:r>
        <w:t xml:space="preserve">sind </w:t>
      </w:r>
      <w:r w:rsidR="00B721BE">
        <w:t xml:space="preserve">gar dauerhaft an Bett oder Rollstuhl gefesselt. Infolgedessen geraten viele Betroffene auch in finanzielle Nöte. </w:t>
      </w:r>
    </w:p>
    <w:p w:rsidR="00A85526" w:rsidRDefault="00A85526" w:rsidP="00AC2070">
      <w:pPr>
        <w:spacing w:line="240" w:lineRule="atLeast"/>
        <w:jc w:val="left"/>
      </w:pPr>
    </w:p>
    <w:p w:rsidR="00B721BE" w:rsidRDefault="00B721BE" w:rsidP="00AC2070">
      <w:pPr>
        <w:spacing w:line="240" w:lineRule="atLeast"/>
        <w:jc w:val="left"/>
      </w:pPr>
      <w:r>
        <w:t xml:space="preserve">Um das zu verhindern, empfiehlt sich für jeden der Abschluss einer privaten Unfallversicherung. </w:t>
      </w:r>
      <w:r w:rsidR="00A85526">
        <w:t>Sie ergänzt den gesetzlichen Unfallschutz und</w:t>
      </w:r>
      <w:r>
        <w:t xml:space="preserve"> leistet bei fast allen Sport- und Freizeitbetätigungen. </w:t>
      </w:r>
      <w:r w:rsidR="00A85526">
        <w:t>Dazu zählen nicht nur g</w:t>
      </w:r>
      <w:r>
        <w:t xml:space="preserve">ängige Massensportarten wie </w:t>
      </w:r>
      <w:r w:rsidR="00A85526">
        <w:t>Skilaufen oder</w:t>
      </w:r>
      <w:r>
        <w:t xml:space="preserve"> Fußballspielen</w:t>
      </w:r>
      <w:r w:rsidR="00A85526">
        <w:t xml:space="preserve">. </w:t>
      </w:r>
      <w:r w:rsidR="008A54EE">
        <w:t>Selbst</w:t>
      </w:r>
      <w:r w:rsidR="00A85526">
        <w:t xml:space="preserve"> wer als „Adrenalinjunkie“ seltenere Randsportarten ausübt, kann sich in den meisten Fällen auf seine private Unfallversicherung verlassen: Entgegen weitverbreiteter Meinungen sind </w:t>
      </w:r>
      <w:r w:rsidR="008A54EE">
        <w:t>nämlich auch sogenannte</w:t>
      </w:r>
      <w:r w:rsidR="00A85526">
        <w:t xml:space="preserve"> Funsportarten</w:t>
      </w:r>
      <w:r w:rsidR="008A54EE">
        <w:t xml:space="preserve">, </w:t>
      </w:r>
      <w:bookmarkStart w:id="0" w:name="_GoBack"/>
      <w:bookmarkEnd w:id="0"/>
      <w:r w:rsidR="00A85526">
        <w:t xml:space="preserve">im Winter </w:t>
      </w:r>
      <w:r w:rsidR="008A54EE">
        <w:t xml:space="preserve">beispielsweise Aktivitäten wie </w:t>
      </w:r>
      <w:r w:rsidR="00A85526">
        <w:t>Snowkiting</w:t>
      </w:r>
      <w:r w:rsidR="008A54EE">
        <w:t>,</w:t>
      </w:r>
      <w:r w:rsidR="00A85526">
        <w:t xml:space="preserve"> durch die Versicherung abgedeckt: </w:t>
      </w:r>
    </w:p>
    <w:p w:rsidR="00B721BE" w:rsidRDefault="00B721BE" w:rsidP="00AC2070">
      <w:pPr>
        <w:spacing w:line="240" w:lineRule="atLeast"/>
        <w:jc w:val="left"/>
      </w:pPr>
    </w:p>
    <w:p w:rsidR="003C3721" w:rsidRDefault="00A700F3" w:rsidP="00AC2070">
      <w:pPr>
        <w:spacing w:line="240" w:lineRule="atLeast"/>
        <w:jc w:val="left"/>
      </w:pPr>
      <w:r>
        <w:t xml:space="preserve">Doch auf der anderen </w:t>
      </w:r>
      <w:r w:rsidR="008A54EE">
        <w:t xml:space="preserve">Seite </w:t>
      </w:r>
      <w:r>
        <w:t>ist der Versicherungsschutz nicht unbegrenzt: Wer beispielsweise Motorsport betreibt, braucht eine spezielle Police. Gleiches gilt für Sportpiloten, die einen Flugschein benötigen</w:t>
      </w:r>
      <w:r w:rsidR="00CB162F">
        <w:t>, um ihr Hobby ausüben zu können</w:t>
      </w:r>
      <w:r>
        <w:t xml:space="preserve">. Neben einer privaten Unfallversicherung gehört – unabhängig von eventuell ausgeübten Sportarten – auch eine </w:t>
      </w:r>
      <w:r w:rsidR="000C0297">
        <w:t>Haftpflichtversicherung dazu. Letztere ist für Privathaushalte unverzichtbar.</w:t>
      </w:r>
    </w:p>
    <w:sectPr w:rsidR="003C37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BE"/>
    <w:rsid w:val="000C0297"/>
    <w:rsid w:val="000C47E7"/>
    <w:rsid w:val="002964BC"/>
    <w:rsid w:val="003C3721"/>
    <w:rsid w:val="004F5296"/>
    <w:rsid w:val="005D56D4"/>
    <w:rsid w:val="008A54EE"/>
    <w:rsid w:val="00972BFB"/>
    <w:rsid w:val="00A700F3"/>
    <w:rsid w:val="00A85526"/>
    <w:rsid w:val="00AC2070"/>
    <w:rsid w:val="00B40726"/>
    <w:rsid w:val="00B721BE"/>
    <w:rsid w:val="00C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181E-1994-43A1-9031-D6E38949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1BE"/>
    <w:pPr>
      <w:jc w:val="both"/>
    </w:pPr>
    <w:rPr>
      <w:rFonts w:eastAsia="Times New Roman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jc w:val="left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jc w:val="left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jc w:val="left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jc w:val="left"/>
      <w:outlineLvl w:val="3"/>
    </w:pPr>
    <w:rPr>
      <w:rFonts w:eastAsiaTheme="majorEastAsia" w:cstheme="majorBidi"/>
      <w:i/>
      <w:iCs/>
      <w:sz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jc w:val="left"/>
      <w:outlineLvl w:val="4"/>
    </w:pPr>
    <w:rPr>
      <w:rFonts w:eastAsiaTheme="majorEastAsia" w:cstheme="majorBidi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jc w:val="left"/>
      <w:outlineLvl w:val="5"/>
    </w:pPr>
    <w:rPr>
      <w:rFonts w:eastAsiaTheme="majorEastAsia" w:cstheme="majorBidi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jc w:val="left"/>
      <w:outlineLvl w:val="6"/>
    </w:pPr>
    <w:rPr>
      <w:rFonts w:eastAsiaTheme="majorEastAsia" w:cstheme="majorBidi"/>
      <w:i/>
      <w:iCs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jc w:val="left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jc w:val="left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pPr>
      <w:jc w:val="left"/>
    </w:pPr>
    <w:rPr>
      <w:rFonts w:eastAsiaTheme="minorHAnsi" w:cs="Consolas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  <w:jc w:val="left"/>
    </w:pPr>
    <w:rPr>
      <w:rFonts w:eastAsiaTheme="minorHAnsi" w:cstheme="minorBidi"/>
      <w:sz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pPr>
      <w:jc w:val="left"/>
    </w:pPr>
    <w:rPr>
      <w:rFonts w:eastAsiaTheme="majorEastAsia" w:cstheme="majorBidi"/>
      <w:b/>
      <w:bCs/>
      <w:sz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pPr>
      <w:jc w:val="left"/>
    </w:pPr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  <w:jc w:val="left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pPr>
      <w:jc w:val="left"/>
    </w:pPr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pPr>
      <w:jc w:val="left"/>
    </w:pPr>
    <w:rPr>
      <w:rFonts w:eastAsiaTheme="minorHAnsi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  <w:jc w:val="left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pPr>
      <w:jc w:val="left"/>
    </w:pPr>
    <w:rPr>
      <w:rFonts w:eastAsiaTheme="majorEastAsia" w:cstheme="majorBidi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  <w:jc w:val="left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  <w:jc w:val="left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iftungWaren">
    <w:name w:val="tiftung Waren"/>
    <w:basedOn w:val="Standard"/>
    <w:rsid w:val="00B721BE"/>
    <w:pPr>
      <w:spacing w:after="120" w:line="288" w:lineRule="auto"/>
      <w:jc w:val="left"/>
    </w:pPr>
  </w:style>
  <w:style w:type="paragraph" w:customStyle="1" w:styleId="TipsundThemenberschrift1">
    <w:name w:val="Tips und Themen Überschrift 1"/>
    <w:basedOn w:val="berschrift1"/>
    <w:rsid w:val="00B721BE"/>
    <w:pPr>
      <w:keepNext w:val="0"/>
      <w:keepLines w:val="0"/>
      <w:spacing w:before="0" w:after="360"/>
    </w:pPr>
    <w:rPr>
      <w:rFonts w:eastAsia="Times New Roman" w:cs="Times New Roman"/>
      <w:b/>
      <w:sz w:val="26"/>
      <w:szCs w:val="20"/>
      <w:lang w:eastAsia="de-DE"/>
    </w:rPr>
  </w:style>
  <w:style w:type="paragraph" w:customStyle="1" w:styleId="TipsundThemenStichzeile">
    <w:name w:val="Tips und Themen Stichzeile"/>
    <w:basedOn w:val="TipsundThemenberschrift1"/>
    <w:rsid w:val="00B721BE"/>
    <w:pPr>
      <w:spacing w:after="240"/>
    </w:pPr>
    <w:rPr>
      <w:b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7</cp:revision>
  <cp:lastPrinted>2017-12-05T15:30:00Z</cp:lastPrinted>
  <dcterms:created xsi:type="dcterms:W3CDTF">2017-11-27T09:56:00Z</dcterms:created>
  <dcterms:modified xsi:type="dcterms:W3CDTF">2017-12-11T16:05:00Z</dcterms:modified>
</cp:coreProperties>
</file>