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43" w:rsidRPr="00CD124C" w:rsidRDefault="00B47B43" w:rsidP="0023534B">
      <w:pPr>
        <w:pStyle w:val="Rubrik1"/>
        <w:spacing w:before="0"/>
        <w:rPr>
          <w:sz w:val="22"/>
          <w:szCs w:val="22"/>
        </w:rPr>
      </w:pPr>
    </w:p>
    <w:p w:rsidR="007B03BB" w:rsidRDefault="00CD124C" w:rsidP="00D714FF">
      <w:pPr>
        <w:pStyle w:val="Rubrik1"/>
        <w:spacing w:before="0"/>
        <w:jc w:val="center"/>
        <w:rPr>
          <w:szCs w:val="22"/>
        </w:rPr>
      </w:pPr>
      <w:r w:rsidRPr="007B03BB">
        <w:rPr>
          <w:szCs w:val="22"/>
        </w:rPr>
        <w:t>Gå</w:t>
      </w:r>
      <w:r w:rsidR="009871B4">
        <w:rPr>
          <w:szCs w:val="22"/>
        </w:rPr>
        <w:t xml:space="preserve">shaga Gourmet lanserar </w:t>
      </w:r>
      <w:r w:rsidR="0051314E">
        <w:rPr>
          <w:szCs w:val="22"/>
        </w:rPr>
        <w:t>exklusiv Hummerserie från Bretagne</w:t>
      </w:r>
      <w:r w:rsidR="00527BDD">
        <w:rPr>
          <w:szCs w:val="22"/>
        </w:rPr>
        <w:t>!</w:t>
      </w:r>
    </w:p>
    <w:p w:rsidR="0051314E" w:rsidRPr="007343FE" w:rsidRDefault="0051314E" w:rsidP="007272C5">
      <w:pPr>
        <w:tabs>
          <w:tab w:val="left" w:pos="1881"/>
        </w:tabs>
        <w:spacing w:after="0" w:line="240" w:lineRule="auto"/>
        <w:jc w:val="both"/>
        <w:rPr>
          <w:rFonts w:ascii="Cambria" w:hAnsi="Cambria"/>
          <w:b/>
          <w:szCs w:val="24"/>
        </w:rPr>
      </w:pPr>
      <w:r w:rsidRPr="007343FE">
        <w:rPr>
          <w:rFonts w:ascii="Cambria" w:hAnsi="Cambria"/>
          <w:b/>
          <w:szCs w:val="24"/>
        </w:rPr>
        <w:t xml:space="preserve">Från </w:t>
      </w:r>
      <w:proofErr w:type="spellStart"/>
      <w:r w:rsidRPr="007343FE">
        <w:rPr>
          <w:rFonts w:ascii="Cambria" w:hAnsi="Cambria"/>
          <w:b/>
          <w:szCs w:val="24"/>
        </w:rPr>
        <w:t>Groix</w:t>
      </w:r>
      <w:proofErr w:type="spellEnd"/>
      <w:r w:rsidRPr="007343FE">
        <w:rPr>
          <w:rFonts w:ascii="Cambria" w:hAnsi="Cambria"/>
          <w:b/>
          <w:szCs w:val="24"/>
        </w:rPr>
        <w:t xml:space="preserve"> &amp; Nature, ett familjeföretag i franska Bretagne, har </w:t>
      </w:r>
      <w:r w:rsidR="007343FE" w:rsidRPr="007343FE">
        <w:rPr>
          <w:rFonts w:ascii="Cambria" w:hAnsi="Cambria"/>
          <w:b/>
          <w:szCs w:val="24"/>
        </w:rPr>
        <w:t>Gåshaga Gourmet</w:t>
      </w:r>
      <w:r w:rsidRPr="007343FE">
        <w:rPr>
          <w:rFonts w:ascii="Cambria" w:hAnsi="Cambria"/>
          <w:b/>
          <w:szCs w:val="24"/>
        </w:rPr>
        <w:t xml:space="preserve"> valt ut en exklusiv hummerserie som består av en unik Hummerolja, en underbar </w:t>
      </w:r>
      <w:proofErr w:type="spellStart"/>
      <w:r w:rsidRPr="007343FE">
        <w:rPr>
          <w:rFonts w:ascii="Cambria" w:hAnsi="Cambria"/>
          <w:b/>
          <w:szCs w:val="24"/>
        </w:rPr>
        <w:t>Hummerbisque</w:t>
      </w:r>
      <w:proofErr w:type="spellEnd"/>
      <w:r w:rsidRPr="007343FE">
        <w:rPr>
          <w:rFonts w:ascii="Cambria" w:hAnsi="Cambria"/>
          <w:b/>
          <w:szCs w:val="24"/>
        </w:rPr>
        <w:t xml:space="preserve"> samt två delikata terriner: en Hummer </w:t>
      </w:r>
      <w:proofErr w:type="spellStart"/>
      <w:r w:rsidRPr="007343FE">
        <w:rPr>
          <w:rFonts w:ascii="Cambria" w:hAnsi="Cambria"/>
          <w:b/>
          <w:szCs w:val="24"/>
        </w:rPr>
        <w:t>Rillettes</w:t>
      </w:r>
      <w:proofErr w:type="spellEnd"/>
      <w:r w:rsidRPr="007343FE">
        <w:rPr>
          <w:rFonts w:ascii="Cambria" w:hAnsi="Cambria"/>
          <w:b/>
          <w:szCs w:val="24"/>
        </w:rPr>
        <w:t xml:space="preserve"> att äta kall och en Hummer </w:t>
      </w:r>
      <w:proofErr w:type="spellStart"/>
      <w:r w:rsidRPr="007343FE">
        <w:rPr>
          <w:rFonts w:ascii="Cambria" w:hAnsi="Cambria"/>
          <w:b/>
          <w:szCs w:val="24"/>
        </w:rPr>
        <w:t>Confit</w:t>
      </w:r>
      <w:proofErr w:type="spellEnd"/>
      <w:r w:rsidRPr="007343FE">
        <w:rPr>
          <w:rFonts w:ascii="Cambria" w:hAnsi="Cambria"/>
          <w:b/>
          <w:szCs w:val="24"/>
        </w:rPr>
        <w:t xml:space="preserve"> att gratinera. Samtliga är gjorda på </w:t>
      </w:r>
      <w:r w:rsidR="00C2128E">
        <w:rPr>
          <w:rFonts w:ascii="Cambria" w:hAnsi="Cambria"/>
          <w:b/>
          <w:szCs w:val="24"/>
        </w:rPr>
        <w:t>äkta</w:t>
      </w:r>
      <w:r w:rsidRPr="007343FE">
        <w:rPr>
          <w:rFonts w:ascii="Cambria" w:hAnsi="Cambria"/>
          <w:b/>
          <w:szCs w:val="24"/>
        </w:rPr>
        <w:t xml:space="preserve"> råvaror utan tillsatser eller konserveringsmedel.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4"/>
        <w:gridCol w:w="1703"/>
        <w:gridCol w:w="671"/>
        <w:gridCol w:w="605"/>
        <w:gridCol w:w="1769"/>
        <w:gridCol w:w="2374"/>
        <w:gridCol w:w="76"/>
      </w:tblGrid>
      <w:tr w:rsidR="0051314E" w:rsidTr="0051314E">
        <w:trPr>
          <w:gridAfter w:val="1"/>
          <w:wAfter w:w="76" w:type="dxa"/>
        </w:trPr>
        <w:tc>
          <w:tcPr>
            <w:tcW w:w="2374" w:type="dxa"/>
          </w:tcPr>
          <w:p w:rsidR="0051314E" w:rsidRDefault="0051314E" w:rsidP="0051314E">
            <w:pPr>
              <w:tabs>
                <w:tab w:val="left" w:pos="1881"/>
              </w:tabs>
              <w:jc w:val="both"/>
              <w:rPr>
                <w:rFonts w:ascii="Cambria" w:hAnsi="Cambria"/>
                <w:b/>
                <w:bCs/>
                <w:sz w:val="20"/>
                <w:szCs w:val="24"/>
              </w:rPr>
            </w:pPr>
          </w:p>
          <w:p w:rsidR="0051314E" w:rsidRPr="0051314E" w:rsidRDefault="0051314E" w:rsidP="0051314E">
            <w:pPr>
              <w:tabs>
                <w:tab w:val="left" w:pos="1881"/>
              </w:tabs>
              <w:jc w:val="center"/>
              <w:rPr>
                <w:rFonts w:ascii="Cambria" w:hAnsi="Cambria"/>
                <w:sz w:val="20"/>
                <w:szCs w:val="24"/>
              </w:rPr>
            </w:pPr>
            <w:r w:rsidRPr="0051314E">
              <w:rPr>
                <w:rFonts w:ascii="Cambria" w:hAnsi="Cambria"/>
                <w:b/>
                <w:bCs/>
                <w:sz w:val="20"/>
                <w:szCs w:val="24"/>
              </w:rPr>
              <w:t>Hummerolja 250 ml</w:t>
            </w:r>
          </w:p>
          <w:p w:rsidR="0051314E" w:rsidRPr="000E674B" w:rsidRDefault="0051314E" w:rsidP="0051314E">
            <w:pPr>
              <w:tabs>
                <w:tab w:val="left" w:pos="1881"/>
              </w:tabs>
              <w:jc w:val="both"/>
              <w:rPr>
                <w:rFonts w:ascii="Cambria" w:hAnsi="Cambria"/>
                <w:sz w:val="8"/>
                <w:szCs w:val="24"/>
              </w:rPr>
            </w:pPr>
          </w:p>
          <w:p w:rsidR="0051314E" w:rsidRPr="0051314E" w:rsidRDefault="0051314E" w:rsidP="0051314E">
            <w:pPr>
              <w:tabs>
                <w:tab w:val="left" w:pos="1881"/>
              </w:tabs>
              <w:jc w:val="both"/>
              <w:rPr>
                <w:rFonts w:ascii="Cambria" w:hAnsi="Cambria"/>
                <w:sz w:val="20"/>
                <w:szCs w:val="24"/>
              </w:rPr>
            </w:pPr>
            <w:r w:rsidRPr="0051314E">
              <w:rPr>
                <w:rFonts w:ascii="Cambria" w:hAnsi="Cambria"/>
                <w:sz w:val="20"/>
                <w:szCs w:val="24"/>
              </w:rPr>
              <w:t xml:space="preserve">Hummeroljan från </w:t>
            </w:r>
            <w:proofErr w:type="spellStart"/>
            <w:r w:rsidRPr="0051314E">
              <w:rPr>
                <w:rFonts w:ascii="Cambria" w:hAnsi="Cambria"/>
                <w:sz w:val="20"/>
                <w:szCs w:val="24"/>
              </w:rPr>
              <w:t>Groix</w:t>
            </w:r>
            <w:proofErr w:type="spellEnd"/>
            <w:r w:rsidRPr="0051314E">
              <w:rPr>
                <w:rFonts w:ascii="Cambria" w:hAnsi="Cambria"/>
                <w:sz w:val="20"/>
                <w:szCs w:val="24"/>
              </w:rPr>
              <w:t xml:space="preserve"> &amp; Nature är en riktig innovation. Oljan har en distinkt hummersmak då den innehåller 44 % hummer i en olja gjord av druvkärnor. Oljan används som smak</w:t>
            </w:r>
            <w:r>
              <w:rPr>
                <w:rFonts w:ascii="Cambria" w:hAnsi="Cambria"/>
                <w:sz w:val="20"/>
                <w:szCs w:val="24"/>
              </w:rPr>
              <w:t>-</w:t>
            </w:r>
            <w:r w:rsidRPr="0051314E">
              <w:rPr>
                <w:rFonts w:ascii="Cambria" w:hAnsi="Cambria"/>
                <w:sz w:val="20"/>
                <w:szCs w:val="24"/>
              </w:rPr>
              <w:t>sättare på fisk- och skaldjursrätter, i soppor, såser, på ris, i pastan eller risotton. Vackert som garnering och ljuvligt gott!</w:t>
            </w:r>
          </w:p>
          <w:p w:rsidR="0051314E" w:rsidRPr="00245E2B" w:rsidRDefault="00245E2B" w:rsidP="0051314E">
            <w:pPr>
              <w:tabs>
                <w:tab w:val="left" w:pos="1881"/>
              </w:tabs>
              <w:jc w:val="both"/>
              <w:rPr>
                <w:rFonts w:ascii="Cambria" w:hAnsi="Cambria"/>
                <w:bCs/>
                <w:sz w:val="20"/>
                <w:szCs w:val="20"/>
              </w:rPr>
            </w:pPr>
            <w:r w:rsidRPr="00245E2B">
              <w:rPr>
                <w:rFonts w:ascii="Cambria" w:hAnsi="Cambria"/>
                <w:bCs/>
                <w:sz w:val="20"/>
                <w:szCs w:val="20"/>
              </w:rPr>
              <w:t>Pris 249 kr.</w:t>
            </w:r>
          </w:p>
        </w:tc>
        <w:tc>
          <w:tcPr>
            <w:tcW w:w="2374" w:type="dxa"/>
            <w:gridSpan w:val="2"/>
          </w:tcPr>
          <w:p w:rsidR="0051314E" w:rsidRDefault="001C610C" w:rsidP="0051314E">
            <w:pPr>
              <w:tabs>
                <w:tab w:val="left" w:pos="1881"/>
              </w:tabs>
              <w:jc w:val="both"/>
              <w:rPr>
                <w:rFonts w:ascii="Cambria" w:hAnsi="Cambria"/>
                <w:b/>
                <w:bCs/>
                <w:szCs w:val="24"/>
              </w:rPr>
            </w:pPr>
            <w:r>
              <w:rPr>
                <w:rFonts w:ascii="Cambria" w:hAnsi="Cambria"/>
                <w:b/>
                <w:bCs/>
                <w:noProof/>
                <w:szCs w:val="24"/>
                <w:lang w:eastAsia="sv-SE"/>
              </w:rPr>
              <w:drawing>
                <wp:inline distT="0" distB="0" distL="0" distR="0" wp14:anchorId="7371F0E1" wp14:editId="7532DE7F">
                  <wp:extent cx="1078302" cy="2898476"/>
                  <wp:effectExtent l="0" t="0" r="762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p;N Hummerolja.jpg"/>
                          <pic:cNvPicPr/>
                        </pic:nvPicPr>
                        <pic:blipFill rotWithShape="1">
                          <a:blip r:embed="rId9" cstate="print">
                            <a:extLst>
                              <a:ext uri="{28A0092B-C50C-407E-A947-70E740481C1C}">
                                <a14:useLocalDpi xmlns:a14="http://schemas.microsoft.com/office/drawing/2010/main" val="0"/>
                              </a:ext>
                            </a:extLst>
                          </a:blip>
                          <a:srcRect l="16508" r="19008"/>
                          <a:stretch/>
                        </pic:blipFill>
                        <pic:spPr bwMode="auto">
                          <a:xfrm>
                            <a:off x="0" y="0"/>
                            <a:ext cx="1079464" cy="2901600"/>
                          </a:xfrm>
                          <a:prstGeom prst="rect">
                            <a:avLst/>
                          </a:prstGeom>
                          <a:ln>
                            <a:noFill/>
                          </a:ln>
                          <a:extLst>
                            <a:ext uri="{53640926-AAD7-44D8-BBD7-CCE9431645EC}">
                              <a14:shadowObscured xmlns:a14="http://schemas.microsoft.com/office/drawing/2010/main"/>
                            </a:ext>
                          </a:extLst>
                        </pic:spPr>
                      </pic:pic>
                    </a:graphicData>
                  </a:graphic>
                </wp:inline>
              </w:drawing>
            </w:r>
          </w:p>
        </w:tc>
        <w:tc>
          <w:tcPr>
            <w:tcW w:w="2374" w:type="dxa"/>
            <w:gridSpan w:val="2"/>
          </w:tcPr>
          <w:p w:rsidR="0051314E" w:rsidRDefault="001C610C" w:rsidP="0051314E">
            <w:pPr>
              <w:tabs>
                <w:tab w:val="left" w:pos="1881"/>
              </w:tabs>
              <w:jc w:val="both"/>
              <w:rPr>
                <w:rFonts w:ascii="Cambria" w:hAnsi="Cambria"/>
                <w:b/>
                <w:bCs/>
                <w:szCs w:val="24"/>
              </w:rPr>
            </w:pPr>
            <w:r>
              <w:rPr>
                <w:rFonts w:ascii="Cambria" w:hAnsi="Cambria"/>
                <w:b/>
                <w:bCs/>
                <w:noProof/>
                <w:szCs w:val="24"/>
                <w:lang w:eastAsia="sv-SE"/>
              </w:rPr>
              <w:drawing>
                <wp:inline distT="0" distB="0" distL="0" distR="0" wp14:anchorId="3B8EAA98" wp14:editId="6B3357D1">
                  <wp:extent cx="1354347" cy="2898476"/>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p;N Bisque de Homard.jpg"/>
                          <pic:cNvPicPr/>
                        </pic:nvPicPr>
                        <pic:blipFill rotWithShape="1">
                          <a:blip r:embed="rId10" cstate="print">
                            <a:extLst>
                              <a:ext uri="{28A0092B-C50C-407E-A947-70E740481C1C}">
                                <a14:useLocalDpi xmlns:a14="http://schemas.microsoft.com/office/drawing/2010/main" val="0"/>
                              </a:ext>
                            </a:extLst>
                          </a:blip>
                          <a:srcRect l="12508" r="17360"/>
                          <a:stretch/>
                        </pic:blipFill>
                        <pic:spPr bwMode="auto">
                          <a:xfrm>
                            <a:off x="0" y="0"/>
                            <a:ext cx="1355807" cy="2901600"/>
                          </a:xfrm>
                          <a:prstGeom prst="rect">
                            <a:avLst/>
                          </a:prstGeom>
                          <a:ln>
                            <a:noFill/>
                          </a:ln>
                          <a:extLst>
                            <a:ext uri="{53640926-AAD7-44D8-BBD7-CCE9431645EC}">
                              <a14:shadowObscured xmlns:a14="http://schemas.microsoft.com/office/drawing/2010/main"/>
                            </a:ext>
                          </a:extLst>
                        </pic:spPr>
                      </pic:pic>
                    </a:graphicData>
                  </a:graphic>
                </wp:inline>
              </w:drawing>
            </w:r>
          </w:p>
          <w:p w:rsidR="00527BDD" w:rsidRDefault="00527BDD" w:rsidP="0051314E">
            <w:pPr>
              <w:tabs>
                <w:tab w:val="left" w:pos="1881"/>
              </w:tabs>
              <w:jc w:val="both"/>
              <w:rPr>
                <w:rFonts w:ascii="Cambria" w:hAnsi="Cambria"/>
                <w:b/>
                <w:bCs/>
                <w:szCs w:val="24"/>
              </w:rPr>
            </w:pPr>
          </w:p>
        </w:tc>
        <w:tc>
          <w:tcPr>
            <w:tcW w:w="2374" w:type="dxa"/>
          </w:tcPr>
          <w:p w:rsidR="00527BDD" w:rsidRDefault="00527BDD" w:rsidP="00527BDD">
            <w:pPr>
              <w:tabs>
                <w:tab w:val="left" w:pos="1881"/>
              </w:tabs>
              <w:rPr>
                <w:rFonts w:ascii="Cambria" w:hAnsi="Cambria"/>
                <w:b/>
                <w:bCs/>
                <w:sz w:val="20"/>
                <w:szCs w:val="24"/>
              </w:rPr>
            </w:pPr>
          </w:p>
          <w:p w:rsidR="0051314E" w:rsidRPr="0051314E" w:rsidRDefault="0051314E" w:rsidP="00527BDD">
            <w:pPr>
              <w:tabs>
                <w:tab w:val="left" w:pos="1881"/>
              </w:tabs>
              <w:jc w:val="center"/>
              <w:rPr>
                <w:rFonts w:ascii="Cambria" w:hAnsi="Cambria"/>
                <w:sz w:val="20"/>
                <w:szCs w:val="24"/>
              </w:rPr>
            </w:pPr>
            <w:proofErr w:type="spellStart"/>
            <w:r w:rsidRPr="0051314E">
              <w:rPr>
                <w:rFonts w:ascii="Cambria" w:hAnsi="Cambria"/>
                <w:b/>
                <w:bCs/>
                <w:sz w:val="20"/>
                <w:szCs w:val="24"/>
              </w:rPr>
              <w:t>Hummerbisque</w:t>
            </w:r>
            <w:proofErr w:type="spellEnd"/>
            <w:r w:rsidRPr="0051314E">
              <w:rPr>
                <w:rFonts w:ascii="Cambria" w:hAnsi="Cambria"/>
                <w:b/>
                <w:bCs/>
                <w:sz w:val="20"/>
                <w:szCs w:val="24"/>
              </w:rPr>
              <w:t xml:space="preserve"> 480 g</w:t>
            </w:r>
          </w:p>
          <w:p w:rsidR="0051314E" w:rsidRPr="000E674B" w:rsidRDefault="0051314E" w:rsidP="0051314E">
            <w:pPr>
              <w:tabs>
                <w:tab w:val="left" w:pos="1881"/>
              </w:tabs>
              <w:jc w:val="both"/>
              <w:rPr>
                <w:rFonts w:ascii="Cambria" w:hAnsi="Cambria"/>
                <w:sz w:val="8"/>
                <w:szCs w:val="24"/>
              </w:rPr>
            </w:pPr>
          </w:p>
          <w:p w:rsidR="00245E2B" w:rsidRDefault="0051314E" w:rsidP="0051314E">
            <w:pPr>
              <w:tabs>
                <w:tab w:val="left" w:pos="1881"/>
              </w:tabs>
              <w:jc w:val="both"/>
              <w:rPr>
                <w:rFonts w:ascii="Cambria" w:hAnsi="Cambria"/>
                <w:sz w:val="20"/>
                <w:szCs w:val="24"/>
              </w:rPr>
            </w:pPr>
            <w:r w:rsidRPr="0051314E">
              <w:rPr>
                <w:rFonts w:ascii="Cambria" w:hAnsi="Cambria"/>
                <w:sz w:val="20"/>
                <w:szCs w:val="24"/>
              </w:rPr>
              <w:t>Den ljuvliga Hummer</w:t>
            </w:r>
            <w:r>
              <w:rPr>
                <w:rFonts w:ascii="Cambria" w:hAnsi="Cambria"/>
                <w:sz w:val="20"/>
                <w:szCs w:val="24"/>
              </w:rPr>
              <w:t>-</w:t>
            </w:r>
            <w:proofErr w:type="spellStart"/>
            <w:r w:rsidRPr="0051314E">
              <w:rPr>
                <w:rFonts w:ascii="Cambria" w:hAnsi="Cambria"/>
                <w:sz w:val="20"/>
                <w:szCs w:val="24"/>
              </w:rPr>
              <w:t>bisquen</w:t>
            </w:r>
            <w:proofErr w:type="spellEnd"/>
            <w:r w:rsidRPr="0051314E">
              <w:rPr>
                <w:rFonts w:ascii="Cambria" w:hAnsi="Cambria"/>
                <w:sz w:val="20"/>
                <w:szCs w:val="24"/>
              </w:rPr>
              <w:t xml:space="preserve"> är en riktig Bretagne-klassi</w:t>
            </w:r>
            <w:r w:rsidR="00245E2B">
              <w:rPr>
                <w:rFonts w:ascii="Cambria" w:hAnsi="Cambria"/>
                <w:sz w:val="20"/>
                <w:szCs w:val="24"/>
              </w:rPr>
              <w:t xml:space="preserve">ker. </w:t>
            </w:r>
          </w:p>
          <w:p w:rsidR="00245E2B" w:rsidRDefault="00245E2B" w:rsidP="0051314E">
            <w:pPr>
              <w:tabs>
                <w:tab w:val="left" w:pos="1881"/>
              </w:tabs>
              <w:jc w:val="both"/>
              <w:rPr>
                <w:rFonts w:ascii="Cambria" w:hAnsi="Cambria"/>
                <w:sz w:val="20"/>
                <w:szCs w:val="24"/>
              </w:rPr>
            </w:pPr>
          </w:p>
          <w:p w:rsidR="0051314E" w:rsidRDefault="0051314E" w:rsidP="0051314E">
            <w:pPr>
              <w:tabs>
                <w:tab w:val="left" w:pos="1881"/>
              </w:tabs>
              <w:jc w:val="both"/>
              <w:rPr>
                <w:rFonts w:ascii="Cambria" w:hAnsi="Cambria"/>
                <w:sz w:val="20"/>
                <w:szCs w:val="24"/>
              </w:rPr>
            </w:pPr>
            <w:r w:rsidRPr="0051314E">
              <w:rPr>
                <w:rFonts w:ascii="Cambria" w:hAnsi="Cambria"/>
                <w:sz w:val="20"/>
                <w:szCs w:val="24"/>
              </w:rPr>
              <w:t xml:space="preserve">Denna är rik på hummer och kryddad med vitt vin och smakrika grönsaker och kryddor. Servera den värmd som den är eller späd med lite grädde för en lenare smak. Kan även användas som bas till såser till fisk- och skaldjursrätter. </w:t>
            </w:r>
          </w:p>
          <w:p w:rsidR="00245E2B" w:rsidRPr="0051314E" w:rsidRDefault="00245E2B" w:rsidP="0051314E">
            <w:pPr>
              <w:tabs>
                <w:tab w:val="left" w:pos="1881"/>
              </w:tabs>
              <w:jc w:val="both"/>
              <w:rPr>
                <w:rFonts w:ascii="Cambria" w:hAnsi="Cambria"/>
                <w:sz w:val="20"/>
                <w:szCs w:val="24"/>
              </w:rPr>
            </w:pPr>
            <w:r>
              <w:rPr>
                <w:rFonts w:ascii="Cambria" w:hAnsi="Cambria"/>
                <w:sz w:val="20"/>
                <w:szCs w:val="24"/>
              </w:rPr>
              <w:t>Pris: 129 kr.</w:t>
            </w:r>
          </w:p>
          <w:p w:rsidR="0051314E" w:rsidRDefault="0051314E" w:rsidP="0051314E">
            <w:pPr>
              <w:tabs>
                <w:tab w:val="left" w:pos="1881"/>
              </w:tabs>
              <w:jc w:val="both"/>
              <w:rPr>
                <w:rFonts w:ascii="Cambria" w:hAnsi="Cambria"/>
                <w:b/>
                <w:bCs/>
                <w:szCs w:val="24"/>
              </w:rPr>
            </w:pPr>
          </w:p>
          <w:p w:rsidR="0051314E" w:rsidRDefault="0051314E" w:rsidP="0051314E">
            <w:pPr>
              <w:tabs>
                <w:tab w:val="left" w:pos="1881"/>
              </w:tabs>
              <w:jc w:val="both"/>
              <w:rPr>
                <w:rFonts w:ascii="Cambria" w:hAnsi="Cambria"/>
                <w:b/>
                <w:bCs/>
                <w:szCs w:val="24"/>
              </w:rPr>
            </w:pPr>
          </w:p>
        </w:tc>
      </w:tr>
      <w:tr w:rsidR="00425B84" w:rsidTr="00B96C9E">
        <w:tc>
          <w:tcPr>
            <w:tcW w:w="4077" w:type="dxa"/>
            <w:gridSpan w:val="2"/>
          </w:tcPr>
          <w:p w:rsidR="00425B84" w:rsidRDefault="001C610C" w:rsidP="0051314E">
            <w:pPr>
              <w:tabs>
                <w:tab w:val="left" w:pos="1881"/>
              </w:tabs>
              <w:jc w:val="center"/>
              <w:rPr>
                <w:rFonts w:ascii="Cambria" w:hAnsi="Cambria"/>
                <w:szCs w:val="24"/>
              </w:rPr>
            </w:pPr>
            <w:r>
              <w:rPr>
                <w:rFonts w:ascii="Cambria" w:hAnsi="Cambria"/>
                <w:noProof/>
                <w:szCs w:val="24"/>
                <w:lang w:eastAsia="sv-SE"/>
              </w:rPr>
              <w:drawing>
                <wp:inline distT="0" distB="0" distL="0" distR="0" wp14:anchorId="0FF47A01" wp14:editId="30F92D6A">
                  <wp:extent cx="2163600" cy="2160000"/>
                  <wp:effectExtent l="0" t="0" r="825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p;N Rillettes de Homa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3600" cy="2160000"/>
                          </a:xfrm>
                          <a:prstGeom prst="rect">
                            <a:avLst/>
                          </a:prstGeom>
                        </pic:spPr>
                      </pic:pic>
                    </a:graphicData>
                  </a:graphic>
                </wp:inline>
              </w:drawing>
            </w:r>
          </w:p>
        </w:tc>
        <w:tc>
          <w:tcPr>
            <w:tcW w:w="1276" w:type="dxa"/>
            <w:gridSpan w:val="2"/>
          </w:tcPr>
          <w:p w:rsidR="00425B84" w:rsidRPr="0051314E" w:rsidRDefault="00425B84" w:rsidP="0051314E">
            <w:pPr>
              <w:tabs>
                <w:tab w:val="left" w:pos="1881"/>
              </w:tabs>
              <w:jc w:val="center"/>
              <w:rPr>
                <w:rFonts w:ascii="Cambria" w:hAnsi="Cambria"/>
                <w:szCs w:val="24"/>
              </w:rPr>
            </w:pPr>
          </w:p>
        </w:tc>
        <w:tc>
          <w:tcPr>
            <w:tcW w:w="4219" w:type="dxa"/>
            <w:gridSpan w:val="3"/>
          </w:tcPr>
          <w:p w:rsidR="00425B84" w:rsidRDefault="001C610C" w:rsidP="0051314E">
            <w:pPr>
              <w:tabs>
                <w:tab w:val="left" w:pos="1881"/>
              </w:tabs>
              <w:jc w:val="center"/>
              <w:rPr>
                <w:rFonts w:ascii="Cambria" w:hAnsi="Cambria"/>
                <w:szCs w:val="24"/>
              </w:rPr>
            </w:pPr>
            <w:r>
              <w:rPr>
                <w:rFonts w:ascii="Cambria" w:hAnsi="Cambria"/>
                <w:noProof/>
                <w:szCs w:val="24"/>
                <w:lang w:eastAsia="sv-SE"/>
              </w:rPr>
              <w:drawing>
                <wp:inline distT="0" distB="0" distL="0" distR="0" wp14:anchorId="6250060F" wp14:editId="33056363">
                  <wp:extent cx="2160000" cy="216000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p;N Confit de Homar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tc>
      </w:tr>
      <w:tr w:rsidR="00425B84" w:rsidTr="00B96C9E">
        <w:tc>
          <w:tcPr>
            <w:tcW w:w="4077" w:type="dxa"/>
            <w:gridSpan w:val="2"/>
          </w:tcPr>
          <w:p w:rsidR="00425B84" w:rsidRPr="0051314E" w:rsidRDefault="00425B84" w:rsidP="0051314E">
            <w:pPr>
              <w:tabs>
                <w:tab w:val="left" w:pos="1881"/>
              </w:tabs>
              <w:jc w:val="center"/>
              <w:rPr>
                <w:rFonts w:ascii="Cambria" w:hAnsi="Cambria"/>
                <w:sz w:val="20"/>
                <w:szCs w:val="24"/>
              </w:rPr>
            </w:pPr>
            <w:r w:rsidRPr="0051314E">
              <w:rPr>
                <w:rFonts w:ascii="Cambria" w:hAnsi="Cambria"/>
                <w:b/>
                <w:bCs/>
                <w:sz w:val="20"/>
                <w:szCs w:val="24"/>
              </w:rPr>
              <w:t xml:space="preserve">Hummer </w:t>
            </w:r>
            <w:proofErr w:type="spellStart"/>
            <w:r w:rsidRPr="0051314E">
              <w:rPr>
                <w:rFonts w:ascii="Cambria" w:hAnsi="Cambria"/>
                <w:b/>
                <w:bCs/>
                <w:sz w:val="20"/>
                <w:szCs w:val="24"/>
              </w:rPr>
              <w:t>Rilettes</w:t>
            </w:r>
            <w:proofErr w:type="spellEnd"/>
            <w:r w:rsidRPr="0051314E">
              <w:rPr>
                <w:rFonts w:ascii="Cambria" w:hAnsi="Cambria"/>
                <w:b/>
                <w:bCs/>
                <w:sz w:val="20"/>
                <w:szCs w:val="24"/>
              </w:rPr>
              <w:t xml:space="preserve"> 100g</w:t>
            </w:r>
          </w:p>
          <w:p w:rsidR="000E674B" w:rsidRPr="000E674B" w:rsidRDefault="000E674B" w:rsidP="0051314E">
            <w:pPr>
              <w:tabs>
                <w:tab w:val="left" w:pos="1881"/>
              </w:tabs>
              <w:jc w:val="both"/>
              <w:rPr>
                <w:rFonts w:ascii="Cambria" w:hAnsi="Cambria"/>
                <w:sz w:val="8"/>
                <w:szCs w:val="24"/>
              </w:rPr>
            </w:pPr>
          </w:p>
          <w:p w:rsidR="00425B84" w:rsidRPr="0051314E" w:rsidRDefault="00425B84" w:rsidP="0051314E">
            <w:pPr>
              <w:tabs>
                <w:tab w:val="left" w:pos="1881"/>
              </w:tabs>
              <w:jc w:val="both"/>
              <w:rPr>
                <w:rFonts w:ascii="Cambria" w:hAnsi="Cambria"/>
                <w:sz w:val="20"/>
                <w:szCs w:val="24"/>
              </w:rPr>
            </w:pPr>
            <w:r w:rsidRPr="0051314E">
              <w:rPr>
                <w:rFonts w:ascii="Cambria" w:hAnsi="Cambria"/>
                <w:sz w:val="20"/>
                <w:szCs w:val="24"/>
              </w:rPr>
              <w:t xml:space="preserve">En delikat Hummer </w:t>
            </w:r>
            <w:proofErr w:type="spellStart"/>
            <w:r w:rsidRPr="0051314E">
              <w:rPr>
                <w:rFonts w:ascii="Cambria" w:hAnsi="Cambria"/>
                <w:sz w:val="20"/>
                <w:szCs w:val="24"/>
              </w:rPr>
              <w:t>Rillettes</w:t>
            </w:r>
            <w:proofErr w:type="spellEnd"/>
            <w:r w:rsidRPr="0051314E">
              <w:rPr>
                <w:rFonts w:ascii="Cambria" w:hAnsi="Cambria"/>
                <w:sz w:val="20"/>
                <w:szCs w:val="24"/>
              </w:rPr>
              <w:t xml:space="preserve"> som kan bredas på små toastbröd till drinken eller förrätten. Gjord på hummer, torsk, pilgrimsmusslor, grädde och härliga kryddor.</w:t>
            </w:r>
            <w:r w:rsidR="001C610C">
              <w:rPr>
                <w:rFonts w:ascii="Cambria" w:hAnsi="Cambria"/>
                <w:sz w:val="20"/>
                <w:szCs w:val="24"/>
              </w:rPr>
              <w:t xml:space="preserve"> </w:t>
            </w:r>
            <w:r w:rsidR="00245E2B">
              <w:rPr>
                <w:rFonts w:ascii="Cambria" w:hAnsi="Cambria"/>
                <w:sz w:val="20"/>
                <w:szCs w:val="24"/>
              </w:rPr>
              <w:t xml:space="preserve">Pris: 109 kr. </w:t>
            </w:r>
          </w:p>
          <w:p w:rsidR="00425B84" w:rsidRDefault="00425B84" w:rsidP="007272C5">
            <w:pPr>
              <w:tabs>
                <w:tab w:val="left" w:pos="1881"/>
              </w:tabs>
              <w:jc w:val="both"/>
              <w:rPr>
                <w:rFonts w:ascii="Cambria" w:hAnsi="Cambria"/>
                <w:szCs w:val="24"/>
              </w:rPr>
            </w:pPr>
          </w:p>
        </w:tc>
        <w:tc>
          <w:tcPr>
            <w:tcW w:w="1276" w:type="dxa"/>
            <w:gridSpan w:val="2"/>
          </w:tcPr>
          <w:p w:rsidR="00425B84" w:rsidRPr="0051314E" w:rsidRDefault="00425B84" w:rsidP="0051314E">
            <w:pPr>
              <w:tabs>
                <w:tab w:val="left" w:pos="1881"/>
              </w:tabs>
              <w:jc w:val="center"/>
              <w:rPr>
                <w:rFonts w:ascii="Cambria" w:hAnsi="Cambria"/>
                <w:b/>
                <w:bCs/>
                <w:sz w:val="20"/>
                <w:szCs w:val="24"/>
              </w:rPr>
            </w:pPr>
          </w:p>
        </w:tc>
        <w:tc>
          <w:tcPr>
            <w:tcW w:w="4219" w:type="dxa"/>
            <w:gridSpan w:val="3"/>
          </w:tcPr>
          <w:p w:rsidR="00425B84" w:rsidRPr="0051314E" w:rsidRDefault="00425B84" w:rsidP="0051314E">
            <w:pPr>
              <w:tabs>
                <w:tab w:val="left" w:pos="1881"/>
              </w:tabs>
              <w:jc w:val="center"/>
              <w:rPr>
                <w:rFonts w:ascii="Cambria" w:hAnsi="Cambria"/>
                <w:sz w:val="20"/>
                <w:szCs w:val="24"/>
              </w:rPr>
            </w:pPr>
            <w:r w:rsidRPr="0051314E">
              <w:rPr>
                <w:rFonts w:ascii="Cambria" w:hAnsi="Cambria"/>
                <w:b/>
                <w:bCs/>
                <w:sz w:val="20"/>
                <w:szCs w:val="24"/>
              </w:rPr>
              <w:t xml:space="preserve">Hummer </w:t>
            </w:r>
            <w:proofErr w:type="spellStart"/>
            <w:r w:rsidRPr="0051314E">
              <w:rPr>
                <w:rFonts w:ascii="Cambria" w:hAnsi="Cambria"/>
                <w:b/>
                <w:bCs/>
                <w:sz w:val="20"/>
                <w:szCs w:val="24"/>
              </w:rPr>
              <w:t>Confit</w:t>
            </w:r>
            <w:proofErr w:type="spellEnd"/>
            <w:r w:rsidRPr="0051314E">
              <w:rPr>
                <w:rFonts w:ascii="Cambria" w:hAnsi="Cambria"/>
                <w:b/>
                <w:bCs/>
                <w:sz w:val="20"/>
                <w:szCs w:val="24"/>
              </w:rPr>
              <w:t xml:space="preserve"> 100 g – att gratinera</w:t>
            </w:r>
          </w:p>
          <w:p w:rsidR="000E674B" w:rsidRPr="000E674B" w:rsidRDefault="000E674B" w:rsidP="007272C5">
            <w:pPr>
              <w:tabs>
                <w:tab w:val="left" w:pos="1881"/>
              </w:tabs>
              <w:jc w:val="both"/>
              <w:rPr>
                <w:rFonts w:ascii="Cambria" w:hAnsi="Cambria"/>
                <w:sz w:val="8"/>
                <w:szCs w:val="24"/>
              </w:rPr>
            </w:pPr>
          </w:p>
          <w:p w:rsidR="00425B84" w:rsidRDefault="00425B84" w:rsidP="007272C5">
            <w:pPr>
              <w:tabs>
                <w:tab w:val="left" w:pos="1881"/>
              </w:tabs>
              <w:jc w:val="both"/>
              <w:rPr>
                <w:rFonts w:ascii="Cambria" w:hAnsi="Cambria"/>
                <w:szCs w:val="24"/>
              </w:rPr>
            </w:pPr>
            <w:r w:rsidRPr="0051314E">
              <w:rPr>
                <w:rFonts w:ascii="Cambria" w:hAnsi="Cambria"/>
                <w:sz w:val="20"/>
                <w:szCs w:val="24"/>
              </w:rPr>
              <w:t xml:space="preserve">Hummer </w:t>
            </w:r>
            <w:proofErr w:type="spellStart"/>
            <w:r w:rsidRPr="0051314E">
              <w:rPr>
                <w:rFonts w:ascii="Cambria" w:hAnsi="Cambria"/>
                <w:sz w:val="20"/>
                <w:szCs w:val="24"/>
              </w:rPr>
              <w:t>Confit</w:t>
            </w:r>
            <w:proofErr w:type="spellEnd"/>
            <w:r w:rsidRPr="0051314E">
              <w:rPr>
                <w:rFonts w:ascii="Cambria" w:hAnsi="Cambria"/>
                <w:sz w:val="20"/>
                <w:szCs w:val="24"/>
              </w:rPr>
              <w:t xml:space="preserve"> påminner om </w:t>
            </w:r>
            <w:proofErr w:type="spellStart"/>
            <w:r w:rsidRPr="0051314E">
              <w:rPr>
                <w:rFonts w:ascii="Cambria" w:hAnsi="Cambria"/>
                <w:sz w:val="20"/>
                <w:szCs w:val="24"/>
              </w:rPr>
              <w:t>Rillettes</w:t>
            </w:r>
            <w:proofErr w:type="spellEnd"/>
            <w:r w:rsidRPr="0051314E">
              <w:rPr>
                <w:rFonts w:ascii="Cambria" w:hAnsi="Cambria"/>
                <w:sz w:val="20"/>
                <w:szCs w:val="24"/>
              </w:rPr>
              <w:t xml:space="preserve"> men är anpassad för att gratineras i ugn. Servera den gärna på en toast till drinken eller förrätten, eller använd den gratinerad på fisk eller skaldjur.</w:t>
            </w:r>
            <w:r w:rsidR="00245E2B">
              <w:rPr>
                <w:rFonts w:ascii="Cambria" w:hAnsi="Cambria"/>
                <w:sz w:val="20"/>
                <w:szCs w:val="24"/>
              </w:rPr>
              <w:t xml:space="preserve"> Pris: 109 kr.</w:t>
            </w:r>
          </w:p>
        </w:tc>
      </w:tr>
    </w:tbl>
    <w:p w:rsidR="00245E2B" w:rsidRPr="00B20DF3" w:rsidRDefault="00245E2B" w:rsidP="00245E2B">
      <w:pPr>
        <w:spacing w:after="0"/>
        <w:jc w:val="both"/>
        <w:rPr>
          <w:rFonts w:ascii="Cambria" w:hAnsi="Cambria"/>
          <w:b/>
        </w:rPr>
      </w:pPr>
      <w:bookmarkStart w:id="0" w:name="_GoBack"/>
      <w:bookmarkEnd w:id="0"/>
      <w:r w:rsidRPr="00360E88">
        <w:rPr>
          <w:rFonts w:ascii="Cambria" w:hAnsi="Cambria"/>
          <w:b/>
          <w:sz w:val="16"/>
        </w:rPr>
        <w:t>Om Gåshaga Gourmet AB</w:t>
      </w:r>
      <w:r>
        <w:rPr>
          <w:rFonts w:ascii="Cambria" w:hAnsi="Cambria"/>
          <w:b/>
          <w:sz w:val="16"/>
        </w:rPr>
        <w:t xml:space="preserve"> </w:t>
      </w:r>
    </w:p>
    <w:p w:rsidR="00245E2B" w:rsidRPr="00360E88" w:rsidRDefault="00245E2B" w:rsidP="00245E2B">
      <w:pPr>
        <w:spacing w:after="0" w:line="240" w:lineRule="auto"/>
        <w:jc w:val="both"/>
        <w:rPr>
          <w:rFonts w:ascii="Cambria" w:hAnsi="Cambria"/>
          <w:sz w:val="16"/>
        </w:rPr>
      </w:pPr>
      <w:r w:rsidRPr="00360E88">
        <w:rPr>
          <w:rFonts w:ascii="Cambria" w:hAnsi="Cambria"/>
          <w:sz w:val="16"/>
        </w:rPr>
        <w:t>Gåshaga Gourmet importerar och distribuerar delikatessvaror av högsta kvalitet till butiker och restauranger i hela norden</w:t>
      </w:r>
      <w:r>
        <w:rPr>
          <w:rFonts w:ascii="Cambria" w:hAnsi="Cambria"/>
          <w:sz w:val="16"/>
        </w:rPr>
        <w:t>. Företaget</w:t>
      </w:r>
      <w:r w:rsidRPr="00360E88">
        <w:rPr>
          <w:rFonts w:ascii="Cambria" w:hAnsi="Cambria"/>
          <w:sz w:val="16"/>
        </w:rPr>
        <w:t xml:space="preserve"> som ligger i Gåsha</w:t>
      </w:r>
      <w:r>
        <w:rPr>
          <w:rFonts w:ascii="Cambria" w:hAnsi="Cambria"/>
          <w:sz w:val="16"/>
        </w:rPr>
        <w:t>ga på Lidingö utanför Stockholm</w:t>
      </w:r>
      <w:r w:rsidRPr="00360E88">
        <w:rPr>
          <w:rFonts w:ascii="Cambria" w:hAnsi="Cambria"/>
          <w:sz w:val="16"/>
        </w:rPr>
        <w:t xml:space="preserve"> grundades 2010. Ägare är Lotta och Fredric Ankarcrona. www.gashagagourmet.se.</w:t>
      </w:r>
    </w:p>
    <w:p w:rsidR="00245E2B" w:rsidRPr="00360E88" w:rsidRDefault="00245E2B" w:rsidP="00245E2B">
      <w:pPr>
        <w:spacing w:after="0"/>
        <w:jc w:val="both"/>
        <w:rPr>
          <w:rFonts w:ascii="Cambria" w:hAnsi="Cambria"/>
          <w:b/>
          <w:sz w:val="10"/>
        </w:rPr>
      </w:pPr>
    </w:p>
    <w:p w:rsidR="00245E2B" w:rsidRPr="00600DC5" w:rsidRDefault="00245E2B" w:rsidP="00245E2B">
      <w:pPr>
        <w:spacing w:after="0"/>
        <w:jc w:val="both"/>
        <w:rPr>
          <w:rFonts w:ascii="Cambria" w:hAnsi="Cambria"/>
          <w:b/>
          <w:sz w:val="10"/>
        </w:rPr>
      </w:pPr>
    </w:p>
    <w:p w:rsidR="00245E2B" w:rsidRPr="00360E88" w:rsidRDefault="00245E2B" w:rsidP="00245E2B">
      <w:pPr>
        <w:spacing w:after="0"/>
        <w:jc w:val="both"/>
        <w:rPr>
          <w:rFonts w:ascii="Cambria" w:hAnsi="Cambria"/>
          <w:b/>
          <w:sz w:val="16"/>
        </w:rPr>
      </w:pPr>
      <w:r>
        <w:rPr>
          <w:rFonts w:ascii="Cambria" w:hAnsi="Cambria"/>
          <w:b/>
          <w:sz w:val="16"/>
        </w:rPr>
        <w:t>För mer information:</w:t>
      </w:r>
    </w:p>
    <w:p w:rsidR="00245E2B" w:rsidRDefault="00245E2B" w:rsidP="00245E2B">
      <w:pPr>
        <w:pStyle w:val="Liststycke"/>
        <w:numPr>
          <w:ilvl w:val="0"/>
          <w:numId w:val="1"/>
        </w:numPr>
        <w:spacing w:after="0"/>
        <w:jc w:val="both"/>
        <w:rPr>
          <w:rFonts w:ascii="Cambria" w:hAnsi="Cambria"/>
          <w:sz w:val="16"/>
        </w:rPr>
      </w:pPr>
      <w:r w:rsidRPr="00360E88">
        <w:rPr>
          <w:rFonts w:ascii="Cambria" w:hAnsi="Cambria"/>
          <w:sz w:val="16"/>
        </w:rPr>
        <w:t>Fredric Ankarcrona (</w:t>
      </w:r>
      <w:proofErr w:type="spellStart"/>
      <w:r w:rsidR="004511E9">
        <w:rPr>
          <w:rFonts w:ascii="Cambria" w:hAnsi="Cambria"/>
          <w:sz w:val="16"/>
        </w:rPr>
        <w:t>fredric</w:t>
      </w:r>
      <w:proofErr w:type="spellEnd"/>
      <w:r w:rsidR="004511E9">
        <w:rPr>
          <w:rFonts w:ascii="Cambria" w:hAnsi="Cambria"/>
          <w:sz w:val="16"/>
        </w:rPr>
        <w:t>(at)</w:t>
      </w:r>
      <w:r w:rsidRPr="00360E88">
        <w:rPr>
          <w:rFonts w:ascii="Cambria" w:hAnsi="Cambria"/>
          <w:sz w:val="16"/>
        </w:rPr>
        <w:t>gashagagourmet.se, 0733 25 40 20)</w:t>
      </w:r>
    </w:p>
    <w:p w:rsidR="00245E2B" w:rsidRPr="00B639BE" w:rsidRDefault="00245E2B" w:rsidP="00245E2B">
      <w:pPr>
        <w:pStyle w:val="Liststycke"/>
        <w:numPr>
          <w:ilvl w:val="0"/>
          <w:numId w:val="1"/>
        </w:numPr>
        <w:spacing w:after="0"/>
        <w:jc w:val="both"/>
        <w:rPr>
          <w:rFonts w:ascii="Cambria" w:hAnsi="Cambria"/>
          <w:sz w:val="16"/>
          <w:lang w:val="en-US"/>
        </w:rPr>
      </w:pPr>
      <w:r>
        <w:rPr>
          <w:rFonts w:ascii="Cambria" w:hAnsi="Cambria"/>
          <w:sz w:val="16"/>
          <w:lang w:val="en-US"/>
        </w:rPr>
        <w:t>Madeleine Ek</w:t>
      </w:r>
      <w:r w:rsidR="004511E9">
        <w:rPr>
          <w:rFonts w:ascii="Cambria" w:hAnsi="Cambria"/>
          <w:sz w:val="16"/>
          <w:lang w:val="en-US"/>
        </w:rPr>
        <w:t xml:space="preserve"> (madeleine(at)</w:t>
      </w:r>
      <w:r w:rsidRPr="00B639BE">
        <w:rPr>
          <w:rFonts w:ascii="Cambria" w:hAnsi="Cambria"/>
          <w:sz w:val="16"/>
          <w:lang w:val="en-US"/>
        </w:rPr>
        <w:t>ekpr.com</w:t>
      </w:r>
      <w:r>
        <w:rPr>
          <w:rFonts w:ascii="Cambria" w:hAnsi="Cambria"/>
          <w:sz w:val="16"/>
          <w:lang w:val="en-US"/>
        </w:rPr>
        <w:t>, 08-667 22 06)</w:t>
      </w:r>
    </w:p>
    <w:p w:rsidR="00245E2B" w:rsidRPr="00245E2B" w:rsidRDefault="00245E2B" w:rsidP="00245E2B">
      <w:pPr>
        <w:spacing w:after="0"/>
        <w:jc w:val="both"/>
        <w:rPr>
          <w:rFonts w:ascii="Cambria" w:hAnsi="Cambria"/>
          <w:b/>
          <w:sz w:val="10"/>
          <w:lang w:val="en-US"/>
        </w:rPr>
      </w:pPr>
      <w:r w:rsidRPr="00FB3ECB">
        <w:rPr>
          <w:rFonts w:ascii="Cambria" w:hAnsi="Cambria"/>
          <w:b/>
          <w:sz w:val="10"/>
          <w:lang w:val="en-US"/>
        </w:rPr>
        <w:t xml:space="preserve"> </w:t>
      </w:r>
    </w:p>
    <w:p w:rsidR="00245E2B" w:rsidRPr="00360E88" w:rsidRDefault="00245E2B" w:rsidP="00245E2B">
      <w:pPr>
        <w:spacing w:after="0"/>
        <w:jc w:val="both"/>
        <w:rPr>
          <w:rFonts w:ascii="Cambria" w:hAnsi="Cambria"/>
          <w:b/>
          <w:sz w:val="16"/>
        </w:rPr>
      </w:pPr>
      <w:r w:rsidRPr="00360E88">
        <w:rPr>
          <w:rFonts w:ascii="Cambria" w:hAnsi="Cambria"/>
          <w:b/>
          <w:sz w:val="16"/>
        </w:rPr>
        <w:t xml:space="preserve">För </w:t>
      </w:r>
      <w:r>
        <w:rPr>
          <w:rFonts w:ascii="Cambria" w:hAnsi="Cambria"/>
          <w:b/>
          <w:sz w:val="16"/>
        </w:rPr>
        <w:t>bilder</w:t>
      </w:r>
      <w:r w:rsidRPr="00360E88">
        <w:rPr>
          <w:rFonts w:ascii="Cambria" w:hAnsi="Cambria"/>
          <w:b/>
          <w:sz w:val="16"/>
        </w:rPr>
        <w:t>:</w:t>
      </w:r>
    </w:p>
    <w:p w:rsidR="00245E2B" w:rsidRPr="00463CBB" w:rsidRDefault="00245E2B" w:rsidP="00245E2B">
      <w:pPr>
        <w:pStyle w:val="Liststycke"/>
        <w:numPr>
          <w:ilvl w:val="0"/>
          <w:numId w:val="1"/>
        </w:numPr>
        <w:spacing w:after="0"/>
        <w:jc w:val="both"/>
        <w:rPr>
          <w:rFonts w:ascii="Cambria" w:hAnsi="Cambria"/>
          <w:sz w:val="16"/>
        </w:rPr>
      </w:pPr>
      <w:r>
        <w:rPr>
          <w:rFonts w:ascii="Cambria" w:hAnsi="Cambria"/>
          <w:sz w:val="16"/>
        </w:rPr>
        <w:t xml:space="preserve">Besök </w:t>
      </w:r>
      <w:r w:rsidRPr="004F3B32">
        <w:rPr>
          <w:rFonts w:ascii="Cambria" w:hAnsi="Cambria"/>
          <w:sz w:val="16"/>
        </w:rPr>
        <w:t>www.ekprbildbank.com</w:t>
      </w:r>
      <w:r>
        <w:rPr>
          <w:rFonts w:ascii="Cambria" w:hAnsi="Cambria"/>
          <w:sz w:val="16"/>
        </w:rPr>
        <w:t xml:space="preserve"> och ansök om ett användarkonto</w:t>
      </w:r>
    </w:p>
    <w:p w:rsidR="00245E2B" w:rsidRPr="00245E2B" w:rsidRDefault="00245E2B" w:rsidP="00245E2B">
      <w:pPr>
        <w:tabs>
          <w:tab w:val="left" w:pos="1881"/>
        </w:tabs>
        <w:spacing w:after="0" w:line="240" w:lineRule="auto"/>
        <w:rPr>
          <w:rFonts w:ascii="Cambria" w:hAnsi="Cambria"/>
          <w:szCs w:val="24"/>
        </w:rPr>
      </w:pPr>
    </w:p>
    <w:sectPr w:rsidR="00245E2B" w:rsidRPr="00245E2B" w:rsidSect="00874BBF">
      <w:headerReference w:type="default" r:id="rId13"/>
      <w:footerReference w:type="default" r:id="rId14"/>
      <w:pgSz w:w="11907" w:h="16840" w:code="9"/>
      <w:pgMar w:top="1417" w:right="1134"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E01" w:rsidRDefault="00425E01" w:rsidP="00CD1FDC">
      <w:pPr>
        <w:spacing w:after="0" w:line="240" w:lineRule="auto"/>
      </w:pPr>
      <w:r>
        <w:separator/>
      </w:r>
    </w:p>
  </w:endnote>
  <w:endnote w:type="continuationSeparator" w:id="0">
    <w:p w:rsidR="00425E01" w:rsidRDefault="00425E01" w:rsidP="00CD1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FDC" w:rsidRDefault="00E61026" w:rsidP="00E30DB6">
    <w:pPr>
      <w:spacing w:after="0"/>
      <w:jc w:val="center"/>
      <w:rPr>
        <w:color w:val="850D23"/>
      </w:rPr>
    </w:pPr>
    <w:r>
      <w:rPr>
        <w:noProof/>
        <w:color w:val="850D23"/>
        <w:lang w:eastAsia="sv-SE"/>
      </w:rPr>
      <w:drawing>
        <wp:inline distT="0" distB="0" distL="0" distR="0" wp14:anchorId="113F3371" wp14:editId="40A52628">
          <wp:extent cx="2183623" cy="267898"/>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1radlogo-tva¦èfa¦êrg.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2923" cy="275173"/>
                  </a:xfrm>
                  <a:prstGeom prst="rect">
                    <a:avLst/>
                  </a:prstGeom>
                </pic:spPr>
              </pic:pic>
            </a:graphicData>
          </a:graphic>
        </wp:inline>
      </w:drawing>
    </w:r>
  </w:p>
  <w:p w:rsidR="0012196B" w:rsidRPr="006276CB" w:rsidRDefault="002E50ED" w:rsidP="00E30DB6">
    <w:pPr>
      <w:spacing w:after="0"/>
      <w:jc w:val="center"/>
      <w:rPr>
        <w:rFonts w:asciiTheme="majorHAnsi" w:hAnsiTheme="majorHAnsi"/>
        <w:color w:val="850D23"/>
        <w:sz w:val="14"/>
        <w:lang w:val="en-US"/>
      </w:rPr>
    </w:pPr>
    <w:r w:rsidRPr="006276CB">
      <w:rPr>
        <w:rFonts w:asciiTheme="majorHAnsi" w:hAnsiTheme="majorHAnsi"/>
        <w:color w:val="850D23"/>
        <w:sz w:val="14"/>
        <w:lang w:val="en-US"/>
      </w:rPr>
      <w:t xml:space="preserve">Tel: 08 </w:t>
    </w:r>
    <w:r w:rsidR="00CD1FDC" w:rsidRPr="006276CB">
      <w:rPr>
        <w:rFonts w:asciiTheme="majorHAnsi" w:hAnsiTheme="majorHAnsi"/>
        <w:color w:val="850D23"/>
        <w:sz w:val="14"/>
        <w:lang w:val="en-US"/>
      </w:rPr>
      <w:t xml:space="preserve">446 20 10, www.gashagagourmet.se, </w:t>
    </w:r>
    <w:proofErr w:type="gramStart"/>
    <w:r w:rsidR="004511E9">
      <w:rPr>
        <w:rFonts w:asciiTheme="majorHAnsi" w:hAnsiTheme="majorHAnsi"/>
        <w:color w:val="850D23"/>
        <w:sz w:val="14"/>
        <w:lang w:val="en-US"/>
      </w:rPr>
      <w:t>info(</w:t>
    </w:r>
    <w:proofErr w:type="gramEnd"/>
    <w:r w:rsidR="004511E9">
      <w:rPr>
        <w:rFonts w:asciiTheme="majorHAnsi" w:hAnsiTheme="majorHAnsi"/>
        <w:color w:val="850D23"/>
        <w:sz w:val="14"/>
        <w:lang w:val="en-US"/>
      </w:rPr>
      <w:t>at)</w:t>
    </w:r>
    <w:r w:rsidR="0012196B" w:rsidRPr="006276CB">
      <w:rPr>
        <w:rFonts w:asciiTheme="majorHAnsi" w:hAnsiTheme="majorHAnsi"/>
        <w:color w:val="850D23"/>
        <w:sz w:val="14"/>
        <w:lang w:val="en-US"/>
      </w:rPr>
      <w:t>gashagagourmet.se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E01" w:rsidRDefault="00425E01" w:rsidP="00CD1FDC">
      <w:pPr>
        <w:spacing w:after="0" w:line="240" w:lineRule="auto"/>
      </w:pPr>
      <w:r>
        <w:separator/>
      </w:r>
    </w:p>
  </w:footnote>
  <w:footnote w:type="continuationSeparator" w:id="0">
    <w:p w:rsidR="00425E01" w:rsidRDefault="00425E01" w:rsidP="00CD1F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FDC" w:rsidRPr="0023534B" w:rsidRDefault="0051314E" w:rsidP="00660843">
    <w:pPr>
      <w:pStyle w:val="Rubrik1"/>
      <w:spacing w:before="0"/>
      <w:jc w:val="center"/>
      <w:rPr>
        <w:sz w:val="24"/>
        <w:szCs w:val="22"/>
      </w:rPr>
    </w:pPr>
    <w:r w:rsidRPr="0051314E">
      <w:rPr>
        <w:noProof/>
        <w:sz w:val="24"/>
        <w:szCs w:val="22"/>
        <w:lang w:eastAsia="sv-SE"/>
      </w:rPr>
      <w:drawing>
        <wp:anchor distT="0" distB="0" distL="114300" distR="114300" simplePos="0" relativeHeight="251659264" behindDoc="0" locked="0" layoutInCell="1" allowOverlap="1" wp14:anchorId="34F73B9C" wp14:editId="0BB691E9">
          <wp:simplePos x="0" y="0"/>
          <wp:positionH relativeFrom="column">
            <wp:posOffset>4262384</wp:posOffset>
          </wp:positionH>
          <wp:positionV relativeFrom="paragraph">
            <wp:posOffset>-191135</wp:posOffset>
          </wp:positionV>
          <wp:extent cx="2061713" cy="426375"/>
          <wp:effectExtent l="0" t="0" r="0" b="0"/>
          <wp:wrapNone/>
          <wp:docPr id="11"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6"/>
                  <pic:cNvPicPr>
                    <a:picLocks noChangeAspect="1"/>
                  </pic:cNvPicPr>
                </pic:nvPicPr>
                <pic:blipFill>
                  <a:blip r:embed="rId1" cstate="print">
                    <a:extLst>
                      <a:ext uri="{BEBA8EAE-BF5A-486C-A8C5-ECC9F3942E4B}">
                        <a14:imgProps xmlns:a14="http://schemas.microsoft.com/office/drawing/2010/main">
                          <a14:imgLayer r:embed="rId2">
                            <a14:imgEffect>
                              <a14:backgroundRemoval t="0" b="100000" l="0" r="100000"/>
                            </a14:imgEffect>
                          </a14:imgLayer>
                        </a14:imgProps>
                      </a:ext>
                      <a:ext uri="{28A0092B-C50C-407E-A947-70E740481C1C}">
                        <a14:useLocalDpi xmlns:a14="http://schemas.microsoft.com/office/drawing/2010/main" val="0"/>
                      </a:ext>
                    </a:extLst>
                  </a:blip>
                  <a:stretch>
                    <a:fillRect/>
                  </a:stretch>
                </pic:blipFill>
                <pic:spPr>
                  <a:xfrm>
                    <a:off x="0" y="0"/>
                    <a:ext cx="2061713" cy="426375"/>
                  </a:xfrm>
                  <a:prstGeom prst="rect">
                    <a:avLst/>
                  </a:prstGeom>
                </pic:spPr>
              </pic:pic>
            </a:graphicData>
          </a:graphic>
          <wp14:sizeRelH relativeFrom="page">
            <wp14:pctWidth>0</wp14:pctWidth>
          </wp14:sizeRelH>
          <wp14:sizeRelV relativeFrom="page">
            <wp14:pctHeight>0</wp14:pctHeight>
          </wp14:sizeRelV>
        </wp:anchor>
      </w:drawing>
    </w:r>
    <w:r>
      <w:rPr>
        <w:sz w:val="24"/>
        <w:szCs w:val="22"/>
      </w:rPr>
      <w:t>Nyhet</w:t>
    </w:r>
    <w:r w:rsidR="00D1342C">
      <w:rPr>
        <w:noProof/>
        <w:lang w:eastAsia="sv-SE"/>
      </w:rPr>
      <w:drawing>
        <wp:anchor distT="0" distB="0" distL="114300" distR="114300" simplePos="0" relativeHeight="251658240" behindDoc="0" locked="0" layoutInCell="1" allowOverlap="1" wp14:anchorId="760860FF" wp14:editId="3A7E102C">
          <wp:simplePos x="0" y="0"/>
          <wp:positionH relativeFrom="margin">
            <wp:posOffset>-645795</wp:posOffset>
          </wp:positionH>
          <wp:positionV relativeFrom="margin">
            <wp:posOffset>-721995</wp:posOffset>
          </wp:positionV>
          <wp:extent cx="1078230" cy="904240"/>
          <wp:effectExtent l="0" t="0" r="7620" b="0"/>
          <wp:wrapSquare wrapText="bothSides"/>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logo-flerfa¦êrg.wmf"/>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78230" cy="904240"/>
                  </a:xfrm>
                  <a:prstGeom prst="rect">
                    <a:avLst/>
                  </a:prstGeom>
                </pic:spPr>
              </pic:pic>
            </a:graphicData>
          </a:graphic>
        </wp:anchor>
      </w:drawing>
    </w:r>
    <w:r>
      <w:rPr>
        <w:sz w:val="24"/>
        <w:szCs w:val="22"/>
      </w:rPr>
      <w:t>: Våren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77B30"/>
    <w:multiLevelType w:val="hybridMultilevel"/>
    <w:tmpl w:val="43509FEE"/>
    <w:lvl w:ilvl="0" w:tplc="014AD092">
      <w:numFmt w:val="bullet"/>
      <w:lvlText w:val="-"/>
      <w:lvlJc w:val="left"/>
      <w:pPr>
        <w:ind w:left="720" w:hanging="360"/>
      </w:pPr>
      <w:rPr>
        <w:rFonts w:ascii="Cambria" w:eastAsiaTheme="minorHAnsi" w:hAnsi="Cambria"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FC4760B"/>
    <w:multiLevelType w:val="hybridMultilevel"/>
    <w:tmpl w:val="643E1DF4"/>
    <w:lvl w:ilvl="0" w:tplc="EA6260D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56D0887"/>
    <w:multiLevelType w:val="hybridMultilevel"/>
    <w:tmpl w:val="007604A0"/>
    <w:lvl w:ilvl="0" w:tplc="014AD092">
      <w:numFmt w:val="bullet"/>
      <w:lvlText w:val="-"/>
      <w:lvlJc w:val="left"/>
      <w:pPr>
        <w:ind w:left="360" w:hanging="360"/>
      </w:pPr>
      <w:rPr>
        <w:rFonts w:ascii="Cambria" w:eastAsiaTheme="minorHAnsi" w:hAnsi="Cambria"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FDC"/>
    <w:rsid w:val="00002C3E"/>
    <w:rsid w:val="00010A8C"/>
    <w:rsid w:val="00024DF1"/>
    <w:rsid w:val="00032081"/>
    <w:rsid w:val="00055D30"/>
    <w:rsid w:val="000640AE"/>
    <w:rsid w:val="000724D7"/>
    <w:rsid w:val="00072DC7"/>
    <w:rsid w:val="00083CFE"/>
    <w:rsid w:val="00086502"/>
    <w:rsid w:val="0008712E"/>
    <w:rsid w:val="000918DD"/>
    <w:rsid w:val="00091F45"/>
    <w:rsid w:val="00093000"/>
    <w:rsid w:val="000A3639"/>
    <w:rsid w:val="000C6A2C"/>
    <w:rsid w:val="000E25CF"/>
    <w:rsid w:val="000E674B"/>
    <w:rsid w:val="00100DE9"/>
    <w:rsid w:val="001054D0"/>
    <w:rsid w:val="00111CE2"/>
    <w:rsid w:val="0012196B"/>
    <w:rsid w:val="00123885"/>
    <w:rsid w:val="0012494A"/>
    <w:rsid w:val="0014048B"/>
    <w:rsid w:val="00142F9D"/>
    <w:rsid w:val="0014508B"/>
    <w:rsid w:val="00145BE6"/>
    <w:rsid w:val="00147CB2"/>
    <w:rsid w:val="001508A7"/>
    <w:rsid w:val="00190B55"/>
    <w:rsid w:val="00193334"/>
    <w:rsid w:val="00193EDF"/>
    <w:rsid w:val="001A1FCE"/>
    <w:rsid w:val="001A40EA"/>
    <w:rsid w:val="001C610C"/>
    <w:rsid w:val="001E0C49"/>
    <w:rsid w:val="001E5078"/>
    <w:rsid w:val="001F1D2A"/>
    <w:rsid w:val="001F70E1"/>
    <w:rsid w:val="00214E32"/>
    <w:rsid w:val="00215766"/>
    <w:rsid w:val="0023534B"/>
    <w:rsid w:val="0024354E"/>
    <w:rsid w:val="00245E2B"/>
    <w:rsid w:val="00255541"/>
    <w:rsid w:val="002625F2"/>
    <w:rsid w:val="002711A4"/>
    <w:rsid w:val="00272A3B"/>
    <w:rsid w:val="00274B50"/>
    <w:rsid w:val="00276BE5"/>
    <w:rsid w:val="002841F3"/>
    <w:rsid w:val="002869FC"/>
    <w:rsid w:val="00287A46"/>
    <w:rsid w:val="002936D7"/>
    <w:rsid w:val="002A0C38"/>
    <w:rsid w:val="002A24EC"/>
    <w:rsid w:val="002A259B"/>
    <w:rsid w:val="002C7B94"/>
    <w:rsid w:val="002D37F3"/>
    <w:rsid w:val="002D38F2"/>
    <w:rsid w:val="002E2E1F"/>
    <w:rsid w:val="002E50ED"/>
    <w:rsid w:val="002E7C8A"/>
    <w:rsid w:val="002F1A9C"/>
    <w:rsid w:val="00325831"/>
    <w:rsid w:val="00326A3D"/>
    <w:rsid w:val="0034213F"/>
    <w:rsid w:val="00343D57"/>
    <w:rsid w:val="003447CD"/>
    <w:rsid w:val="00350F92"/>
    <w:rsid w:val="00352DD5"/>
    <w:rsid w:val="00355830"/>
    <w:rsid w:val="00360E88"/>
    <w:rsid w:val="00365353"/>
    <w:rsid w:val="003670BC"/>
    <w:rsid w:val="00370910"/>
    <w:rsid w:val="00394E0D"/>
    <w:rsid w:val="003B16A0"/>
    <w:rsid w:val="003D6A09"/>
    <w:rsid w:val="003F3FD4"/>
    <w:rsid w:val="003F40E5"/>
    <w:rsid w:val="003F62F8"/>
    <w:rsid w:val="00412F04"/>
    <w:rsid w:val="00417CE0"/>
    <w:rsid w:val="00425B84"/>
    <w:rsid w:val="00425E01"/>
    <w:rsid w:val="004359A7"/>
    <w:rsid w:val="004511E9"/>
    <w:rsid w:val="00455B06"/>
    <w:rsid w:val="00461B5A"/>
    <w:rsid w:val="00461C9D"/>
    <w:rsid w:val="0047038E"/>
    <w:rsid w:val="00476158"/>
    <w:rsid w:val="00490544"/>
    <w:rsid w:val="00490E43"/>
    <w:rsid w:val="004963C4"/>
    <w:rsid w:val="0049760E"/>
    <w:rsid w:val="004B01CC"/>
    <w:rsid w:val="004B4680"/>
    <w:rsid w:val="004B60F0"/>
    <w:rsid w:val="004D3EAB"/>
    <w:rsid w:val="004D5156"/>
    <w:rsid w:val="004D7A7F"/>
    <w:rsid w:val="004E5B8C"/>
    <w:rsid w:val="004F4F2C"/>
    <w:rsid w:val="0051314E"/>
    <w:rsid w:val="0051543E"/>
    <w:rsid w:val="00527BDD"/>
    <w:rsid w:val="00535F92"/>
    <w:rsid w:val="00544010"/>
    <w:rsid w:val="005444A2"/>
    <w:rsid w:val="00556B72"/>
    <w:rsid w:val="00581078"/>
    <w:rsid w:val="005851D3"/>
    <w:rsid w:val="00596059"/>
    <w:rsid w:val="005B47FA"/>
    <w:rsid w:val="005B57B5"/>
    <w:rsid w:val="005D2244"/>
    <w:rsid w:val="005D29E7"/>
    <w:rsid w:val="005F15D8"/>
    <w:rsid w:val="005F1D95"/>
    <w:rsid w:val="005F4EA6"/>
    <w:rsid w:val="005F5BBC"/>
    <w:rsid w:val="00604462"/>
    <w:rsid w:val="006131F1"/>
    <w:rsid w:val="006158D4"/>
    <w:rsid w:val="0061793A"/>
    <w:rsid w:val="0062758B"/>
    <w:rsid w:val="006276CB"/>
    <w:rsid w:val="006311FD"/>
    <w:rsid w:val="00631739"/>
    <w:rsid w:val="00644BFF"/>
    <w:rsid w:val="00646EC1"/>
    <w:rsid w:val="00651F56"/>
    <w:rsid w:val="00655C1A"/>
    <w:rsid w:val="00657710"/>
    <w:rsid w:val="00660843"/>
    <w:rsid w:val="006764C5"/>
    <w:rsid w:val="006A1AC0"/>
    <w:rsid w:val="006A5568"/>
    <w:rsid w:val="006B5FDF"/>
    <w:rsid w:val="006B6C21"/>
    <w:rsid w:val="006B715C"/>
    <w:rsid w:val="006C0D7B"/>
    <w:rsid w:val="006C382C"/>
    <w:rsid w:val="006C4D9A"/>
    <w:rsid w:val="006C6521"/>
    <w:rsid w:val="006D14D2"/>
    <w:rsid w:val="006F4710"/>
    <w:rsid w:val="00713D89"/>
    <w:rsid w:val="00722A04"/>
    <w:rsid w:val="007272C5"/>
    <w:rsid w:val="007343FE"/>
    <w:rsid w:val="00735840"/>
    <w:rsid w:val="0073592C"/>
    <w:rsid w:val="00750BC5"/>
    <w:rsid w:val="00762A3D"/>
    <w:rsid w:val="00763371"/>
    <w:rsid w:val="0076751E"/>
    <w:rsid w:val="00777A0F"/>
    <w:rsid w:val="007807AB"/>
    <w:rsid w:val="00794B74"/>
    <w:rsid w:val="007A379F"/>
    <w:rsid w:val="007A433B"/>
    <w:rsid w:val="007A4DA1"/>
    <w:rsid w:val="007A5EB9"/>
    <w:rsid w:val="007B03BB"/>
    <w:rsid w:val="007C1386"/>
    <w:rsid w:val="007D420B"/>
    <w:rsid w:val="007E05D2"/>
    <w:rsid w:val="007E50B8"/>
    <w:rsid w:val="007E5553"/>
    <w:rsid w:val="007F1BBA"/>
    <w:rsid w:val="007F2666"/>
    <w:rsid w:val="008041D5"/>
    <w:rsid w:val="0082515B"/>
    <w:rsid w:val="0084103C"/>
    <w:rsid w:val="0085013F"/>
    <w:rsid w:val="008563CF"/>
    <w:rsid w:val="00874BBF"/>
    <w:rsid w:val="00883455"/>
    <w:rsid w:val="00883CB7"/>
    <w:rsid w:val="00884ECA"/>
    <w:rsid w:val="00894931"/>
    <w:rsid w:val="00895B49"/>
    <w:rsid w:val="008961BF"/>
    <w:rsid w:val="008A03F2"/>
    <w:rsid w:val="008B2A47"/>
    <w:rsid w:val="008B6540"/>
    <w:rsid w:val="008C43F7"/>
    <w:rsid w:val="008C70B5"/>
    <w:rsid w:val="008C77F2"/>
    <w:rsid w:val="00904FE0"/>
    <w:rsid w:val="009058E0"/>
    <w:rsid w:val="009079C7"/>
    <w:rsid w:val="0092068F"/>
    <w:rsid w:val="009248EE"/>
    <w:rsid w:val="00926702"/>
    <w:rsid w:val="0093571A"/>
    <w:rsid w:val="00950ECD"/>
    <w:rsid w:val="009515EE"/>
    <w:rsid w:val="00953C89"/>
    <w:rsid w:val="00955865"/>
    <w:rsid w:val="00960E75"/>
    <w:rsid w:val="00961B3F"/>
    <w:rsid w:val="009871B4"/>
    <w:rsid w:val="00995340"/>
    <w:rsid w:val="009A201E"/>
    <w:rsid w:val="009A3C4E"/>
    <w:rsid w:val="009B66DC"/>
    <w:rsid w:val="009C1274"/>
    <w:rsid w:val="009F0A4F"/>
    <w:rsid w:val="009F7800"/>
    <w:rsid w:val="00A00DAD"/>
    <w:rsid w:val="00A03A88"/>
    <w:rsid w:val="00A14EB1"/>
    <w:rsid w:val="00A16806"/>
    <w:rsid w:val="00A2499E"/>
    <w:rsid w:val="00A3161B"/>
    <w:rsid w:val="00A33EF2"/>
    <w:rsid w:val="00A41173"/>
    <w:rsid w:val="00A4218B"/>
    <w:rsid w:val="00A4325B"/>
    <w:rsid w:val="00A54676"/>
    <w:rsid w:val="00A56BF1"/>
    <w:rsid w:val="00A6604A"/>
    <w:rsid w:val="00A73A4C"/>
    <w:rsid w:val="00A80CBB"/>
    <w:rsid w:val="00AA15D4"/>
    <w:rsid w:val="00AA1B3B"/>
    <w:rsid w:val="00AB0789"/>
    <w:rsid w:val="00AB25E5"/>
    <w:rsid w:val="00AB5573"/>
    <w:rsid w:val="00AC03DB"/>
    <w:rsid w:val="00AD5E5B"/>
    <w:rsid w:val="00AD64D4"/>
    <w:rsid w:val="00AD6A1E"/>
    <w:rsid w:val="00AD72CE"/>
    <w:rsid w:val="00AE289B"/>
    <w:rsid w:val="00B1318A"/>
    <w:rsid w:val="00B15230"/>
    <w:rsid w:val="00B2395C"/>
    <w:rsid w:val="00B27A90"/>
    <w:rsid w:val="00B305BA"/>
    <w:rsid w:val="00B43205"/>
    <w:rsid w:val="00B434DE"/>
    <w:rsid w:val="00B46140"/>
    <w:rsid w:val="00B47B43"/>
    <w:rsid w:val="00B61AAE"/>
    <w:rsid w:val="00B650E1"/>
    <w:rsid w:val="00B73714"/>
    <w:rsid w:val="00B739FD"/>
    <w:rsid w:val="00B77DEC"/>
    <w:rsid w:val="00B80E76"/>
    <w:rsid w:val="00B96C9E"/>
    <w:rsid w:val="00BA2AA3"/>
    <w:rsid w:val="00BD1FFA"/>
    <w:rsid w:val="00BD2186"/>
    <w:rsid w:val="00BD3F1F"/>
    <w:rsid w:val="00C2128E"/>
    <w:rsid w:val="00C35577"/>
    <w:rsid w:val="00C3725C"/>
    <w:rsid w:val="00C527AD"/>
    <w:rsid w:val="00C52952"/>
    <w:rsid w:val="00C55C31"/>
    <w:rsid w:val="00C56CC8"/>
    <w:rsid w:val="00C6058C"/>
    <w:rsid w:val="00C64A0F"/>
    <w:rsid w:val="00C758B2"/>
    <w:rsid w:val="00C76C6A"/>
    <w:rsid w:val="00C77DF5"/>
    <w:rsid w:val="00C8667D"/>
    <w:rsid w:val="00C90A7E"/>
    <w:rsid w:val="00C91FF2"/>
    <w:rsid w:val="00C924A9"/>
    <w:rsid w:val="00C93FD9"/>
    <w:rsid w:val="00C97B85"/>
    <w:rsid w:val="00CA64D3"/>
    <w:rsid w:val="00CA6B6D"/>
    <w:rsid w:val="00CA6FF9"/>
    <w:rsid w:val="00CB139A"/>
    <w:rsid w:val="00CB3495"/>
    <w:rsid w:val="00CB37AF"/>
    <w:rsid w:val="00CD124C"/>
    <w:rsid w:val="00CD1FDC"/>
    <w:rsid w:val="00CD26F7"/>
    <w:rsid w:val="00CD440B"/>
    <w:rsid w:val="00CD45EF"/>
    <w:rsid w:val="00CD4702"/>
    <w:rsid w:val="00CE676E"/>
    <w:rsid w:val="00CF4CFA"/>
    <w:rsid w:val="00D1010C"/>
    <w:rsid w:val="00D104A7"/>
    <w:rsid w:val="00D12B92"/>
    <w:rsid w:val="00D1342C"/>
    <w:rsid w:val="00D15C0A"/>
    <w:rsid w:val="00D20FE2"/>
    <w:rsid w:val="00D22E2E"/>
    <w:rsid w:val="00D27A6B"/>
    <w:rsid w:val="00D53D2A"/>
    <w:rsid w:val="00D54298"/>
    <w:rsid w:val="00D714FF"/>
    <w:rsid w:val="00D77456"/>
    <w:rsid w:val="00D8183D"/>
    <w:rsid w:val="00D94339"/>
    <w:rsid w:val="00DA0138"/>
    <w:rsid w:val="00DA54FE"/>
    <w:rsid w:val="00DD5AD3"/>
    <w:rsid w:val="00DE5F0A"/>
    <w:rsid w:val="00DF5251"/>
    <w:rsid w:val="00E00778"/>
    <w:rsid w:val="00E053A7"/>
    <w:rsid w:val="00E30DB6"/>
    <w:rsid w:val="00E32C7B"/>
    <w:rsid w:val="00E32EDD"/>
    <w:rsid w:val="00E347D9"/>
    <w:rsid w:val="00E3537B"/>
    <w:rsid w:val="00E355DB"/>
    <w:rsid w:val="00E374BB"/>
    <w:rsid w:val="00E5638E"/>
    <w:rsid w:val="00E61026"/>
    <w:rsid w:val="00E7443C"/>
    <w:rsid w:val="00E80FE9"/>
    <w:rsid w:val="00E81020"/>
    <w:rsid w:val="00E93A11"/>
    <w:rsid w:val="00EA5CE2"/>
    <w:rsid w:val="00EB4573"/>
    <w:rsid w:val="00EB6BA8"/>
    <w:rsid w:val="00EC40B8"/>
    <w:rsid w:val="00EC4700"/>
    <w:rsid w:val="00ED1464"/>
    <w:rsid w:val="00ED72F4"/>
    <w:rsid w:val="00EE2E99"/>
    <w:rsid w:val="00EE3E2E"/>
    <w:rsid w:val="00EF76C2"/>
    <w:rsid w:val="00F0065E"/>
    <w:rsid w:val="00F16C79"/>
    <w:rsid w:val="00F30E7D"/>
    <w:rsid w:val="00F33062"/>
    <w:rsid w:val="00F466D7"/>
    <w:rsid w:val="00F5730C"/>
    <w:rsid w:val="00F600BC"/>
    <w:rsid w:val="00F62713"/>
    <w:rsid w:val="00F7110B"/>
    <w:rsid w:val="00F751C8"/>
    <w:rsid w:val="00F776DD"/>
    <w:rsid w:val="00F809C0"/>
    <w:rsid w:val="00F82111"/>
    <w:rsid w:val="00F87AEF"/>
    <w:rsid w:val="00F92A39"/>
    <w:rsid w:val="00FB5B2A"/>
    <w:rsid w:val="00FC0EF8"/>
    <w:rsid w:val="00FE085A"/>
    <w:rsid w:val="00FE37D9"/>
    <w:rsid w:val="00FF7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D1F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CD1F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D1F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D1FD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D1FDC"/>
  </w:style>
  <w:style w:type="paragraph" w:styleId="Sidfot">
    <w:name w:val="footer"/>
    <w:basedOn w:val="Normal"/>
    <w:link w:val="SidfotChar"/>
    <w:uiPriority w:val="99"/>
    <w:unhideWhenUsed/>
    <w:rsid w:val="00CD1FD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D1FDC"/>
  </w:style>
  <w:style w:type="paragraph" w:styleId="Ballongtext">
    <w:name w:val="Balloon Text"/>
    <w:basedOn w:val="Normal"/>
    <w:link w:val="BallongtextChar"/>
    <w:uiPriority w:val="99"/>
    <w:semiHidden/>
    <w:unhideWhenUsed/>
    <w:rsid w:val="00CD1F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D1FDC"/>
    <w:rPr>
      <w:rFonts w:ascii="Tahoma" w:hAnsi="Tahoma" w:cs="Tahoma"/>
      <w:sz w:val="16"/>
      <w:szCs w:val="16"/>
    </w:rPr>
  </w:style>
  <w:style w:type="character" w:customStyle="1" w:styleId="Rubrik1Char">
    <w:name w:val="Rubrik 1 Char"/>
    <w:basedOn w:val="Standardstycketeckensnitt"/>
    <w:link w:val="Rubrik1"/>
    <w:uiPriority w:val="9"/>
    <w:rsid w:val="00CD1FD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CD1FDC"/>
    <w:rPr>
      <w:rFonts w:asciiTheme="majorHAnsi" w:eastAsiaTheme="majorEastAsia" w:hAnsiTheme="majorHAnsi" w:cstheme="majorBidi"/>
      <w:b/>
      <w:bCs/>
      <w:color w:val="4F81BD" w:themeColor="accent1"/>
      <w:sz w:val="26"/>
      <w:szCs w:val="26"/>
    </w:rPr>
  </w:style>
  <w:style w:type="table" w:styleId="Tabellrutnt">
    <w:name w:val="Table Grid"/>
    <w:basedOn w:val="Normaltabell"/>
    <w:uiPriority w:val="59"/>
    <w:rsid w:val="00CD1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3Char">
    <w:name w:val="Rubrik 3 Char"/>
    <w:basedOn w:val="Standardstycketeckensnitt"/>
    <w:link w:val="Rubrik3"/>
    <w:uiPriority w:val="9"/>
    <w:rsid w:val="00BD1FFA"/>
    <w:rPr>
      <w:rFonts w:asciiTheme="majorHAnsi" w:eastAsiaTheme="majorEastAsia" w:hAnsiTheme="majorHAnsi" w:cstheme="majorBidi"/>
      <w:b/>
      <w:bCs/>
      <w:color w:val="4F81BD" w:themeColor="accent1"/>
    </w:rPr>
  </w:style>
  <w:style w:type="character" w:styleId="Hyperlnk">
    <w:name w:val="Hyperlink"/>
    <w:basedOn w:val="Standardstycketeckensnitt"/>
    <w:uiPriority w:val="99"/>
    <w:unhideWhenUsed/>
    <w:rsid w:val="0012196B"/>
    <w:rPr>
      <w:color w:val="0000FF" w:themeColor="hyperlink"/>
      <w:u w:val="single"/>
    </w:rPr>
  </w:style>
  <w:style w:type="paragraph" w:styleId="Liststycke">
    <w:name w:val="List Paragraph"/>
    <w:basedOn w:val="Normal"/>
    <w:uiPriority w:val="34"/>
    <w:qFormat/>
    <w:rsid w:val="00CD12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D1F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CD1F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D1F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D1FD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D1FDC"/>
  </w:style>
  <w:style w:type="paragraph" w:styleId="Sidfot">
    <w:name w:val="footer"/>
    <w:basedOn w:val="Normal"/>
    <w:link w:val="SidfotChar"/>
    <w:uiPriority w:val="99"/>
    <w:unhideWhenUsed/>
    <w:rsid w:val="00CD1FD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D1FDC"/>
  </w:style>
  <w:style w:type="paragraph" w:styleId="Ballongtext">
    <w:name w:val="Balloon Text"/>
    <w:basedOn w:val="Normal"/>
    <w:link w:val="BallongtextChar"/>
    <w:uiPriority w:val="99"/>
    <w:semiHidden/>
    <w:unhideWhenUsed/>
    <w:rsid w:val="00CD1F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D1FDC"/>
    <w:rPr>
      <w:rFonts w:ascii="Tahoma" w:hAnsi="Tahoma" w:cs="Tahoma"/>
      <w:sz w:val="16"/>
      <w:szCs w:val="16"/>
    </w:rPr>
  </w:style>
  <w:style w:type="character" w:customStyle="1" w:styleId="Rubrik1Char">
    <w:name w:val="Rubrik 1 Char"/>
    <w:basedOn w:val="Standardstycketeckensnitt"/>
    <w:link w:val="Rubrik1"/>
    <w:uiPriority w:val="9"/>
    <w:rsid w:val="00CD1FD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CD1FDC"/>
    <w:rPr>
      <w:rFonts w:asciiTheme="majorHAnsi" w:eastAsiaTheme="majorEastAsia" w:hAnsiTheme="majorHAnsi" w:cstheme="majorBidi"/>
      <w:b/>
      <w:bCs/>
      <w:color w:val="4F81BD" w:themeColor="accent1"/>
      <w:sz w:val="26"/>
      <w:szCs w:val="26"/>
    </w:rPr>
  </w:style>
  <w:style w:type="table" w:styleId="Tabellrutnt">
    <w:name w:val="Table Grid"/>
    <w:basedOn w:val="Normaltabell"/>
    <w:uiPriority w:val="59"/>
    <w:rsid w:val="00CD1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3Char">
    <w:name w:val="Rubrik 3 Char"/>
    <w:basedOn w:val="Standardstycketeckensnitt"/>
    <w:link w:val="Rubrik3"/>
    <w:uiPriority w:val="9"/>
    <w:rsid w:val="00BD1FFA"/>
    <w:rPr>
      <w:rFonts w:asciiTheme="majorHAnsi" w:eastAsiaTheme="majorEastAsia" w:hAnsiTheme="majorHAnsi" w:cstheme="majorBidi"/>
      <w:b/>
      <w:bCs/>
      <w:color w:val="4F81BD" w:themeColor="accent1"/>
    </w:rPr>
  </w:style>
  <w:style w:type="character" w:styleId="Hyperlnk">
    <w:name w:val="Hyperlink"/>
    <w:basedOn w:val="Standardstycketeckensnitt"/>
    <w:uiPriority w:val="99"/>
    <w:unhideWhenUsed/>
    <w:rsid w:val="0012196B"/>
    <w:rPr>
      <w:color w:val="0000FF" w:themeColor="hyperlink"/>
      <w:u w:val="single"/>
    </w:rPr>
  </w:style>
  <w:style w:type="paragraph" w:styleId="Liststycke">
    <w:name w:val="List Paragraph"/>
    <w:basedOn w:val="Normal"/>
    <w:uiPriority w:val="34"/>
    <w:qFormat/>
    <w:rsid w:val="00CD1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7110">
      <w:bodyDiv w:val="1"/>
      <w:marLeft w:val="0"/>
      <w:marRight w:val="0"/>
      <w:marTop w:val="0"/>
      <w:marBottom w:val="0"/>
      <w:divBdr>
        <w:top w:val="none" w:sz="0" w:space="0" w:color="auto"/>
        <w:left w:val="none" w:sz="0" w:space="0" w:color="auto"/>
        <w:bottom w:val="none" w:sz="0" w:space="0" w:color="auto"/>
        <w:right w:val="none" w:sz="0" w:space="0" w:color="auto"/>
      </w:divBdr>
    </w:div>
    <w:div w:id="776798583">
      <w:bodyDiv w:val="1"/>
      <w:marLeft w:val="0"/>
      <w:marRight w:val="0"/>
      <w:marTop w:val="0"/>
      <w:marBottom w:val="0"/>
      <w:divBdr>
        <w:top w:val="none" w:sz="0" w:space="0" w:color="auto"/>
        <w:left w:val="none" w:sz="0" w:space="0" w:color="auto"/>
        <w:bottom w:val="none" w:sz="0" w:space="0" w:color="auto"/>
        <w:right w:val="none" w:sz="0" w:space="0" w:color="auto"/>
      </w:divBdr>
    </w:div>
    <w:div w:id="1131702789">
      <w:bodyDiv w:val="1"/>
      <w:marLeft w:val="0"/>
      <w:marRight w:val="0"/>
      <w:marTop w:val="0"/>
      <w:marBottom w:val="0"/>
      <w:divBdr>
        <w:top w:val="none" w:sz="0" w:space="0" w:color="auto"/>
        <w:left w:val="none" w:sz="0" w:space="0" w:color="auto"/>
        <w:bottom w:val="none" w:sz="0" w:space="0" w:color="auto"/>
        <w:right w:val="none" w:sz="0" w:space="0" w:color="auto"/>
      </w:divBdr>
      <w:divsChild>
        <w:div w:id="1152605192">
          <w:marLeft w:val="0"/>
          <w:marRight w:val="0"/>
          <w:marTop w:val="0"/>
          <w:marBottom w:val="0"/>
          <w:divBdr>
            <w:top w:val="none" w:sz="0" w:space="0" w:color="auto"/>
            <w:left w:val="none" w:sz="0" w:space="0" w:color="auto"/>
            <w:bottom w:val="none" w:sz="0" w:space="0" w:color="auto"/>
            <w:right w:val="none" w:sz="0" w:space="0" w:color="auto"/>
          </w:divBdr>
          <w:divsChild>
            <w:div w:id="725377983">
              <w:marLeft w:val="0"/>
              <w:marRight w:val="0"/>
              <w:marTop w:val="0"/>
              <w:marBottom w:val="0"/>
              <w:divBdr>
                <w:top w:val="none" w:sz="0" w:space="0" w:color="auto"/>
                <w:left w:val="none" w:sz="0" w:space="0" w:color="auto"/>
                <w:bottom w:val="none" w:sz="0" w:space="0" w:color="auto"/>
                <w:right w:val="none" w:sz="0" w:space="0" w:color="auto"/>
              </w:divBdr>
              <w:divsChild>
                <w:div w:id="936668159">
                  <w:marLeft w:val="0"/>
                  <w:marRight w:val="0"/>
                  <w:marTop w:val="0"/>
                  <w:marBottom w:val="0"/>
                  <w:divBdr>
                    <w:top w:val="none" w:sz="0" w:space="0" w:color="auto"/>
                    <w:left w:val="none" w:sz="0" w:space="0" w:color="auto"/>
                    <w:bottom w:val="none" w:sz="0" w:space="0" w:color="auto"/>
                    <w:right w:val="none" w:sz="0" w:space="0" w:color="auto"/>
                  </w:divBdr>
                  <w:divsChild>
                    <w:div w:id="1387490282">
                      <w:marLeft w:val="0"/>
                      <w:marRight w:val="0"/>
                      <w:marTop w:val="0"/>
                      <w:marBottom w:val="0"/>
                      <w:divBdr>
                        <w:top w:val="none" w:sz="0" w:space="0" w:color="auto"/>
                        <w:left w:val="none" w:sz="0" w:space="0" w:color="auto"/>
                        <w:bottom w:val="none" w:sz="0" w:space="0" w:color="auto"/>
                        <w:right w:val="none" w:sz="0" w:space="0" w:color="auto"/>
                      </w:divBdr>
                    </w:div>
                    <w:div w:id="273709100">
                      <w:marLeft w:val="0"/>
                      <w:marRight w:val="0"/>
                      <w:marTop w:val="0"/>
                      <w:marBottom w:val="0"/>
                      <w:divBdr>
                        <w:top w:val="none" w:sz="0" w:space="0" w:color="auto"/>
                        <w:left w:val="none" w:sz="0" w:space="0" w:color="auto"/>
                        <w:bottom w:val="none" w:sz="0" w:space="0" w:color="auto"/>
                        <w:right w:val="none" w:sz="0" w:space="0" w:color="auto"/>
                      </w:divBdr>
                    </w:div>
                    <w:div w:id="12924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988502">
      <w:bodyDiv w:val="1"/>
      <w:marLeft w:val="0"/>
      <w:marRight w:val="0"/>
      <w:marTop w:val="0"/>
      <w:marBottom w:val="0"/>
      <w:divBdr>
        <w:top w:val="none" w:sz="0" w:space="0" w:color="auto"/>
        <w:left w:val="none" w:sz="0" w:space="0" w:color="auto"/>
        <w:bottom w:val="none" w:sz="0" w:space="0" w:color="auto"/>
        <w:right w:val="none" w:sz="0" w:space="0" w:color="auto"/>
      </w:divBdr>
      <w:divsChild>
        <w:div w:id="540940935">
          <w:marLeft w:val="0"/>
          <w:marRight w:val="0"/>
          <w:marTop w:val="0"/>
          <w:marBottom w:val="0"/>
          <w:divBdr>
            <w:top w:val="none" w:sz="0" w:space="0" w:color="auto"/>
            <w:left w:val="none" w:sz="0" w:space="0" w:color="auto"/>
            <w:bottom w:val="none" w:sz="0" w:space="0" w:color="auto"/>
            <w:right w:val="none" w:sz="0" w:space="0" w:color="auto"/>
          </w:divBdr>
          <w:divsChild>
            <w:div w:id="1984892553">
              <w:marLeft w:val="0"/>
              <w:marRight w:val="0"/>
              <w:marTop w:val="0"/>
              <w:marBottom w:val="0"/>
              <w:divBdr>
                <w:top w:val="none" w:sz="0" w:space="0" w:color="auto"/>
                <w:left w:val="none" w:sz="0" w:space="0" w:color="auto"/>
                <w:bottom w:val="none" w:sz="0" w:space="0" w:color="auto"/>
                <w:right w:val="none" w:sz="0" w:space="0" w:color="auto"/>
              </w:divBdr>
              <w:divsChild>
                <w:div w:id="929701960">
                  <w:marLeft w:val="0"/>
                  <w:marRight w:val="0"/>
                  <w:marTop w:val="0"/>
                  <w:marBottom w:val="0"/>
                  <w:divBdr>
                    <w:top w:val="none" w:sz="0" w:space="0" w:color="auto"/>
                    <w:left w:val="none" w:sz="0" w:space="0" w:color="auto"/>
                    <w:bottom w:val="none" w:sz="0" w:space="0" w:color="auto"/>
                    <w:right w:val="none" w:sz="0" w:space="0" w:color="auto"/>
                  </w:divBdr>
                  <w:divsChild>
                    <w:div w:id="1099370098">
                      <w:marLeft w:val="0"/>
                      <w:marRight w:val="0"/>
                      <w:marTop w:val="0"/>
                      <w:marBottom w:val="0"/>
                      <w:divBdr>
                        <w:top w:val="none" w:sz="0" w:space="0" w:color="auto"/>
                        <w:left w:val="none" w:sz="0" w:space="0" w:color="auto"/>
                        <w:bottom w:val="none" w:sz="0" w:space="0" w:color="auto"/>
                        <w:right w:val="none" w:sz="0" w:space="0" w:color="auto"/>
                      </w:divBdr>
                    </w:div>
                    <w:div w:id="837232459">
                      <w:marLeft w:val="0"/>
                      <w:marRight w:val="0"/>
                      <w:marTop w:val="0"/>
                      <w:marBottom w:val="0"/>
                      <w:divBdr>
                        <w:top w:val="none" w:sz="0" w:space="0" w:color="auto"/>
                        <w:left w:val="none" w:sz="0" w:space="0" w:color="auto"/>
                        <w:bottom w:val="none" w:sz="0" w:space="0" w:color="auto"/>
                        <w:right w:val="none" w:sz="0" w:space="0" w:color="auto"/>
                      </w:divBdr>
                    </w:div>
                    <w:div w:id="1376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106530">
      <w:bodyDiv w:val="1"/>
      <w:marLeft w:val="0"/>
      <w:marRight w:val="0"/>
      <w:marTop w:val="0"/>
      <w:marBottom w:val="0"/>
      <w:divBdr>
        <w:top w:val="none" w:sz="0" w:space="0" w:color="auto"/>
        <w:left w:val="none" w:sz="0" w:space="0" w:color="auto"/>
        <w:bottom w:val="none" w:sz="0" w:space="0" w:color="auto"/>
        <w:right w:val="none" w:sz="0" w:space="0" w:color="auto"/>
      </w:divBdr>
    </w:div>
    <w:div w:id="1460607448">
      <w:bodyDiv w:val="1"/>
      <w:marLeft w:val="0"/>
      <w:marRight w:val="0"/>
      <w:marTop w:val="0"/>
      <w:marBottom w:val="0"/>
      <w:divBdr>
        <w:top w:val="none" w:sz="0" w:space="0" w:color="auto"/>
        <w:left w:val="none" w:sz="0" w:space="0" w:color="auto"/>
        <w:bottom w:val="none" w:sz="0" w:space="0" w:color="auto"/>
        <w:right w:val="none" w:sz="0" w:space="0" w:color="auto"/>
      </w:divBdr>
    </w:div>
    <w:div w:id="1525249194">
      <w:bodyDiv w:val="1"/>
      <w:marLeft w:val="0"/>
      <w:marRight w:val="0"/>
      <w:marTop w:val="0"/>
      <w:marBottom w:val="0"/>
      <w:divBdr>
        <w:top w:val="none" w:sz="0" w:space="0" w:color="auto"/>
        <w:left w:val="none" w:sz="0" w:space="0" w:color="auto"/>
        <w:bottom w:val="none" w:sz="0" w:space="0" w:color="auto"/>
        <w:right w:val="none" w:sz="0" w:space="0" w:color="auto"/>
      </w:divBdr>
    </w:div>
    <w:div w:id="1729693777">
      <w:bodyDiv w:val="1"/>
      <w:marLeft w:val="0"/>
      <w:marRight w:val="0"/>
      <w:marTop w:val="0"/>
      <w:marBottom w:val="0"/>
      <w:divBdr>
        <w:top w:val="none" w:sz="0" w:space="0" w:color="auto"/>
        <w:left w:val="none" w:sz="0" w:space="0" w:color="auto"/>
        <w:bottom w:val="none" w:sz="0" w:space="0" w:color="auto"/>
        <w:right w:val="none" w:sz="0" w:space="0" w:color="auto"/>
      </w:divBdr>
    </w:div>
    <w:div w:id="206144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wmf"/></Relationships>
</file>

<file path=word/_rels/header1.xml.rels><?xml version="1.0" encoding="UTF-8" standalone="yes"?>
<Relationships xmlns="http://schemas.openxmlformats.org/package/2006/relationships"><Relationship Id="rId3" Type="http://schemas.openxmlformats.org/officeDocument/2006/relationships/image" Target="media/image6.wmf"/><Relationship Id="rId2" Type="http://schemas.microsoft.com/office/2007/relationships/hdphoto" Target="media/hdphoto1.wdp"/><Relationship Id="rId1"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A7439-CE46-4B2F-99FE-138499E77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1702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Charlotta Ankarcrona</dc:creator>
  <cp:lastModifiedBy>Fredric</cp:lastModifiedBy>
  <cp:revision>6</cp:revision>
  <cp:lastPrinted>2013-04-15T08:45:00Z</cp:lastPrinted>
  <dcterms:created xsi:type="dcterms:W3CDTF">2013-04-15T08:43:00Z</dcterms:created>
  <dcterms:modified xsi:type="dcterms:W3CDTF">2013-04-15T08:46:00Z</dcterms:modified>
</cp:coreProperties>
</file>