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A50C2" w14:textId="4141A053" w:rsidR="00790C5D" w:rsidRDefault="00210836" w:rsidP="00210836">
      <w:pPr>
        <w:jc w:val="right"/>
        <w:rPr>
          <w:rFonts w:ascii="Meta OT Book" w:eastAsia="Meta OT Book" w:hAnsi="Meta OT Book" w:cs="Meta OT Book"/>
          <w:b/>
          <w:sz w:val="24"/>
          <w:szCs w:val="24"/>
        </w:rPr>
      </w:pPr>
      <w:r>
        <w:rPr>
          <w:rFonts w:ascii="Meta OT Book" w:eastAsia="Meta OT Book" w:hAnsi="Meta OT Book" w:cs="Meta OT Book"/>
          <w:b/>
          <w:noProof/>
          <w:sz w:val="24"/>
          <w:szCs w:val="24"/>
        </w:rPr>
        <w:drawing>
          <wp:inline distT="0" distB="0" distL="0" distR="0" wp14:anchorId="0DB05DEE" wp14:editId="42034DB9">
            <wp:extent cx="1394540" cy="698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+klein_KS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706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DB38A" w14:textId="77777777" w:rsidR="00081129" w:rsidRPr="001F590D" w:rsidRDefault="00081129" w:rsidP="00081129">
      <w:pPr>
        <w:spacing w:after="120" w:line="360" w:lineRule="auto"/>
        <w:jc w:val="both"/>
        <w:rPr>
          <w:rFonts w:ascii="Meta OT Book" w:eastAsia="MS Mincho" w:hAnsi="Meta OT Book" w:cs="Times New Roman"/>
          <w:b/>
          <w:bCs/>
          <w:color w:val="2A594B"/>
          <w:sz w:val="24"/>
          <w:szCs w:val="24"/>
        </w:rPr>
      </w:pPr>
      <w:r w:rsidRPr="001F590D">
        <w:rPr>
          <w:rFonts w:ascii="Meta OT Book" w:eastAsia="MS Mincho" w:hAnsi="Meta OT Book" w:cs="Times New Roman"/>
          <w:b/>
          <w:bCs/>
          <w:color w:val="2A594B"/>
          <w:sz w:val="24"/>
          <w:szCs w:val="24"/>
        </w:rPr>
        <w:t xml:space="preserve">Stromüberschuss im Griff: Photovoltaik bleibt attraktiv  </w:t>
      </w:r>
    </w:p>
    <w:p w14:paraId="2B5D7520" w14:textId="77777777" w:rsidR="00081129" w:rsidRDefault="00081129" w:rsidP="00081129">
      <w:pPr>
        <w:spacing w:after="120" w:line="360" w:lineRule="auto"/>
        <w:jc w:val="both"/>
        <w:rPr>
          <w:rFonts w:ascii="Meta OT Book" w:eastAsia="MS Mincho" w:hAnsi="Meta OT Book" w:cs="Times New Roman"/>
          <w:bCs/>
          <w:color w:val="2A594B"/>
          <w:sz w:val="24"/>
          <w:szCs w:val="24"/>
        </w:rPr>
      </w:pPr>
      <w:r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Am 25. Februar trat das Solarspitzengesetz in Kraft. Damit haben sich einige </w:t>
      </w:r>
      <w:r w:rsidRPr="00C528E3">
        <w:rPr>
          <w:rFonts w:ascii="Meta OT Book" w:eastAsia="MS Mincho" w:hAnsi="Meta OT Book" w:cs="Times New Roman"/>
          <w:bCs/>
          <w:color w:val="2A594B"/>
          <w:sz w:val="24"/>
          <w:szCs w:val="24"/>
        </w:rPr>
        <w:t>Randbedingunge</w:t>
      </w:r>
      <w:r>
        <w:rPr>
          <w:rFonts w:ascii="Meta OT Book" w:eastAsia="MS Mincho" w:hAnsi="Meta OT Book" w:cs="Times New Roman"/>
          <w:bCs/>
          <w:color w:val="2A594B"/>
          <w:sz w:val="24"/>
          <w:szCs w:val="24"/>
        </w:rPr>
        <w:t>n für die Vergütung von neuen Photovoltaik</w:t>
      </w:r>
      <w:r w:rsidRPr="00C528E3">
        <w:rPr>
          <w:rFonts w:ascii="Meta OT Book" w:eastAsia="MS Mincho" w:hAnsi="Meta OT Book" w:cs="Times New Roman"/>
          <w:bCs/>
          <w:color w:val="2A594B"/>
          <w:sz w:val="24"/>
          <w:szCs w:val="24"/>
        </w:rPr>
        <w:t>-Anlagen</w:t>
      </w:r>
      <w:r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 (PV-Anlagen) geändert</w:t>
      </w:r>
      <w:r w:rsidRPr="00C528E3">
        <w:rPr>
          <w:rFonts w:ascii="Meta OT Book" w:eastAsia="MS Mincho" w:hAnsi="Meta OT Book" w:cs="Times New Roman"/>
          <w:bCs/>
          <w:color w:val="2A594B"/>
          <w:sz w:val="24"/>
          <w:szCs w:val="24"/>
        </w:rPr>
        <w:t>.</w:t>
      </w:r>
      <w:r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 Mit diesem Gesetz will der Gesetzgeber Netzüberlastungen durch zu hohe Stromeinspeisungen vermeiden. Denn PV-Anlagen produzieren oft mit hoher Gleichzeitigkeit, was zu Stromüberproduktion führen kann und damit das Netz belastet.</w:t>
      </w:r>
    </w:p>
    <w:p w14:paraId="3B6304C0" w14:textId="77777777" w:rsidR="00081129" w:rsidRPr="001F590D" w:rsidRDefault="00081129" w:rsidP="00081129">
      <w:pPr>
        <w:spacing w:after="120" w:line="360" w:lineRule="auto"/>
        <w:jc w:val="both"/>
        <w:rPr>
          <w:rFonts w:ascii="Meta OT Book" w:eastAsia="MS Mincho" w:hAnsi="Meta OT Book" w:cs="Times New Roman"/>
          <w:bCs/>
          <w:color w:val="2A594B"/>
          <w:sz w:val="24"/>
          <w:szCs w:val="24"/>
        </w:rPr>
      </w:pPr>
      <w:r w:rsidRPr="001F590D">
        <w:rPr>
          <w:rFonts w:ascii="Meta OT Book" w:eastAsia="MS Mincho" w:hAnsi="Meta OT Book" w:cs="Times New Roman"/>
          <w:bCs/>
          <w:color w:val="2A594B"/>
          <w:sz w:val="24"/>
          <w:szCs w:val="24"/>
        </w:rPr>
        <w:t>Das Solarspitzengesetz schreibt</w:t>
      </w:r>
      <w:r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 nun</w:t>
      </w:r>
      <w:r w:rsidRPr="001F590D"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 Maßnahmen zur Vermeidung von temporären Erzeugungsüberschüssen vor. </w:t>
      </w:r>
      <w:r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So sollen Stromeinspeisungen begrenzt werden, wenn eine Netzüberlastung droht. </w:t>
      </w:r>
      <w:r w:rsidRPr="001F590D">
        <w:rPr>
          <w:rFonts w:ascii="Meta OT Book" w:eastAsia="MS Mincho" w:hAnsi="Meta OT Book" w:cs="Times New Roman"/>
          <w:bCs/>
          <w:color w:val="2A594B"/>
          <w:sz w:val="24"/>
          <w:szCs w:val="24"/>
        </w:rPr>
        <w:t>Steigt die Stromproduktion, steigt auch die Netzbelastung, und der Markt reagiert mit sinkenden Börsenstrompreisen. Bei sehr hoher Produktion sind sogar negative Preise möglich.</w:t>
      </w:r>
    </w:p>
    <w:p w14:paraId="60BA061A" w14:textId="77777777" w:rsidR="00081129" w:rsidRPr="001F590D" w:rsidRDefault="00081129" w:rsidP="00081129">
      <w:pPr>
        <w:spacing w:after="120" w:line="360" w:lineRule="auto"/>
        <w:jc w:val="both"/>
        <w:rPr>
          <w:rFonts w:ascii="Meta OT Book" w:eastAsia="MS Mincho" w:hAnsi="Meta OT Book" w:cs="Times New Roman"/>
          <w:bCs/>
          <w:color w:val="2A594B"/>
          <w:sz w:val="24"/>
          <w:szCs w:val="24"/>
        </w:rPr>
      </w:pPr>
      <w:r w:rsidRPr="001F590D">
        <w:rPr>
          <w:rFonts w:ascii="Meta OT Book" w:eastAsia="MS Mincho" w:hAnsi="Meta OT Book" w:cs="Times New Roman"/>
          <w:bCs/>
          <w:color w:val="2A594B"/>
          <w:sz w:val="24"/>
          <w:szCs w:val="24"/>
        </w:rPr>
        <w:t>Mit dem Solarsp</w:t>
      </w:r>
      <w:r>
        <w:rPr>
          <w:rFonts w:ascii="Meta OT Book" w:eastAsia="MS Mincho" w:hAnsi="Meta OT Book" w:cs="Times New Roman"/>
          <w:bCs/>
          <w:color w:val="2A594B"/>
          <w:sz w:val="24"/>
          <w:szCs w:val="24"/>
        </w:rPr>
        <w:t>itzengesetz haben die Betreiber</w:t>
      </w:r>
      <w:r w:rsidRPr="001F590D">
        <w:rPr>
          <w:rFonts w:ascii="Meta OT Book" w:eastAsia="MS Mincho" w:hAnsi="Meta OT Book" w:cs="Times New Roman"/>
          <w:bCs/>
          <w:color w:val="2A594B"/>
          <w:sz w:val="24"/>
          <w:szCs w:val="24"/>
        </w:rPr>
        <w:t>innen</w:t>
      </w:r>
      <w:r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 und Betreiber</w:t>
      </w:r>
      <w:r w:rsidRPr="001F590D"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 keinen Vergütungsanspruch, in der Zeit, in der der Preis negativ ist. Das Gesetz kompensiert dies</w:t>
      </w:r>
      <w:r>
        <w:rPr>
          <w:rFonts w:ascii="Meta OT Book" w:eastAsia="MS Mincho" w:hAnsi="Meta OT Book" w:cs="Times New Roman"/>
          <w:bCs/>
          <w:color w:val="2A594B"/>
          <w:sz w:val="24"/>
          <w:szCs w:val="24"/>
        </w:rPr>
        <w:t>en Nachteil jedoch. Verbraucher</w:t>
      </w:r>
      <w:r w:rsidRPr="001F590D">
        <w:rPr>
          <w:rFonts w:ascii="Meta OT Book" w:eastAsia="MS Mincho" w:hAnsi="Meta OT Book" w:cs="Times New Roman"/>
          <w:bCs/>
          <w:color w:val="2A594B"/>
          <w:sz w:val="24"/>
          <w:szCs w:val="24"/>
        </w:rPr>
        <w:t>innen</w:t>
      </w:r>
      <w:r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 und Verbraucher</w:t>
      </w:r>
      <w:r w:rsidRPr="001F590D"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 erhalten ab Inbetriebnahme </w:t>
      </w:r>
      <w:r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der Photovoltaik-Anlage </w:t>
      </w:r>
      <w:r w:rsidRPr="001F590D"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für 20 Jahre eine Einspeisevergütung. Dieser Zeitraum verlängert sich um die Tage, an denen keine Vergütung gezahlt wurde. </w:t>
      </w:r>
    </w:p>
    <w:p w14:paraId="5B88F0CE" w14:textId="77777777" w:rsidR="00081129" w:rsidRPr="001F590D" w:rsidRDefault="00081129" w:rsidP="00081129">
      <w:pPr>
        <w:spacing w:after="120" w:line="360" w:lineRule="auto"/>
        <w:jc w:val="both"/>
        <w:rPr>
          <w:rFonts w:ascii="Meta OT Book" w:eastAsia="MS Mincho" w:hAnsi="Meta OT Book" w:cs="Times New Roman"/>
          <w:bCs/>
          <w:color w:val="2A594B"/>
          <w:sz w:val="24"/>
          <w:szCs w:val="24"/>
        </w:rPr>
      </w:pPr>
      <w:r w:rsidRPr="001F590D">
        <w:rPr>
          <w:rFonts w:ascii="Meta OT Book" w:eastAsia="MS Mincho" w:hAnsi="Meta OT Book" w:cs="Times New Roman"/>
          <w:bCs/>
          <w:color w:val="2A594B"/>
          <w:sz w:val="24"/>
          <w:szCs w:val="24"/>
        </w:rPr>
        <w:t>Diese Regelungen gelten für alle Haushalte, die nach dem 25. Februar 2025 eine PV-Anlage in Betrieb nehmen oder genommen haben und für alle PV-Anlagen ab zwei Kilowatt Leistung. Aber: Erst nachdem ein intelligentes Messsystem</w:t>
      </w:r>
      <w:r>
        <w:rPr>
          <w:rFonts w:ascii="Meta OT Book" w:eastAsia="MS Mincho" w:hAnsi="Meta OT Book" w:cs="Times New Roman"/>
          <w:bCs/>
          <w:color w:val="2A594B"/>
          <w:sz w:val="24"/>
          <w:szCs w:val="24"/>
        </w:rPr>
        <w:t>, ein sogenannter Smart Meter</w:t>
      </w:r>
      <w:r w:rsidRPr="001F590D"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 installiert ist. Wer bislang keinen Smart Meter hat, muss die Einspeisung auf 60 Prozent der installierten Leistung begrenzen. </w:t>
      </w:r>
    </w:p>
    <w:p w14:paraId="2F8AF51D" w14:textId="77777777" w:rsidR="00081129" w:rsidRPr="001F590D" w:rsidRDefault="00081129" w:rsidP="00081129">
      <w:pPr>
        <w:spacing w:after="120" w:line="360" w:lineRule="auto"/>
        <w:jc w:val="both"/>
        <w:rPr>
          <w:rFonts w:ascii="Meta OT Book" w:eastAsia="MS Mincho" w:hAnsi="Meta OT Book" w:cs="Times New Roman"/>
          <w:bCs/>
          <w:color w:val="2A594B"/>
          <w:sz w:val="24"/>
          <w:szCs w:val="24"/>
        </w:rPr>
      </w:pPr>
      <w:r w:rsidRPr="001F590D">
        <w:rPr>
          <w:rFonts w:ascii="Meta OT Book" w:eastAsia="MS Mincho" w:hAnsi="Meta OT Book" w:cs="Times New Roman"/>
          <w:bCs/>
          <w:color w:val="2A594B"/>
          <w:sz w:val="24"/>
          <w:szCs w:val="24"/>
        </w:rPr>
        <w:t>Wer vor dem 25. Februar 2025 eine PV-Anlage in Betrieb hatte, kann sich freiwillig für die Anwendung d</w:t>
      </w:r>
      <w:r>
        <w:rPr>
          <w:rFonts w:ascii="Meta OT Book" w:eastAsia="MS Mincho" w:hAnsi="Meta OT Book" w:cs="Times New Roman"/>
          <w:bCs/>
          <w:color w:val="2A594B"/>
          <w:sz w:val="24"/>
          <w:szCs w:val="24"/>
        </w:rPr>
        <w:t>er neuen Regelungen entscheiden.</w:t>
      </w:r>
    </w:p>
    <w:p w14:paraId="00EA310E" w14:textId="77777777" w:rsidR="00081129" w:rsidRPr="001F590D" w:rsidRDefault="00081129" w:rsidP="00081129">
      <w:pPr>
        <w:spacing w:after="120" w:line="360" w:lineRule="auto"/>
        <w:jc w:val="both"/>
        <w:rPr>
          <w:rFonts w:ascii="Meta OT Book" w:eastAsia="MS Mincho" w:hAnsi="Meta OT Book" w:cs="Times New Roman"/>
          <w:bCs/>
          <w:color w:val="2A594B"/>
          <w:sz w:val="24"/>
          <w:szCs w:val="24"/>
        </w:rPr>
      </w:pPr>
      <w:r w:rsidRPr="001F590D"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Haushalte sollten den von der PV-Anlage produzierten Strom möglichst selbst verbrauchen, wenn der ins Netzt gespeiste überschüssige Strom nicht vergütet wird. </w:t>
      </w:r>
    </w:p>
    <w:p w14:paraId="2DAB680F" w14:textId="77777777" w:rsidR="0094546E" w:rsidRDefault="0094546E" w:rsidP="00BE6A3C">
      <w:pPr>
        <w:spacing w:after="120" w:line="360" w:lineRule="auto"/>
        <w:jc w:val="both"/>
        <w:rPr>
          <w:rFonts w:ascii="Meta OT Book" w:eastAsia="MS Mincho" w:hAnsi="Meta OT Book"/>
          <w:b/>
          <w:bCs/>
          <w:color w:val="2A594B"/>
          <w:sz w:val="24"/>
          <w:szCs w:val="24"/>
        </w:rPr>
      </w:pPr>
    </w:p>
    <w:p w14:paraId="58D48E83" w14:textId="691A368B" w:rsidR="005E1501" w:rsidRDefault="00A42BD6" w:rsidP="00BE6A3C">
      <w:pPr>
        <w:spacing w:after="120" w:line="360" w:lineRule="auto"/>
        <w:jc w:val="both"/>
        <w:rPr>
          <w:rFonts w:ascii="Meta OT Book" w:eastAsia="MS Mincho" w:hAnsi="Meta OT Book"/>
          <w:b/>
          <w:bCs/>
          <w:color w:val="2A594B"/>
          <w:sz w:val="24"/>
          <w:szCs w:val="24"/>
        </w:rPr>
      </w:pPr>
      <w:r w:rsidRPr="0094546E">
        <w:rPr>
          <w:rFonts w:ascii="Meta OT Book" w:eastAsia="MS Mincho" w:hAnsi="Meta OT Book"/>
          <w:b/>
          <w:bCs/>
          <w:color w:val="2A594B"/>
          <w:sz w:val="24"/>
          <w:szCs w:val="24"/>
        </w:rPr>
        <w:lastRenderedPageBreak/>
        <w:t>Die</w:t>
      </w:r>
      <w:r w:rsidR="00721042" w:rsidRPr="0094546E">
        <w:rPr>
          <w:rFonts w:ascii="Meta OT Book" w:eastAsia="MS Mincho" w:hAnsi="Meta OT Book"/>
          <w:b/>
          <w:bCs/>
          <w:color w:val="2A594B"/>
          <w:sz w:val="24"/>
          <w:szCs w:val="24"/>
        </w:rPr>
        <w:t xml:space="preserve"> </w:t>
      </w:r>
      <w:proofErr w:type="spellStart"/>
      <w:r w:rsidR="00721042" w:rsidRPr="0094546E">
        <w:rPr>
          <w:rFonts w:ascii="Meta OT Book" w:eastAsia="MS Mincho" w:hAnsi="Meta OT Book"/>
          <w:b/>
          <w:bCs/>
          <w:color w:val="2A594B"/>
          <w:sz w:val="24"/>
          <w:szCs w:val="24"/>
        </w:rPr>
        <w:t>KlimaschutzAgentur</w:t>
      </w:r>
      <w:proofErr w:type="spellEnd"/>
      <w:r w:rsidR="00721042" w:rsidRPr="0094546E">
        <w:rPr>
          <w:rFonts w:ascii="Meta OT Book" w:eastAsia="MS Mincho" w:hAnsi="Meta OT Book"/>
          <w:b/>
          <w:bCs/>
          <w:color w:val="2A594B"/>
          <w:sz w:val="24"/>
          <w:szCs w:val="24"/>
        </w:rPr>
        <w:t xml:space="preserve"> bietet regelmäßig neutrale, unabhängige und kostenlose </w:t>
      </w:r>
      <w:r w:rsidRPr="0094546E">
        <w:rPr>
          <w:rFonts w:ascii="Meta OT Book" w:eastAsia="MS Mincho" w:hAnsi="Meta OT Book"/>
          <w:b/>
          <w:bCs/>
          <w:color w:val="2A594B"/>
          <w:sz w:val="24"/>
          <w:szCs w:val="24"/>
        </w:rPr>
        <w:t>Energie-</w:t>
      </w:r>
      <w:r w:rsidR="00721042" w:rsidRPr="0094546E">
        <w:rPr>
          <w:rFonts w:ascii="Meta OT Book" w:eastAsia="MS Mincho" w:hAnsi="Meta OT Book"/>
          <w:b/>
          <w:bCs/>
          <w:color w:val="2A594B"/>
          <w:sz w:val="24"/>
          <w:szCs w:val="24"/>
        </w:rPr>
        <w:t>Erstberatung</w:t>
      </w:r>
      <w:r w:rsidRPr="0094546E">
        <w:rPr>
          <w:rFonts w:ascii="Meta OT Book" w:eastAsia="MS Mincho" w:hAnsi="Meta OT Book"/>
          <w:b/>
          <w:bCs/>
          <w:color w:val="2A594B"/>
          <w:sz w:val="24"/>
          <w:szCs w:val="24"/>
        </w:rPr>
        <w:t>en an</w:t>
      </w:r>
      <w:r w:rsidR="00721042" w:rsidRPr="0094546E">
        <w:rPr>
          <w:rFonts w:ascii="Meta OT Book" w:eastAsia="MS Mincho" w:hAnsi="Meta OT Book"/>
          <w:b/>
          <w:bCs/>
          <w:color w:val="2A594B"/>
          <w:sz w:val="24"/>
          <w:szCs w:val="24"/>
        </w:rPr>
        <w:t xml:space="preserve">. Terminvereinbarung telefonisch </w:t>
      </w:r>
      <w:r w:rsidRPr="0094546E">
        <w:rPr>
          <w:rFonts w:ascii="Meta OT Book" w:eastAsia="MS Mincho" w:hAnsi="Meta OT Book"/>
          <w:b/>
          <w:bCs/>
          <w:color w:val="2A594B"/>
          <w:sz w:val="24"/>
          <w:szCs w:val="24"/>
        </w:rPr>
        <w:t xml:space="preserve">unter 0 71 21 </w:t>
      </w:r>
      <w:r w:rsidR="00721042" w:rsidRPr="0094546E">
        <w:rPr>
          <w:rFonts w:ascii="Meta OT Book" w:eastAsia="MS Mincho" w:hAnsi="Meta OT Book"/>
          <w:b/>
          <w:bCs/>
          <w:color w:val="2A594B"/>
          <w:sz w:val="24"/>
          <w:szCs w:val="24"/>
        </w:rPr>
        <w:t xml:space="preserve">14 32 571 </w:t>
      </w:r>
      <w:r w:rsidRPr="0094546E">
        <w:rPr>
          <w:rFonts w:ascii="Meta OT Book" w:eastAsia="MS Mincho" w:hAnsi="Meta OT Book"/>
          <w:b/>
          <w:bCs/>
          <w:color w:val="2A594B"/>
          <w:sz w:val="24"/>
          <w:szCs w:val="24"/>
        </w:rPr>
        <w:t>oder auf</w:t>
      </w:r>
      <w:r w:rsidR="00721042" w:rsidRPr="0094546E">
        <w:rPr>
          <w:rFonts w:ascii="Meta OT Book" w:eastAsia="MS Mincho" w:hAnsi="Meta OT Book"/>
          <w:b/>
          <w:bCs/>
          <w:color w:val="2A594B"/>
          <w:sz w:val="24"/>
          <w:szCs w:val="24"/>
        </w:rPr>
        <w:t xml:space="preserve"> www.klimaschutzagentur-reutlingen.de/kontakt</w:t>
      </w:r>
      <w:bookmarkStart w:id="0" w:name="_GoBack"/>
      <w:bookmarkEnd w:id="0"/>
    </w:p>
    <w:p w14:paraId="44C591B1" w14:textId="77777777" w:rsidR="00081129" w:rsidRPr="001F590D" w:rsidRDefault="00081129" w:rsidP="00081129">
      <w:pPr>
        <w:spacing w:after="120" w:line="360" w:lineRule="auto"/>
        <w:jc w:val="both"/>
        <w:rPr>
          <w:rFonts w:ascii="Meta OT Book" w:eastAsia="MS Mincho" w:hAnsi="Meta OT Book" w:cs="Times New Roman"/>
          <w:bCs/>
          <w:color w:val="2A594B"/>
          <w:sz w:val="24"/>
          <w:szCs w:val="24"/>
        </w:rPr>
      </w:pPr>
      <w:r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In Kooperation mit der Verbraucherzentrale und dem PV-Netzwerk Baden-Württemberg veranstaltet die </w:t>
      </w:r>
      <w:proofErr w:type="spellStart"/>
      <w:r>
        <w:rPr>
          <w:rFonts w:ascii="Meta OT Book" w:eastAsia="MS Mincho" w:hAnsi="Meta OT Book" w:cs="Times New Roman"/>
          <w:bCs/>
          <w:color w:val="2A594B"/>
          <w:sz w:val="24"/>
          <w:szCs w:val="24"/>
        </w:rPr>
        <w:t>KlimaschutzAgentur</w:t>
      </w:r>
      <w:proofErr w:type="spellEnd"/>
      <w:r>
        <w:rPr>
          <w:rFonts w:ascii="Meta OT Book" w:eastAsia="MS Mincho" w:hAnsi="Meta OT Book" w:cs="Times New Roman"/>
          <w:bCs/>
          <w:color w:val="2A594B"/>
          <w:sz w:val="24"/>
          <w:szCs w:val="24"/>
        </w:rPr>
        <w:t xml:space="preserve"> Reutlingen im Oktober zahlreiche Online-Vorträge zum Thema Photovoltaik. Weitere Informationen unter: www.klimaschutzagentur-reutlingen.de/veranstaltungen</w:t>
      </w:r>
    </w:p>
    <w:p w14:paraId="4FBDF0A4" w14:textId="77777777" w:rsidR="00081129" w:rsidRPr="0094546E" w:rsidRDefault="00081129" w:rsidP="00BE6A3C">
      <w:pPr>
        <w:spacing w:after="120" w:line="360" w:lineRule="auto"/>
        <w:jc w:val="both"/>
        <w:rPr>
          <w:rFonts w:ascii="Meta OT Book" w:eastAsia="MS Mincho" w:hAnsi="Meta OT Book"/>
          <w:b/>
          <w:bCs/>
          <w:color w:val="2A594B"/>
          <w:sz w:val="24"/>
          <w:szCs w:val="24"/>
        </w:rPr>
      </w:pPr>
    </w:p>
    <w:sectPr w:rsidR="00081129" w:rsidRPr="0094546E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ta OT Book">
    <w:panose1 w:val="020B0604030101020104"/>
    <w:charset w:val="00"/>
    <w:family w:val="swiss"/>
    <w:pitch w:val="variable"/>
    <w:sig w:usb0="A00000EF" w:usb1="5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44948"/>
    <w:multiLevelType w:val="hybridMultilevel"/>
    <w:tmpl w:val="CC2AE5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1546E"/>
    <w:multiLevelType w:val="hybridMultilevel"/>
    <w:tmpl w:val="F59608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5D"/>
    <w:rsid w:val="00012F6A"/>
    <w:rsid w:val="00016765"/>
    <w:rsid w:val="00044B54"/>
    <w:rsid w:val="00081129"/>
    <w:rsid w:val="00096EAA"/>
    <w:rsid w:val="000E5789"/>
    <w:rsid w:val="001048B0"/>
    <w:rsid w:val="001A3910"/>
    <w:rsid w:val="001E404E"/>
    <w:rsid w:val="00210836"/>
    <w:rsid w:val="00222A0E"/>
    <w:rsid w:val="00280B27"/>
    <w:rsid w:val="002B2C32"/>
    <w:rsid w:val="002E5F14"/>
    <w:rsid w:val="00352784"/>
    <w:rsid w:val="0037609B"/>
    <w:rsid w:val="003A7D0D"/>
    <w:rsid w:val="003F2B22"/>
    <w:rsid w:val="0040643E"/>
    <w:rsid w:val="00426DB3"/>
    <w:rsid w:val="00427157"/>
    <w:rsid w:val="00432F3D"/>
    <w:rsid w:val="00436ED2"/>
    <w:rsid w:val="00446361"/>
    <w:rsid w:val="004848D7"/>
    <w:rsid w:val="004A419F"/>
    <w:rsid w:val="005840E3"/>
    <w:rsid w:val="00596BEA"/>
    <w:rsid w:val="005A013E"/>
    <w:rsid w:val="005E1501"/>
    <w:rsid w:val="005F0971"/>
    <w:rsid w:val="00611EAD"/>
    <w:rsid w:val="00633074"/>
    <w:rsid w:val="00636953"/>
    <w:rsid w:val="006C5EB1"/>
    <w:rsid w:val="006D4411"/>
    <w:rsid w:val="00717AAB"/>
    <w:rsid w:val="00721042"/>
    <w:rsid w:val="00790C5D"/>
    <w:rsid w:val="00792107"/>
    <w:rsid w:val="007950EE"/>
    <w:rsid w:val="007F12F6"/>
    <w:rsid w:val="007F5918"/>
    <w:rsid w:val="0080432B"/>
    <w:rsid w:val="00820FE7"/>
    <w:rsid w:val="0083742E"/>
    <w:rsid w:val="00844C4D"/>
    <w:rsid w:val="00872282"/>
    <w:rsid w:val="008826AD"/>
    <w:rsid w:val="008D6E53"/>
    <w:rsid w:val="009168C9"/>
    <w:rsid w:val="009427F8"/>
    <w:rsid w:val="0094546E"/>
    <w:rsid w:val="00965D48"/>
    <w:rsid w:val="00994DF3"/>
    <w:rsid w:val="009C2668"/>
    <w:rsid w:val="009D1ED9"/>
    <w:rsid w:val="009E4867"/>
    <w:rsid w:val="009F19A4"/>
    <w:rsid w:val="00A42BD6"/>
    <w:rsid w:val="00A462BE"/>
    <w:rsid w:val="00A52CFF"/>
    <w:rsid w:val="00A64231"/>
    <w:rsid w:val="00A64853"/>
    <w:rsid w:val="00AA6A0B"/>
    <w:rsid w:val="00AD7A1D"/>
    <w:rsid w:val="00AE7DF5"/>
    <w:rsid w:val="00B25102"/>
    <w:rsid w:val="00B9258C"/>
    <w:rsid w:val="00B976F1"/>
    <w:rsid w:val="00BB3A40"/>
    <w:rsid w:val="00BB7A4D"/>
    <w:rsid w:val="00BE54FE"/>
    <w:rsid w:val="00BE55E3"/>
    <w:rsid w:val="00BE6A3C"/>
    <w:rsid w:val="00BF70FF"/>
    <w:rsid w:val="00CF364D"/>
    <w:rsid w:val="00D37A57"/>
    <w:rsid w:val="00D96B0C"/>
    <w:rsid w:val="00DB5DEC"/>
    <w:rsid w:val="00DD2A5D"/>
    <w:rsid w:val="00DF76B6"/>
    <w:rsid w:val="00E2247A"/>
    <w:rsid w:val="00E4009D"/>
    <w:rsid w:val="00E45636"/>
    <w:rsid w:val="00EF0C5A"/>
    <w:rsid w:val="00F0573A"/>
    <w:rsid w:val="00F4760D"/>
    <w:rsid w:val="00F541C8"/>
    <w:rsid w:val="00F54F95"/>
    <w:rsid w:val="00F81DD9"/>
    <w:rsid w:val="00FA6A3A"/>
    <w:rsid w:val="00FB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E310"/>
  <w15:docId w15:val="{6F2CF626-8848-454B-A186-2E27F955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41F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F3F7C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3F7C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A0498"/>
    <w:rPr>
      <w:color w:val="954F72" w:themeColor="followedHyperlink"/>
      <w:u w:val="single"/>
    </w:rPr>
  </w:style>
  <w:style w:type="paragraph" w:customStyle="1" w:styleId="TextNormal">
    <w:name w:val="Text Normal"/>
    <w:basedOn w:val="Standard"/>
    <w:uiPriority w:val="99"/>
    <w:rsid w:val="009F6EDD"/>
    <w:pPr>
      <w:suppressAutoHyphens/>
      <w:spacing w:after="200" w:line="280" w:lineRule="exact"/>
    </w:pPr>
    <w:rPr>
      <w:rFonts w:ascii="Arial" w:eastAsia="Times New Roman" w:hAnsi="Arial"/>
      <w:color w:val="000000"/>
      <w:szCs w:val="20"/>
      <w:lang w:eastAsia="ar-S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E666F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E666F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E666F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A81819"/>
    <w:rPr>
      <w:b/>
      <w:bCs/>
    </w:rPr>
  </w:style>
  <w:style w:type="character" w:styleId="Hervorhebung">
    <w:name w:val="Emphasis"/>
    <w:basedOn w:val="Absatz-Standardschriftart"/>
    <w:uiPriority w:val="20"/>
    <w:qFormat/>
    <w:rsid w:val="00EE605A"/>
    <w:rPr>
      <w:i/>
      <w:iCs/>
    </w:rPr>
  </w:style>
  <w:style w:type="paragraph" w:styleId="Textkrper">
    <w:name w:val="Body Text"/>
    <w:basedOn w:val="Standard"/>
    <w:link w:val="TextkrperZchn"/>
    <w:semiHidden/>
    <w:rsid w:val="00FF365D"/>
    <w:pPr>
      <w:spacing w:after="0" w:line="240" w:lineRule="auto"/>
      <w:jc w:val="both"/>
    </w:pPr>
    <w:rPr>
      <w:rFonts w:ascii="Arial" w:eastAsia="Times New Roman" w:hAnsi="Arial" w:cs="Arial"/>
      <w:sz w:val="16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FF365D"/>
    <w:rPr>
      <w:rFonts w:ascii="Arial" w:eastAsia="Times New Roman" w:hAnsi="Arial" w:cs="Arial"/>
      <w:sz w:val="16"/>
      <w:szCs w:val="24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E57E5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A55B8E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5146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um-1">
    <w:name w:val="Datum-1"/>
    <w:basedOn w:val="Standard"/>
    <w:uiPriority w:val="99"/>
    <w:rsid w:val="00CD28D1"/>
    <w:pPr>
      <w:spacing w:after="120" w:line="264" w:lineRule="auto"/>
    </w:pPr>
    <w:rPr>
      <w:rFonts w:ascii="Arial" w:eastAsia="MS Mincho" w:hAnsi="Arial" w:cs="Times New Roman"/>
      <w:sz w:val="18"/>
      <w:szCs w:val="24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nabsatz">
    <w:name w:val="List Paragraph"/>
    <w:basedOn w:val="Standard"/>
    <w:uiPriority w:val="34"/>
    <w:qFormat/>
    <w:rsid w:val="005E1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exoZigeXIgHicyMlztfHuIMHMQ==">AMUW2mWKM7xWV8xPCCl0a+bxaxUtHzk3ZyjwpJjjO/WyDZFaAwf4emLT2UQizU0xnx+luOe7AAt5iFMMvtHE6QQMb9YMqRHxLC5daw9Ro/3gwr8YsssyMWvway2ybGtMjtKZ+DVjdN6d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Anna-Maria Schleinit</dc:creator>
  <cp:lastModifiedBy>Anna-Maria Schleinit</cp:lastModifiedBy>
  <cp:revision>2</cp:revision>
  <dcterms:created xsi:type="dcterms:W3CDTF">2025-08-18T11:57:00Z</dcterms:created>
  <dcterms:modified xsi:type="dcterms:W3CDTF">2025-08-18T11:57:00Z</dcterms:modified>
</cp:coreProperties>
</file>