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83" w:rsidRPr="00945ADE" w:rsidRDefault="002C6825" w:rsidP="00D56F6F">
      <w:pPr>
        <w:rPr>
          <w:rFonts w:ascii="Arial" w:hAnsi="Arial" w:cs="Arial"/>
        </w:rPr>
      </w:pPr>
      <w:r>
        <w:rPr>
          <w:rFonts w:ascii="Arial" w:hAnsi="Arial"/>
        </w:rPr>
        <w:t>February 15</w:t>
      </w:r>
      <w:bookmarkStart w:id="0" w:name="_GoBack"/>
      <w:bookmarkEnd w:id="0"/>
      <w:r w:rsidR="00433DB9">
        <w:rPr>
          <w:rFonts w:ascii="Arial" w:hAnsi="Arial"/>
        </w:rPr>
        <w:t>, 2016</w:t>
      </w:r>
    </w:p>
    <w:p w:rsidR="002B57D3" w:rsidRPr="00945ADE" w:rsidRDefault="00433DB9" w:rsidP="005A4366">
      <w:pPr>
        <w:pStyle w:val="Rubrik1"/>
        <w:ind w:left="426"/>
        <w:jc w:val="right"/>
        <w:rPr>
          <w:rFonts w:cs="Arial"/>
          <w:b w:val="0"/>
          <w:color w:val="888888"/>
          <w:sz w:val="28"/>
          <w:szCs w:val="28"/>
        </w:rPr>
      </w:pPr>
      <w:bookmarkStart w:id="1" w:name="OurRef"/>
      <w:bookmarkStart w:id="2" w:name="Subject"/>
      <w:bookmarkEnd w:id="1"/>
      <w:r>
        <w:rPr>
          <w:b w:val="0"/>
          <w:color w:val="888888"/>
          <w:sz w:val="28"/>
        </w:rPr>
        <w:t>PRESS RELEASE</w:t>
      </w:r>
      <w:bookmarkEnd w:id="2"/>
    </w:p>
    <w:p w:rsidR="00B2429B" w:rsidRDefault="00B2429B" w:rsidP="00B2429B">
      <w:pPr>
        <w:rPr>
          <w:rFonts w:ascii="Arial" w:hAnsi="Arial" w:cs="Arial"/>
          <w:b/>
          <w:sz w:val="28"/>
          <w:szCs w:val="28"/>
        </w:rPr>
      </w:pPr>
      <w:bookmarkStart w:id="3" w:name="Start"/>
      <w:bookmarkEnd w:id="3"/>
    </w:p>
    <w:p w:rsidR="00627469" w:rsidRPr="00945ADE" w:rsidRDefault="0085286C" w:rsidP="00B2429B">
      <w:pPr>
        <w:rPr>
          <w:rFonts w:ascii="Arial" w:hAnsi="Arial" w:cs="Arial"/>
          <w:b/>
          <w:sz w:val="28"/>
          <w:szCs w:val="28"/>
        </w:rPr>
      </w:pPr>
    </w:p>
    <w:p w:rsidR="0007685E" w:rsidRPr="0007685E" w:rsidRDefault="0085286C" w:rsidP="0007685E">
      <w:pPr>
        <w:spacing w:line="220" w:lineRule="atLeast"/>
        <w:ind w:right="-432"/>
        <w:rPr>
          <w:rFonts w:ascii="Arial" w:hAnsi="Arial" w:cs="Arial"/>
          <w:bCs/>
          <w:i/>
          <w:iCs/>
        </w:rPr>
      </w:pPr>
    </w:p>
    <w:p w:rsidR="00EC7B06" w:rsidRDefault="00433DB9" w:rsidP="003B0E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rPr>
      </w:pPr>
      <w:r>
        <w:rPr>
          <w:rFonts w:ascii="Arial" w:hAnsi="Arial"/>
          <w:b/>
          <w:sz w:val="28"/>
        </w:rPr>
        <w:t xml:space="preserve">Another good year for Stockholmsmässan </w:t>
      </w:r>
      <w:r>
        <w:rPr>
          <w:rFonts w:ascii="Arial" w:hAnsi="Arial" w:cs="Arial"/>
          <w:b/>
          <w:sz w:val="28"/>
          <w:cs/>
        </w:rPr>
        <w:t xml:space="preserve">– </w:t>
      </w:r>
      <w:r>
        <w:rPr>
          <w:rFonts w:ascii="Arial" w:hAnsi="Arial"/>
          <w:b/>
          <w:sz w:val="28"/>
        </w:rPr>
        <w:t>positive earnings and 2,000 employment opportunities for the region</w:t>
      </w:r>
      <w:r>
        <w:br/>
      </w:r>
    </w:p>
    <w:p w:rsidR="004D7908" w:rsidRPr="00C75FE0" w:rsidRDefault="004E0AB7" w:rsidP="00527560">
      <w:pPr>
        <w:spacing w:line="276" w:lineRule="auto"/>
        <w:rPr>
          <w:rFonts w:ascii="Arial" w:hAnsi="Arial" w:cs="Arial"/>
          <w:i/>
        </w:rPr>
      </w:pPr>
      <w:r>
        <w:rPr>
          <w:rFonts w:ascii="Arial" w:hAnsi="Arial"/>
          <w:i/>
        </w:rPr>
        <w:t>Scandinavia’s</w:t>
      </w:r>
      <w:r w:rsidR="00433DB9">
        <w:rPr>
          <w:rFonts w:ascii="Arial" w:hAnsi="Arial"/>
          <w:i/>
        </w:rPr>
        <w:t xml:space="preserve"> largest exhibition and congress center can add another successful year to the books. With a turnover of more than SEK 500 million and a profit in 2015, Stockholmsmässan is strengthening its leading position as both a meeting venue and an exhibition organizer. The business generated more than 2,000 employment opportunities during the year in the Stockholm area.</w:t>
      </w:r>
    </w:p>
    <w:p w:rsidR="004D7908" w:rsidRDefault="0085286C" w:rsidP="00527560">
      <w:pPr>
        <w:spacing w:line="276" w:lineRule="auto"/>
        <w:rPr>
          <w:rFonts w:ascii="Arial" w:hAnsi="Arial" w:cs="Arial"/>
        </w:rPr>
      </w:pPr>
    </w:p>
    <w:p w:rsidR="004D7908" w:rsidRPr="006825C4" w:rsidRDefault="00433DB9" w:rsidP="00527560">
      <w:pPr>
        <w:spacing w:line="276" w:lineRule="auto"/>
        <w:rPr>
          <w:rFonts w:ascii="Arial" w:hAnsi="Arial" w:cs="Arial"/>
        </w:rPr>
      </w:pPr>
      <w:r>
        <w:rPr>
          <w:rFonts w:ascii="Arial" w:hAnsi="Arial"/>
        </w:rPr>
        <w:t xml:space="preserve">"In 2015, our broad exhibition portfolio attracted large numbers of both exhibitors and visitors and set records at several of the exhibitions. The Stockholm Furniture &amp; Light Fair completely revamped its hall layout and structure, which was </w:t>
      </w:r>
      <w:r w:rsidR="004E0AB7">
        <w:rPr>
          <w:rFonts w:ascii="Arial" w:hAnsi="Arial"/>
        </w:rPr>
        <w:t>very</w:t>
      </w:r>
      <w:r>
        <w:rPr>
          <w:rFonts w:ascii="Arial" w:hAnsi="Arial"/>
        </w:rPr>
        <w:t xml:space="preserve"> well received by visitors</w:t>
      </w:r>
      <w:r w:rsidR="00012ED1">
        <w:rPr>
          <w:rFonts w:ascii="Arial" w:hAnsi="Arial"/>
        </w:rPr>
        <w:t>,</w:t>
      </w:r>
      <w:r>
        <w:rPr>
          <w:rFonts w:ascii="Arial" w:hAnsi="Arial"/>
        </w:rPr>
        <w:t xml:space="preserve"> and gained a lot of attention internationally. This strengthens Scandinavian design and in turn Swedish exports. Design exhibition Formex and </w:t>
      </w:r>
      <w:r w:rsidR="00012ED1">
        <w:rPr>
          <w:rFonts w:ascii="Arial" w:hAnsi="Arial"/>
        </w:rPr>
        <w:t xml:space="preserve">the </w:t>
      </w:r>
      <w:r>
        <w:rPr>
          <w:rFonts w:ascii="Arial" w:hAnsi="Arial"/>
        </w:rPr>
        <w:t xml:space="preserve">Stockholm International </w:t>
      </w:r>
      <w:proofErr w:type="spellStart"/>
      <w:r>
        <w:rPr>
          <w:rFonts w:ascii="Arial" w:hAnsi="Arial"/>
        </w:rPr>
        <w:t>Boatshow</w:t>
      </w:r>
      <w:proofErr w:type="spellEnd"/>
      <w:r>
        <w:rPr>
          <w:rFonts w:ascii="Arial" w:hAnsi="Arial"/>
        </w:rPr>
        <w:t xml:space="preserve">, which are two of our heavyweights, had very successful years as well," says </w:t>
      </w:r>
      <w:proofErr w:type="spellStart"/>
      <w:r>
        <w:rPr>
          <w:rFonts w:ascii="Arial" w:hAnsi="Arial"/>
        </w:rPr>
        <w:t>Stockholmsmässan's</w:t>
      </w:r>
      <w:proofErr w:type="spellEnd"/>
      <w:r>
        <w:rPr>
          <w:rFonts w:ascii="Arial" w:hAnsi="Arial"/>
        </w:rPr>
        <w:t xml:space="preserve"> CEO </w:t>
      </w:r>
      <w:proofErr w:type="spellStart"/>
      <w:r>
        <w:rPr>
          <w:rFonts w:ascii="Arial" w:hAnsi="Arial"/>
        </w:rPr>
        <w:t>Patric</w:t>
      </w:r>
      <w:proofErr w:type="spellEnd"/>
      <w:r>
        <w:rPr>
          <w:rFonts w:ascii="Arial" w:hAnsi="Arial"/>
        </w:rPr>
        <w:t xml:space="preserve"> </w:t>
      </w:r>
      <w:proofErr w:type="spellStart"/>
      <w:r>
        <w:rPr>
          <w:rFonts w:ascii="Arial" w:hAnsi="Arial"/>
        </w:rPr>
        <w:t>Sjöberg</w:t>
      </w:r>
      <w:proofErr w:type="spellEnd"/>
      <w:r>
        <w:rPr>
          <w:rFonts w:ascii="Arial" w:hAnsi="Arial"/>
        </w:rPr>
        <w:t>.</w:t>
      </w:r>
      <w:r>
        <w:br/>
      </w:r>
    </w:p>
    <w:p w:rsidR="004D7908" w:rsidRPr="00A54809" w:rsidRDefault="00433DB9" w:rsidP="00527560">
      <w:pPr>
        <w:spacing w:line="276" w:lineRule="auto"/>
        <w:rPr>
          <w:rFonts w:ascii="Arial" w:hAnsi="Arial" w:cs="Arial"/>
        </w:rPr>
      </w:pPr>
      <w:r>
        <w:rPr>
          <w:rFonts w:ascii="Arial" w:hAnsi="Arial"/>
        </w:rPr>
        <w:t>Events arranged by external organizers also performed well during the year. From among the national customers, the TV program, Idol, can be mentioned, which held its ten weekly finals here during the fall. Internationally, Stockholmsmässan has a very solid reputation as one of Europe's leading meeting venues, and this is generating results as several of the large international congresses are choosing to return to Sweden's capital once again. In 2015, Stockholmsmässan welcomed three medical congresses, the largest of which was EASD (European Association for the Study of Diabetes) with more than 17,000 delegates.</w:t>
      </w:r>
    </w:p>
    <w:p w:rsidR="00BB136A" w:rsidRDefault="0085286C" w:rsidP="00527560">
      <w:pPr>
        <w:spacing w:line="276" w:lineRule="auto"/>
        <w:rPr>
          <w:rFonts w:ascii="Arial" w:hAnsi="Arial" w:cs="Arial"/>
        </w:rPr>
      </w:pPr>
    </w:p>
    <w:p w:rsidR="00A54809" w:rsidRPr="00A54809" w:rsidRDefault="00433DB9" w:rsidP="00A54809">
      <w:pPr>
        <w:spacing w:line="276" w:lineRule="auto"/>
        <w:rPr>
          <w:rFonts w:ascii="Arial" w:hAnsi="Arial" w:cs="Arial"/>
        </w:rPr>
      </w:pPr>
      <w:r>
        <w:rPr>
          <w:rFonts w:ascii="Arial" w:hAnsi="Arial"/>
        </w:rPr>
        <w:t xml:space="preserve">During the year, efforts continued to develop </w:t>
      </w:r>
      <w:proofErr w:type="spellStart"/>
      <w:r>
        <w:rPr>
          <w:rFonts w:ascii="Arial" w:hAnsi="Arial"/>
        </w:rPr>
        <w:t>Stockholmsmäss</w:t>
      </w:r>
      <w:r w:rsidR="004E0AB7">
        <w:rPr>
          <w:rFonts w:ascii="Arial" w:hAnsi="Arial"/>
        </w:rPr>
        <w:t>a</w:t>
      </w:r>
      <w:r>
        <w:rPr>
          <w:rFonts w:ascii="Arial" w:hAnsi="Arial"/>
        </w:rPr>
        <w:t>n's</w:t>
      </w:r>
      <w:proofErr w:type="spellEnd"/>
      <w:r>
        <w:rPr>
          <w:rFonts w:ascii="Arial" w:hAnsi="Arial"/>
        </w:rPr>
        <w:t xml:space="preserve"> venue to meet the needs of customers in terms of both the premises themselves and service and digital solutions. For the latter, Stockholmsmässan received an award from INCON, a partner organization for the world's leading conference organizers and event companies. According to INCON's assessment, </w:t>
      </w:r>
      <w:proofErr w:type="spellStart"/>
      <w:r>
        <w:rPr>
          <w:rFonts w:ascii="Arial" w:hAnsi="Arial"/>
        </w:rPr>
        <w:t>Stockholmsmässan's</w:t>
      </w:r>
      <w:proofErr w:type="spellEnd"/>
      <w:r>
        <w:rPr>
          <w:rFonts w:ascii="Arial" w:hAnsi="Arial"/>
        </w:rPr>
        <w:t xml:space="preserve"> digital infrastructure is the best in Europe.</w:t>
      </w:r>
    </w:p>
    <w:p w:rsidR="00A54809" w:rsidRPr="00A54809" w:rsidRDefault="0085286C" w:rsidP="00527560">
      <w:pPr>
        <w:spacing w:line="276" w:lineRule="auto"/>
        <w:rPr>
          <w:rFonts w:ascii="Arial" w:hAnsi="Arial" w:cs="Arial"/>
        </w:rPr>
      </w:pPr>
    </w:p>
    <w:p w:rsidR="008B0DD1" w:rsidRPr="00A54809" w:rsidRDefault="00433DB9" w:rsidP="00527560">
      <w:pPr>
        <w:spacing w:line="276" w:lineRule="auto"/>
        <w:rPr>
          <w:rFonts w:ascii="Arial" w:hAnsi="Arial" w:cs="Arial"/>
        </w:rPr>
      </w:pPr>
      <w:r>
        <w:rPr>
          <w:rFonts w:ascii="Arial" w:hAnsi="Arial"/>
        </w:rPr>
        <w:t xml:space="preserve">An increasing percentage of the events at Stockholmsmässan are collaborations where Stockholmsmässan works with </w:t>
      </w:r>
      <w:r w:rsidR="004E0AB7">
        <w:rPr>
          <w:rFonts w:ascii="Arial" w:hAnsi="Arial"/>
        </w:rPr>
        <w:t>other organizers</w:t>
      </w:r>
      <w:r>
        <w:rPr>
          <w:rFonts w:ascii="Arial" w:hAnsi="Arial"/>
        </w:rPr>
        <w:t xml:space="preserve"> to create different types of festivals, interactive events or conferences that are tailored to meet the needs of a specific industry. </w:t>
      </w:r>
    </w:p>
    <w:p w:rsidR="00A54809" w:rsidRPr="00A54809" w:rsidRDefault="0085286C" w:rsidP="00527560">
      <w:pPr>
        <w:spacing w:line="276" w:lineRule="auto"/>
        <w:rPr>
          <w:rFonts w:ascii="Arial" w:hAnsi="Arial" w:cs="Arial"/>
        </w:rPr>
      </w:pPr>
    </w:p>
    <w:p w:rsidR="00AA3B23" w:rsidRPr="00A54809" w:rsidRDefault="00433DB9" w:rsidP="00527560">
      <w:pPr>
        <w:spacing w:line="276" w:lineRule="auto"/>
        <w:rPr>
          <w:rFonts w:ascii="Arial" w:hAnsi="Arial" w:cs="Arial"/>
        </w:rPr>
      </w:pPr>
      <w:r>
        <w:rPr>
          <w:rFonts w:ascii="Arial" w:hAnsi="Arial"/>
        </w:rPr>
        <w:t xml:space="preserve">"This approach to creating more flexible solutions has been greatly appreciated and we will be utilizing it extensively in the future. Examples from last year include Digital Health Days for IT solutions in the health care sector, Working for Change, which focuses on cultural diversity at the workplace, and </w:t>
      </w:r>
      <w:proofErr w:type="spellStart"/>
      <w:r>
        <w:rPr>
          <w:rFonts w:ascii="Arial" w:hAnsi="Arial"/>
        </w:rPr>
        <w:t>Nordbygg</w:t>
      </w:r>
      <w:proofErr w:type="spellEnd"/>
      <w:r>
        <w:rPr>
          <w:rFonts w:ascii="Arial" w:hAnsi="Arial"/>
        </w:rPr>
        <w:t xml:space="preserve"> </w:t>
      </w:r>
      <w:proofErr w:type="spellStart"/>
      <w:r>
        <w:rPr>
          <w:rFonts w:ascii="Arial" w:hAnsi="Arial"/>
        </w:rPr>
        <w:t>Ecoforum</w:t>
      </w:r>
      <w:proofErr w:type="spellEnd"/>
      <w:r>
        <w:rPr>
          <w:rFonts w:ascii="Arial" w:hAnsi="Arial"/>
        </w:rPr>
        <w:t xml:space="preserve"> for sustainable community development. </w:t>
      </w:r>
      <w:r w:rsidR="004E0AB7">
        <w:rPr>
          <w:rFonts w:ascii="Arial" w:hAnsi="Arial"/>
        </w:rPr>
        <w:t>This also goes for</w:t>
      </w:r>
      <w:r>
        <w:rPr>
          <w:rFonts w:ascii="Arial" w:hAnsi="Arial"/>
        </w:rPr>
        <w:t xml:space="preserve"> </w:t>
      </w:r>
      <w:r>
        <w:rPr>
          <w:rFonts w:ascii="Arial" w:hAnsi="Arial"/>
        </w:rPr>
        <w:lastRenderedPageBreak/>
        <w:t>events like our new, large con</w:t>
      </w:r>
      <w:r w:rsidR="0086028C">
        <w:rPr>
          <w:rFonts w:ascii="Arial" w:hAnsi="Arial"/>
        </w:rPr>
        <w:t xml:space="preserve">sumer weekend, with </w:t>
      </w:r>
      <w:proofErr w:type="spellStart"/>
      <w:r w:rsidR="0086028C">
        <w:rPr>
          <w:rFonts w:ascii="Arial" w:hAnsi="Arial"/>
        </w:rPr>
        <w:t>Fitness</w:t>
      </w:r>
      <w:r>
        <w:rPr>
          <w:rFonts w:ascii="Arial" w:hAnsi="Arial"/>
        </w:rPr>
        <w:t>festivalen</w:t>
      </w:r>
      <w:proofErr w:type="spellEnd"/>
      <w:r>
        <w:rPr>
          <w:rFonts w:ascii="Arial" w:hAnsi="Arial"/>
        </w:rPr>
        <w:t xml:space="preserve">, </w:t>
      </w:r>
      <w:proofErr w:type="spellStart"/>
      <w:r>
        <w:rPr>
          <w:rFonts w:ascii="Arial" w:hAnsi="Arial"/>
        </w:rPr>
        <w:t>Acadermia</w:t>
      </w:r>
      <w:proofErr w:type="spellEnd"/>
      <w:r>
        <w:rPr>
          <w:rFonts w:ascii="Arial" w:hAnsi="Arial"/>
        </w:rPr>
        <w:t xml:space="preserve"> and </w:t>
      </w:r>
      <w:proofErr w:type="spellStart"/>
      <w:r>
        <w:rPr>
          <w:rFonts w:ascii="Arial" w:hAnsi="Arial"/>
        </w:rPr>
        <w:t>Allt</w:t>
      </w:r>
      <w:proofErr w:type="spellEnd"/>
      <w:r>
        <w:rPr>
          <w:rFonts w:ascii="Arial" w:hAnsi="Arial"/>
        </w:rPr>
        <w:t xml:space="preserve"> </w:t>
      </w:r>
      <w:proofErr w:type="spellStart"/>
      <w:r>
        <w:rPr>
          <w:rFonts w:ascii="Arial" w:hAnsi="Arial"/>
        </w:rPr>
        <w:t>för</w:t>
      </w:r>
      <w:proofErr w:type="spellEnd"/>
      <w:r>
        <w:rPr>
          <w:rFonts w:ascii="Arial" w:hAnsi="Arial"/>
        </w:rPr>
        <w:t xml:space="preserve"> </w:t>
      </w:r>
      <w:proofErr w:type="spellStart"/>
      <w:r>
        <w:rPr>
          <w:rFonts w:ascii="Arial" w:hAnsi="Arial"/>
        </w:rPr>
        <w:t>Hälsan</w:t>
      </w:r>
      <w:proofErr w:type="spellEnd"/>
      <w:r>
        <w:rPr>
          <w:rFonts w:ascii="Arial" w:hAnsi="Arial"/>
        </w:rPr>
        <w:t xml:space="preserve">, </w:t>
      </w:r>
      <w:r w:rsidR="004E0AB7">
        <w:rPr>
          <w:rFonts w:ascii="Arial" w:hAnsi="Arial"/>
        </w:rPr>
        <w:t xml:space="preserve">which </w:t>
      </w:r>
      <w:r>
        <w:rPr>
          <w:rFonts w:ascii="Arial" w:hAnsi="Arial"/>
        </w:rPr>
        <w:t>have been very well received," says Patric Sjöberg.</w:t>
      </w:r>
    </w:p>
    <w:p w:rsidR="00A54809" w:rsidRPr="00A54809" w:rsidRDefault="0085286C" w:rsidP="00527560">
      <w:pPr>
        <w:spacing w:line="276" w:lineRule="auto"/>
        <w:rPr>
          <w:rFonts w:ascii="Arial" w:hAnsi="Arial" w:cs="Arial"/>
        </w:rPr>
      </w:pPr>
    </w:p>
    <w:p w:rsidR="00B051D4" w:rsidRPr="00D57275" w:rsidRDefault="00433DB9" w:rsidP="00B051D4">
      <w:pPr>
        <w:spacing w:line="220" w:lineRule="atLeast"/>
        <w:ind w:right="-432"/>
        <w:rPr>
          <w:rFonts w:ascii="Arial" w:hAnsi="Arial" w:cs="Arial"/>
          <w:bCs/>
          <w:i/>
          <w:iCs/>
        </w:rPr>
      </w:pPr>
      <w:r>
        <w:rPr>
          <w:rFonts w:ascii="Arial" w:hAnsi="Arial"/>
          <w:i/>
        </w:rPr>
        <w:t>For more information, please contact:</w:t>
      </w:r>
    </w:p>
    <w:p w:rsidR="00B051D4" w:rsidRDefault="00433DB9" w:rsidP="00B051D4">
      <w:pPr>
        <w:spacing w:line="220" w:lineRule="atLeast"/>
        <w:ind w:right="-432"/>
        <w:rPr>
          <w:rFonts w:ascii="Arial" w:hAnsi="Arial" w:cs="Arial"/>
          <w:bCs/>
          <w:iCs/>
        </w:rPr>
      </w:pPr>
      <w:r>
        <w:rPr>
          <w:rFonts w:ascii="Arial" w:hAnsi="Arial"/>
        </w:rPr>
        <w:t>Patric Sjöberg, CEO, patric.sjoberg@stockholmsmassan.se, +46 (0)70 789 43 02</w:t>
      </w:r>
    </w:p>
    <w:p w:rsidR="00B051D4" w:rsidRDefault="00433DB9" w:rsidP="00B051D4">
      <w:pPr>
        <w:spacing w:line="220" w:lineRule="atLeast"/>
        <w:ind w:right="-432"/>
        <w:rPr>
          <w:rFonts w:ascii="Arial" w:hAnsi="Arial" w:cs="Arial"/>
          <w:bCs/>
          <w:iCs/>
        </w:rPr>
      </w:pPr>
      <w:r>
        <w:rPr>
          <w:rFonts w:ascii="Arial" w:hAnsi="Arial"/>
        </w:rPr>
        <w:t xml:space="preserve">Helena Nilsson, </w:t>
      </w:r>
      <w:r w:rsidR="004E0AB7">
        <w:rPr>
          <w:rFonts w:ascii="Arial" w:hAnsi="Arial"/>
        </w:rPr>
        <w:t xml:space="preserve">Marketing and </w:t>
      </w:r>
      <w:r>
        <w:rPr>
          <w:rFonts w:ascii="Arial" w:hAnsi="Arial"/>
        </w:rPr>
        <w:t xml:space="preserve">Communications Director, helena.nilsson@stockholmsmassan.se, +46 </w:t>
      </w:r>
      <w:r w:rsidR="00B65419">
        <w:rPr>
          <w:rFonts w:ascii="Arial" w:hAnsi="Arial"/>
        </w:rPr>
        <w:t>(0)</w:t>
      </w:r>
      <w:r>
        <w:rPr>
          <w:rFonts w:ascii="Arial" w:hAnsi="Arial"/>
        </w:rPr>
        <w:t>70 789 44 19</w:t>
      </w:r>
    </w:p>
    <w:p w:rsidR="004D7908" w:rsidRDefault="0085286C" w:rsidP="00B051D4">
      <w:pPr>
        <w:spacing w:line="220" w:lineRule="atLeast"/>
        <w:ind w:right="-432"/>
        <w:rPr>
          <w:rFonts w:ascii="Arial" w:hAnsi="Arial" w:cs="Arial"/>
          <w:bCs/>
          <w:iCs/>
        </w:rPr>
      </w:pPr>
    </w:p>
    <w:sectPr w:rsidR="004D7908" w:rsidSect="00835756">
      <w:headerReference w:type="default" r:id="rId7"/>
      <w:footerReference w:type="default" r:id="rId8"/>
      <w:headerReference w:type="first" r:id="rId9"/>
      <w:footerReference w:type="first" r:id="rId10"/>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6C" w:rsidRDefault="0085286C">
      <w:r>
        <w:separator/>
      </w:r>
    </w:p>
  </w:endnote>
  <w:endnote w:type="continuationSeparator" w:id="0">
    <w:p w:rsidR="0085286C" w:rsidRDefault="0085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95" w:rsidRDefault="0085286C" w:rsidP="002E6AFF">
    <w:pPr>
      <w:pStyle w:val="Sidfot"/>
      <w:ind w:left="-1588" w:right="-1588"/>
      <w:rPr>
        <w:sz w:val="2"/>
        <w:szCs w:val="2"/>
      </w:rPr>
    </w:pPr>
    <w:bookmarkStart w:id="4" w:name="SidfotMarg"/>
  </w:p>
  <w:p w:rsidR="00C22D95" w:rsidRDefault="0085286C" w:rsidP="002E6AFF">
    <w:pPr>
      <w:pStyle w:val="Sidfot"/>
      <w:ind w:left="-1588" w:right="-1588"/>
      <w:rPr>
        <w:sz w:val="2"/>
        <w:szCs w:val="2"/>
      </w:rPr>
    </w:pPr>
  </w:p>
  <w:p w:rsidR="00C22D95" w:rsidRPr="00012ED1" w:rsidRDefault="00433DB9" w:rsidP="002E6AFF">
    <w:pPr>
      <w:pStyle w:val="Sidfot"/>
      <w:ind w:left="-1588" w:right="-1588"/>
      <w:rPr>
        <w:lang w:val="sv-SE"/>
      </w:rPr>
    </w:pPr>
    <w:r w:rsidRPr="00012ED1">
      <w:rPr>
        <w:sz w:val="2"/>
        <w:lang w:val="sv-SE"/>
      </w:rPr>
      <w:t xml:space="preserve"> </w:t>
    </w:r>
    <w:bookmarkEnd w:id="4"/>
    <w:r w:rsidRPr="00012ED1">
      <w:rPr>
        <w:sz w:val="2"/>
        <w:lang w:val="sv-SE"/>
      </w:rPr>
      <w:t xml:space="preserve">   </w:t>
    </w:r>
    <w:bookmarkStart w:id="5" w:name="Sidfot"/>
    <w:r w:rsidRPr="00012ED1">
      <w:rPr>
        <w:lang w:val="sv-SE"/>
      </w:rPr>
      <w:t xml:space="preserve">Postadress: 125 80 </w:t>
    </w:r>
    <w:proofErr w:type="gramStart"/>
    <w:r w:rsidRPr="00012ED1">
      <w:rPr>
        <w:lang w:val="sv-SE"/>
      </w:rPr>
      <w:t>Stockholm   Besöksadress</w:t>
    </w:r>
    <w:proofErr w:type="gramEnd"/>
    <w:r w:rsidRPr="00012ED1">
      <w:rPr>
        <w:lang w:val="sv-SE"/>
      </w:rPr>
      <w:t xml:space="preserve">: Mässvägen 1, Älvsjö   Telefon: 08-749 41 00   Fax: 08-99 20 44   E-post: info@stockholmsmassan.se   www.stockholmsmassan.se </w:t>
    </w:r>
  </w:p>
  <w:p w:rsidR="00C22D95" w:rsidRPr="00012ED1" w:rsidRDefault="00433DB9" w:rsidP="002E6AFF">
    <w:pPr>
      <w:pStyle w:val="Sidfot"/>
      <w:ind w:left="-1588" w:right="-1588"/>
      <w:rPr>
        <w:b/>
        <w:color w:val="808080"/>
        <w:lang w:val="sv-SE"/>
      </w:rPr>
    </w:pPr>
    <w:r w:rsidRPr="00012ED1">
      <w:rPr>
        <w:b/>
        <w:color w:val="808080"/>
        <w:lang w:val="sv-SE"/>
      </w:rPr>
      <w:t xml:space="preserve">Stockholmsmässan </w:t>
    </w:r>
    <w:proofErr w:type="gramStart"/>
    <w:r w:rsidRPr="00012ED1">
      <w:rPr>
        <w:b/>
        <w:color w:val="808080"/>
        <w:lang w:val="sv-SE"/>
      </w:rPr>
      <w:t xml:space="preserve">AB   </w:t>
    </w:r>
    <w:proofErr w:type="spellStart"/>
    <w:r w:rsidRPr="00012ED1">
      <w:rPr>
        <w:b/>
        <w:color w:val="808080"/>
        <w:lang w:val="sv-SE"/>
      </w:rPr>
      <w:t>Org</w:t>
    </w:r>
    <w:proofErr w:type="spellEnd"/>
    <w:proofErr w:type="gramEnd"/>
    <w:r w:rsidRPr="00012ED1">
      <w:rPr>
        <w:b/>
        <w:color w:val="808080"/>
        <w:lang w:val="sv-SE"/>
      </w:rPr>
      <w:t xml:space="preserve"> nr: 556272-4491   Bankgiro Handelsbanken 730-7440, SEB 382-6005   Plusgiro 19 90 28-2   VAT Nr SE556272449101</w:t>
    </w:r>
  </w:p>
  <w:bookmarkEnd w:id="5"/>
  <w:p w:rsidR="00C22D95" w:rsidRDefault="00433DB9" w:rsidP="002E6AFF">
    <w:pPr>
      <w:tabs>
        <w:tab w:val="left" w:pos="8505"/>
        <w:tab w:val="right" w:pos="9524"/>
      </w:tabs>
    </w:pPr>
    <w:r w:rsidRPr="00012ED1">
      <w:rPr>
        <w:rStyle w:val="Sidnummer"/>
        <w:lang w:val="sv-SE"/>
      </w:rPr>
      <w:tab/>
    </w:r>
    <w:r>
      <w:rPr>
        <w:rStyle w:val="Sidnummer"/>
      </w:rPr>
      <w:fldChar w:fldCharType="begin"/>
    </w:r>
    <w:r>
      <w:rPr>
        <w:rStyle w:val="Sidnummer"/>
      </w:rPr>
      <w:instrText xml:space="preserve"> PAGE </w:instrText>
    </w:r>
    <w:r>
      <w:rPr>
        <w:rStyle w:val="Sidnummer"/>
      </w:rPr>
      <w:fldChar w:fldCharType="separate"/>
    </w:r>
    <w:r w:rsidR="002C682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2C6825">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95" w:rsidRDefault="0085286C" w:rsidP="00893AE4">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6C" w:rsidRDefault="0085286C">
      <w:r>
        <w:separator/>
      </w:r>
    </w:p>
  </w:footnote>
  <w:footnote w:type="continuationSeparator" w:id="0">
    <w:p w:rsidR="0085286C" w:rsidRDefault="00852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95" w:rsidRDefault="00012ED1">
    <w:pPr>
      <w:pStyle w:val="Sidhuvud"/>
    </w:pPr>
    <w:r>
      <w:rPr>
        <w:noProof/>
        <w:lang w:val="sv-SE"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41" name="Picture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95" w:rsidRDefault="00012ED1">
    <w:pPr>
      <w:pStyle w:val="Sidhuvud"/>
    </w:pPr>
    <w:r>
      <w:rPr>
        <w:noProof/>
        <w:lang w:val="sv-SE"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40" name="Picture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2ED1"/>
    <w:rsid w:val="00083EBD"/>
    <w:rsid w:val="002C6825"/>
    <w:rsid w:val="00433DB9"/>
    <w:rsid w:val="004E0AB7"/>
    <w:rsid w:val="0085286C"/>
    <w:rsid w:val="0086028C"/>
    <w:rsid w:val="00B2429B"/>
    <w:rsid w:val="00B65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val="en-US"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lang w:val="en-US" w:eastAsia="en-US"/>
    </w:rPr>
  </w:style>
  <w:style w:type="paragraph" w:styleId="Normalwebb">
    <w:name w:val="Normal (Web)"/>
    <w:basedOn w:val="Normal"/>
    <w:rsid w:val="003B0E8C"/>
    <w:pPr>
      <w:spacing w:before="100" w:beforeAutospacing="1" w:after="100" w:afterAutospacing="1" w:line="240" w:lineRule="auto"/>
    </w:pPr>
    <w:rPr>
      <w:sz w:val="24"/>
      <w:szCs w:val="24"/>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000000"/>
      <w:sz w:val="20"/>
      <w:szCs w:val="20"/>
      <w:lang w:val="en-US" w:eastAsia="en-US"/>
    </w:rPr>
  </w:style>
  <w:style w:type="paragraph" w:customStyle="1" w:styleId="onecomwebmail-onecomwebmail-onecomwebmail-pa2">
    <w:name w:val="onecomwebmail-onecomwebmail-onecomwebmail-pa2"/>
    <w:basedOn w:val="Normal"/>
    <w:rsid w:val="00527560"/>
    <w:pPr>
      <w:spacing w:before="100" w:beforeAutospacing="1" w:after="100" w:afterAutospacing="1" w:line="240" w:lineRule="auto"/>
    </w:pPr>
    <w:rPr>
      <w:sz w:val="24"/>
      <w:szCs w:val="24"/>
    </w:rPr>
  </w:style>
  <w:style w:type="character" w:customStyle="1" w:styleId="onecomwebmail-onecomwebmail-onecomwebmail-a3">
    <w:name w:val="onecomwebmail-onecomwebmail-onecomwebmail-a3"/>
    <w:rsid w:val="00527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val="en-US"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lang w:val="en-US" w:eastAsia="en-US"/>
    </w:rPr>
  </w:style>
  <w:style w:type="paragraph" w:styleId="Normalwebb">
    <w:name w:val="Normal (Web)"/>
    <w:basedOn w:val="Normal"/>
    <w:rsid w:val="003B0E8C"/>
    <w:pPr>
      <w:spacing w:before="100" w:beforeAutospacing="1" w:after="100" w:afterAutospacing="1" w:line="240" w:lineRule="auto"/>
    </w:pPr>
    <w:rPr>
      <w:sz w:val="24"/>
      <w:szCs w:val="24"/>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000000"/>
      <w:sz w:val="20"/>
      <w:szCs w:val="20"/>
      <w:lang w:val="en-US" w:eastAsia="en-US"/>
    </w:rPr>
  </w:style>
  <w:style w:type="paragraph" w:customStyle="1" w:styleId="onecomwebmail-onecomwebmail-onecomwebmail-pa2">
    <w:name w:val="onecomwebmail-onecomwebmail-onecomwebmail-pa2"/>
    <w:basedOn w:val="Normal"/>
    <w:rsid w:val="00527560"/>
    <w:pPr>
      <w:spacing w:before="100" w:beforeAutospacing="1" w:after="100" w:afterAutospacing="1" w:line="240" w:lineRule="auto"/>
    </w:pPr>
    <w:rPr>
      <w:sz w:val="24"/>
      <w:szCs w:val="24"/>
    </w:rPr>
  </w:style>
  <w:style w:type="character" w:customStyle="1" w:styleId="onecomwebmail-onecomwebmail-onecomwebmail-a3">
    <w:name w:val="onecomwebmail-onecomwebmail-onecomwebmail-a3"/>
    <w:rsid w:val="0052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 Brev</Template>
  <TotalTime>0</TotalTime>
  <Pages>2</Pages>
  <Words>504</Words>
  <Characters>2675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2</cp:revision>
  <cp:lastPrinted>2016-02-09T10:38:00Z</cp:lastPrinted>
  <dcterms:created xsi:type="dcterms:W3CDTF">2016-02-15T12:19:00Z</dcterms:created>
  <dcterms:modified xsi:type="dcterms:W3CDTF">2016-02-15T12:19:00Z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