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43" w:rsidRDefault="00BA4443" w:rsidP="00A31966">
      <w:pPr>
        <w:jc w:val="center"/>
        <w:rPr>
          <w:rFonts w:ascii="Arial" w:hAnsi="Arial"/>
          <w:b/>
          <w:sz w:val="28"/>
          <w:szCs w:val="28"/>
        </w:rPr>
      </w:pPr>
    </w:p>
    <w:p w:rsidR="00BA4443" w:rsidRPr="004A7D25" w:rsidRDefault="00BA4443" w:rsidP="00F24CFB">
      <w:pPr>
        <w:rPr>
          <w:rFonts w:ascii="Arial" w:hAnsi="Arial"/>
          <w:b/>
          <w:sz w:val="36"/>
          <w:szCs w:val="36"/>
        </w:rPr>
      </w:pPr>
    </w:p>
    <w:p w:rsidR="00BA4443" w:rsidRPr="004A7D25" w:rsidRDefault="00325485" w:rsidP="00486E60">
      <w:pPr>
        <w:jc w:val="center"/>
        <w:rPr>
          <w:rFonts w:ascii="Arial" w:hAnsi="Arial"/>
          <w:b/>
          <w:sz w:val="36"/>
          <w:szCs w:val="36"/>
        </w:rPr>
      </w:pPr>
      <w:r>
        <w:rPr>
          <w:noProof/>
        </w:rPr>
        <mc:AlternateContent>
          <mc:Choice Requires="wps">
            <w:drawing>
              <wp:anchor distT="0" distB="0" distL="114300" distR="114300" simplePos="0" relativeHeight="251658240" behindDoc="0" locked="0" layoutInCell="1" allowOverlap="1">
                <wp:simplePos x="0" y="0"/>
                <wp:positionH relativeFrom="column">
                  <wp:posOffset>3371850</wp:posOffset>
                </wp:positionH>
                <wp:positionV relativeFrom="paragraph">
                  <wp:posOffset>-720090</wp:posOffset>
                </wp:positionV>
                <wp:extent cx="2889885" cy="42100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443" w:rsidRPr="003D5139" w:rsidRDefault="00BA4443" w:rsidP="00486E60">
                            <w:pPr>
                              <w:jc w:val="center"/>
                              <w:rPr>
                                <w:sz w:val="48"/>
                                <w:szCs w:val="48"/>
                                <w:lang w:val="en-GB"/>
                              </w:rPr>
                            </w:pPr>
                            <w:r w:rsidRPr="003D5139">
                              <w:rPr>
                                <w:rFonts w:ascii="Lubalin Graph Book" w:hAnsi="Lubalin Graph Book"/>
                                <w:color w:val="FFFFFF"/>
                                <w:sz w:val="48"/>
                                <w:szCs w:val="48"/>
                                <w:lang w:val="en-GB"/>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5pt;margin-top:-56.7pt;width:227.55pt;height:3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lV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ZKszDjoDp7sB3MwejqHLjqkebmX1TSMhly0VG3atlBxbRmvILrQ3/bOr&#10;E462IOvxo6whDN0a6YD2jept6aAYCNChSw+nzthUKjiMkiRNEkixAhuJwiCIXQiaHW8PSpv3TPbI&#10;LnKsoPMOne5utbHZ0OzoYoMJWfKuc93vxLMDcJxOIDZctTabhWvmYxqkq2SVEI9Es5VHgqLwrssl&#10;8WZlOI+Ld8VyWYQ/bdyQZC2vayZsmKOwQvJnjTtIfJLESVpadry2cDYlrTbrZafQjoKwS/cdCnLm&#10;5j9PwxUBuLygFEYkuIlSr5wlc4+UJPbSeZB4QZjepLOApKQon1O65YL9OyU05jiNo3gS02+5Be57&#10;zY1mPTcwOjre5zg5OdHMSnAlatdaQ3k3rc9KYdN/KgW0+9hoJ1ir0UmtZr/eA4pV8VrWDyBdJUFZ&#10;oE+Yd7BopfqB0QizI8f6+5YqhlH3QYD805AQO2zchsTzCDbq3LI+t1BRAVSODUbTcmmmAbUdFN+0&#10;EGl6cEJew5NpuFPzU1aHhwbzwZE6zDI7gM73zutp4i5+AQAA//8DAFBLAwQUAAYACAAAACEAxdJ8&#10;ruEAAAAMAQAADwAAAGRycy9kb3ducmV2LnhtbEyPzU7DMBCE70i8g7VI3FrbNC1tiFMhEFdQy4/E&#10;zY23SUS8jmK3CW/PcoLj7Ixmvym2k+/EGYfYBjKg5woEUhVcS7WBt9en2RpETJac7QKhgW+MsC0v&#10;LwqbuzDSDs/7VAsuoZhbA01KfS5lrBr0Ns5Dj8TeMQzeJpZDLd1gRy73nbxRaiW9bYk/NLbHhwar&#10;r/3JG3h/Pn5+ZOqlfvTLfgyTkuQ30pjrq+n+DkTCKf2F4Ref0aFkpkM4kYuiM7BcaN6SDMy0XmQg&#10;OLJZrzSIA5+yWw2yLOT/EeUPAAAA//8DAFBLAQItABQABgAIAAAAIQC2gziS/gAAAOEBAAATAAAA&#10;AAAAAAAAAAAAAAAAAABbQ29udGVudF9UeXBlc10ueG1sUEsBAi0AFAAGAAgAAAAhADj9If/WAAAA&#10;lAEAAAsAAAAAAAAAAAAAAAAALwEAAF9yZWxzLy5yZWxzUEsBAi0AFAAGAAgAAAAhAAEYaVW0AgAA&#10;uQUAAA4AAAAAAAAAAAAAAAAALgIAAGRycy9lMm9Eb2MueG1sUEsBAi0AFAAGAAgAAAAhAMXSfK7h&#10;AAAADAEAAA8AAAAAAAAAAAAAAAAADgUAAGRycy9kb3ducmV2LnhtbFBLBQYAAAAABAAEAPMAAAAc&#10;BgAAAAA=&#10;" filled="f" stroked="f">
                <v:textbox>
                  <w:txbxContent>
                    <w:p w:rsidR="00BA4443" w:rsidRPr="003D5139" w:rsidRDefault="00BA4443" w:rsidP="00486E60">
                      <w:pPr>
                        <w:jc w:val="center"/>
                        <w:rPr>
                          <w:sz w:val="48"/>
                          <w:szCs w:val="48"/>
                          <w:lang w:val="en-GB"/>
                        </w:rPr>
                      </w:pPr>
                      <w:r w:rsidRPr="003D5139">
                        <w:rPr>
                          <w:rFonts w:ascii="Lubalin Graph Book" w:hAnsi="Lubalin Graph Book"/>
                          <w:color w:val="FFFFFF"/>
                          <w:sz w:val="48"/>
                          <w:szCs w:val="48"/>
                          <w:lang w:val="en-GB"/>
                        </w:rPr>
                        <w:t>Press release</w:t>
                      </w:r>
                    </w:p>
                  </w:txbxContent>
                </v:textbox>
              </v:shape>
            </w:pict>
          </mc:Fallback>
        </mc:AlternateContent>
      </w:r>
      <w:r w:rsidR="00BA4443" w:rsidRPr="004A7D25">
        <w:rPr>
          <w:rFonts w:ascii="Arial" w:hAnsi="Arial"/>
          <w:b/>
          <w:sz w:val="36"/>
          <w:szCs w:val="36"/>
        </w:rPr>
        <w:t>Responsib’All Day 2012</w:t>
      </w:r>
    </w:p>
    <w:p w:rsidR="00BA4443" w:rsidRDefault="00BA4443" w:rsidP="00486E60">
      <w:pPr>
        <w:jc w:val="center"/>
        <w:rPr>
          <w:rFonts w:ascii="Arial" w:hAnsi="Arial"/>
          <w:b/>
          <w:sz w:val="36"/>
          <w:szCs w:val="36"/>
        </w:rPr>
      </w:pPr>
      <w:r w:rsidRPr="004A7D25">
        <w:rPr>
          <w:rFonts w:ascii="Arial" w:hAnsi="Arial"/>
          <w:b/>
          <w:sz w:val="36"/>
          <w:szCs w:val="36"/>
        </w:rPr>
        <w:t>18 000 Pernod Ricard employees stop their activities</w:t>
      </w:r>
    </w:p>
    <w:p w:rsidR="00BA4443" w:rsidRPr="004A7D25" w:rsidRDefault="00BA4443" w:rsidP="00486E60">
      <w:pPr>
        <w:jc w:val="center"/>
        <w:rPr>
          <w:rFonts w:ascii="Arial" w:hAnsi="Arial"/>
          <w:b/>
          <w:sz w:val="36"/>
          <w:szCs w:val="36"/>
        </w:rPr>
      </w:pPr>
      <w:r>
        <w:rPr>
          <w:rFonts w:ascii="Arial" w:hAnsi="Arial"/>
          <w:b/>
          <w:sz w:val="36"/>
          <w:szCs w:val="36"/>
        </w:rPr>
        <w:t>For</w:t>
      </w:r>
      <w:r w:rsidRPr="004A7D25">
        <w:rPr>
          <w:rFonts w:ascii="Arial" w:hAnsi="Arial"/>
          <w:b/>
          <w:sz w:val="36"/>
          <w:szCs w:val="36"/>
        </w:rPr>
        <w:t xml:space="preserve"> 24 hours to educate young adults on responsible consumption</w:t>
      </w:r>
    </w:p>
    <w:p w:rsidR="00BA4443" w:rsidRDefault="00BA4443" w:rsidP="00486E60">
      <w:pPr>
        <w:rPr>
          <w:rFonts w:ascii="Arial" w:hAnsi="Arial"/>
          <w:b/>
          <w:sz w:val="22"/>
          <w:szCs w:val="22"/>
        </w:rPr>
      </w:pPr>
    </w:p>
    <w:p w:rsidR="00BA4443" w:rsidRDefault="00BA4443" w:rsidP="00486E60">
      <w:pPr>
        <w:rPr>
          <w:rFonts w:ascii="Arial" w:hAnsi="Arial"/>
          <w:b/>
          <w:sz w:val="22"/>
          <w:szCs w:val="22"/>
        </w:rPr>
      </w:pPr>
    </w:p>
    <w:p w:rsidR="00BA4443" w:rsidRPr="00960868" w:rsidRDefault="00BA4443" w:rsidP="004A7D25">
      <w:pPr>
        <w:pBdr>
          <w:top w:val="single" w:sz="4" w:space="1" w:color="auto"/>
          <w:left w:val="single" w:sz="4" w:space="4" w:color="auto"/>
          <w:bottom w:val="single" w:sz="4" w:space="1" w:color="auto"/>
          <w:right w:val="single" w:sz="4" w:space="4" w:color="auto"/>
        </w:pBdr>
        <w:jc w:val="center"/>
        <w:rPr>
          <w:rFonts w:ascii="Arial" w:hAnsi="Arial"/>
          <w:b/>
          <w:sz w:val="22"/>
          <w:szCs w:val="22"/>
        </w:rPr>
      </w:pPr>
    </w:p>
    <w:p w:rsidR="00BA4443" w:rsidRPr="00F24CFB" w:rsidRDefault="00BA4443" w:rsidP="004A7D25">
      <w:pPr>
        <w:pBdr>
          <w:top w:val="single" w:sz="4" w:space="1" w:color="auto"/>
          <w:left w:val="single" w:sz="4" w:space="4" w:color="auto"/>
          <w:bottom w:val="single" w:sz="4" w:space="1" w:color="auto"/>
          <w:right w:val="single" w:sz="4" w:space="4" w:color="auto"/>
        </w:pBdr>
        <w:rPr>
          <w:rFonts w:ascii="Arial" w:hAnsi="Arial" w:cs="Arial"/>
          <w:b/>
          <w:i/>
          <w:sz w:val="22"/>
          <w:szCs w:val="22"/>
        </w:rPr>
      </w:pPr>
      <w:r>
        <w:rPr>
          <w:rFonts w:ascii="Arial" w:hAnsi="Arial" w:cs="Arial"/>
          <w:b/>
          <w:i/>
          <w:sz w:val="22"/>
          <w:szCs w:val="22"/>
        </w:rPr>
        <w:t xml:space="preserve">The </w:t>
      </w:r>
      <w:r w:rsidRPr="00F24CFB">
        <w:rPr>
          <w:rFonts w:ascii="Arial" w:hAnsi="Arial" w:cs="Arial"/>
          <w:b/>
          <w:i/>
          <w:sz w:val="22"/>
          <w:szCs w:val="22"/>
        </w:rPr>
        <w:t>second</w:t>
      </w:r>
      <w:r>
        <w:rPr>
          <w:rFonts w:ascii="Arial" w:hAnsi="Arial" w:cs="Arial"/>
          <w:b/>
          <w:i/>
          <w:sz w:val="22"/>
          <w:szCs w:val="22"/>
        </w:rPr>
        <w:t xml:space="preserve"> Responsib</w:t>
      </w:r>
      <w:r w:rsidRPr="00F24CFB">
        <w:rPr>
          <w:rFonts w:ascii="Arial" w:hAnsi="Arial" w:cs="Arial"/>
          <w:b/>
          <w:i/>
          <w:sz w:val="22"/>
          <w:szCs w:val="22"/>
        </w:rPr>
        <w:t xml:space="preserve">’All Day coincides with the publication </w:t>
      </w:r>
      <w:r>
        <w:rPr>
          <w:rFonts w:ascii="Arial" w:hAnsi="Arial" w:cs="Arial"/>
          <w:b/>
          <w:i/>
          <w:sz w:val="22"/>
          <w:szCs w:val="22"/>
        </w:rPr>
        <w:t xml:space="preserve">of a </w:t>
      </w:r>
      <w:r w:rsidRPr="00F24CFB">
        <w:rPr>
          <w:rFonts w:ascii="Arial" w:hAnsi="Arial" w:cs="Arial"/>
          <w:b/>
          <w:i/>
          <w:sz w:val="22"/>
          <w:szCs w:val="22"/>
        </w:rPr>
        <w:t xml:space="preserve">worldwide compilation of </w:t>
      </w:r>
      <w:r>
        <w:rPr>
          <w:rFonts w:ascii="Arial" w:hAnsi="Arial" w:cs="Arial"/>
          <w:b/>
          <w:i/>
          <w:sz w:val="22"/>
          <w:szCs w:val="22"/>
        </w:rPr>
        <w:t xml:space="preserve">multiple </w:t>
      </w:r>
      <w:r w:rsidRPr="00F24CFB">
        <w:rPr>
          <w:rFonts w:ascii="Arial" w:hAnsi="Arial" w:cs="Arial"/>
          <w:b/>
          <w:i/>
          <w:sz w:val="22"/>
          <w:szCs w:val="22"/>
        </w:rPr>
        <w:t>international studies on Alcohol &amp; Youth conducted by Dr. Jean Pascal Assailly and the release of the European ESPAD study (issued June</w:t>
      </w:r>
      <w:r>
        <w:rPr>
          <w:rFonts w:ascii="Arial" w:hAnsi="Arial" w:cs="Arial"/>
          <w:b/>
          <w:i/>
          <w:sz w:val="22"/>
          <w:szCs w:val="22"/>
        </w:rPr>
        <w:t xml:space="preserve"> 1</w:t>
      </w:r>
      <w:r w:rsidRPr="00F24CFB">
        <w:rPr>
          <w:rFonts w:ascii="Arial" w:hAnsi="Arial" w:cs="Arial"/>
          <w:b/>
          <w:i/>
          <w:sz w:val="22"/>
          <w:szCs w:val="22"/>
        </w:rPr>
        <w:t>)</w:t>
      </w:r>
    </w:p>
    <w:p w:rsidR="00BA4443" w:rsidRPr="00F24CFB" w:rsidRDefault="00BA4443" w:rsidP="004A7D25">
      <w:pPr>
        <w:pBdr>
          <w:top w:val="single" w:sz="4" w:space="1" w:color="auto"/>
          <w:left w:val="single" w:sz="4" w:space="4" w:color="auto"/>
          <w:bottom w:val="single" w:sz="4" w:space="1" w:color="auto"/>
          <w:right w:val="single" w:sz="4" w:space="4" w:color="auto"/>
        </w:pBdr>
        <w:rPr>
          <w:rFonts w:ascii="Arial" w:hAnsi="Arial" w:cs="Arial"/>
          <w:b/>
          <w:i/>
          <w:sz w:val="22"/>
          <w:szCs w:val="22"/>
        </w:rPr>
      </w:pPr>
    </w:p>
    <w:p w:rsidR="00BA4443" w:rsidRPr="0071079E" w:rsidRDefault="00BA4443" w:rsidP="004A7D25">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71079E">
        <w:rPr>
          <w:rFonts w:ascii="Arial" w:hAnsi="Arial" w:cs="Arial"/>
          <w:i/>
          <w:sz w:val="22"/>
          <w:szCs w:val="22"/>
        </w:rPr>
        <w:t>2 major conclusions can be drawn:</w:t>
      </w:r>
    </w:p>
    <w:p w:rsidR="00BA4443" w:rsidRPr="0071079E" w:rsidRDefault="00BA4443" w:rsidP="004A7D25">
      <w:pPr>
        <w:pBdr>
          <w:top w:val="single" w:sz="4" w:space="1" w:color="auto"/>
          <w:left w:val="single" w:sz="4" w:space="4" w:color="auto"/>
          <w:bottom w:val="single" w:sz="4" w:space="1" w:color="auto"/>
          <w:right w:val="single" w:sz="4" w:space="4" w:color="auto"/>
        </w:pBdr>
        <w:rPr>
          <w:rFonts w:ascii="Arial" w:hAnsi="Arial" w:cs="Arial"/>
          <w:b/>
          <w:i/>
          <w:sz w:val="22"/>
          <w:szCs w:val="22"/>
        </w:rPr>
      </w:pPr>
    </w:p>
    <w:p w:rsidR="00BA4443" w:rsidRPr="00AD6ED7" w:rsidRDefault="00BA4443" w:rsidP="00AD6ED7">
      <w:pPr>
        <w:pBdr>
          <w:top w:val="single" w:sz="4" w:space="1" w:color="auto"/>
          <w:left w:val="single" w:sz="4" w:space="4" w:color="auto"/>
          <w:bottom w:val="single" w:sz="4" w:space="1" w:color="auto"/>
          <w:right w:val="single" w:sz="4" w:space="4" w:color="auto"/>
        </w:pBdr>
        <w:rPr>
          <w:rFonts w:ascii="Arial" w:hAnsi="Arial" w:cs="Arial"/>
          <w:b/>
          <w:i/>
          <w:sz w:val="22"/>
          <w:szCs w:val="22"/>
        </w:rPr>
      </w:pPr>
      <w:r w:rsidRPr="0071079E">
        <w:rPr>
          <w:rFonts w:ascii="Arial" w:hAnsi="Arial" w:cs="Arial"/>
          <w:b/>
          <w:i/>
          <w:sz w:val="22"/>
          <w:szCs w:val="22"/>
        </w:rPr>
        <w:t>1/ Binge drinking in Europe stabilizes and even regresses in some countries (ESPAD study)</w:t>
      </w:r>
    </w:p>
    <w:p w:rsidR="00BA4443" w:rsidRPr="00AD6ED7" w:rsidRDefault="00BA4443" w:rsidP="00AD6ED7">
      <w:pPr>
        <w:pBdr>
          <w:top w:val="single" w:sz="4" w:space="1" w:color="auto"/>
          <w:left w:val="single" w:sz="4" w:space="4" w:color="auto"/>
          <w:bottom w:val="single" w:sz="4" w:space="1" w:color="auto"/>
          <w:right w:val="single" w:sz="4" w:space="4" w:color="auto"/>
        </w:pBdr>
        <w:rPr>
          <w:rFonts w:ascii="Arial" w:hAnsi="Arial" w:cs="Arial"/>
          <w:b/>
          <w:i/>
          <w:sz w:val="22"/>
          <w:szCs w:val="22"/>
        </w:rPr>
      </w:pPr>
      <w:r w:rsidRPr="00AD6ED7">
        <w:rPr>
          <w:rFonts w:ascii="Arial" w:hAnsi="Arial" w:cs="Arial"/>
          <w:b/>
          <w:i/>
          <w:sz w:val="22"/>
          <w:szCs w:val="22"/>
        </w:rPr>
        <w:t>2/ Education is more efficient than restriction (Dr J.P. Assailly working paper)</w:t>
      </w:r>
    </w:p>
    <w:p w:rsidR="00BA4443" w:rsidRPr="00AD6ED7" w:rsidRDefault="00BA4443" w:rsidP="004A7D25">
      <w:pPr>
        <w:pBdr>
          <w:top w:val="single" w:sz="4" w:space="1" w:color="auto"/>
          <w:left w:val="single" w:sz="4" w:space="4" w:color="auto"/>
          <w:bottom w:val="single" w:sz="4" w:space="1" w:color="auto"/>
          <w:right w:val="single" w:sz="4" w:space="4" w:color="auto"/>
        </w:pBdr>
        <w:rPr>
          <w:rFonts w:ascii="Arial" w:hAnsi="Arial" w:cs="Arial"/>
          <w:b/>
          <w:i/>
          <w:sz w:val="22"/>
          <w:szCs w:val="22"/>
        </w:rPr>
      </w:pPr>
    </w:p>
    <w:p w:rsidR="00BA4443" w:rsidRPr="004A7D25" w:rsidRDefault="00BA4443" w:rsidP="004A7D25">
      <w:pPr>
        <w:pBdr>
          <w:top w:val="single" w:sz="4" w:space="1" w:color="auto"/>
          <w:left w:val="single" w:sz="4" w:space="4" w:color="auto"/>
          <w:bottom w:val="single" w:sz="4" w:space="1" w:color="auto"/>
          <w:right w:val="single" w:sz="4" w:space="4" w:color="auto"/>
        </w:pBdr>
        <w:rPr>
          <w:rFonts w:ascii="Arial" w:hAnsi="Arial" w:cs="Arial"/>
          <w:b/>
          <w:i/>
          <w:sz w:val="28"/>
          <w:szCs w:val="28"/>
        </w:rPr>
      </w:pPr>
    </w:p>
    <w:p w:rsidR="00BA4443" w:rsidRDefault="00BA4443" w:rsidP="004A7D25">
      <w:pPr>
        <w:jc w:val="center"/>
        <w:rPr>
          <w:rFonts w:ascii="Arial" w:hAnsi="Arial" w:cs="Arial"/>
          <w:b/>
          <w:sz w:val="28"/>
          <w:szCs w:val="28"/>
        </w:rPr>
      </w:pPr>
    </w:p>
    <w:p w:rsidR="00BA4443" w:rsidRPr="00486E60" w:rsidRDefault="00BA4443" w:rsidP="00C947E8">
      <w:pPr>
        <w:rPr>
          <w:rFonts w:ascii="Arial" w:hAnsi="Arial" w:cs="Arial"/>
          <w:b/>
          <w:color w:val="FF0000"/>
        </w:rPr>
      </w:pPr>
    </w:p>
    <w:p w:rsidR="00BA4443" w:rsidRPr="00932F9C" w:rsidRDefault="00BA4443" w:rsidP="00EE407D">
      <w:pPr>
        <w:tabs>
          <w:tab w:val="left" w:pos="7200"/>
        </w:tabs>
        <w:jc w:val="both"/>
        <w:rPr>
          <w:rFonts w:ascii="Arial" w:hAnsi="Arial" w:cs="Arial"/>
          <w:b/>
          <w:sz w:val="21"/>
          <w:szCs w:val="21"/>
        </w:rPr>
      </w:pPr>
      <w:r w:rsidRPr="00932F9C">
        <w:rPr>
          <w:rFonts w:ascii="Arial" w:hAnsi="Arial" w:cs="Arial"/>
          <w:b/>
          <w:sz w:val="21"/>
          <w:szCs w:val="21"/>
        </w:rPr>
        <w:t xml:space="preserve">Paris, </w:t>
      </w:r>
      <w:r>
        <w:rPr>
          <w:rFonts w:ascii="Arial" w:hAnsi="Arial" w:cs="Arial"/>
          <w:b/>
          <w:sz w:val="21"/>
          <w:szCs w:val="21"/>
        </w:rPr>
        <w:t>June 7</w:t>
      </w:r>
      <w:r w:rsidRPr="006B42F3">
        <w:rPr>
          <w:rFonts w:ascii="Arial" w:hAnsi="Arial" w:cs="Arial"/>
          <w:b/>
          <w:sz w:val="21"/>
          <w:szCs w:val="21"/>
          <w:vertAlign w:val="superscript"/>
        </w:rPr>
        <w:t>th</w:t>
      </w:r>
      <w:r>
        <w:rPr>
          <w:rFonts w:ascii="Arial" w:hAnsi="Arial" w:cs="Arial"/>
          <w:b/>
          <w:sz w:val="21"/>
          <w:szCs w:val="21"/>
        </w:rPr>
        <w:t>,</w:t>
      </w:r>
      <w:r w:rsidRPr="00932F9C">
        <w:rPr>
          <w:rFonts w:ascii="Arial" w:hAnsi="Arial" w:cs="Arial"/>
          <w:b/>
          <w:sz w:val="21"/>
          <w:szCs w:val="21"/>
        </w:rPr>
        <w:t xml:space="preserve"> 201</w:t>
      </w:r>
      <w:r>
        <w:rPr>
          <w:rFonts w:ascii="Arial" w:hAnsi="Arial" w:cs="Arial"/>
          <w:b/>
          <w:sz w:val="21"/>
          <w:szCs w:val="21"/>
        </w:rPr>
        <w:t>2</w:t>
      </w:r>
    </w:p>
    <w:p w:rsidR="00BA4443" w:rsidRPr="00932F9C" w:rsidRDefault="00BA4443" w:rsidP="00EE407D">
      <w:pPr>
        <w:jc w:val="both"/>
        <w:rPr>
          <w:rFonts w:ascii="Arial" w:hAnsi="Arial" w:cs="Arial"/>
          <w:b/>
          <w:sz w:val="21"/>
          <w:szCs w:val="21"/>
        </w:rPr>
      </w:pPr>
    </w:p>
    <w:p w:rsidR="00BA4443" w:rsidRPr="006F3604" w:rsidRDefault="00BA4443" w:rsidP="00DB278E">
      <w:pPr>
        <w:jc w:val="both"/>
        <w:rPr>
          <w:rFonts w:ascii="Arial" w:hAnsi="Arial" w:cs="Arial"/>
          <w:i/>
          <w:sz w:val="20"/>
          <w:szCs w:val="20"/>
        </w:rPr>
      </w:pPr>
      <w:r w:rsidRPr="00F24CFB">
        <w:rPr>
          <w:rFonts w:ascii="Arial" w:hAnsi="Arial" w:cs="Arial"/>
          <w:sz w:val="20"/>
          <w:szCs w:val="20"/>
        </w:rPr>
        <w:t>In its second edition, Pernod Ricard’s Responsib’All Day’ mobilizes all its employees on the 5 continents</w:t>
      </w:r>
      <w:r>
        <w:rPr>
          <w:rFonts w:ascii="Arial" w:hAnsi="Arial" w:cs="Arial"/>
          <w:sz w:val="20"/>
          <w:szCs w:val="20"/>
        </w:rPr>
        <w:t>,</w:t>
      </w:r>
      <w:r w:rsidRPr="00F24CFB">
        <w:rPr>
          <w:rFonts w:ascii="Arial" w:hAnsi="Arial" w:cs="Arial"/>
          <w:sz w:val="20"/>
          <w:szCs w:val="20"/>
        </w:rPr>
        <w:t xml:space="preserve"> in major cities from Sidney to Shanghai, New Dehli, Tokyo, Sofia, Johannesburg and Sao Paulo in a 24-hour day of action. This action-day supports multiple international initiatives</w:t>
      </w:r>
      <w:r>
        <w:rPr>
          <w:rFonts w:ascii="Arial" w:hAnsi="Arial" w:cs="Arial"/>
          <w:sz w:val="20"/>
          <w:szCs w:val="20"/>
        </w:rPr>
        <w:t xml:space="preserve"> undertaken by the company in,</w:t>
      </w:r>
      <w:r w:rsidRPr="00F24CFB">
        <w:rPr>
          <w:rFonts w:ascii="Arial" w:hAnsi="Arial" w:cs="Arial"/>
          <w:sz w:val="20"/>
          <w:szCs w:val="20"/>
        </w:rPr>
        <w:t xml:space="preserve"> tackling this issue for many years</w:t>
      </w:r>
      <w:r>
        <w:rPr>
          <w:rFonts w:ascii="Arial" w:hAnsi="Arial" w:cs="Arial"/>
          <w:sz w:val="20"/>
          <w:szCs w:val="20"/>
        </w:rPr>
        <w:t>.</w:t>
      </w:r>
      <w:r w:rsidRPr="006F3604">
        <w:rPr>
          <w:rFonts w:ascii="Arial" w:hAnsi="Arial" w:cs="Arial"/>
          <w:sz w:val="20"/>
          <w:szCs w:val="20"/>
        </w:rPr>
        <w:t xml:space="preserve"> </w:t>
      </w:r>
      <w:r>
        <w:rPr>
          <w:rFonts w:ascii="Arial" w:hAnsi="Arial" w:cs="Arial"/>
          <w:sz w:val="20"/>
          <w:szCs w:val="20"/>
        </w:rPr>
        <w:t xml:space="preserve">Thanks to programs such as </w:t>
      </w:r>
      <w:r w:rsidRPr="00F24CFB">
        <w:rPr>
          <w:rFonts w:ascii="Arial" w:hAnsi="Arial" w:cs="Arial"/>
          <w:sz w:val="20"/>
          <w:szCs w:val="20"/>
        </w:rPr>
        <w:t xml:space="preserve">‘Prata </w:t>
      </w:r>
      <w:r>
        <w:rPr>
          <w:rFonts w:ascii="Arial" w:hAnsi="Arial" w:cs="Arial"/>
          <w:sz w:val="20"/>
          <w:szCs w:val="20"/>
        </w:rPr>
        <w:t>O</w:t>
      </w:r>
      <w:r w:rsidRPr="00F24CFB">
        <w:rPr>
          <w:rFonts w:ascii="Arial" w:hAnsi="Arial" w:cs="Arial"/>
          <w:sz w:val="20"/>
          <w:szCs w:val="20"/>
        </w:rPr>
        <w:t xml:space="preserve">m </w:t>
      </w:r>
      <w:r>
        <w:rPr>
          <w:rFonts w:ascii="Arial" w:hAnsi="Arial" w:cs="Arial"/>
          <w:sz w:val="20"/>
          <w:szCs w:val="20"/>
        </w:rPr>
        <w:t>A</w:t>
      </w:r>
      <w:r w:rsidRPr="00F24CFB">
        <w:rPr>
          <w:rFonts w:ascii="Arial" w:hAnsi="Arial" w:cs="Arial"/>
          <w:sz w:val="20"/>
          <w:szCs w:val="20"/>
        </w:rPr>
        <w:t>l</w:t>
      </w:r>
      <w:r>
        <w:rPr>
          <w:rFonts w:ascii="Arial" w:hAnsi="Arial" w:cs="Arial"/>
          <w:sz w:val="20"/>
          <w:szCs w:val="20"/>
        </w:rPr>
        <w:t>k</w:t>
      </w:r>
      <w:r w:rsidRPr="00F24CFB">
        <w:rPr>
          <w:rFonts w:ascii="Arial" w:hAnsi="Arial" w:cs="Arial"/>
          <w:sz w:val="20"/>
          <w:szCs w:val="20"/>
        </w:rPr>
        <w:t>ohol’ (Sweden</w:t>
      </w:r>
      <w:r>
        <w:rPr>
          <w:rFonts w:ascii="Arial" w:hAnsi="Arial" w:cs="Arial"/>
          <w:sz w:val="20"/>
          <w:szCs w:val="20"/>
        </w:rPr>
        <w:t>), ‘No Ikki’ (Japan), the</w:t>
      </w:r>
      <w:r w:rsidRPr="00F24CFB">
        <w:rPr>
          <w:rFonts w:ascii="Arial" w:hAnsi="Arial" w:cs="Arial"/>
          <w:sz w:val="20"/>
          <w:szCs w:val="20"/>
        </w:rPr>
        <w:t xml:space="preserve"> Erasmus partnership ‘Responsible Party’ (Europe) and ‘Just Enough’ (Brazil), nearly half a million young </w:t>
      </w:r>
      <w:r>
        <w:rPr>
          <w:rFonts w:ascii="Arial" w:hAnsi="Arial" w:cs="Arial"/>
          <w:sz w:val="20"/>
          <w:szCs w:val="20"/>
        </w:rPr>
        <w:t>adults</w:t>
      </w:r>
      <w:r w:rsidRPr="00F24CFB">
        <w:rPr>
          <w:rFonts w:ascii="Arial" w:hAnsi="Arial" w:cs="Arial"/>
          <w:sz w:val="20"/>
          <w:szCs w:val="20"/>
        </w:rPr>
        <w:t xml:space="preserve"> have already been taught about responsible drinking.</w:t>
      </w:r>
    </w:p>
    <w:p w:rsidR="00BA4443" w:rsidRPr="00F24CFB" w:rsidRDefault="00BA4443" w:rsidP="00DB278E">
      <w:pPr>
        <w:jc w:val="both"/>
        <w:rPr>
          <w:rFonts w:ascii="Arial" w:hAnsi="Arial" w:cs="Arial"/>
          <w:sz w:val="20"/>
          <w:szCs w:val="20"/>
        </w:rPr>
      </w:pPr>
    </w:p>
    <w:p w:rsidR="00BA4443" w:rsidRPr="00F24CFB" w:rsidRDefault="00BA4443" w:rsidP="00DB278E">
      <w:pPr>
        <w:jc w:val="both"/>
        <w:rPr>
          <w:rFonts w:ascii="Arial" w:hAnsi="Arial" w:cs="Arial"/>
          <w:sz w:val="20"/>
          <w:szCs w:val="20"/>
        </w:rPr>
      </w:pPr>
      <w:r w:rsidRPr="00F24CFB">
        <w:rPr>
          <w:rFonts w:ascii="Arial" w:hAnsi="Arial" w:cs="Arial"/>
          <w:sz w:val="20"/>
          <w:szCs w:val="20"/>
        </w:rPr>
        <w:t xml:space="preserve">A range of exhibitions, forums with local authorities and non-profit organisations, as well as educational programs are deployed </w:t>
      </w:r>
      <w:r>
        <w:rPr>
          <w:rFonts w:ascii="Arial" w:hAnsi="Arial" w:cs="Arial"/>
          <w:sz w:val="20"/>
          <w:szCs w:val="20"/>
        </w:rPr>
        <w:t xml:space="preserve">on </w:t>
      </w:r>
      <w:r w:rsidRPr="00F24CFB">
        <w:rPr>
          <w:rFonts w:ascii="Arial" w:hAnsi="Arial" w:cs="Arial"/>
          <w:sz w:val="20"/>
          <w:szCs w:val="20"/>
        </w:rPr>
        <w:t>this day in more than 70 countries.</w:t>
      </w:r>
    </w:p>
    <w:p w:rsidR="00BA4443" w:rsidRPr="00F24CFB" w:rsidRDefault="00BA4443" w:rsidP="00DB278E">
      <w:pPr>
        <w:jc w:val="both"/>
        <w:rPr>
          <w:rFonts w:ascii="Arial" w:hAnsi="Arial" w:cs="Arial"/>
          <w:sz w:val="20"/>
          <w:szCs w:val="20"/>
        </w:rPr>
      </w:pPr>
    </w:p>
    <w:p w:rsidR="00BA4443" w:rsidRPr="00F24CFB" w:rsidRDefault="00BA4443" w:rsidP="00DB278E">
      <w:pPr>
        <w:jc w:val="both"/>
        <w:rPr>
          <w:rFonts w:ascii="Arial" w:hAnsi="Arial" w:cs="Arial"/>
          <w:sz w:val="20"/>
          <w:szCs w:val="20"/>
        </w:rPr>
      </w:pPr>
      <w:r w:rsidRPr="00F24CFB">
        <w:rPr>
          <w:rFonts w:ascii="Arial" w:hAnsi="Arial" w:cs="Arial"/>
          <w:sz w:val="20"/>
          <w:szCs w:val="20"/>
        </w:rPr>
        <w:t xml:space="preserve">Every employee is provided with simple educational tools such as tailored pocket brochures to guide them and any other person interested in fighting inappropriate consumption, to address the topic of ‘Alcohol and Youth’ with their families, friends and in their social environment. </w:t>
      </w:r>
      <w:r>
        <w:rPr>
          <w:rFonts w:ascii="Arial" w:hAnsi="Arial" w:cs="Arial"/>
          <w:sz w:val="20"/>
          <w:szCs w:val="20"/>
        </w:rPr>
        <w:t>The 18 000 Pernod Ricard employees will have directly and personally briefed 100 000 individuals. An educational tool designed as a</w:t>
      </w:r>
      <w:r w:rsidRPr="00F24CFB">
        <w:rPr>
          <w:rFonts w:ascii="Arial" w:hAnsi="Arial" w:cs="Arial"/>
          <w:sz w:val="20"/>
          <w:szCs w:val="20"/>
        </w:rPr>
        <w:t xml:space="preserve"> pocket </w:t>
      </w:r>
      <w:r>
        <w:rPr>
          <w:rFonts w:ascii="Arial" w:hAnsi="Arial" w:cs="Arial"/>
          <w:sz w:val="20"/>
          <w:szCs w:val="20"/>
        </w:rPr>
        <w:t>brochure titled</w:t>
      </w:r>
      <w:r w:rsidRPr="00F24CFB">
        <w:rPr>
          <w:rFonts w:ascii="Arial" w:hAnsi="Arial" w:cs="Arial"/>
          <w:sz w:val="20"/>
          <w:szCs w:val="20"/>
        </w:rPr>
        <w:t xml:space="preserve"> “The Right Choice for Young People” can be downloaded under (</w:t>
      </w:r>
      <w:r w:rsidRPr="00F24CFB">
        <w:rPr>
          <w:rFonts w:ascii="Arial" w:hAnsi="Arial" w:cs="Arial"/>
          <w:i/>
          <w:sz w:val="20"/>
          <w:szCs w:val="20"/>
        </w:rPr>
        <w:t>link to follow</w:t>
      </w:r>
      <w:r w:rsidRPr="00F24CFB">
        <w:rPr>
          <w:rFonts w:ascii="Arial" w:hAnsi="Arial" w:cs="Arial"/>
          <w:sz w:val="20"/>
          <w:szCs w:val="20"/>
        </w:rPr>
        <w:t>)</w:t>
      </w:r>
    </w:p>
    <w:p w:rsidR="00BA4443" w:rsidRPr="00F24CFB" w:rsidRDefault="00BA4443" w:rsidP="00985E6E">
      <w:pPr>
        <w:jc w:val="both"/>
        <w:rPr>
          <w:rFonts w:ascii="Arial" w:hAnsi="Arial" w:cs="Arial"/>
          <w:sz w:val="20"/>
          <w:szCs w:val="20"/>
        </w:rPr>
      </w:pPr>
    </w:p>
    <w:p w:rsidR="00BA4443" w:rsidRPr="00F24CFB" w:rsidRDefault="00BA4443" w:rsidP="00F24CFB">
      <w:pPr>
        <w:jc w:val="both"/>
        <w:rPr>
          <w:rFonts w:ascii="Arial" w:hAnsi="Arial" w:cs="Arial"/>
          <w:sz w:val="20"/>
          <w:szCs w:val="20"/>
        </w:rPr>
      </w:pPr>
      <w:r w:rsidRPr="00F24CFB">
        <w:rPr>
          <w:rFonts w:ascii="Arial" w:hAnsi="Arial" w:cs="Arial"/>
          <w:sz w:val="20"/>
          <w:szCs w:val="20"/>
        </w:rPr>
        <w:t xml:space="preserve">The 2012 ‘Responsib’All Day’ coincides with the publication today of </w:t>
      </w:r>
      <w:r>
        <w:rPr>
          <w:rFonts w:ascii="Arial" w:hAnsi="Arial" w:cs="Arial"/>
          <w:sz w:val="20"/>
          <w:szCs w:val="20"/>
        </w:rPr>
        <w:t xml:space="preserve">a </w:t>
      </w:r>
      <w:r w:rsidRPr="00F24CFB">
        <w:rPr>
          <w:rFonts w:ascii="Arial" w:hAnsi="Arial" w:cs="Arial"/>
          <w:sz w:val="20"/>
          <w:szCs w:val="20"/>
        </w:rPr>
        <w:t xml:space="preserve">worldwide compilation of </w:t>
      </w:r>
      <w:r>
        <w:rPr>
          <w:rFonts w:ascii="Arial" w:hAnsi="Arial" w:cs="Arial"/>
          <w:sz w:val="20"/>
          <w:szCs w:val="20"/>
        </w:rPr>
        <w:t xml:space="preserve">multiple </w:t>
      </w:r>
      <w:r w:rsidRPr="00F24CFB">
        <w:rPr>
          <w:rFonts w:ascii="Arial" w:hAnsi="Arial" w:cs="Arial"/>
          <w:sz w:val="20"/>
          <w:szCs w:val="20"/>
        </w:rPr>
        <w:t>international studies on Alcohol &amp; Youth conducted by Dr. Jean Pascal Assailly and the release of the European ESPAD study (issued the  June</w:t>
      </w:r>
      <w:r>
        <w:rPr>
          <w:rFonts w:ascii="Arial" w:hAnsi="Arial" w:cs="Arial"/>
          <w:sz w:val="20"/>
          <w:szCs w:val="20"/>
        </w:rPr>
        <w:t xml:space="preserve"> </w:t>
      </w:r>
      <w:r w:rsidRPr="00F24CFB">
        <w:rPr>
          <w:rFonts w:ascii="Arial" w:hAnsi="Arial" w:cs="Arial"/>
          <w:sz w:val="20"/>
          <w:szCs w:val="20"/>
        </w:rPr>
        <w:t>1).</w:t>
      </w:r>
    </w:p>
    <w:p w:rsidR="00BA4443" w:rsidRDefault="00BA4443" w:rsidP="00EE407D">
      <w:pPr>
        <w:jc w:val="both"/>
        <w:rPr>
          <w:rFonts w:ascii="Arial" w:hAnsi="Arial" w:cs="Arial"/>
          <w:i/>
          <w:sz w:val="20"/>
          <w:szCs w:val="20"/>
        </w:rPr>
      </w:pPr>
      <w:r>
        <w:rPr>
          <w:rFonts w:ascii="Arial" w:hAnsi="Arial" w:cs="Arial"/>
          <w:b/>
          <w:sz w:val="20"/>
          <w:szCs w:val="20"/>
        </w:rPr>
        <w:t xml:space="preserve">Dr Assailly </w:t>
      </w:r>
      <w:r w:rsidRPr="00F24CFB">
        <w:rPr>
          <w:rFonts w:ascii="Arial" w:hAnsi="Arial" w:cs="Arial"/>
          <w:sz w:val="20"/>
          <w:szCs w:val="20"/>
        </w:rPr>
        <w:t xml:space="preserve">explains: </w:t>
      </w:r>
      <w:r w:rsidRPr="006F3604">
        <w:rPr>
          <w:rFonts w:ascii="Arial" w:hAnsi="Arial" w:cs="Arial"/>
          <w:i/>
          <w:sz w:val="20"/>
          <w:szCs w:val="20"/>
        </w:rPr>
        <w:t xml:space="preserve">“Young people have different ways of drinking than their ascendants. Whilst alcohol consumption has reduced 12% over the past 30 years, alcohol units consumed at a single occasion have increased”. </w:t>
      </w:r>
      <w:r w:rsidRPr="00F24CFB">
        <w:rPr>
          <w:rFonts w:ascii="Arial" w:hAnsi="Arial" w:cs="Arial"/>
          <w:sz w:val="20"/>
          <w:szCs w:val="20"/>
        </w:rPr>
        <w:t>Assailly’s conclusion is that education is more efficient in combating inappropriate consumption than is restriction</w:t>
      </w:r>
      <w:r>
        <w:rPr>
          <w:rFonts w:ascii="Arial" w:hAnsi="Arial" w:cs="Arial"/>
          <w:i/>
          <w:sz w:val="20"/>
          <w:szCs w:val="20"/>
        </w:rPr>
        <w:t xml:space="preserve"> “</w:t>
      </w:r>
      <w:r w:rsidRPr="006F3604">
        <w:rPr>
          <w:rFonts w:ascii="Arial" w:hAnsi="Arial" w:cs="Arial"/>
          <w:i/>
          <w:sz w:val="20"/>
          <w:szCs w:val="20"/>
        </w:rPr>
        <w:t xml:space="preserve">Our aim should be three-fold: delay the age of the first drink, decrease the amount of alcohol consumption of young adults and decrease the frequency of drunkenness.” </w:t>
      </w:r>
    </w:p>
    <w:p w:rsidR="00BA4443" w:rsidRPr="006F3604" w:rsidRDefault="00BA4443" w:rsidP="00EE407D">
      <w:pPr>
        <w:jc w:val="both"/>
        <w:rPr>
          <w:rFonts w:ascii="Arial" w:hAnsi="Arial" w:cs="Arial"/>
          <w:i/>
          <w:sz w:val="20"/>
          <w:szCs w:val="20"/>
        </w:rPr>
      </w:pPr>
    </w:p>
    <w:p w:rsidR="00BA4443" w:rsidRPr="00D04715" w:rsidRDefault="00BA4443" w:rsidP="00D14225">
      <w:pPr>
        <w:jc w:val="both"/>
        <w:rPr>
          <w:rFonts w:ascii="Arial" w:hAnsi="Arial" w:cs="Arial"/>
          <w:sz w:val="20"/>
          <w:szCs w:val="20"/>
        </w:rPr>
      </w:pPr>
      <w:r w:rsidRPr="00F24CFB">
        <w:rPr>
          <w:rFonts w:ascii="Arial" w:hAnsi="Arial" w:cs="Arial"/>
          <w:sz w:val="20"/>
          <w:szCs w:val="20"/>
        </w:rPr>
        <w:t xml:space="preserve">Pierre Pringuet, Chief Executive Officer of Pernod Ricard, comments: </w:t>
      </w:r>
      <w:r w:rsidRPr="006F3604">
        <w:rPr>
          <w:rFonts w:ascii="Arial" w:hAnsi="Arial" w:cs="Arial"/>
          <w:i/>
          <w:sz w:val="20"/>
          <w:szCs w:val="20"/>
        </w:rPr>
        <w:t>“</w:t>
      </w:r>
      <w:r w:rsidRPr="0071079E">
        <w:rPr>
          <w:rFonts w:ascii="Arial" w:hAnsi="Arial" w:cs="Arial"/>
          <w:i/>
          <w:sz w:val="20"/>
          <w:szCs w:val="20"/>
        </w:rPr>
        <w:t>We have been promoting responsible drinking for more than 30 years. Today all our employees are mobilized to help make things change. As a company, we are resolutely dedicated to strengthen our engagement with public authorities and NGO to fight inappropriate drinking habits.”</w:t>
      </w:r>
      <w:r w:rsidRPr="00D04715">
        <w:rPr>
          <w:rFonts w:ascii="Arial" w:hAnsi="Arial" w:cs="Arial"/>
          <w:sz w:val="20"/>
          <w:szCs w:val="20"/>
        </w:rPr>
        <w:t xml:space="preserve"> </w:t>
      </w:r>
    </w:p>
    <w:p w:rsidR="00BA4443" w:rsidRDefault="00BA4443" w:rsidP="002C62BE">
      <w:pPr>
        <w:jc w:val="both"/>
        <w:rPr>
          <w:rFonts w:ascii="Arial" w:hAnsi="Arial" w:cs="Arial"/>
          <w:sz w:val="20"/>
          <w:szCs w:val="20"/>
        </w:rPr>
      </w:pPr>
    </w:p>
    <w:p w:rsidR="00BA4443" w:rsidRPr="00F24CFB" w:rsidRDefault="00BA4443" w:rsidP="002C62BE">
      <w:pPr>
        <w:jc w:val="both"/>
        <w:rPr>
          <w:rFonts w:ascii="Arial" w:hAnsi="Arial" w:cs="Arial"/>
          <w:sz w:val="20"/>
          <w:szCs w:val="20"/>
        </w:rPr>
      </w:pPr>
      <w:r w:rsidRPr="00F24CFB">
        <w:rPr>
          <w:rFonts w:ascii="Arial" w:hAnsi="Arial" w:cs="Arial"/>
          <w:sz w:val="20"/>
          <w:szCs w:val="20"/>
        </w:rPr>
        <w:t>CSR has always been and remains a strong engagement for Pernod Ricard. The Group has been committed to preventing risks associated with alcohol abuse since the 1971 foundation of IREB (French Institute of Scientific Research and Study on Drink)</w:t>
      </w:r>
      <w:r w:rsidRPr="00F24CFB">
        <w:rPr>
          <w:rFonts w:ascii="Arial" w:hAnsi="Arial" w:cs="Arial"/>
          <w:b/>
          <w:sz w:val="20"/>
          <w:szCs w:val="20"/>
        </w:rPr>
        <w:t xml:space="preserve">. </w:t>
      </w:r>
      <w:r w:rsidRPr="00F24CFB">
        <w:rPr>
          <w:rFonts w:ascii="Arial" w:hAnsi="Arial" w:cs="Arial"/>
          <w:sz w:val="20"/>
          <w:szCs w:val="20"/>
        </w:rPr>
        <w:t>Its annual global awareness day, the ‘Responsib’All Day,’ is the outcome of active involvement throughout the world in partnership with public authority partners, NGOs and others. Last year, thanks to the overwhelming employee engagement during the ‘Responsib’All Day’, the initiative ‘Safe Roads 4 Youth’, aiming to implement preventive actions on “Drinking and driving” with young adults, was put in place. It has already been rolled out in South Africa, Argentina and Vietnam and will be monitored and assessed by independent scientists.</w:t>
      </w:r>
    </w:p>
    <w:p w:rsidR="00BA4443" w:rsidRPr="00F24CFB" w:rsidRDefault="00BA4443" w:rsidP="00EE407D">
      <w:pPr>
        <w:jc w:val="both"/>
        <w:rPr>
          <w:rFonts w:ascii="Arial" w:hAnsi="Arial" w:cs="Arial"/>
          <w:color w:val="FF0000"/>
          <w:sz w:val="20"/>
          <w:szCs w:val="20"/>
        </w:rPr>
      </w:pPr>
    </w:p>
    <w:p w:rsidR="00BA4443" w:rsidRPr="004A7D25" w:rsidRDefault="00BA4443" w:rsidP="00765F37">
      <w:pPr>
        <w:jc w:val="both"/>
        <w:rPr>
          <w:rFonts w:ascii="Arial" w:hAnsi="Arial" w:cs="Arial"/>
          <w:i/>
          <w:sz w:val="20"/>
          <w:szCs w:val="20"/>
        </w:rPr>
      </w:pPr>
      <w:r w:rsidRPr="004A7D25">
        <w:rPr>
          <w:rFonts w:ascii="Arial" w:hAnsi="Arial" w:cs="Arial"/>
          <w:i/>
          <w:sz w:val="20"/>
          <w:szCs w:val="20"/>
        </w:rPr>
        <w:t>“Any abusive or inappropriate consumption of products may have adverse effects on our consumers’ health and is contrary to our values and the Group’s ethos</w:t>
      </w:r>
      <w:r w:rsidRPr="00F24CFB">
        <w:rPr>
          <w:rFonts w:ascii="Arial" w:hAnsi="Arial" w:cs="Arial"/>
          <w:sz w:val="20"/>
          <w:szCs w:val="20"/>
        </w:rPr>
        <w:t>,” adds Armand Hennon, Pernod Ricard Vice-President, Public Affairs, France: “Our message is clear: ‘</w:t>
      </w:r>
      <w:r w:rsidRPr="004A7D25">
        <w:rPr>
          <w:rFonts w:ascii="Arial" w:hAnsi="Arial" w:cs="Arial"/>
          <w:i/>
          <w:sz w:val="20"/>
          <w:szCs w:val="20"/>
        </w:rPr>
        <w:t>No alcohol if you are underage, not too much if you are of legal drinking age’.</w:t>
      </w:r>
    </w:p>
    <w:p w:rsidR="00BA4443" w:rsidRPr="00F24CFB" w:rsidRDefault="00BA4443" w:rsidP="006D7CD0">
      <w:pPr>
        <w:jc w:val="both"/>
        <w:rPr>
          <w:rFonts w:ascii="Arial" w:hAnsi="Arial" w:cs="Arial"/>
          <w:sz w:val="20"/>
          <w:szCs w:val="20"/>
        </w:rPr>
      </w:pPr>
    </w:p>
    <w:p w:rsidR="00BA4443" w:rsidRPr="00F24CFB" w:rsidRDefault="00BA4443" w:rsidP="006D7CD0">
      <w:pPr>
        <w:jc w:val="both"/>
        <w:rPr>
          <w:rFonts w:ascii="Arial" w:hAnsi="Arial" w:cs="Arial"/>
          <w:sz w:val="20"/>
          <w:szCs w:val="20"/>
        </w:rPr>
      </w:pPr>
    </w:p>
    <w:p w:rsidR="00BA4443" w:rsidRPr="00F24CFB" w:rsidRDefault="00BA4443" w:rsidP="00765F37">
      <w:pPr>
        <w:jc w:val="both"/>
        <w:rPr>
          <w:rFonts w:ascii="Arial" w:hAnsi="Arial" w:cs="Arial"/>
          <w:sz w:val="20"/>
          <w:szCs w:val="20"/>
        </w:rPr>
      </w:pPr>
    </w:p>
    <w:p w:rsidR="00BA4443" w:rsidRPr="00F24CFB" w:rsidRDefault="00BA4443" w:rsidP="00765F37">
      <w:pPr>
        <w:jc w:val="both"/>
        <w:rPr>
          <w:rFonts w:ascii="Arial" w:hAnsi="Arial" w:cs="Arial"/>
          <w:b/>
          <w:sz w:val="20"/>
          <w:szCs w:val="20"/>
        </w:rPr>
      </w:pPr>
      <w:r w:rsidRPr="00F24CFB">
        <w:rPr>
          <w:rFonts w:ascii="Arial" w:hAnsi="Arial" w:cs="Arial"/>
          <w:b/>
          <w:sz w:val="20"/>
          <w:szCs w:val="20"/>
        </w:rPr>
        <w:t>Examples of some local current initiatives:</w:t>
      </w:r>
    </w:p>
    <w:p w:rsidR="00BA4443" w:rsidRPr="00F24CFB" w:rsidRDefault="00BA4443" w:rsidP="00765F37">
      <w:pPr>
        <w:jc w:val="both"/>
        <w:rPr>
          <w:rFonts w:ascii="Arial" w:hAnsi="Arial" w:cs="Arial"/>
          <w:sz w:val="20"/>
          <w:szCs w:val="20"/>
        </w:rPr>
      </w:pPr>
    </w:p>
    <w:p w:rsidR="00BA4443" w:rsidRPr="00F24CFB" w:rsidRDefault="00BA4443" w:rsidP="00765F37">
      <w:pPr>
        <w:jc w:val="both"/>
        <w:rPr>
          <w:rFonts w:ascii="Arial" w:hAnsi="Arial" w:cs="Arial"/>
          <w:i/>
          <w:sz w:val="20"/>
          <w:szCs w:val="20"/>
        </w:rPr>
      </w:pPr>
      <w:r w:rsidRPr="00F24CFB">
        <w:rPr>
          <w:rFonts w:ascii="Arial" w:hAnsi="Arial" w:cs="Arial"/>
          <w:i/>
          <w:sz w:val="20"/>
          <w:szCs w:val="20"/>
        </w:rPr>
        <w:t xml:space="preserve">Pernod Ricard is a founding and active member of many SAOs such as Drinkwise and Drinkaware. </w:t>
      </w:r>
    </w:p>
    <w:p w:rsidR="00BA4443" w:rsidRPr="00F24CFB" w:rsidRDefault="00BA4443" w:rsidP="00765F37">
      <w:pPr>
        <w:jc w:val="both"/>
        <w:rPr>
          <w:rFonts w:ascii="Arial" w:hAnsi="Arial" w:cs="Arial"/>
          <w:i/>
          <w:sz w:val="20"/>
          <w:szCs w:val="20"/>
        </w:rPr>
      </w:pPr>
      <w:r w:rsidRPr="00F24CFB">
        <w:rPr>
          <w:rFonts w:ascii="Arial" w:hAnsi="Arial" w:cs="Arial"/>
          <w:i/>
          <w:sz w:val="20"/>
          <w:szCs w:val="20"/>
        </w:rPr>
        <w:t>In addition, Pernod Ricard develops campaigns on its own, such as:</w:t>
      </w:r>
    </w:p>
    <w:p w:rsidR="00BA4443" w:rsidRPr="00F24CFB" w:rsidRDefault="00BA4443" w:rsidP="00765F37">
      <w:pPr>
        <w:jc w:val="both"/>
        <w:rPr>
          <w:rFonts w:ascii="Arial" w:hAnsi="Arial" w:cs="Arial"/>
          <w:sz w:val="20"/>
          <w:szCs w:val="20"/>
        </w:rPr>
      </w:pPr>
    </w:p>
    <w:p w:rsidR="00BA4443" w:rsidRPr="00F24CFB" w:rsidRDefault="00BA4443" w:rsidP="00765F37">
      <w:pPr>
        <w:jc w:val="both"/>
        <w:rPr>
          <w:rFonts w:ascii="Arial" w:hAnsi="Arial" w:cs="Arial"/>
          <w:sz w:val="20"/>
          <w:szCs w:val="20"/>
        </w:rPr>
      </w:pPr>
      <w:r w:rsidRPr="00F24CFB">
        <w:rPr>
          <w:rFonts w:ascii="Arial" w:hAnsi="Arial" w:cs="Arial"/>
          <w:b/>
          <w:sz w:val="20"/>
          <w:szCs w:val="20"/>
        </w:rPr>
        <w:t>NO IKKI</w:t>
      </w:r>
      <w:r w:rsidRPr="00F24CFB">
        <w:rPr>
          <w:rFonts w:ascii="Arial" w:hAnsi="Arial" w:cs="Arial"/>
          <w:sz w:val="20"/>
          <w:szCs w:val="20"/>
        </w:rPr>
        <w:t xml:space="preserve"> (Japan) campaign launched in November 2011 in Japan in major universities with consistent messages against binge drinking, disseminated to students through educational materials, interactive conferences, alcohol patch test experiments, personal commitments and highly visual tools placed in and around university campuses.</w:t>
      </w:r>
    </w:p>
    <w:p w:rsidR="00BA4443" w:rsidRPr="00F24CFB" w:rsidRDefault="00BA4443" w:rsidP="00765F37">
      <w:pPr>
        <w:jc w:val="both"/>
        <w:rPr>
          <w:rFonts w:ascii="Arial" w:hAnsi="Arial" w:cs="Arial"/>
          <w:sz w:val="20"/>
          <w:szCs w:val="20"/>
        </w:rPr>
      </w:pPr>
    </w:p>
    <w:p w:rsidR="00BA4443" w:rsidRPr="00F24CFB" w:rsidRDefault="00BA4443" w:rsidP="00765F37">
      <w:pPr>
        <w:jc w:val="both"/>
        <w:rPr>
          <w:rFonts w:ascii="Arial" w:hAnsi="Arial" w:cs="Arial"/>
          <w:sz w:val="20"/>
          <w:szCs w:val="20"/>
        </w:rPr>
      </w:pPr>
      <w:r w:rsidRPr="00F24CFB">
        <w:rPr>
          <w:rFonts w:ascii="Arial" w:hAnsi="Arial" w:cs="Arial"/>
          <w:b/>
          <w:sz w:val="20"/>
          <w:szCs w:val="20"/>
        </w:rPr>
        <w:t>CODE FRIDAY</w:t>
      </w:r>
      <w:r w:rsidRPr="00F24CFB">
        <w:rPr>
          <w:rFonts w:ascii="Arial" w:hAnsi="Arial" w:cs="Arial"/>
          <w:sz w:val="20"/>
          <w:szCs w:val="20"/>
        </w:rPr>
        <w:t xml:space="preserve"> (Malaysia) campaign promotes the message “Be in Control” with the activation theme “Wish you were here”, to invoke memories of loved ones lost in drink-driving fatalities. It also included a call-to-action through social media, a dedicated website and smart phone application.</w:t>
      </w:r>
    </w:p>
    <w:p w:rsidR="00BA4443" w:rsidRPr="00F24CFB" w:rsidRDefault="00BA4443" w:rsidP="00765F37">
      <w:pPr>
        <w:jc w:val="both"/>
        <w:rPr>
          <w:rFonts w:ascii="Arial" w:hAnsi="Arial" w:cs="Arial"/>
          <w:sz w:val="20"/>
          <w:szCs w:val="20"/>
        </w:rPr>
      </w:pPr>
    </w:p>
    <w:p w:rsidR="00BA4443" w:rsidRPr="00F24CFB" w:rsidRDefault="00BA4443" w:rsidP="00765F37">
      <w:pPr>
        <w:jc w:val="both"/>
        <w:rPr>
          <w:rFonts w:ascii="Arial" w:hAnsi="Arial" w:cs="Arial"/>
          <w:sz w:val="20"/>
          <w:szCs w:val="20"/>
        </w:rPr>
      </w:pPr>
      <w:r w:rsidRPr="00F24CFB">
        <w:rPr>
          <w:rFonts w:ascii="Arial" w:hAnsi="Arial" w:cs="Arial"/>
          <w:b/>
          <w:sz w:val="20"/>
          <w:szCs w:val="20"/>
        </w:rPr>
        <w:t>NOT 18? NO CHANCE!</w:t>
      </w:r>
      <w:r w:rsidRPr="00F24CFB">
        <w:rPr>
          <w:rFonts w:ascii="Arial" w:hAnsi="Arial" w:cs="Arial"/>
          <w:sz w:val="20"/>
          <w:szCs w:val="20"/>
        </w:rPr>
        <w:t xml:space="preserve"> (Slovakia, in partnership with Forum PSR Slovakia). To help bartenders in an interactive and fun way to prevent underage drinking on-trade, the program focused on age-guessing and learning how to refuse an order. It was supported by trainings, workshops, online games and social media interaction. </w:t>
      </w:r>
    </w:p>
    <w:p w:rsidR="00BA4443" w:rsidRPr="00F24CFB" w:rsidRDefault="00BA4443" w:rsidP="00765F37">
      <w:pPr>
        <w:jc w:val="both"/>
        <w:rPr>
          <w:rFonts w:ascii="Arial" w:hAnsi="Arial" w:cs="Arial"/>
          <w:sz w:val="20"/>
          <w:szCs w:val="20"/>
        </w:rPr>
      </w:pPr>
    </w:p>
    <w:p w:rsidR="00BA4443" w:rsidRPr="00F24CFB" w:rsidRDefault="00BA4443" w:rsidP="00765F37">
      <w:pPr>
        <w:jc w:val="both"/>
        <w:rPr>
          <w:rFonts w:ascii="Arial" w:hAnsi="Arial" w:cs="Arial"/>
          <w:sz w:val="20"/>
          <w:szCs w:val="20"/>
        </w:rPr>
      </w:pPr>
      <w:r w:rsidRPr="00F24CFB">
        <w:rPr>
          <w:rFonts w:ascii="Arial" w:hAnsi="Arial" w:cs="Arial"/>
          <w:b/>
          <w:sz w:val="20"/>
          <w:szCs w:val="20"/>
        </w:rPr>
        <w:t>SAFE SPACE</w:t>
      </w:r>
      <w:r w:rsidRPr="00F24CFB">
        <w:rPr>
          <w:rFonts w:ascii="Arial" w:hAnsi="Arial" w:cs="Arial"/>
          <w:sz w:val="20"/>
          <w:szCs w:val="20"/>
        </w:rPr>
        <w:t xml:space="preserve"> (Scotland, initiated by Chivas). Conversion of a truck to a ‘Safe Space’ operated at night by the Street Pastors and the police with a non-judgmental approach, giving advice on safety, help getting home, onward referral to medical services. During daytime, it transformed into a resource to support education, youth mentoring and healthy lifestyle education.</w:t>
      </w:r>
    </w:p>
    <w:p w:rsidR="00BA4443" w:rsidRPr="00F24CFB" w:rsidRDefault="00BA4443" w:rsidP="00765F37">
      <w:pPr>
        <w:jc w:val="both"/>
        <w:rPr>
          <w:rFonts w:ascii="Arial" w:hAnsi="Arial" w:cs="Arial"/>
          <w:sz w:val="20"/>
          <w:szCs w:val="20"/>
        </w:rPr>
      </w:pPr>
    </w:p>
    <w:p w:rsidR="00BA4443" w:rsidRPr="00F24CFB" w:rsidRDefault="00BA4443" w:rsidP="00765F37">
      <w:pPr>
        <w:jc w:val="both"/>
        <w:rPr>
          <w:rFonts w:ascii="Arial" w:hAnsi="Arial" w:cs="Arial"/>
          <w:sz w:val="20"/>
          <w:szCs w:val="20"/>
        </w:rPr>
      </w:pPr>
      <w:r w:rsidRPr="00881496">
        <w:rPr>
          <w:rFonts w:ascii="Arial" w:hAnsi="Arial" w:cs="Arial"/>
          <w:b/>
          <w:sz w:val="20"/>
          <w:szCs w:val="20"/>
          <w:lang w:val="sv-SE"/>
        </w:rPr>
        <w:t>PRATA OM ALKOHOL</w:t>
      </w:r>
      <w:r w:rsidRPr="00881496">
        <w:rPr>
          <w:rFonts w:ascii="Arial" w:hAnsi="Arial" w:cs="Arial"/>
          <w:sz w:val="20"/>
          <w:szCs w:val="20"/>
          <w:lang w:val="sv-SE"/>
        </w:rPr>
        <w:t xml:space="preserve"> (Sweden, Denmark, Finland, Estonia). </w:t>
      </w:r>
      <w:r w:rsidRPr="00F24CFB">
        <w:rPr>
          <w:rFonts w:ascii="Arial" w:hAnsi="Arial" w:cs="Arial"/>
          <w:sz w:val="20"/>
          <w:szCs w:val="20"/>
        </w:rPr>
        <w:t>A teachers-program to raise underage knowledge, attitude and behavior towards alcohol through classroom activities and life skills education.</w:t>
      </w:r>
    </w:p>
    <w:p w:rsidR="00BA4443" w:rsidRPr="00F24CFB" w:rsidRDefault="00BA4443" w:rsidP="00765F37">
      <w:pPr>
        <w:jc w:val="both"/>
        <w:rPr>
          <w:rFonts w:ascii="Arial" w:hAnsi="Arial" w:cs="Arial"/>
          <w:sz w:val="20"/>
          <w:szCs w:val="20"/>
        </w:rPr>
      </w:pPr>
    </w:p>
    <w:p w:rsidR="00BA4443" w:rsidRPr="00F24CFB" w:rsidRDefault="00BA4443" w:rsidP="00765F37">
      <w:pPr>
        <w:jc w:val="both"/>
        <w:rPr>
          <w:rFonts w:ascii="Arial" w:hAnsi="Arial" w:cs="Arial"/>
          <w:sz w:val="20"/>
          <w:szCs w:val="20"/>
        </w:rPr>
      </w:pPr>
      <w:r w:rsidRPr="00F24CFB">
        <w:rPr>
          <w:rFonts w:ascii="Arial" w:hAnsi="Arial" w:cs="Arial"/>
          <w:b/>
          <w:sz w:val="20"/>
          <w:szCs w:val="20"/>
        </w:rPr>
        <w:t>RESPONSIBLE PARTY</w:t>
      </w:r>
      <w:r w:rsidRPr="00F24CFB">
        <w:rPr>
          <w:rFonts w:ascii="Arial" w:hAnsi="Arial" w:cs="Arial"/>
          <w:sz w:val="20"/>
          <w:szCs w:val="20"/>
        </w:rPr>
        <w:t xml:space="preserve"> (Europe, in association with Erasmus). A program helping students to organize safe parties by providing them with prevention materials to promote responsible consumption.</w:t>
      </w:r>
    </w:p>
    <w:p w:rsidR="00BA4443" w:rsidRPr="00F24CFB" w:rsidRDefault="00BA4443" w:rsidP="00765F37">
      <w:pPr>
        <w:jc w:val="both"/>
        <w:rPr>
          <w:rFonts w:ascii="Arial" w:hAnsi="Arial" w:cs="Arial"/>
          <w:sz w:val="20"/>
          <w:szCs w:val="20"/>
        </w:rPr>
      </w:pPr>
    </w:p>
    <w:p w:rsidR="00BA4443" w:rsidRPr="00F24CFB" w:rsidRDefault="00BA4443" w:rsidP="00765F37">
      <w:pPr>
        <w:jc w:val="both"/>
        <w:rPr>
          <w:rFonts w:ascii="Arial" w:hAnsi="Arial" w:cs="Arial"/>
          <w:sz w:val="20"/>
          <w:szCs w:val="20"/>
        </w:rPr>
      </w:pPr>
      <w:r w:rsidRPr="00F24CFB">
        <w:rPr>
          <w:rFonts w:ascii="Arial" w:hAnsi="Arial" w:cs="Arial"/>
          <w:b/>
          <w:sz w:val="20"/>
          <w:szCs w:val="20"/>
        </w:rPr>
        <w:t>BEBER CON MODERACION</w:t>
      </w:r>
      <w:r w:rsidRPr="00F24CFB">
        <w:rPr>
          <w:rFonts w:ascii="Arial" w:hAnsi="Arial" w:cs="Arial"/>
          <w:sz w:val="20"/>
          <w:szCs w:val="20"/>
        </w:rPr>
        <w:t xml:space="preserve"> (Argentina). Project aiming at raising awareness and sharing knowledge to enable employees, their families and local communities to make healthy and informed choices about their drinking habits.</w:t>
      </w:r>
    </w:p>
    <w:p w:rsidR="00BA4443" w:rsidRPr="00F24CFB" w:rsidRDefault="00BA4443" w:rsidP="00765F37">
      <w:pPr>
        <w:jc w:val="both"/>
        <w:rPr>
          <w:rFonts w:ascii="Arial" w:hAnsi="Arial" w:cs="Arial"/>
          <w:sz w:val="20"/>
          <w:szCs w:val="20"/>
        </w:rPr>
      </w:pPr>
    </w:p>
    <w:p w:rsidR="00BA4443" w:rsidRPr="00F24CFB" w:rsidRDefault="00BA4443" w:rsidP="00765F37">
      <w:pPr>
        <w:jc w:val="both"/>
        <w:rPr>
          <w:rFonts w:ascii="Arial" w:hAnsi="Arial" w:cs="Arial"/>
          <w:sz w:val="20"/>
          <w:szCs w:val="20"/>
        </w:rPr>
      </w:pPr>
      <w:r w:rsidRPr="00F24CFB">
        <w:rPr>
          <w:rFonts w:ascii="Arial" w:hAnsi="Arial" w:cs="Arial"/>
          <w:b/>
          <w:sz w:val="20"/>
          <w:szCs w:val="20"/>
        </w:rPr>
        <w:t>NA MEDIDA</w:t>
      </w:r>
      <w:r w:rsidRPr="00F24CFB">
        <w:rPr>
          <w:rFonts w:ascii="Arial" w:hAnsi="Arial" w:cs="Arial"/>
          <w:sz w:val="20"/>
          <w:szCs w:val="20"/>
        </w:rPr>
        <w:t xml:space="preserve"> (Brazil). Initiative to raise awareness on the risks of inappropriate alcohol consumption in a fun way and enable young people to take their own decisions allowing for a long term behavior change.</w:t>
      </w:r>
    </w:p>
    <w:p w:rsidR="00BA4443" w:rsidRPr="008504C6" w:rsidRDefault="00BA4443" w:rsidP="00765F37">
      <w:pPr>
        <w:jc w:val="both"/>
        <w:rPr>
          <w:rFonts w:ascii="Arial" w:hAnsi="Arial" w:cs="Arial"/>
          <w:sz w:val="20"/>
          <w:szCs w:val="20"/>
        </w:rPr>
      </w:pPr>
    </w:p>
    <w:p w:rsidR="00BA4443" w:rsidRDefault="00BA4443" w:rsidP="00765F37">
      <w:pPr>
        <w:jc w:val="both"/>
        <w:rPr>
          <w:rFonts w:ascii="Arial" w:hAnsi="Arial" w:cs="Arial"/>
          <w:sz w:val="21"/>
          <w:szCs w:val="21"/>
        </w:rPr>
      </w:pPr>
    </w:p>
    <w:p w:rsidR="00BA4443" w:rsidRDefault="00BA4443" w:rsidP="00765F37">
      <w:pPr>
        <w:jc w:val="both"/>
        <w:rPr>
          <w:rFonts w:ascii="Arial" w:hAnsi="Arial" w:cs="Arial"/>
          <w:sz w:val="21"/>
          <w:szCs w:val="21"/>
        </w:rPr>
      </w:pPr>
    </w:p>
    <w:p w:rsidR="00BA4443" w:rsidRDefault="00BA4443" w:rsidP="00765F37">
      <w:pPr>
        <w:jc w:val="both"/>
        <w:rPr>
          <w:rFonts w:ascii="Arial" w:hAnsi="Arial" w:cs="Arial"/>
          <w:sz w:val="21"/>
          <w:szCs w:val="21"/>
        </w:rPr>
      </w:pPr>
    </w:p>
    <w:p w:rsidR="00BA4443" w:rsidRDefault="00BA4443" w:rsidP="00765F37">
      <w:pPr>
        <w:jc w:val="both"/>
        <w:rPr>
          <w:rFonts w:ascii="Arial" w:hAnsi="Arial" w:cs="Arial"/>
          <w:sz w:val="21"/>
          <w:szCs w:val="21"/>
        </w:rPr>
      </w:pPr>
    </w:p>
    <w:p w:rsidR="00BA4443" w:rsidRDefault="00BA4443" w:rsidP="00765F37">
      <w:pPr>
        <w:jc w:val="both"/>
        <w:rPr>
          <w:rFonts w:ascii="Arial" w:hAnsi="Arial" w:cs="Arial"/>
          <w:sz w:val="21"/>
          <w:szCs w:val="21"/>
        </w:rPr>
      </w:pPr>
    </w:p>
    <w:p w:rsidR="00BA4443" w:rsidRDefault="00BA4443" w:rsidP="00765F37">
      <w:pPr>
        <w:jc w:val="both"/>
        <w:rPr>
          <w:rFonts w:ascii="Arial" w:hAnsi="Arial" w:cs="Arial"/>
          <w:sz w:val="21"/>
          <w:szCs w:val="21"/>
        </w:rPr>
      </w:pPr>
    </w:p>
    <w:p w:rsidR="00BA4443" w:rsidRPr="008504C6" w:rsidRDefault="00BA4443" w:rsidP="00765F37">
      <w:pPr>
        <w:jc w:val="both"/>
        <w:rPr>
          <w:rFonts w:ascii="Arial" w:hAnsi="Arial" w:cs="Arial"/>
          <w:sz w:val="20"/>
          <w:szCs w:val="21"/>
        </w:rPr>
      </w:pPr>
      <w:r w:rsidRPr="008504C6">
        <w:rPr>
          <w:rFonts w:ascii="Arial" w:hAnsi="Arial" w:cs="Arial"/>
          <w:b/>
          <w:bCs/>
          <w:i/>
          <w:iCs/>
          <w:sz w:val="20"/>
          <w:szCs w:val="22"/>
        </w:rPr>
        <w:t>About Pernod Ricard</w:t>
      </w:r>
    </w:p>
    <w:p w:rsidR="00BA4443" w:rsidRPr="008504C6" w:rsidRDefault="00BA4443" w:rsidP="00932F9C">
      <w:pPr>
        <w:spacing w:line="276" w:lineRule="auto"/>
        <w:jc w:val="both"/>
        <w:rPr>
          <w:rFonts w:ascii="Arial" w:hAnsi="Arial" w:cs="Arial"/>
          <w:bCs/>
          <w:i/>
          <w:iCs/>
          <w:sz w:val="20"/>
          <w:szCs w:val="21"/>
        </w:rPr>
      </w:pPr>
    </w:p>
    <w:p w:rsidR="00BA4443" w:rsidRPr="008504C6" w:rsidRDefault="00BA4443" w:rsidP="008A7D5A">
      <w:pPr>
        <w:ind w:left="23"/>
        <w:jc w:val="both"/>
        <w:rPr>
          <w:rFonts w:ascii="Arial" w:hAnsi="Arial" w:cs="Arial"/>
          <w:i/>
          <w:iCs/>
          <w:color w:val="000000"/>
          <w:sz w:val="18"/>
          <w:szCs w:val="20"/>
          <w:lang w:val="en-GB"/>
        </w:rPr>
      </w:pPr>
      <w:r w:rsidRPr="008504C6">
        <w:rPr>
          <w:rFonts w:ascii="Arial" w:hAnsi="Arial" w:cs="Arial"/>
          <w:i/>
          <w:iCs/>
          <w:color w:val="000000"/>
          <w:sz w:val="18"/>
          <w:szCs w:val="20"/>
          <w:lang w:val="en-GB"/>
        </w:rPr>
        <w:t xml:space="preserve">Pernod Ricard is the world’s co-leader in wines and spirits with consolidated sales of € 7,643 million in 2010/11. Created in 1975 by the merger of Ricard and Pernod, the Group has undergone sustained development, based on both organic growth and acquisitions: Seagram (2001), Allied Domecq (2005) and Vin &amp; Sprit (2008). </w:t>
      </w:r>
    </w:p>
    <w:p w:rsidR="00BA4443" w:rsidRPr="008504C6" w:rsidRDefault="00BA4443" w:rsidP="008A7D5A">
      <w:pPr>
        <w:ind w:left="23"/>
        <w:jc w:val="both"/>
        <w:rPr>
          <w:rFonts w:ascii="Arial" w:hAnsi="Arial" w:cs="Arial"/>
          <w:i/>
          <w:iCs/>
          <w:sz w:val="18"/>
          <w:szCs w:val="20"/>
          <w:lang w:val="en-GB"/>
        </w:rPr>
      </w:pPr>
      <w:r w:rsidRPr="008504C6">
        <w:rPr>
          <w:rFonts w:ascii="Arial" w:hAnsi="Arial" w:cs="Arial"/>
          <w:i/>
          <w:iCs/>
          <w:color w:val="000000"/>
          <w:sz w:val="18"/>
          <w:szCs w:val="20"/>
          <w:lang w:val="en-GB"/>
        </w:rPr>
        <w:t>Pernod Ricard holds one of the most prestigious brand portfolios in the sector: ABSOLUT Vodka, Ricard pastis, Ballantine’s, Chivas Regal, Royal Salute and The Glenlivet Scotch whiskies, Jameson Irish whiskey, Martell cognac, Havana Club rum, Beefeater gin, Kahlúa and Malibu liqueurs, Mumm and Perrier-Jouët champagnes, as well Jacob’s Creek, Brancott Estate (formerly Montana), Campo Viejo and Graffigna wines.</w:t>
      </w:r>
    </w:p>
    <w:p w:rsidR="00BA4443" w:rsidRPr="008504C6" w:rsidRDefault="00BA4443" w:rsidP="008A7D5A">
      <w:pPr>
        <w:ind w:left="23"/>
        <w:jc w:val="both"/>
        <w:rPr>
          <w:rFonts w:ascii="Arial" w:hAnsi="Arial" w:cs="Arial"/>
          <w:i/>
          <w:iCs/>
          <w:color w:val="000000"/>
          <w:sz w:val="18"/>
          <w:szCs w:val="20"/>
          <w:lang w:val="en-GB"/>
        </w:rPr>
      </w:pPr>
      <w:r w:rsidRPr="008504C6">
        <w:rPr>
          <w:rFonts w:ascii="Arial" w:hAnsi="Arial" w:cs="Arial"/>
          <w:i/>
          <w:iCs/>
          <w:color w:val="000000"/>
          <w:sz w:val="18"/>
          <w:szCs w:val="20"/>
          <w:lang w:val="en-GB"/>
        </w:rPr>
        <w:t>Pernod Ricard employs a workforce of nearly 18,000 people and operates through a decentralised organisation, with 6 “Brand Companies” and 70 “Market Companies” established in each key market. Pernod Ricard is strongly committed to a sustainable development policy and encourages responsible consumption.</w:t>
      </w:r>
    </w:p>
    <w:p w:rsidR="00BA4443" w:rsidRPr="008504C6" w:rsidRDefault="00BA4443" w:rsidP="008A7D5A">
      <w:pPr>
        <w:ind w:left="23"/>
        <w:jc w:val="both"/>
        <w:rPr>
          <w:rFonts w:ascii="Arial" w:hAnsi="Arial" w:cs="Arial"/>
          <w:i/>
          <w:iCs/>
          <w:color w:val="000000"/>
          <w:sz w:val="18"/>
          <w:szCs w:val="20"/>
          <w:lang w:val="en-GB"/>
        </w:rPr>
      </w:pPr>
      <w:r w:rsidRPr="008504C6">
        <w:rPr>
          <w:rFonts w:ascii="Arial" w:hAnsi="Arial" w:cs="Arial"/>
          <w:i/>
          <w:iCs/>
          <w:color w:val="000000"/>
          <w:sz w:val="18"/>
          <w:szCs w:val="20"/>
          <w:lang w:val="en-GB"/>
        </w:rPr>
        <w:t xml:space="preserve">Pernod Ricard’s strategy and ambition are based on 3 key values that guide its expansion: entrepreneurial spirit, mutual trust and a strong sense of ethics. </w:t>
      </w:r>
    </w:p>
    <w:p w:rsidR="00BA4443" w:rsidRPr="008504C6" w:rsidRDefault="00BA4443" w:rsidP="008A7D5A">
      <w:pPr>
        <w:ind w:left="23"/>
        <w:jc w:val="both"/>
        <w:rPr>
          <w:rFonts w:ascii="Arial" w:hAnsi="Arial" w:cs="Arial"/>
          <w:i/>
          <w:iCs/>
          <w:color w:val="000000"/>
          <w:sz w:val="18"/>
          <w:szCs w:val="20"/>
          <w:lang w:val="en-GB"/>
        </w:rPr>
      </w:pPr>
      <w:r w:rsidRPr="008504C6">
        <w:rPr>
          <w:rFonts w:ascii="Arial" w:hAnsi="Arial" w:cs="Arial"/>
          <w:i/>
          <w:iCs/>
          <w:color w:val="000000"/>
          <w:sz w:val="18"/>
          <w:szCs w:val="20"/>
          <w:lang w:val="en-GB"/>
        </w:rPr>
        <w:t>Pernod Ricard is listed on the NYSE Euronext exchange (Ticker: RI; ISIN code: FR0000120693) and is a member of the CAC 40 index.</w:t>
      </w:r>
    </w:p>
    <w:p w:rsidR="00BA4443" w:rsidRPr="008504C6" w:rsidRDefault="00BA4443" w:rsidP="008A7D5A">
      <w:pPr>
        <w:jc w:val="both"/>
        <w:rPr>
          <w:rFonts w:ascii="Arial" w:hAnsi="Arial" w:cs="Arial"/>
          <w:i/>
          <w:iCs/>
          <w:sz w:val="18"/>
          <w:szCs w:val="20"/>
          <w:lang w:val="en-GB"/>
        </w:rPr>
      </w:pPr>
      <w:r w:rsidRPr="008504C6">
        <w:rPr>
          <w:rFonts w:ascii="Arial" w:hAnsi="Arial" w:cs="Arial"/>
          <w:i/>
          <w:iCs/>
          <w:color w:val="000000"/>
          <w:sz w:val="18"/>
          <w:szCs w:val="20"/>
          <w:lang w:val="en-GB" w:eastAsia="en-IE"/>
        </w:rPr>
        <w:t xml:space="preserve">The regulated information related to this press is available on our website: </w:t>
      </w:r>
      <w:hyperlink r:id="rId8" w:history="1">
        <w:r w:rsidRPr="008504C6">
          <w:rPr>
            <w:rStyle w:val="Hyperlink"/>
            <w:rFonts w:ascii="Arial" w:hAnsi="Arial" w:cs="Arial"/>
            <w:i/>
            <w:iCs/>
            <w:sz w:val="18"/>
            <w:szCs w:val="20"/>
            <w:lang w:val="en-GB" w:eastAsia="en-IE"/>
          </w:rPr>
          <w:t>www.pernod-ricard.com</w:t>
        </w:r>
      </w:hyperlink>
      <w:r w:rsidRPr="008504C6">
        <w:rPr>
          <w:rFonts w:ascii="Arial" w:hAnsi="Arial" w:cs="Arial"/>
          <w:i/>
          <w:iCs/>
          <w:color w:val="0000FF"/>
          <w:sz w:val="18"/>
          <w:szCs w:val="20"/>
          <w:lang w:val="en-GB" w:eastAsia="en-IE"/>
        </w:rPr>
        <w:t xml:space="preserve"> </w:t>
      </w:r>
    </w:p>
    <w:p w:rsidR="00BA4443" w:rsidRPr="008504C6" w:rsidRDefault="00BA4443" w:rsidP="00651016">
      <w:pPr>
        <w:tabs>
          <w:tab w:val="left" w:pos="2520"/>
        </w:tabs>
        <w:rPr>
          <w:rFonts w:ascii="Arial" w:hAnsi="Arial" w:cs="Arial"/>
          <w:b/>
          <w:i/>
          <w:sz w:val="16"/>
          <w:szCs w:val="20"/>
        </w:rPr>
      </w:pPr>
    </w:p>
    <w:p w:rsidR="00BA4443" w:rsidRPr="008504C6" w:rsidRDefault="00BA4443" w:rsidP="00651016">
      <w:pPr>
        <w:tabs>
          <w:tab w:val="left" w:pos="2520"/>
        </w:tabs>
        <w:rPr>
          <w:rFonts w:ascii="Arial" w:hAnsi="Arial" w:cs="Arial"/>
          <w:b/>
          <w:i/>
          <w:sz w:val="16"/>
          <w:szCs w:val="20"/>
        </w:rPr>
      </w:pPr>
    </w:p>
    <w:p w:rsidR="00BA4443" w:rsidRPr="008504C6" w:rsidRDefault="00BA4443" w:rsidP="00932F9C">
      <w:pPr>
        <w:tabs>
          <w:tab w:val="left" w:pos="2520"/>
        </w:tabs>
        <w:rPr>
          <w:rFonts w:ascii="Arial" w:hAnsi="Arial" w:cs="Arial"/>
          <w:b/>
          <w:i/>
          <w:iCs/>
          <w:color w:val="000000"/>
          <w:sz w:val="18"/>
          <w:szCs w:val="20"/>
        </w:rPr>
      </w:pPr>
      <w:r w:rsidRPr="008504C6">
        <w:rPr>
          <w:rFonts w:ascii="Arial" w:hAnsi="Arial" w:cs="Arial"/>
          <w:b/>
          <w:i/>
          <w:sz w:val="18"/>
          <w:szCs w:val="20"/>
        </w:rPr>
        <w:t xml:space="preserve"> </w:t>
      </w:r>
      <w:r w:rsidRPr="008504C6">
        <w:rPr>
          <w:rFonts w:ascii="Arial" w:hAnsi="Arial" w:cs="Arial"/>
          <w:b/>
          <w:i/>
          <w:iCs/>
          <w:color w:val="000000"/>
          <w:sz w:val="18"/>
          <w:szCs w:val="20"/>
        </w:rPr>
        <w:t>Contacts Pernod Ricard</w:t>
      </w:r>
    </w:p>
    <w:p w:rsidR="00BA4443" w:rsidRPr="008504C6" w:rsidRDefault="00BA4443" w:rsidP="00D03216">
      <w:pPr>
        <w:ind w:left="23"/>
        <w:jc w:val="both"/>
        <w:rPr>
          <w:rFonts w:ascii="Arial" w:hAnsi="Arial" w:cs="Arial"/>
          <w:iCs/>
          <w:color w:val="000000"/>
          <w:sz w:val="18"/>
          <w:szCs w:val="20"/>
        </w:rPr>
      </w:pPr>
      <w:r w:rsidRPr="008504C6">
        <w:rPr>
          <w:rFonts w:ascii="Arial" w:hAnsi="Arial" w:cs="Arial"/>
          <w:iCs/>
          <w:color w:val="000000"/>
          <w:sz w:val="18"/>
          <w:szCs w:val="20"/>
        </w:rPr>
        <w:t>Stéphanie SCHROEDER / External Communications Deputy Director</w:t>
      </w:r>
      <w:r w:rsidRPr="008504C6">
        <w:rPr>
          <w:rFonts w:ascii="Arial" w:hAnsi="Arial" w:cs="Arial"/>
          <w:iCs/>
          <w:color w:val="000000"/>
          <w:sz w:val="18"/>
          <w:szCs w:val="20"/>
        </w:rPr>
        <w:tab/>
      </w:r>
      <w:r w:rsidRPr="008504C6">
        <w:rPr>
          <w:rFonts w:ascii="Arial" w:hAnsi="Arial" w:cs="Arial"/>
          <w:iCs/>
          <w:color w:val="000000"/>
          <w:sz w:val="18"/>
          <w:szCs w:val="20"/>
        </w:rPr>
        <w:tab/>
        <w:t>Tel: +33 (0)1 41 00 42 74</w:t>
      </w:r>
    </w:p>
    <w:p w:rsidR="00BA4443" w:rsidRDefault="00BA4443" w:rsidP="008504C6">
      <w:pPr>
        <w:ind w:left="23"/>
        <w:jc w:val="both"/>
        <w:rPr>
          <w:rFonts w:ascii="Arial" w:hAnsi="Arial" w:cs="Arial"/>
          <w:iCs/>
          <w:color w:val="000000"/>
          <w:sz w:val="18"/>
          <w:szCs w:val="20"/>
        </w:rPr>
      </w:pPr>
      <w:r w:rsidRPr="008504C6">
        <w:rPr>
          <w:rFonts w:ascii="Arial" w:hAnsi="Arial" w:cs="Arial"/>
          <w:iCs/>
          <w:color w:val="000000"/>
          <w:sz w:val="18"/>
          <w:szCs w:val="20"/>
        </w:rPr>
        <w:t>Florence TARO</w:t>
      </w:r>
      <w:r>
        <w:rPr>
          <w:rFonts w:ascii="Arial" w:hAnsi="Arial" w:cs="Arial"/>
          <w:iCs/>
          <w:color w:val="000000"/>
          <w:sz w:val="18"/>
          <w:szCs w:val="20"/>
        </w:rPr>
        <w:t>N / Press Relations Manager</w:t>
      </w:r>
      <w:r>
        <w:rPr>
          <w:rFonts w:ascii="Arial" w:hAnsi="Arial" w:cs="Arial"/>
          <w:iCs/>
          <w:color w:val="000000"/>
          <w:sz w:val="18"/>
          <w:szCs w:val="20"/>
        </w:rPr>
        <w:tab/>
      </w:r>
      <w:r>
        <w:rPr>
          <w:rFonts w:ascii="Arial" w:hAnsi="Arial" w:cs="Arial"/>
          <w:iCs/>
          <w:color w:val="000000"/>
          <w:sz w:val="18"/>
          <w:szCs w:val="20"/>
        </w:rPr>
        <w:tab/>
      </w:r>
      <w:r>
        <w:rPr>
          <w:rFonts w:ascii="Arial" w:hAnsi="Arial" w:cs="Arial"/>
          <w:iCs/>
          <w:color w:val="000000"/>
          <w:sz w:val="18"/>
          <w:szCs w:val="20"/>
        </w:rPr>
        <w:tab/>
      </w:r>
      <w:r>
        <w:rPr>
          <w:rFonts w:ascii="Arial" w:hAnsi="Arial" w:cs="Arial"/>
          <w:iCs/>
          <w:color w:val="000000"/>
          <w:sz w:val="18"/>
          <w:szCs w:val="20"/>
        </w:rPr>
        <w:tab/>
      </w:r>
      <w:r w:rsidRPr="008504C6">
        <w:rPr>
          <w:rFonts w:ascii="Arial" w:hAnsi="Arial" w:cs="Arial"/>
          <w:iCs/>
          <w:color w:val="000000"/>
          <w:sz w:val="18"/>
          <w:szCs w:val="20"/>
        </w:rPr>
        <w:t>Tel: +33 (0)1 41 00 40 88</w:t>
      </w:r>
    </w:p>
    <w:p w:rsidR="00325485" w:rsidRDefault="00325485" w:rsidP="008504C6">
      <w:pPr>
        <w:ind w:left="23"/>
        <w:jc w:val="both"/>
        <w:rPr>
          <w:rFonts w:ascii="Arial" w:hAnsi="Arial" w:cs="Arial"/>
          <w:iCs/>
          <w:color w:val="000000"/>
          <w:sz w:val="18"/>
          <w:szCs w:val="20"/>
        </w:rPr>
      </w:pPr>
    </w:p>
    <w:p w:rsidR="00325485" w:rsidRPr="008504C6" w:rsidRDefault="00325485" w:rsidP="008504C6">
      <w:pPr>
        <w:ind w:left="23"/>
        <w:jc w:val="both"/>
        <w:rPr>
          <w:rFonts w:ascii="Arial" w:hAnsi="Arial" w:cs="Arial"/>
          <w:iCs/>
          <w:color w:val="000000"/>
          <w:sz w:val="18"/>
          <w:szCs w:val="20"/>
        </w:rPr>
      </w:pPr>
      <w:r>
        <w:rPr>
          <w:rFonts w:ascii="Arial" w:hAnsi="Arial" w:cs="Arial"/>
          <w:iCs/>
          <w:color w:val="000000"/>
          <w:sz w:val="18"/>
          <w:szCs w:val="20"/>
        </w:rPr>
        <w:t>Berit Sjøvik / Marketing Director Norway</w:t>
      </w:r>
      <w:r>
        <w:rPr>
          <w:rFonts w:ascii="Arial" w:hAnsi="Arial" w:cs="Arial"/>
          <w:iCs/>
          <w:color w:val="000000"/>
          <w:sz w:val="18"/>
          <w:szCs w:val="20"/>
        </w:rPr>
        <w:tab/>
      </w:r>
      <w:r>
        <w:rPr>
          <w:rFonts w:ascii="Arial" w:hAnsi="Arial" w:cs="Arial"/>
          <w:iCs/>
          <w:color w:val="000000"/>
          <w:sz w:val="18"/>
          <w:szCs w:val="20"/>
        </w:rPr>
        <w:tab/>
      </w:r>
      <w:r>
        <w:rPr>
          <w:rFonts w:ascii="Arial" w:hAnsi="Arial" w:cs="Arial"/>
          <w:iCs/>
          <w:color w:val="000000"/>
          <w:sz w:val="18"/>
          <w:szCs w:val="20"/>
        </w:rPr>
        <w:tab/>
      </w:r>
      <w:r>
        <w:rPr>
          <w:rFonts w:ascii="Arial" w:hAnsi="Arial" w:cs="Arial"/>
          <w:iCs/>
          <w:color w:val="000000"/>
          <w:sz w:val="18"/>
          <w:szCs w:val="20"/>
        </w:rPr>
        <w:tab/>
      </w:r>
      <w:r>
        <w:rPr>
          <w:rFonts w:ascii="Arial" w:hAnsi="Arial" w:cs="Arial"/>
          <w:iCs/>
          <w:color w:val="000000"/>
          <w:sz w:val="18"/>
          <w:szCs w:val="20"/>
        </w:rPr>
        <w:tab/>
        <w:t xml:space="preserve">Tel: + 47 </w:t>
      </w:r>
      <w:bookmarkStart w:id="0" w:name="_GoBack"/>
      <w:bookmarkEnd w:id="0"/>
      <w:r>
        <w:rPr>
          <w:rFonts w:ascii="Arial" w:hAnsi="Arial" w:cs="Arial"/>
          <w:iCs/>
          <w:color w:val="000000"/>
          <w:sz w:val="18"/>
          <w:szCs w:val="20"/>
        </w:rPr>
        <w:t>95 83 68 94</w:t>
      </w:r>
    </w:p>
    <w:sectPr w:rsidR="00325485" w:rsidRPr="008504C6" w:rsidSect="007F6CD2">
      <w:headerReference w:type="default" r:id="rId9"/>
      <w:footerReference w:type="default" r:id="rId10"/>
      <w:pgSz w:w="11906" w:h="16838" w:code="9"/>
      <w:pgMar w:top="1701"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728" w:rsidRDefault="00C02728">
      <w:r>
        <w:separator/>
      </w:r>
    </w:p>
  </w:endnote>
  <w:endnote w:type="continuationSeparator" w:id="0">
    <w:p w:rsidR="00C02728" w:rsidRDefault="00C0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imes New Roman Gras">
    <w:altName w:val="Times New Roman"/>
    <w:panose1 w:val="00000000000000000000"/>
    <w:charset w:val="00"/>
    <w:family w:val="roman"/>
    <w:notTrueType/>
    <w:pitch w:val="variable"/>
    <w:sig w:usb0="00000003" w:usb1="00000000" w:usb2="00000000" w:usb3="00000000" w:csb0="00000001" w:csb1="00000000"/>
  </w:font>
  <w:font w:name="Memphis">
    <w:altName w:val="Memphi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balin Graph Book">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43" w:rsidRPr="008F3501" w:rsidRDefault="00BA4443" w:rsidP="005420F1">
    <w:pPr>
      <w:pStyle w:val="Footer"/>
      <w:framePr w:w="360" w:h="360" w:hRule="exact" w:wrap="around" w:vAnchor="text" w:hAnchor="page" w:x="16200" w:y="211"/>
      <w:rPr>
        <w:rStyle w:val="PageNumber"/>
        <w:rFonts w:ascii="Arial" w:hAnsi="Arial" w:cs="Arial"/>
        <w:color w:val="FFFFFF"/>
      </w:rPr>
    </w:pPr>
    <w:r w:rsidRPr="008F3501">
      <w:rPr>
        <w:rStyle w:val="PageNumber"/>
        <w:rFonts w:ascii="Arial" w:hAnsi="Arial" w:cs="Arial"/>
        <w:color w:val="FFFFFF"/>
      </w:rPr>
      <w:fldChar w:fldCharType="begin"/>
    </w:r>
    <w:r w:rsidRPr="008F3501">
      <w:rPr>
        <w:rStyle w:val="PageNumber"/>
        <w:rFonts w:ascii="Arial" w:hAnsi="Arial" w:cs="Arial"/>
        <w:color w:val="FFFFFF"/>
      </w:rPr>
      <w:instrText xml:space="preserve">PAGE  </w:instrText>
    </w:r>
    <w:r w:rsidRPr="008F3501">
      <w:rPr>
        <w:rStyle w:val="PageNumber"/>
        <w:rFonts w:ascii="Arial" w:hAnsi="Arial" w:cs="Arial"/>
        <w:color w:val="FFFFFF"/>
      </w:rPr>
      <w:fldChar w:fldCharType="separate"/>
    </w:r>
    <w:r w:rsidR="00325485">
      <w:rPr>
        <w:rStyle w:val="PageNumber"/>
        <w:rFonts w:ascii="Arial" w:hAnsi="Arial" w:cs="Arial"/>
        <w:noProof/>
        <w:color w:val="FFFFFF"/>
      </w:rPr>
      <w:t>2</w:t>
    </w:r>
    <w:r w:rsidRPr="008F3501">
      <w:rPr>
        <w:rStyle w:val="PageNumber"/>
        <w:rFonts w:ascii="Arial" w:hAnsi="Arial" w:cs="Arial"/>
        <w:color w:val="FFFFFF"/>
      </w:rPr>
      <w:fldChar w:fldCharType="end"/>
    </w:r>
  </w:p>
  <w:p w:rsidR="00BA4443" w:rsidRPr="001D34A1" w:rsidRDefault="00325485" w:rsidP="001D34A1">
    <w:pPr>
      <w:pStyle w:val="Footer"/>
      <w:ind w:right="360"/>
      <w:rPr>
        <w:rStyle w:val="NoNumber"/>
      </w:rPr>
    </w:pPr>
    <w:r>
      <w:rPr>
        <w:noProof/>
        <w:lang w:val="en-US" w:eastAsia="en-US"/>
      </w:rPr>
      <w:drawing>
        <wp:anchor distT="0" distB="0" distL="114300" distR="114300" simplePos="0" relativeHeight="251658240" behindDoc="1" locked="0" layoutInCell="1" allowOverlap="1">
          <wp:simplePos x="0" y="0"/>
          <wp:positionH relativeFrom="column">
            <wp:posOffset>-802005</wp:posOffset>
          </wp:positionH>
          <wp:positionV relativeFrom="paragraph">
            <wp:posOffset>-543560</wp:posOffset>
          </wp:positionV>
          <wp:extent cx="10744200" cy="1002665"/>
          <wp:effectExtent l="0" t="0" r="0" b="6985"/>
          <wp:wrapNone/>
          <wp:docPr id="3"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0" cy="10026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7216" behindDoc="1" locked="0" layoutInCell="1" allowOverlap="1">
              <wp:simplePos x="0" y="0"/>
              <wp:positionH relativeFrom="column">
                <wp:posOffset>-802005</wp:posOffset>
              </wp:positionH>
              <wp:positionV relativeFrom="paragraph">
                <wp:posOffset>1905</wp:posOffset>
              </wp:positionV>
              <wp:extent cx="10858500" cy="683895"/>
              <wp:effectExtent l="0" t="0" r="0" b="190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0" cy="683895"/>
                      </a:xfrm>
                      <a:prstGeom prst="rect">
                        <a:avLst/>
                      </a:prstGeom>
                      <a:solidFill>
                        <a:srgbClr val="00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3.15pt;margin-top:.15pt;width:85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M3fwIAAPwEAAAOAAAAZHJzL2Uyb0RvYy54bWysVNuO0zAQfUfiHyy/d3Mh6SbRpqu9UIS0&#10;wIqFD3Btp7FwbGO7TXcR/87YaZd2eUGIPriezPj4zJkZX1zuBom23DqhVYuzsxQjrqhmQq1b/PXL&#10;clZh5DxRjEiteIsfucOXi9evLkbT8Fz3WjJuEYAo14ymxb33pkkSR3s+EHemDVfg7LQdiAfTrhNm&#10;yQjog0zyNJ0no7bMWE25c/D1dnLiRcTvOk79p65z3CPZYuDm42rjugprsrggzdoS0wu6p0H+gcVA&#10;hIJLn6FuiSdoY8UfUIOgVjvd+TOqh0R3naA85gDZZOmLbB56YnjMBcRx5lkm9/9g6cftvUWCtTjH&#10;SJEBSvQZRCNqLTkqgjyjcQ1EPZh7GxJ05k7Tbw4pfdNDFL+yVo89JwxIZSE+OTkQDAdH0Wr8oBmg&#10;k43XUaldZ4cACBqgXSzI43NB+M4jCh+ztCqrMoXCUXDOqzdVXcY7SHM4bqzz77geUNi02AL5CE+2&#10;d84HOqQ5hET6Wgq2FFJGw65XN9KiLQndAb/5fI/ujsOkCsFKh2MT4vQFWMIdwRf4xmr/qLO8SK/z&#10;eracV+ezYlmUs/o8rWZpVl/X87Soi9vlz0AwK5peMMbVnVD80HlZ8XeV3c/A1DOx99DY4rrMy5j7&#10;CXv3MkmQc8riJGwQHgZRiqHFVZBiPxqhsm8VgwOk8UTIaZ+c0o8qgwaH/6hK7INQ+qmFVpo9QhtY&#10;DUWCesKTAZte2yeMRhi/FrvvG2I5RvK9glaqs6II8xqNojzPwbDHntWxhygKUC32GE3bGz/N+MZY&#10;se7hpiwKo/QVtF8nYmOE1pxY7ZsWRixmsH8Owgwf2zHq96O1+AUAAP//AwBQSwMEFAAGAAgAAAAh&#10;AAQw6l3hAAAACgEAAA8AAABkcnMvZG93bnJldi54bWxMj0FPwzAMhe9I/IfISNy2ZJtYq9J0QggE&#10;YoeJMQ7cvCa01RKnarKt/Hu8E1wsW+/p+XvlavROnOwQu0AaZlMFwlIdTEeNht3H8yQHEROSQRfI&#10;avixEVbV9VWJhQlnerenbWoEh1AsUEObUl9IGevWeozT0Fti7TsMHhOfQyPNgGcO907OlVpKjx3x&#10;hxZ7+9ja+rA9eg3rlGXuadO+vpgDfr7VX1nY7NZa396MD/cgkh3Tnxku+IwOFTPtw5FMFE7DZDZf&#10;LtirgedFv8sXGYg9bypXIKtS/q9Q/QIAAP//AwBQSwECLQAUAAYACAAAACEAtoM4kv4AAADhAQAA&#10;EwAAAAAAAAAAAAAAAAAAAAAAW0NvbnRlbnRfVHlwZXNdLnhtbFBLAQItABQABgAIAAAAIQA4/SH/&#10;1gAAAJQBAAALAAAAAAAAAAAAAAAAAC8BAABfcmVscy8ucmVsc1BLAQItABQABgAIAAAAIQDMAHM3&#10;fwIAAPwEAAAOAAAAAAAAAAAAAAAAAC4CAABkcnMvZTJvRG9jLnhtbFBLAQItABQABgAIAAAAIQAE&#10;MOpd4QAAAAoBAAAPAAAAAAAAAAAAAAAAANkEAABkcnMvZG93bnJldi54bWxQSwUGAAAAAAQABADz&#10;AAAA5wUAAAAA&#10;" fillcolor="#006"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728" w:rsidRDefault="00C02728">
      <w:r>
        <w:separator/>
      </w:r>
    </w:p>
  </w:footnote>
  <w:footnote w:type="continuationSeparator" w:id="0">
    <w:p w:rsidR="00C02728" w:rsidRDefault="00C02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43" w:rsidRDefault="00325485">
    <w:pPr>
      <w:pStyle w:val="Header"/>
    </w:pPr>
    <w:r>
      <w:rPr>
        <w:noProof/>
      </w:rPr>
      <w:drawing>
        <wp:anchor distT="0" distB="0" distL="114300" distR="114300" simplePos="0" relativeHeight="251656192" behindDoc="0" locked="0" layoutInCell="1" allowOverlap="1">
          <wp:simplePos x="0" y="0"/>
          <wp:positionH relativeFrom="column">
            <wp:posOffset>-470535</wp:posOffset>
          </wp:positionH>
          <wp:positionV relativeFrom="paragraph">
            <wp:posOffset>-229870</wp:posOffset>
          </wp:positionV>
          <wp:extent cx="1666875" cy="609600"/>
          <wp:effectExtent l="0" t="0" r="9525" b="0"/>
          <wp:wrapNone/>
          <wp:docPr id="1" name="Image 39" descr="Logo pour 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descr="Logo pour C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09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simplePos x="0" y="0"/>
              <wp:positionH relativeFrom="column">
                <wp:posOffset>-1143000</wp:posOffset>
              </wp:positionH>
              <wp:positionV relativeFrom="paragraph">
                <wp:posOffset>-448945</wp:posOffset>
              </wp:positionV>
              <wp:extent cx="11087100" cy="911860"/>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0" cy="911860"/>
                      </a:xfrm>
                      <a:prstGeom prst="rect">
                        <a:avLst/>
                      </a:prstGeom>
                      <a:solidFill>
                        <a:srgbClr val="00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443" w:rsidRDefault="00BA4443" w:rsidP="005E1021">
                          <w:pPr>
                            <w:ind w:right="1153"/>
                            <w:jc w:val="right"/>
                            <w:rPr>
                              <w:rFonts w:ascii="Lubalin Graph Book" w:hAnsi="Lubalin Graph Book"/>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90pt;margin-top:-35.35pt;width:873pt;height:7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hQIAABAFAAAOAAAAZHJzL2Uyb0RvYy54bWysVFtv2yAUfp+0/4B4T32Rc7FVp2rSZZrU&#10;XaR2P4AAjtEwMCCxu6n/fQectGknTdO0PBDwOXzn8n2Hy6uhk+jArRNa1Ti7SDHiimom1K7GX+83&#10;kwVGzhPFiNSK1/iBO3y1fPvmsjcVz3WrJeMWAYhyVW9q3HpvqiRxtOUdcRfacAXGRtuOeDjaXcIs&#10;6QG9k0meprOk15YZqyl3Dr7ejEa8jPhNw6n/3DSOeyRrDLn5uNq4bsOaLC9JtbPEtIIe0yD/kEVH&#10;hIKgT1A3xBO0t+I3qE5Qq51u/AXVXaKbRlAea4BqsvRVNXctMTzWAs1x5qlN7v/B0k+HLxYJVuMC&#10;I0U6oOieDx6t9IDy0J3euAqc7gy4+QE+A8uxUmduNf3mkNLrlqgdv7ZW9y0nDLLLws3k7OqI4wLI&#10;tv+oGYQhe68j0NDYLrQOmoEAHVh6eGImpEJDyCxdzLMUbBSMZZYtZpG7hFSn68Y6/57rDoVNjS1Q&#10;H+HJ4db5kA6pTi4hmtNSsI2QMh7sbruWFh1IkAn8ZrNYwSs3qYKz0uHaiDh+gSwhRrCFfCPtP8ss&#10;L9JVXk42s8V8UmyK6aScp4tJmpWrcpYWZXGzeQwJZkXVCsa4uhWKnySYFX9H8XEYRvFEEaIe+jPN&#10;pyNHfywS2jlW8aIXnfAwkVJ0NV6EVhxnJDD7TjG4QCpPhBz3ycv0Y5ehB6f/2JWog0D9KAI/bAdA&#10;CeLYavYAirAa+AJq4RmBTavtD4x6GMkau+97YjlG8oMCVZVZUYQZjodiOs/hYM8t23MLURSgauwx&#10;GrdrP8793lixayHSqGOlr0GJjYgaec7qqF8Yu1jM8YkIc31+jl7PD9nyFwAAAP//AwBQSwMEFAAG&#10;AAgAAAAhAFR9bmLjAAAADAEAAA8AAABkcnMvZG93bnJldi54bWxMj0FrAjEQhe+F/ocwhV6KJgrd&#10;1XWzUoRepCC1Reht3Ew3azfJkkTd+usbT/Y2M+/x5nvlcjAdO5EPrbMSJmMBjGztVGsbCZ8fr6MZ&#10;sBDRKuycJQm/FGBZ3d+VWCh3tu902saGpRAbCpSgY+wLzkOtyWAYu55s0r6dNxjT6huuPJ5TuOn4&#10;VIiMG2xt+qCxp5Wm+md7NBJ2O/Hl9NMGD5uV92v3djk064uUjw/DywJYpCHezHDFT+hQJaa9O1oV&#10;WCdhNJmJVCamKRc5sKvlOcvSaS8hn86BVyX/X6L6AwAA//8DAFBLAQItABQABgAIAAAAIQC2gziS&#10;/gAAAOEBAAATAAAAAAAAAAAAAAAAAAAAAABbQ29udGVudF9UeXBlc10ueG1sUEsBAi0AFAAGAAgA&#10;AAAhADj9If/WAAAAlAEAAAsAAAAAAAAAAAAAAAAALwEAAF9yZWxzLy5yZWxzUEsBAi0AFAAGAAgA&#10;AAAhAE1/8imFAgAAEAUAAA4AAAAAAAAAAAAAAAAALgIAAGRycy9lMm9Eb2MueG1sUEsBAi0AFAAG&#10;AAgAAAAhAFR9bmLjAAAADAEAAA8AAAAAAAAAAAAAAAAA3wQAAGRycy9kb3ducmV2LnhtbFBLBQYA&#10;AAAABAAEAPMAAADvBQAAAAA=&#10;" fillcolor="#006" stroked="f">
              <v:textbox>
                <w:txbxContent>
                  <w:p w:rsidR="00BA4443" w:rsidRDefault="00BA4443" w:rsidP="005E1021">
                    <w:pPr>
                      <w:ind w:right="1153"/>
                      <w:jc w:val="right"/>
                      <w:rPr>
                        <w:rFonts w:ascii="Lubalin Graph Book" w:hAnsi="Lubalin Graph Book"/>
                        <w:sz w:val="16"/>
                        <w:szCs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221E"/>
    <w:multiLevelType w:val="hybridMultilevel"/>
    <w:tmpl w:val="4EE050D0"/>
    <w:lvl w:ilvl="0" w:tplc="2154E4FC">
      <w:numFmt w:val="bullet"/>
      <w:lvlText w:val=""/>
      <w:lvlJc w:val="left"/>
      <w:pPr>
        <w:ind w:left="720" w:hanging="360"/>
      </w:pPr>
      <w:rPr>
        <w:rFonts w:ascii="Symbol" w:eastAsia="MS Mincho"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97DE2"/>
    <w:multiLevelType w:val="hybridMultilevel"/>
    <w:tmpl w:val="459AB384"/>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2FD5289E"/>
    <w:multiLevelType w:val="hybridMultilevel"/>
    <w:tmpl w:val="FC527FD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nsid w:val="37847152"/>
    <w:multiLevelType w:val="hybridMultilevel"/>
    <w:tmpl w:val="31BC5A5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4455EB2"/>
    <w:multiLevelType w:val="hybridMultilevel"/>
    <w:tmpl w:val="415233DC"/>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500"/>
        </w:tabs>
        <w:ind w:left="1500" w:hanging="360"/>
      </w:pPr>
      <w:rPr>
        <w:rFonts w:ascii="Courier New" w:hAnsi="Courier New" w:hint="default"/>
      </w:rPr>
    </w:lvl>
    <w:lvl w:ilvl="2" w:tplc="040C0005">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5">
    <w:nsid w:val="45CF5940"/>
    <w:multiLevelType w:val="hybridMultilevel"/>
    <w:tmpl w:val="B9F4345A"/>
    <w:lvl w:ilvl="0" w:tplc="E7F4438C">
      <w:numFmt w:val="bullet"/>
      <w:lvlText w:val=""/>
      <w:lvlJc w:val="left"/>
      <w:pPr>
        <w:ind w:left="720" w:hanging="360"/>
      </w:pPr>
      <w:rPr>
        <w:rFonts w:ascii="Symbol" w:eastAsia="MS Mincho"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006E25"/>
    <w:multiLevelType w:val="hybridMultilevel"/>
    <w:tmpl w:val="AF90BF6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1C90759"/>
    <w:multiLevelType w:val="hybridMultilevel"/>
    <w:tmpl w:val="4CF85B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64633D3"/>
    <w:multiLevelType w:val="hybridMultilevel"/>
    <w:tmpl w:val="AD7AAB22"/>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3"/>
  </w:num>
  <w:num w:numId="6">
    <w:abstractNumId w:val="7"/>
  </w:num>
  <w:num w:numId="7">
    <w:abstractNumId w:val="0"/>
  </w:num>
  <w:num w:numId="8">
    <w:abstractNumId w:val="5"/>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oterNumber" w:val="60227689v1"/>
  </w:docVars>
  <w:rsids>
    <w:rsidRoot w:val="000D70F0"/>
    <w:rsid w:val="0000277F"/>
    <w:rsid w:val="00004715"/>
    <w:rsid w:val="00004C4E"/>
    <w:rsid w:val="00006A91"/>
    <w:rsid w:val="000105CE"/>
    <w:rsid w:val="000109E5"/>
    <w:rsid w:val="00011050"/>
    <w:rsid w:val="000128FD"/>
    <w:rsid w:val="000142E3"/>
    <w:rsid w:val="000175AC"/>
    <w:rsid w:val="00017C41"/>
    <w:rsid w:val="0002090A"/>
    <w:rsid w:val="000221E6"/>
    <w:rsid w:val="00025BE6"/>
    <w:rsid w:val="00027A11"/>
    <w:rsid w:val="00030316"/>
    <w:rsid w:val="000324E8"/>
    <w:rsid w:val="00032A28"/>
    <w:rsid w:val="00032BCD"/>
    <w:rsid w:val="00036279"/>
    <w:rsid w:val="000377AF"/>
    <w:rsid w:val="000421F6"/>
    <w:rsid w:val="000423E7"/>
    <w:rsid w:val="000427CA"/>
    <w:rsid w:val="00042CAB"/>
    <w:rsid w:val="000461CE"/>
    <w:rsid w:val="00046AC3"/>
    <w:rsid w:val="00046FA9"/>
    <w:rsid w:val="00050C4B"/>
    <w:rsid w:val="00052494"/>
    <w:rsid w:val="00052518"/>
    <w:rsid w:val="00054D28"/>
    <w:rsid w:val="00056417"/>
    <w:rsid w:val="00057A50"/>
    <w:rsid w:val="00060229"/>
    <w:rsid w:val="000614CC"/>
    <w:rsid w:val="00064AA1"/>
    <w:rsid w:val="00065AC5"/>
    <w:rsid w:val="00066190"/>
    <w:rsid w:val="00067A03"/>
    <w:rsid w:val="00071E0B"/>
    <w:rsid w:val="0007252E"/>
    <w:rsid w:val="000736AB"/>
    <w:rsid w:val="00073ACD"/>
    <w:rsid w:val="000753E2"/>
    <w:rsid w:val="00075B7B"/>
    <w:rsid w:val="000770E2"/>
    <w:rsid w:val="00077BBF"/>
    <w:rsid w:val="000807D5"/>
    <w:rsid w:val="00082F4E"/>
    <w:rsid w:val="00083AE4"/>
    <w:rsid w:val="00083B46"/>
    <w:rsid w:val="00083C58"/>
    <w:rsid w:val="00084370"/>
    <w:rsid w:val="00084B2D"/>
    <w:rsid w:val="00086033"/>
    <w:rsid w:val="000864F0"/>
    <w:rsid w:val="00087608"/>
    <w:rsid w:val="00090F32"/>
    <w:rsid w:val="0009210E"/>
    <w:rsid w:val="00092917"/>
    <w:rsid w:val="000929C3"/>
    <w:rsid w:val="000933D3"/>
    <w:rsid w:val="000A0A1C"/>
    <w:rsid w:val="000A20E2"/>
    <w:rsid w:val="000A34AD"/>
    <w:rsid w:val="000A3DBC"/>
    <w:rsid w:val="000A48B8"/>
    <w:rsid w:val="000A4FBA"/>
    <w:rsid w:val="000A7ADC"/>
    <w:rsid w:val="000B0D84"/>
    <w:rsid w:val="000B1EA1"/>
    <w:rsid w:val="000B24F8"/>
    <w:rsid w:val="000B2A43"/>
    <w:rsid w:val="000B2F66"/>
    <w:rsid w:val="000B31F1"/>
    <w:rsid w:val="000B3D9B"/>
    <w:rsid w:val="000B6045"/>
    <w:rsid w:val="000B6271"/>
    <w:rsid w:val="000B71FE"/>
    <w:rsid w:val="000B7513"/>
    <w:rsid w:val="000C3107"/>
    <w:rsid w:val="000C5764"/>
    <w:rsid w:val="000C6797"/>
    <w:rsid w:val="000C743D"/>
    <w:rsid w:val="000D1FDD"/>
    <w:rsid w:val="000D37C0"/>
    <w:rsid w:val="000D62D8"/>
    <w:rsid w:val="000D6E48"/>
    <w:rsid w:val="000D70F0"/>
    <w:rsid w:val="000E21BB"/>
    <w:rsid w:val="000E23D1"/>
    <w:rsid w:val="000E3B90"/>
    <w:rsid w:val="000E3F8B"/>
    <w:rsid w:val="000E5369"/>
    <w:rsid w:val="000E53F0"/>
    <w:rsid w:val="000E78D5"/>
    <w:rsid w:val="000F0055"/>
    <w:rsid w:val="000F20F6"/>
    <w:rsid w:val="000F4206"/>
    <w:rsid w:val="000F4966"/>
    <w:rsid w:val="000F5349"/>
    <w:rsid w:val="000F5F97"/>
    <w:rsid w:val="000F7C6A"/>
    <w:rsid w:val="0010090F"/>
    <w:rsid w:val="00103E5D"/>
    <w:rsid w:val="00104047"/>
    <w:rsid w:val="00104F11"/>
    <w:rsid w:val="00106AD0"/>
    <w:rsid w:val="00110376"/>
    <w:rsid w:val="00110D58"/>
    <w:rsid w:val="00113DE4"/>
    <w:rsid w:val="00114A37"/>
    <w:rsid w:val="00115620"/>
    <w:rsid w:val="00115A75"/>
    <w:rsid w:val="00117C8B"/>
    <w:rsid w:val="00121953"/>
    <w:rsid w:val="00121D07"/>
    <w:rsid w:val="00122EF6"/>
    <w:rsid w:val="001239A1"/>
    <w:rsid w:val="00123F44"/>
    <w:rsid w:val="001240C5"/>
    <w:rsid w:val="00124A65"/>
    <w:rsid w:val="00125634"/>
    <w:rsid w:val="0012747A"/>
    <w:rsid w:val="00127519"/>
    <w:rsid w:val="00130112"/>
    <w:rsid w:val="00131896"/>
    <w:rsid w:val="00132C9E"/>
    <w:rsid w:val="00132EA1"/>
    <w:rsid w:val="001334AA"/>
    <w:rsid w:val="00134B06"/>
    <w:rsid w:val="00135C04"/>
    <w:rsid w:val="00135E48"/>
    <w:rsid w:val="00142438"/>
    <w:rsid w:val="001435B5"/>
    <w:rsid w:val="001439AC"/>
    <w:rsid w:val="00147AB2"/>
    <w:rsid w:val="00150546"/>
    <w:rsid w:val="00153847"/>
    <w:rsid w:val="001550B7"/>
    <w:rsid w:val="00155F79"/>
    <w:rsid w:val="00156D1E"/>
    <w:rsid w:val="00160B45"/>
    <w:rsid w:val="0016306F"/>
    <w:rsid w:val="001657A7"/>
    <w:rsid w:val="001659B5"/>
    <w:rsid w:val="00166735"/>
    <w:rsid w:val="001712A2"/>
    <w:rsid w:val="00172C20"/>
    <w:rsid w:val="00172E5F"/>
    <w:rsid w:val="00172FD1"/>
    <w:rsid w:val="00174060"/>
    <w:rsid w:val="001741BF"/>
    <w:rsid w:val="00175694"/>
    <w:rsid w:val="00177157"/>
    <w:rsid w:val="00177AD2"/>
    <w:rsid w:val="001800B0"/>
    <w:rsid w:val="001815D5"/>
    <w:rsid w:val="00181A7C"/>
    <w:rsid w:val="001826BB"/>
    <w:rsid w:val="001836EB"/>
    <w:rsid w:val="00185240"/>
    <w:rsid w:val="00187322"/>
    <w:rsid w:val="001877EE"/>
    <w:rsid w:val="00190A2B"/>
    <w:rsid w:val="001911E4"/>
    <w:rsid w:val="0019154B"/>
    <w:rsid w:val="00192723"/>
    <w:rsid w:val="00192A9A"/>
    <w:rsid w:val="001936A8"/>
    <w:rsid w:val="00197270"/>
    <w:rsid w:val="001A1232"/>
    <w:rsid w:val="001A1F0C"/>
    <w:rsid w:val="001A2AD7"/>
    <w:rsid w:val="001A4246"/>
    <w:rsid w:val="001A4FC9"/>
    <w:rsid w:val="001A5063"/>
    <w:rsid w:val="001A56D5"/>
    <w:rsid w:val="001B0422"/>
    <w:rsid w:val="001B2AD5"/>
    <w:rsid w:val="001B2EB4"/>
    <w:rsid w:val="001B419B"/>
    <w:rsid w:val="001C157C"/>
    <w:rsid w:val="001C189E"/>
    <w:rsid w:val="001C193D"/>
    <w:rsid w:val="001C2524"/>
    <w:rsid w:val="001C531D"/>
    <w:rsid w:val="001C535B"/>
    <w:rsid w:val="001C7FB7"/>
    <w:rsid w:val="001D34A1"/>
    <w:rsid w:val="001D45CD"/>
    <w:rsid w:val="001D4A30"/>
    <w:rsid w:val="001D513F"/>
    <w:rsid w:val="001D603C"/>
    <w:rsid w:val="001D6290"/>
    <w:rsid w:val="001D66E3"/>
    <w:rsid w:val="001D6809"/>
    <w:rsid w:val="001D7F21"/>
    <w:rsid w:val="001E069C"/>
    <w:rsid w:val="001E0A4C"/>
    <w:rsid w:val="001E3840"/>
    <w:rsid w:val="001E54B4"/>
    <w:rsid w:val="001E5716"/>
    <w:rsid w:val="001E5910"/>
    <w:rsid w:val="001F17B5"/>
    <w:rsid w:val="001F5366"/>
    <w:rsid w:val="001F5D65"/>
    <w:rsid w:val="001F702A"/>
    <w:rsid w:val="001F74FA"/>
    <w:rsid w:val="00200272"/>
    <w:rsid w:val="002013C3"/>
    <w:rsid w:val="002064B4"/>
    <w:rsid w:val="0020660C"/>
    <w:rsid w:val="00211F76"/>
    <w:rsid w:val="002133CC"/>
    <w:rsid w:val="002136DF"/>
    <w:rsid w:val="00213D75"/>
    <w:rsid w:val="002141FD"/>
    <w:rsid w:val="002168F5"/>
    <w:rsid w:val="00216F47"/>
    <w:rsid w:val="00217C56"/>
    <w:rsid w:val="00217EA9"/>
    <w:rsid w:val="00220B8B"/>
    <w:rsid w:val="0022259E"/>
    <w:rsid w:val="002226F7"/>
    <w:rsid w:val="00223141"/>
    <w:rsid w:val="00223AEF"/>
    <w:rsid w:val="00223EC1"/>
    <w:rsid w:val="002257EB"/>
    <w:rsid w:val="00231E9C"/>
    <w:rsid w:val="00232709"/>
    <w:rsid w:val="00232F31"/>
    <w:rsid w:val="00234084"/>
    <w:rsid w:val="002349D9"/>
    <w:rsid w:val="00234FE9"/>
    <w:rsid w:val="00235747"/>
    <w:rsid w:val="00235C6D"/>
    <w:rsid w:val="002374CB"/>
    <w:rsid w:val="0023778B"/>
    <w:rsid w:val="00241097"/>
    <w:rsid w:val="00241C14"/>
    <w:rsid w:val="00243070"/>
    <w:rsid w:val="00243C2C"/>
    <w:rsid w:val="00243F20"/>
    <w:rsid w:val="00245212"/>
    <w:rsid w:val="00246015"/>
    <w:rsid w:val="002527F7"/>
    <w:rsid w:val="0025285C"/>
    <w:rsid w:val="00257C04"/>
    <w:rsid w:val="00261010"/>
    <w:rsid w:val="002641D5"/>
    <w:rsid w:val="00264253"/>
    <w:rsid w:val="00265A0D"/>
    <w:rsid w:val="00266534"/>
    <w:rsid w:val="00267451"/>
    <w:rsid w:val="00267834"/>
    <w:rsid w:val="00270B73"/>
    <w:rsid w:val="00272BD7"/>
    <w:rsid w:val="0027383F"/>
    <w:rsid w:val="00274593"/>
    <w:rsid w:val="002760DB"/>
    <w:rsid w:val="002763B1"/>
    <w:rsid w:val="00276496"/>
    <w:rsid w:val="002764E0"/>
    <w:rsid w:val="00276983"/>
    <w:rsid w:val="00285226"/>
    <w:rsid w:val="002876B1"/>
    <w:rsid w:val="00290A62"/>
    <w:rsid w:val="0029173E"/>
    <w:rsid w:val="00291DC3"/>
    <w:rsid w:val="00293A91"/>
    <w:rsid w:val="00294436"/>
    <w:rsid w:val="002962C0"/>
    <w:rsid w:val="0029720A"/>
    <w:rsid w:val="002A078C"/>
    <w:rsid w:val="002A1A62"/>
    <w:rsid w:val="002A2532"/>
    <w:rsid w:val="002A3581"/>
    <w:rsid w:val="002A42FB"/>
    <w:rsid w:val="002A511C"/>
    <w:rsid w:val="002A5C3B"/>
    <w:rsid w:val="002B05AD"/>
    <w:rsid w:val="002B0682"/>
    <w:rsid w:val="002B19E5"/>
    <w:rsid w:val="002B2D8D"/>
    <w:rsid w:val="002B2FAC"/>
    <w:rsid w:val="002C1CB0"/>
    <w:rsid w:val="002C2DC5"/>
    <w:rsid w:val="002C34ED"/>
    <w:rsid w:val="002C3AE2"/>
    <w:rsid w:val="002C5CB9"/>
    <w:rsid w:val="002C62BE"/>
    <w:rsid w:val="002D20EB"/>
    <w:rsid w:val="002D3581"/>
    <w:rsid w:val="002D74EA"/>
    <w:rsid w:val="002E1B28"/>
    <w:rsid w:val="002E2704"/>
    <w:rsid w:val="002E4CFA"/>
    <w:rsid w:val="002E6527"/>
    <w:rsid w:val="002F112A"/>
    <w:rsid w:val="002F17FC"/>
    <w:rsid w:val="002F2578"/>
    <w:rsid w:val="002F3290"/>
    <w:rsid w:val="002F478D"/>
    <w:rsid w:val="002F4855"/>
    <w:rsid w:val="002F4D02"/>
    <w:rsid w:val="002F65C6"/>
    <w:rsid w:val="002F70E4"/>
    <w:rsid w:val="003008AC"/>
    <w:rsid w:val="00300B2D"/>
    <w:rsid w:val="00300DBE"/>
    <w:rsid w:val="00301C10"/>
    <w:rsid w:val="0031018B"/>
    <w:rsid w:val="003101C4"/>
    <w:rsid w:val="003102FC"/>
    <w:rsid w:val="00310421"/>
    <w:rsid w:val="00316278"/>
    <w:rsid w:val="00317AD7"/>
    <w:rsid w:val="00321001"/>
    <w:rsid w:val="00322B63"/>
    <w:rsid w:val="00323AB9"/>
    <w:rsid w:val="00325485"/>
    <w:rsid w:val="00326917"/>
    <w:rsid w:val="0032699C"/>
    <w:rsid w:val="00326FF0"/>
    <w:rsid w:val="00327696"/>
    <w:rsid w:val="0033088A"/>
    <w:rsid w:val="003348A9"/>
    <w:rsid w:val="0033570B"/>
    <w:rsid w:val="00336D67"/>
    <w:rsid w:val="003401A6"/>
    <w:rsid w:val="00340336"/>
    <w:rsid w:val="00340B5D"/>
    <w:rsid w:val="003428A2"/>
    <w:rsid w:val="00343862"/>
    <w:rsid w:val="00347301"/>
    <w:rsid w:val="00347AAC"/>
    <w:rsid w:val="00347D0B"/>
    <w:rsid w:val="003509B0"/>
    <w:rsid w:val="00351E51"/>
    <w:rsid w:val="00355094"/>
    <w:rsid w:val="00356AE2"/>
    <w:rsid w:val="00361795"/>
    <w:rsid w:val="00363191"/>
    <w:rsid w:val="00363A65"/>
    <w:rsid w:val="00363D41"/>
    <w:rsid w:val="0036467F"/>
    <w:rsid w:val="0036492F"/>
    <w:rsid w:val="003657C2"/>
    <w:rsid w:val="00365A73"/>
    <w:rsid w:val="00366890"/>
    <w:rsid w:val="003711FE"/>
    <w:rsid w:val="00372187"/>
    <w:rsid w:val="0037292D"/>
    <w:rsid w:val="003743E1"/>
    <w:rsid w:val="00377976"/>
    <w:rsid w:val="00377F04"/>
    <w:rsid w:val="00381277"/>
    <w:rsid w:val="003819FD"/>
    <w:rsid w:val="00381EE0"/>
    <w:rsid w:val="00382495"/>
    <w:rsid w:val="003827D8"/>
    <w:rsid w:val="00386B9A"/>
    <w:rsid w:val="00387CD6"/>
    <w:rsid w:val="00393F08"/>
    <w:rsid w:val="00394207"/>
    <w:rsid w:val="00395727"/>
    <w:rsid w:val="00395DC4"/>
    <w:rsid w:val="003961C6"/>
    <w:rsid w:val="003962BE"/>
    <w:rsid w:val="00396CF0"/>
    <w:rsid w:val="003976BE"/>
    <w:rsid w:val="003A10CC"/>
    <w:rsid w:val="003A1BFA"/>
    <w:rsid w:val="003A206A"/>
    <w:rsid w:val="003A22EA"/>
    <w:rsid w:val="003A52E3"/>
    <w:rsid w:val="003B0B26"/>
    <w:rsid w:val="003B22CC"/>
    <w:rsid w:val="003B3901"/>
    <w:rsid w:val="003B4C84"/>
    <w:rsid w:val="003B5A44"/>
    <w:rsid w:val="003B68DD"/>
    <w:rsid w:val="003B6D2F"/>
    <w:rsid w:val="003C033D"/>
    <w:rsid w:val="003C0AC2"/>
    <w:rsid w:val="003C3458"/>
    <w:rsid w:val="003C363F"/>
    <w:rsid w:val="003C4EFD"/>
    <w:rsid w:val="003C5C74"/>
    <w:rsid w:val="003D1161"/>
    <w:rsid w:val="003D1808"/>
    <w:rsid w:val="003D1D00"/>
    <w:rsid w:val="003D3401"/>
    <w:rsid w:val="003D5139"/>
    <w:rsid w:val="003D63C9"/>
    <w:rsid w:val="003D6659"/>
    <w:rsid w:val="003D71F3"/>
    <w:rsid w:val="003D7876"/>
    <w:rsid w:val="003E4169"/>
    <w:rsid w:val="003E42C2"/>
    <w:rsid w:val="003E7177"/>
    <w:rsid w:val="003E7BEB"/>
    <w:rsid w:val="003F032F"/>
    <w:rsid w:val="003F0603"/>
    <w:rsid w:val="003F1226"/>
    <w:rsid w:val="003F3227"/>
    <w:rsid w:val="003F3BD9"/>
    <w:rsid w:val="003F66DB"/>
    <w:rsid w:val="00401253"/>
    <w:rsid w:val="004012FD"/>
    <w:rsid w:val="00402B36"/>
    <w:rsid w:val="00404C97"/>
    <w:rsid w:val="00407C42"/>
    <w:rsid w:val="00407D5C"/>
    <w:rsid w:val="004114C6"/>
    <w:rsid w:val="004147BD"/>
    <w:rsid w:val="0041578A"/>
    <w:rsid w:val="004165E9"/>
    <w:rsid w:val="00416869"/>
    <w:rsid w:val="00417F29"/>
    <w:rsid w:val="004209A1"/>
    <w:rsid w:val="004214B9"/>
    <w:rsid w:val="00422C8F"/>
    <w:rsid w:val="00423A9F"/>
    <w:rsid w:val="00424125"/>
    <w:rsid w:val="00424EE5"/>
    <w:rsid w:val="0042538B"/>
    <w:rsid w:val="00425D9E"/>
    <w:rsid w:val="00427268"/>
    <w:rsid w:val="00427CB6"/>
    <w:rsid w:val="00431BBD"/>
    <w:rsid w:val="00434907"/>
    <w:rsid w:val="00435088"/>
    <w:rsid w:val="004351DD"/>
    <w:rsid w:val="00435D50"/>
    <w:rsid w:val="00437160"/>
    <w:rsid w:val="00437F0B"/>
    <w:rsid w:val="00440E9A"/>
    <w:rsid w:val="00441701"/>
    <w:rsid w:val="004423B0"/>
    <w:rsid w:val="004440AB"/>
    <w:rsid w:val="00445D24"/>
    <w:rsid w:val="004474B5"/>
    <w:rsid w:val="00447D24"/>
    <w:rsid w:val="00447EAD"/>
    <w:rsid w:val="00451B0C"/>
    <w:rsid w:val="00453D72"/>
    <w:rsid w:val="0046038D"/>
    <w:rsid w:val="004604F3"/>
    <w:rsid w:val="0046105B"/>
    <w:rsid w:val="0046502C"/>
    <w:rsid w:val="004656BE"/>
    <w:rsid w:val="00466A7D"/>
    <w:rsid w:val="00466D03"/>
    <w:rsid w:val="00467789"/>
    <w:rsid w:val="00470813"/>
    <w:rsid w:val="00473295"/>
    <w:rsid w:val="00473580"/>
    <w:rsid w:val="0047405E"/>
    <w:rsid w:val="00476556"/>
    <w:rsid w:val="00477986"/>
    <w:rsid w:val="0048074D"/>
    <w:rsid w:val="0048110C"/>
    <w:rsid w:val="00484A20"/>
    <w:rsid w:val="00486E60"/>
    <w:rsid w:val="0049303C"/>
    <w:rsid w:val="004949FE"/>
    <w:rsid w:val="0049573A"/>
    <w:rsid w:val="00497764"/>
    <w:rsid w:val="004979AA"/>
    <w:rsid w:val="004A021B"/>
    <w:rsid w:val="004A05E0"/>
    <w:rsid w:val="004A1CA5"/>
    <w:rsid w:val="004A3DC8"/>
    <w:rsid w:val="004A4045"/>
    <w:rsid w:val="004A4285"/>
    <w:rsid w:val="004A6B60"/>
    <w:rsid w:val="004A7D25"/>
    <w:rsid w:val="004B2101"/>
    <w:rsid w:val="004B22A6"/>
    <w:rsid w:val="004B258F"/>
    <w:rsid w:val="004B3483"/>
    <w:rsid w:val="004B4C5D"/>
    <w:rsid w:val="004B7251"/>
    <w:rsid w:val="004B73D9"/>
    <w:rsid w:val="004B7C89"/>
    <w:rsid w:val="004C3BAC"/>
    <w:rsid w:val="004C55EE"/>
    <w:rsid w:val="004D13BC"/>
    <w:rsid w:val="004D3667"/>
    <w:rsid w:val="004D3993"/>
    <w:rsid w:val="004D4124"/>
    <w:rsid w:val="004D5298"/>
    <w:rsid w:val="004D57AC"/>
    <w:rsid w:val="004D65C9"/>
    <w:rsid w:val="004D661A"/>
    <w:rsid w:val="004E0210"/>
    <w:rsid w:val="004E2E40"/>
    <w:rsid w:val="004E351E"/>
    <w:rsid w:val="004E5903"/>
    <w:rsid w:val="004E6145"/>
    <w:rsid w:val="004E7254"/>
    <w:rsid w:val="004E76CB"/>
    <w:rsid w:val="004F108B"/>
    <w:rsid w:val="004F21B8"/>
    <w:rsid w:val="004F255D"/>
    <w:rsid w:val="004F3985"/>
    <w:rsid w:val="004F7468"/>
    <w:rsid w:val="00500238"/>
    <w:rsid w:val="005007B7"/>
    <w:rsid w:val="00500A80"/>
    <w:rsid w:val="00500A8D"/>
    <w:rsid w:val="00502A64"/>
    <w:rsid w:val="0050544C"/>
    <w:rsid w:val="0050751F"/>
    <w:rsid w:val="005103F9"/>
    <w:rsid w:val="005116D9"/>
    <w:rsid w:val="00511A64"/>
    <w:rsid w:val="00511BFB"/>
    <w:rsid w:val="00511DF0"/>
    <w:rsid w:val="00513A5D"/>
    <w:rsid w:val="00513EEB"/>
    <w:rsid w:val="005159C5"/>
    <w:rsid w:val="00515CA1"/>
    <w:rsid w:val="00516012"/>
    <w:rsid w:val="00516C7E"/>
    <w:rsid w:val="005174A8"/>
    <w:rsid w:val="005176D3"/>
    <w:rsid w:val="00517C5C"/>
    <w:rsid w:val="00520D06"/>
    <w:rsid w:val="00521690"/>
    <w:rsid w:val="00521A38"/>
    <w:rsid w:val="00523E08"/>
    <w:rsid w:val="005302DF"/>
    <w:rsid w:val="00530308"/>
    <w:rsid w:val="00532128"/>
    <w:rsid w:val="00533B67"/>
    <w:rsid w:val="00533C79"/>
    <w:rsid w:val="00535E4D"/>
    <w:rsid w:val="0053647D"/>
    <w:rsid w:val="00536CA4"/>
    <w:rsid w:val="00537034"/>
    <w:rsid w:val="0054065C"/>
    <w:rsid w:val="00540E9F"/>
    <w:rsid w:val="00541580"/>
    <w:rsid w:val="00541B86"/>
    <w:rsid w:val="005420F1"/>
    <w:rsid w:val="005425E4"/>
    <w:rsid w:val="00542B17"/>
    <w:rsid w:val="00542FBA"/>
    <w:rsid w:val="00546B05"/>
    <w:rsid w:val="00551A7A"/>
    <w:rsid w:val="005528BA"/>
    <w:rsid w:val="0055542C"/>
    <w:rsid w:val="00556397"/>
    <w:rsid w:val="00556D8F"/>
    <w:rsid w:val="0055779F"/>
    <w:rsid w:val="00557D4B"/>
    <w:rsid w:val="005601C3"/>
    <w:rsid w:val="00560BB1"/>
    <w:rsid w:val="005611C6"/>
    <w:rsid w:val="005616B2"/>
    <w:rsid w:val="005619B4"/>
    <w:rsid w:val="00562360"/>
    <w:rsid w:val="0056301C"/>
    <w:rsid w:val="005637E9"/>
    <w:rsid w:val="00563AD4"/>
    <w:rsid w:val="00563C1A"/>
    <w:rsid w:val="00564CA7"/>
    <w:rsid w:val="005653A3"/>
    <w:rsid w:val="005664B7"/>
    <w:rsid w:val="00566FFC"/>
    <w:rsid w:val="00567B04"/>
    <w:rsid w:val="00570DE6"/>
    <w:rsid w:val="005716E1"/>
    <w:rsid w:val="00573639"/>
    <w:rsid w:val="0057590B"/>
    <w:rsid w:val="005774AD"/>
    <w:rsid w:val="00582EF6"/>
    <w:rsid w:val="005836C2"/>
    <w:rsid w:val="0058380E"/>
    <w:rsid w:val="00583BD3"/>
    <w:rsid w:val="00584A10"/>
    <w:rsid w:val="00584CC1"/>
    <w:rsid w:val="00585416"/>
    <w:rsid w:val="00586272"/>
    <w:rsid w:val="00586CF3"/>
    <w:rsid w:val="0058738D"/>
    <w:rsid w:val="005907C4"/>
    <w:rsid w:val="00592987"/>
    <w:rsid w:val="005952F5"/>
    <w:rsid w:val="00595D0C"/>
    <w:rsid w:val="00595E32"/>
    <w:rsid w:val="00596494"/>
    <w:rsid w:val="005973E3"/>
    <w:rsid w:val="00597A59"/>
    <w:rsid w:val="005A1262"/>
    <w:rsid w:val="005A1BBF"/>
    <w:rsid w:val="005A288D"/>
    <w:rsid w:val="005A2B47"/>
    <w:rsid w:val="005A5BAC"/>
    <w:rsid w:val="005A6E2F"/>
    <w:rsid w:val="005A7F33"/>
    <w:rsid w:val="005B421A"/>
    <w:rsid w:val="005B48BE"/>
    <w:rsid w:val="005B4B07"/>
    <w:rsid w:val="005B650A"/>
    <w:rsid w:val="005B769F"/>
    <w:rsid w:val="005B78C7"/>
    <w:rsid w:val="005C2671"/>
    <w:rsid w:val="005C26C6"/>
    <w:rsid w:val="005C5A26"/>
    <w:rsid w:val="005C651A"/>
    <w:rsid w:val="005C7092"/>
    <w:rsid w:val="005D0F4E"/>
    <w:rsid w:val="005D16AB"/>
    <w:rsid w:val="005D2465"/>
    <w:rsid w:val="005D2FDF"/>
    <w:rsid w:val="005E1021"/>
    <w:rsid w:val="005E16A6"/>
    <w:rsid w:val="005E1E8D"/>
    <w:rsid w:val="005E31B8"/>
    <w:rsid w:val="005E3C4C"/>
    <w:rsid w:val="005E5D7D"/>
    <w:rsid w:val="005E7489"/>
    <w:rsid w:val="005E7603"/>
    <w:rsid w:val="005E7F0F"/>
    <w:rsid w:val="005F1782"/>
    <w:rsid w:val="005F1F18"/>
    <w:rsid w:val="005F7231"/>
    <w:rsid w:val="005F7768"/>
    <w:rsid w:val="00600758"/>
    <w:rsid w:val="00600E7E"/>
    <w:rsid w:val="00603407"/>
    <w:rsid w:val="00603841"/>
    <w:rsid w:val="00604D6A"/>
    <w:rsid w:val="00607AB0"/>
    <w:rsid w:val="006105E5"/>
    <w:rsid w:val="00613263"/>
    <w:rsid w:val="00613E0B"/>
    <w:rsid w:val="0061457D"/>
    <w:rsid w:val="00620826"/>
    <w:rsid w:val="00621191"/>
    <w:rsid w:val="00624B31"/>
    <w:rsid w:val="006257D6"/>
    <w:rsid w:val="006262FD"/>
    <w:rsid w:val="00627AA7"/>
    <w:rsid w:val="006301BE"/>
    <w:rsid w:val="0063254D"/>
    <w:rsid w:val="00633EA5"/>
    <w:rsid w:val="006352BE"/>
    <w:rsid w:val="00635D44"/>
    <w:rsid w:val="00636058"/>
    <w:rsid w:val="006365B6"/>
    <w:rsid w:val="006405A4"/>
    <w:rsid w:val="0064280C"/>
    <w:rsid w:val="00643C05"/>
    <w:rsid w:val="00643E1F"/>
    <w:rsid w:val="006443C6"/>
    <w:rsid w:val="00646101"/>
    <w:rsid w:val="00646378"/>
    <w:rsid w:val="006467EF"/>
    <w:rsid w:val="00647399"/>
    <w:rsid w:val="00647D1D"/>
    <w:rsid w:val="00651016"/>
    <w:rsid w:val="00654F5F"/>
    <w:rsid w:val="0065579B"/>
    <w:rsid w:val="00655C2F"/>
    <w:rsid w:val="00656D11"/>
    <w:rsid w:val="00657422"/>
    <w:rsid w:val="006576EE"/>
    <w:rsid w:val="006605BC"/>
    <w:rsid w:val="00666278"/>
    <w:rsid w:val="006665CF"/>
    <w:rsid w:val="006666E3"/>
    <w:rsid w:val="00666A40"/>
    <w:rsid w:val="00667C13"/>
    <w:rsid w:val="00670C40"/>
    <w:rsid w:val="00670E2F"/>
    <w:rsid w:val="0067198A"/>
    <w:rsid w:val="00672ACA"/>
    <w:rsid w:val="006734D0"/>
    <w:rsid w:val="00673A98"/>
    <w:rsid w:val="006745C2"/>
    <w:rsid w:val="00675669"/>
    <w:rsid w:val="00680059"/>
    <w:rsid w:val="00681B06"/>
    <w:rsid w:val="006848EB"/>
    <w:rsid w:val="00685642"/>
    <w:rsid w:val="0069045F"/>
    <w:rsid w:val="00692622"/>
    <w:rsid w:val="00692A84"/>
    <w:rsid w:val="00696AE8"/>
    <w:rsid w:val="006A0757"/>
    <w:rsid w:val="006A0B20"/>
    <w:rsid w:val="006A22B1"/>
    <w:rsid w:val="006A28D2"/>
    <w:rsid w:val="006A2AA0"/>
    <w:rsid w:val="006A331E"/>
    <w:rsid w:val="006B0C1A"/>
    <w:rsid w:val="006B1941"/>
    <w:rsid w:val="006B366B"/>
    <w:rsid w:val="006B391B"/>
    <w:rsid w:val="006B3FDC"/>
    <w:rsid w:val="006B42F3"/>
    <w:rsid w:val="006B454B"/>
    <w:rsid w:val="006C02A3"/>
    <w:rsid w:val="006C06AF"/>
    <w:rsid w:val="006C10BF"/>
    <w:rsid w:val="006C1790"/>
    <w:rsid w:val="006C72AF"/>
    <w:rsid w:val="006D0485"/>
    <w:rsid w:val="006D08F8"/>
    <w:rsid w:val="006D1647"/>
    <w:rsid w:val="006D301F"/>
    <w:rsid w:val="006D3319"/>
    <w:rsid w:val="006D4463"/>
    <w:rsid w:val="006D4CFC"/>
    <w:rsid w:val="006D4EE6"/>
    <w:rsid w:val="006D6472"/>
    <w:rsid w:val="006D6A61"/>
    <w:rsid w:val="006D7CD0"/>
    <w:rsid w:val="006E07B0"/>
    <w:rsid w:val="006E2444"/>
    <w:rsid w:val="006E3D3B"/>
    <w:rsid w:val="006E6641"/>
    <w:rsid w:val="006E6F8C"/>
    <w:rsid w:val="006E7190"/>
    <w:rsid w:val="006F01A6"/>
    <w:rsid w:val="006F14BC"/>
    <w:rsid w:val="006F2494"/>
    <w:rsid w:val="006F3604"/>
    <w:rsid w:val="006F37D9"/>
    <w:rsid w:val="006F38C6"/>
    <w:rsid w:val="006F431B"/>
    <w:rsid w:val="006F54AE"/>
    <w:rsid w:val="006F6426"/>
    <w:rsid w:val="006F78CC"/>
    <w:rsid w:val="00700ED3"/>
    <w:rsid w:val="0070243D"/>
    <w:rsid w:val="007027AC"/>
    <w:rsid w:val="00703203"/>
    <w:rsid w:val="007033FE"/>
    <w:rsid w:val="007037FB"/>
    <w:rsid w:val="00704D05"/>
    <w:rsid w:val="007050E6"/>
    <w:rsid w:val="00705816"/>
    <w:rsid w:val="00706FC7"/>
    <w:rsid w:val="0071079E"/>
    <w:rsid w:val="00711B6A"/>
    <w:rsid w:val="00712128"/>
    <w:rsid w:val="00714496"/>
    <w:rsid w:val="00714E07"/>
    <w:rsid w:val="007160FE"/>
    <w:rsid w:val="0072057B"/>
    <w:rsid w:val="00720BE6"/>
    <w:rsid w:val="007217B0"/>
    <w:rsid w:val="007219AC"/>
    <w:rsid w:val="0072262C"/>
    <w:rsid w:val="00723953"/>
    <w:rsid w:val="00723E59"/>
    <w:rsid w:val="00724FBA"/>
    <w:rsid w:val="0072547B"/>
    <w:rsid w:val="007302A7"/>
    <w:rsid w:val="00732250"/>
    <w:rsid w:val="00732FDC"/>
    <w:rsid w:val="0073315E"/>
    <w:rsid w:val="007338AE"/>
    <w:rsid w:val="00733E8B"/>
    <w:rsid w:val="00734771"/>
    <w:rsid w:val="00734CB5"/>
    <w:rsid w:val="00737563"/>
    <w:rsid w:val="00737773"/>
    <w:rsid w:val="007429D7"/>
    <w:rsid w:val="007446AF"/>
    <w:rsid w:val="00744EF3"/>
    <w:rsid w:val="00753F06"/>
    <w:rsid w:val="007560D0"/>
    <w:rsid w:val="007573BA"/>
    <w:rsid w:val="007576D1"/>
    <w:rsid w:val="00760A5F"/>
    <w:rsid w:val="00761148"/>
    <w:rsid w:val="00761D15"/>
    <w:rsid w:val="00764CA3"/>
    <w:rsid w:val="00765F37"/>
    <w:rsid w:val="00771737"/>
    <w:rsid w:val="00772429"/>
    <w:rsid w:val="007732D6"/>
    <w:rsid w:val="00774961"/>
    <w:rsid w:val="00774E4D"/>
    <w:rsid w:val="00777A17"/>
    <w:rsid w:val="00780AE3"/>
    <w:rsid w:val="00781FD0"/>
    <w:rsid w:val="007840EC"/>
    <w:rsid w:val="00785793"/>
    <w:rsid w:val="00785ADE"/>
    <w:rsid w:val="00787068"/>
    <w:rsid w:val="00791980"/>
    <w:rsid w:val="00797472"/>
    <w:rsid w:val="007A12DB"/>
    <w:rsid w:val="007A27D4"/>
    <w:rsid w:val="007A4328"/>
    <w:rsid w:val="007A47B7"/>
    <w:rsid w:val="007A4C9A"/>
    <w:rsid w:val="007A58A2"/>
    <w:rsid w:val="007A7AF1"/>
    <w:rsid w:val="007A7B2E"/>
    <w:rsid w:val="007B1EE5"/>
    <w:rsid w:val="007B25FF"/>
    <w:rsid w:val="007B28DF"/>
    <w:rsid w:val="007B3BFA"/>
    <w:rsid w:val="007B3FD6"/>
    <w:rsid w:val="007B67D1"/>
    <w:rsid w:val="007B68E2"/>
    <w:rsid w:val="007C10AD"/>
    <w:rsid w:val="007C1D12"/>
    <w:rsid w:val="007C2FD6"/>
    <w:rsid w:val="007C35DC"/>
    <w:rsid w:val="007C36AE"/>
    <w:rsid w:val="007C5128"/>
    <w:rsid w:val="007C56BD"/>
    <w:rsid w:val="007C7037"/>
    <w:rsid w:val="007D0200"/>
    <w:rsid w:val="007D062A"/>
    <w:rsid w:val="007D11F3"/>
    <w:rsid w:val="007D6CB9"/>
    <w:rsid w:val="007D6F52"/>
    <w:rsid w:val="007E0E69"/>
    <w:rsid w:val="007E10CF"/>
    <w:rsid w:val="007E1D68"/>
    <w:rsid w:val="007E26E5"/>
    <w:rsid w:val="007E3165"/>
    <w:rsid w:val="007E49D5"/>
    <w:rsid w:val="007E4A2C"/>
    <w:rsid w:val="007E4FE7"/>
    <w:rsid w:val="007E567F"/>
    <w:rsid w:val="007E6FBF"/>
    <w:rsid w:val="007E7718"/>
    <w:rsid w:val="007E7851"/>
    <w:rsid w:val="007F0AF1"/>
    <w:rsid w:val="007F2109"/>
    <w:rsid w:val="007F2B4F"/>
    <w:rsid w:val="007F5383"/>
    <w:rsid w:val="007F566E"/>
    <w:rsid w:val="007F6C1C"/>
    <w:rsid w:val="007F6CD2"/>
    <w:rsid w:val="00800937"/>
    <w:rsid w:val="00801639"/>
    <w:rsid w:val="00801799"/>
    <w:rsid w:val="0080389A"/>
    <w:rsid w:val="008040E7"/>
    <w:rsid w:val="0080557B"/>
    <w:rsid w:val="00807000"/>
    <w:rsid w:val="008072A9"/>
    <w:rsid w:val="008132A6"/>
    <w:rsid w:val="00815F45"/>
    <w:rsid w:val="00820035"/>
    <w:rsid w:val="008202B6"/>
    <w:rsid w:val="008207EA"/>
    <w:rsid w:val="00821102"/>
    <w:rsid w:val="00821F52"/>
    <w:rsid w:val="008221A7"/>
    <w:rsid w:val="0082254E"/>
    <w:rsid w:val="00825825"/>
    <w:rsid w:val="00830010"/>
    <w:rsid w:val="00831756"/>
    <w:rsid w:val="00832E12"/>
    <w:rsid w:val="0083343F"/>
    <w:rsid w:val="00833D00"/>
    <w:rsid w:val="00834685"/>
    <w:rsid w:val="008347D6"/>
    <w:rsid w:val="00834B50"/>
    <w:rsid w:val="00835621"/>
    <w:rsid w:val="00836168"/>
    <w:rsid w:val="00836E78"/>
    <w:rsid w:val="00837FA8"/>
    <w:rsid w:val="0084057B"/>
    <w:rsid w:val="008429ED"/>
    <w:rsid w:val="00843964"/>
    <w:rsid w:val="008440C9"/>
    <w:rsid w:val="00845734"/>
    <w:rsid w:val="008504C6"/>
    <w:rsid w:val="008507A4"/>
    <w:rsid w:val="00850EF3"/>
    <w:rsid w:val="00850F9D"/>
    <w:rsid w:val="008521C0"/>
    <w:rsid w:val="00852361"/>
    <w:rsid w:val="00852F14"/>
    <w:rsid w:val="00853352"/>
    <w:rsid w:val="0085619C"/>
    <w:rsid w:val="00856862"/>
    <w:rsid w:val="00857625"/>
    <w:rsid w:val="008611A8"/>
    <w:rsid w:val="00861EC5"/>
    <w:rsid w:val="00864712"/>
    <w:rsid w:val="008648AC"/>
    <w:rsid w:val="008652D3"/>
    <w:rsid w:val="008662D8"/>
    <w:rsid w:val="00867441"/>
    <w:rsid w:val="00867D48"/>
    <w:rsid w:val="0087060E"/>
    <w:rsid w:val="00871822"/>
    <w:rsid w:val="00871B14"/>
    <w:rsid w:val="00872741"/>
    <w:rsid w:val="00872D2D"/>
    <w:rsid w:val="008737E5"/>
    <w:rsid w:val="008746B2"/>
    <w:rsid w:val="00874CD0"/>
    <w:rsid w:val="0087506F"/>
    <w:rsid w:val="008750BE"/>
    <w:rsid w:val="0087612C"/>
    <w:rsid w:val="0087769C"/>
    <w:rsid w:val="00880718"/>
    <w:rsid w:val="00880E36"/>
    <w:rsid w:val="00881496"/>
    <w:rsid w:val="0088249C"/>
    <w:rsid w:val="00882D82"/>
    <w:rsid w:val="00883EF6"/>
    <w:rsid w:val="0088614E"/>
    <w:rsid w:val="0088717A"/>
    <w:rsid w:val="00887911"/>
    <w:rsid w:val="00890C2B"/>
    <w:rsid w:val="00890DB8"/>
    <w:rsid w:val="0089200F"/>
    <w:rsid w:val="00892357"/>
    <w:rsid w:val="00897151"/>
    <w:rsid w:val="00897170"/>
    <w:rsid w:val="008A042E"/>
    <w:rsid w:val="008A5E4C"/>
    <w:rsid w:val="008A6961"/>
    <w:rsid w:val="008A7D5A"/>
    <w:rsid w:val="008B2E12"/>
    <w:rsid w:val="008B2FB8"/>
    <w:rsid w:val="008B47E0"/>
    <w:rsid w:val="008B4EEE"/>
    <w:rsid w:val="008B5BA7"/>
    <w:rsid w:val="008B6F07"/>
    <w:rsid w:val="008B72D2"/>
    <w:rsid w:val="008B7404"/>
    <w:rsid w:val="008B781B"/>
    <w:rsid w:val="008B7A6A"/>
    <w:rsid w:val="008C0333"/>
    <w:rsid w:val="008C0B96"/>
    <w:rsid w:val="008C1E27"/>
    <w:rsid w:val="008C25C6"/>
    <w:rsid w:val="008C3327"/>
    <w:rsid w:val="008C38E2"/>
    <w:rsid w:val="008C391E"/>
    <w:rsid w:val="008C5305"/>
    <w:rsid w:val="008C5811"/>
    <w:rsid w:val="008D061C"/>
    <w:rsid w:val="008D2570"/>
    <w:rsid w:val="008D378D"/>
    <w:rsid w:val="008D6725"/>
    <w:rsid w:val="008E1481"/>
    <w:rsid w:val="008E1DE4"/>
    <w:rsid w:val="008E21A7"/>
    <w:rsid w:val="008E3505"/>
    <w:rsid w:val="008E42AA"/>
    <w:rsid w:val="008E526E"/>
    <w:rsid w:val="008E5C9C"/>
    <w:rsid w:val="008F3501"/>
    <w:rsid w:val="008F361B"/>
    <w:rsid w:val="008F3C8B"/>
    <w:rsid w:val="008F5516"/>
    <w:rsid w:val="008F5E15"/>
    <w:rsid w:val="008F6025"/>
    <w:rsid w:val="008F7474"/>
    <w:rsid w:val="008F798C"/>
    <w:rsid w:val="008F7BEC"/>
    <w:rsid w:val="008F7DA4"/>
    <w:rsid w:val="009015D6"/>
    <w:rsid w:val="0090207B"/>
    <w:rsid w:val="00903FA5"/>
    <w:rsid w:val="00904556"/>
    <w:rsid w:val="00904D86"/>
    <w:rsid w:val="009111AE"/>
    <w:rsid w:val="00911A7D"/>
    <w:rsid w:val="00915C23"/>
    <w:rsid w:val="009161FD"/>
    <w:rsid w:val="00916587"/>
    <w:rsid w:val="009168B7"/>
    <w:rsid w:val="009170FC"/>
    <w:rsid w:val="00920E1B"/>
    <w:rsid w:val="00920F9F"/>
    <w:rsid w:val="009222C0"/>
    <w:rsid w:val="009237B7"/>
    <w:rsid w:val="00924B9B"/>
    <w:rsid w:val="00926139"/>
    <w:rsid w:val="009262B4"/>
    <w:rsid w:val="00926787"/>
    <w:rsid w:val="00926A29"/>
    <w:rsid w:val="00926F50"/>
    <w:rsid w:val="00930D6F"/>
    <w:rsid w:val="00932319"/>
    <w:rsid w:val="00932F9C"/>
    <w:rsid w:val="0093327F"/>
    <w:rsid w:val="009346E6"/>
    <w:rsid w:val="00935381"/>
    <w:rsid w:val="009359D2"/>
    <w:rsid w:val="00936AC0"/>
    <w:rsid w:val="00937D8D"/>
    <w:rsid w:val="00941BCE"/>
    <w:rsid w:val="009510B1"/>
    <w:rsid w:val="00951299"/>
    <w:rsid w:val="00954A76"/>
    <w:rsid w:val="00957906"/>
    <w:rsid w:val="00960868"/>
    <w:rsid w:val="00960D5E"/>
    <w:rsid w:val="00961502"/>
    <w:rsid w:val="00961949"/>
    <w:rsid w:val="009639AB"/>
    <w:rsid w:val="00965CC0"/>
    <w:rsid w:val="00966465"/>
    <w:rsid w:val="00966D75"/>
    <w:rsid w:val="00967F66"/>
    <w:rsid w:val="009709DF"/>
    <w:rsid w:val="0097221E"/>
    <w:rsid w:val="00973AA3"/>
    <w:rsid w:val="00973D53"/>
    <w:rsid w:val="009740FD"/>
    <w:rsid w:val="00974321"/>
    <w:rsid w:val="00975327"/>
    <w:rsid w:val="009754DF"/>
    <w:rsid w:val="00975A7A"/>
    <w:rsid w:val="00977766"/>
    <w:rsid w:val="00977ADD"/>
    <w:rsid w:val="009814D7"/>
    <w:rsid w:val="00983097"/>
    <w:rsid w:val="00984CC7"/>
    <w:rsid w:val="0098502E"/>
    <w:rsid w:val="009851B4"/>
    <w:rsid w:val="00985582"/>
    <w:rsid w:val="00985D66"/>
    <w:rsid w:val="00985E6E"/>
    <w:rsid w:val="0098731A"/>
    <w:rsid w:val="00992074"/>
    <w:rsid w:val="00994245"/>
    <w:rsid w:val="00994BB0"/>
    <w:rsid w:val="00996626"/>
    <w:rsid w:val="00997E18"/>
    <w:rsid w:val="009A06DC"/>
    <w:rsid w:val="009A0E42"/>
    <w:rsid w:val="009A17CC"/>
    <w:rsid w:val="009A4931"/>
    <w:rsid w:val="009A70F2"/>
    <w:rsid w:val="009B1832"/>
    <w:rsid w:val="009B1BF8"/>
    <w:rsid w:val="009B4E12"/>
    <w:rsid w:val="009B5ED0"/>
    <w:rsid w:val="009B6131"/>
    <w:rsid w:val="009B6BCC"/>
    <w:rsid w:val="009C01F0"/>
    <w:rsid w:val="009C0A53"/>
    <w:rsid w:val="009C136B"/>
    <w:rsid w:val="009C2680"/>
    <w:rsid w:val="009C586B"/>
    <w:rsid w:val="009C6BC3"/>
    <w:rsid w:val="009C6FF8"/>
    <w:rsid w:val="009C7239"/>
    <w:rsid w:val="009D0644"/>
    <w:rsid w:val="009D2965"/>
    <w:rsid w:val="009D2AB2"/>
    <w:rsid w:val="009D4C11"/>
    <w:rsid w:val="009D5600"/>
    <w:rsid w:val="009D5A49"/>
    <w:rsid w:val="009E1C9B"/>
    <w:rsid w:val="009E3076"/>
    <w:rsid w:val="009E3EE2"/>
    <w:rsid w:val="009E42A2"/>
    <w:rsid w:val="009E42B7"/>
    <w:rsid w:val="009E4FF1"/>
    <w:rsid w:val="009F0B42"/>
    <w:rsid w:val="009F1445"/>
    <w:rsid w:val="009F26CB"/>
    <w:rsid w:val="009F2F78"/>
    <w:rsid w:val="009F328C"/>
    <w:rsid w:val="009F354D"/>
    <w:rsid w:val="009F383B"/>
    <w:rsid w:val="009F4610"/>
    <w:rsid w:val="009F4AF2"/>
    <w:rsid w:val="009F5829"/>
    <w:rsid w:val="009F6511"/>
    <w:rsid w:val="00A01455"/>
    <w:rsid w:val="00A0236C"/>
    <w:rsid w:val="00A02DE6"/>
    <w:rsid w:val="00A03CF2"/>
    <w:rsid w:val="00A05655"/>
    <w:rsid w:val="00A061A7"/>
    <w:rsid w:val="00A108AE"/>
    <w:rsid w:val="00A11073"/>
    <w:rsid w:val="00A12186"/>
    <w:rsid w:val="00A14174"/>
    <w:rsid w:val="00A14E6D"/>
    <w:rsid w:val="00A1632C"/>
    <w:rsid w:val="00A2477B"/>
    <w:rsid w:val="00A249E4"/>
    <w:rsid w:val="00A2571E"/>
    <w:rsid w:val="00A25B68"/>
    <w:rsid w:val="00A25B80"/>
    <w:rsid w:val="00A273DC"/>
    <w:rsid w:val="00A308C4"/>
    <w:rsid w:val="00A30C71"/>
    <w:rsid w:val="00A318D2"/>
    <w:rsid w:val="00A31966"/>
    <w:rsid w:val="00A345CF"/>
    <w:rsid w:val="00A366C1"/>
    <w:rsid w:val="00A420F5"/>
    <w:rsid w:val="00A42922"/>
    <w:rsid w:val="00A42DB1"/>
    <w:rsid w:val="00A43224"/>
    <w:rsid w:val="00A4392B"/>
    <w:rsid w:val="00A43BEC"/>
    <w:rsid w:val="00A45EA5"/>
    <w:rsid w:val="00A464A7"/>
    <w:rsid w:val="00A468A3"/>
    <w:rsid w:val="00A50C3D"/>
    <w:rsid w:val="00A51A5D"/>
    <w:rsid w:val="00A52051"/>
    <w:rsid w:val="00A521C3"/>
    <w:rsid w:val="00A5384D"/>
    <w:rsid w:val="00A53CFC"/>
    <w:rsid w:val="00A55A4B"/>
    <w:rsid w:val="00A619CF"/>
    <w:rsid w:val="00A62843"/>
    <w:rsid w:val="00A640F4"/>
    <w:rsid w:val="00A64C77"/>
    <w:rsid w:val="00A64FF9"/>
    <w:rsid w:val="00A65726"/>
    <w:rsid w:val="00A6593B"/>
    <w:rsid w:val="00A65C54"/>
    <w:rsid w:val="00A66F61"/>
    <w:rsid w:val="00A7041C"/>
    <w:rsid w:val="00A705BB"/>
    <w:rsid w:val="00A71329"/>
    <w:rsid w:val="00A72C51"/>
    <w:rsid w:val="00A75224"/>
    <w:rsid w:val="00A755AD"/>
    <w:rsid w:val="00A758C2"/>
    <w:rsid w:val="00A759D2"/>
    <w:rsid w:val="00A7661F"/>
    <w:rsid w:val="00A7764A"/>
    <w:rsid w:val="00A77684"/>
    <w:rsid w:val="00A808E5"/>
    <w:rsid w:val="00A826E5"/>
    <w:rsid w:val="00A83AFB"/>
    <w:rsid w:val="00A83C94"/>
    <w:rsid w:val="00A85E97"/>
    <w:rsid w:val="00A86023"/>
    <w:rsid w:val="00A92433"/>
    <w:rsid w:val="00A928DF"/>
    <w:rsid w:val="00A96276"/>
    <w:rsid w:val="00AA0AE5"/>
    <w:rsid w:val="00AA2015"/>
    <w:rsid w:val="00AA2D77"/>
    <w:rsid w:val="00AA39BE"/>
    <w:rsid w:val="00AA47EA"/>
    <w:rsid w:val="00AB4132"/>
    <w:rsid w:val="00AB51EF"/>
    <w:rsid w:val="00AB695C"/>
    <w:rsid w:val="00AC0A8C"/>
    <w:rsid w:val="00AC0FFB"/>
    <w:rsid w:val="00AC3D06"/>
    <w:rsid w:val="00AC4034"/>
    <w:rsid w:val="00AC5704"/>
    <w:rsid w:val="00AC5778"/>
    <w:rsid w:val="00AC6A70"/>
    <w:rsid w:val="00AC6A7F"/>
    <w:rsid w:val="00AC6B75"/>
    <w:rsid w:val="00AD08AD"/>
    <w:rsid w:val="00AD36C4"/>
    <w:rsid w:val="00AD6068"/>
    <w:rsid w:val="00AD6ED7"/>
    <w:rsid w:val="00AE0450"/>
    <w:rsid w:val="00AE0534"/>
    <w:rsid w:val="00AE26DB"/>
    <w:rsid w:val="00AE3C0F"/>
    <w:rsid w:val="00AE7EC6"/>
    <w:rsid w:val="00AF0A73"/>
    <w:rsid w:val="00AF32E3"/>
    <w:rsid w:val="00AF57BD"/>
    <w:rsid w:val="00AF67D1"/>
    <w:rsid w:val="00B00617"/>
    <w:rsid w:val="00B00A54"/>
    <w:rsid w:val="00B00DD1"/>
    <w:rsid w:val="00B048FE"/>
    <w:rsid w:val="00B05A59"/>
    <w:rsid w:val="00B077EE"/>
    <w:rsid w:val="00B104E6"/>
    <w:rsid w:val="00B10EA1"/>
    <w:rsid w:val="00B11F76"/>
    <w:rsid w:val="00B12609"/>
    <w:rsid w:val="00B12C3C"/>
    <w:rsid w:val="00B13577"/>
    <w:rsid w:val="00B14AB6"/>
    <w:rsid w:val="00B1518E"/>
    <w:rsid w:val="00B15E70"/>
    <w:rsid w:val="00B17206"/>
    <w:rsid w:val="00B17529"/>
    <w:rsid w:val="00B21703"/>
    <w:rsid w:val="00B23241"/>
    <w:rsid w:val="00B24466"/>
    <w:rsid w:val="00B24CBD"/>
    <w:rsid w:val="00B26A8F"/>
    <w:rsid w:val="00B27C7A"/>
    <w:rsid w:val="00B307B4"/>
    <w:rsid w:val="00B310DB"/>
    <w:rsid w:val="00B335A6"/>
    <w:rsid w:val="00B3696E"/>
    <w:rsid w:val="00B40BD8"/>
    <w:rsid w:val="00B41578"/>
    <w:rsid w:val="00B417EA"/>
    <w:rsid w:val="00B417F9"/>
    <w:rsid w:val="00B4241D"/>
    <w:rsid w:val="00B44063"/>
    <w:rsid w:val="00B44D01"/>
    <w:rsid w:val="00B45B0D"/>
    <w:rsid w:val="00B46F5E"/>
    <w:rsid w:val="00B47524"/>
    <w:rsid w:val="00B47543"/>
    <w:rsid w:val="00B50154"/>
    <w:rsid w:val="00B51501"/>
    <w:rsid w:val="00B518F6"/>
    <w:rsid w:val="00B51BF7"/>
    <w:rsid w:val="00B520BD"/>
    <w:rsid w:val="00B52314"/>
    <w:rsid w:val="00B54368"/>
    <w:rsid w:val="00B5617E"/>
    <w:rsid w:val="00B563F3"/>
    <w:rsid w:val="00B56C42"/>
    <w:rsid w:val="00B576C8"/>
    <w:rsid w:val="00B61EC4"/>
    <w:rsid w:val="00B62FEE"/>
    <w:rsid w:val="00B634D9"/>
    <w:rsid w:val="00B635E9"/>
    <w:rsid w:val="00B63CEF"/>
    <w:rsid w:val="00B64FCF"/>
    <w:rsid w:val="00B652DD"/>
    <w:rsid w:val="00B66473"/>
    <w:rsid w:val="00B66C5C"/>
    <w:rsid w:val="00B71F98"/>
    <w:rsid w:val="00B72505"/>
    <w:rsid w:val="00B74AE6"/>
    <w:rsid w:val="00B75DCD"/>
    <w:rsid w:val="00B77D7D"/>
    <w:rsid w:val="00B77E1C"/>
    <w:rsid w:val="00B822E7"/>
    <w:rsid w:val="00B82AE4"/>
    <w:rsid w:val="00B83601"/>
    <w:rsid w:val="00B842CB"/>
    <w:rsid w:val="00B86307"/>
    <w:rsid w:val="00B87BCD"/>
    <w:rsid w:val="00B91031"/>
    <w:rsid w:val="00B92267"/>
    <w:rsid w:val="00B931F0"/>
    <w:rsid w:val="00B933FB"/>
    <w:rsid w:val="00B96CBB"/>
    <w:rsid w:val="00B96F3D"/>
    <w:rsid w:val="00BA0DAF"/>
    <w:rsid w:val="00BA11F6"/>
    <w:rsid w:val="00BA1D70"/>
    <w:rsid w:val="00BA2CFA"/>
    <w:rsid w:val="00BA37B7"/>
    <w:rsid w:val="00BA3C0D"/>
    <w:rsid w:val="00BA4443"/>
    <w:rsid w:val="00BA5E3C"/>
    <w:rsid w:val="00BA70A0"/>
    <w:rsid w:val="00BA7370"/>
    <w:rsid w:val="00BA7582"/>
    <w:rsid w:val="00BB138F"/>
    <w:rsid w:val="00BB1D23"/>
    <w:rsid w:val="00BB25C1"/>
    <w:rsid w:val="00BB7A43"/>
    <w:rsid w:val="00BC00D3"/>
    <w:rsid w:val="00BC1E8F"/>
    <w:rsid w:val="00BC41FD"/>
    <w:rsid w:val="00BC513B"/>
    <w:rsid w:val="00BC7683"/>
    <w:rsid w:val="00BD0098"/>
    <w:rsid w:val="00BD0CD1"/>
    <w:rsid w:val="00BD5F35"/>
    <w:rsid w:val="00BD600A"/>
    <w:rsid w:val="00BD7C02"/>
    <w:rsid w:val="00BE4113"/>
    <w:rsid w:val="00BE54CA"/>
    <w:rsid w:val="00BE7789"/>
    <w:rsid w:val="00BF0AE7"/>
    <w:rsid w:val="00BF13C1"/>
    <w:rsid w:val="00BF35A8"/>
    <w:rsid w:val="00BF508E"/>
    <w:rsid w:val="00BF5228"/>
    <w:rsid w:val="00C02728"/>
    <w:rsid w:val="00C037A5"/>
    <w:rsid w:val="00C06067"/>
    <w:rsid w:val="00C06AD8"/>
    <w:rsid w:val="00C07216"/>
    <w:rsid w:val="00C12F63"/>
    <w:rsid w:val="00C13AAF"/>
    <w:rsid w:val="00C16AA3"/>
    <w:rsid w:val="00C20BBF"/>
    <w:rsid w:val="00C2264C"/>
    <w:rsid w:val="00C2581F"/>
    <w:rsid w:val="00C30EA2"/>
    <w:rsid w:val="00C31C20"/>
    <w:rsid w:val="00C358A9"/>
    <w:rsid w:val="00C35B1B"/>
    <w:rsid w:val="00C3679E"/>
    <w:rsid w:val="00C3729D"/>
    <w:rsid w:val="00C40195"/>
    <w:rsid w:val="00C404A9"/>
    <w:rsid w:val="00C41121"/>
    <w:rsid w:val="00C41847"/>
    <w:rsid w:val="00C42316"/>
    <w:rsid w:val="00C434E1"/>
    <w:rsid w:val="00C45F68"/>
    <w:rsid w:val="00C46CE9"/>
    <w:rsid w:val="00C4752B"/>
    <w:rsid w:val="00C47544"/>
    <w:rsid w:val="00C50A71"/>
    <w:rsid w:val="00C5236A"/>
    <w:rsid w:val="00C52ABF"/>
    <w:rsid w:val="00C546E1"/>
    <w:rsid w:val="00C55618"/>
    <w:rsid w:val="00C56BA8"/>
    <w:rsid w:val="00C56F63"/>
    <w:rsid w:val="00C57A21"/>
    <w:rsid w:val="00C6068D"/>
    <w:rsid w:val="00C607CD"/>
    <w:rsid w:val="00C6133C"/>
    <w:rsid w:val="00C61B43"/>
    <w:rsid w:val="00C61FFD"/>
    <w:rsid w:val="00C64985"/>
    <w:rsid w:val="00C649BD"/>
    <w:rsid w:val="00C65DCD"/>
    <w:rsid w:val="00C6626E"/>
    <w:rsid w:val="00C66899"/>
    <w:rsid w:val="00C7099F"/>
    <w:rsid w:val="00C71B36"/>
    <w:rsid w:val="00C72467"/>
    <w:rsid w:val="00C73C49"/>
    <w:rsid w:val="00C74FF3"/>
    <w:rsid w:val="00C7509C"/>
    <w:rsid w:val="00C75126"/>
    <w:rsid w:val="00C75A31"/>
    <w:rsid w:val="00C80003"/>
    <w:rsid w:val="00C81CE6"/>
    <w:rsid w:val="00C82FCE"/>
    <w:rsid w:val="00C82FFB"/>
    <w:rsid w:val="00C838FE"/>
    <w:rsid w:val="00C86495"/>
    <w:rsid w:val="00C90792"/>
    <w:rsid w:val="00C90C91"/>
    <w:rsid w:val="00C91152"/>
    <w:rsid w:val="00C92001"/>
    <w:rsid w:val="00C928AF"/>
    <w:rsid w:val="00C92B34"/>
    <w:rsid w:val="00C947E8"/>
    <w:rsid w:val="00CA055A"/>
    <w:rsid w:val="00CA2C91"/>
    <w:rsid w:val="00CA33ED"/>
    <w:rsid w:val="00CB1FE9"/>
    <w:rsid w:val="00CB284B"/>
    <w:rsid w:val="00CB344A"/>
    <w:rsid w:val="00CB5343"/>
    <w:rsid w:val="00CB6FA9"/>
    <w:rsid w:val="00CC2014"/>
    <w:rsid w:val="00CC26F7"/>
    <w:rsid w:val="00CC30D3"/>
    <w:rsid w:val="00CC3B52"/>
    <w:rsid w:val="00CC4539"/>
    <w:rsid w:val="00CD1D3D"/>
    <w:rsid w:val="00CD1D9A"/>
    <w:rsid w:val="00CD6E57"/>
    <w:rsid w:val="00CE1F7A"/>
    <w:rsid w:val="00CE2704"/>
    <w:rsid w:val="00CE5D44"/>
    <w:rsid w:val="00CE6620"/>
    <w:rsid w:val="00CE6D77"/>
    <w:rsid w:val="00CF0405"/>
    <w:rsid w:val="00CF11AC"/>
    <w:rsid w:val="00CF144E"/>
    <w:rsid w:val="00CF21DA"/>
    <w:rsid w:val="00CF40F3"/>
    <w:rsid w:val="00CF5BD8"/>
    <w:rsid w:val="00CF79B7"/>
    <w:rsid w:val="00CF7A8B"/>
    <w:rsid w:val="00D03216"/>
    <w:rsid w:val="00D04394"/>
    <w:rsid w:val="00D04715"/>
    <w:rsid w:val="00D04EB7"/>
    <w:rsid w:val="00D06606"/>
    <w:rsid w:val="00D10056"/>
    <w:rsid w:val="00D14225"/>
    <w:rsid w:val="00D148FE"/>
    <w:rsid w:val="00D16D0A"/>
    <w:rsid w:val="00D20C27"/>
    <w:rsid w:val="00D2100B"/>
    <w:rsid w:val="00D24348"/>
    <w:rsid w:val="00D2449C"/>
    <w:rsid w:val="00D25C09"/>
    <w:rsid w:val="00D264A0"/>
    <w:rsid w:val="00D30AAD"/>
    <w:rsid w:val="00D3219B"/>
    <w:rsid w:val="00D32C8C"/>
    <w:rsid w:val="00D336C7"/>
    <w:rsid w:val="00D33754"/>
    <w:rsid w:val="00D33D9E"/>
    <w:rsid w:val="00D362F1"/>
    <w:rsid w:val="00D4008C"/>
    <w:rsid w:val="00D43040"/>
    <w:rsid w:val="00D4469F"/>
    <w:rsid w:val="00D44E74"/>
    <w:rsid w:val="00D52417"/>
    <w:rsid w:val="00D53859"/>
    <w:rsid w:val="00D53C29"/>
    <w:rsid w:val="00D540E3"/>
    <w:rsid w:val="00D5476D"/>
    <w:rsid w:val="00D638E3"/>
    <w:rsid w:val="00D63ADF"/>
    <w:rsid w:val="00D63ECA"/>
    <w:rsid w:val="00D63FB6"/>
    <w:rsid w:val="00D65280"/>
    <w:rsid w:val="00D65543"/>
    <w:rsid w:val="00D6587D"/>
    <w:rsid w:val="00D65BE3"/>
    <w:rsid w:val="00D66204"/>
    <w:rsid w:val="00D702A3"/>
    <w:rsid w:val="00D7478E"/>
    <w:rsid w:val="00D74A12"/>
    <w:rsid w:val="00D75A92"/>
    <w:rsid w:val="00D832C2"/>
    <w:rsid w:val="00D83CF2"/>
    <w:rsid w:val="00D845E4"/>
    <w:rsid w:val="00D87499"/>
    <w:rsid w:val="00D90F47"/>
    <w:rsid w:val="00D91DC2"/>
    <w:rsid w:val="00D93EE7"/>
    <w:rsid w:val="00D959BE"/>
    <w:rsid w:val="00D95AD0"/>
    <w:rsid w:val="00D95E54"/>
    <w:rsid w:val="00D979FB"/>
    <w:rsid w:val="00DA09E1"/>
    <w:rsid w:val="00DA0F77"/>
    <w:rsid w:val="00DA1B80"/>
    <w:rsid w:val="00DA3A5F"/>
    <w:rsid w:val="00DA7F4C"/>
    <w:rsid w:val="00DB03FA"/>
    <w:rsid w:val="00DB0450"/>
    <w:rsid w:val="00DB0B15"/>
    <w:rsid w:val="00DB0B41"/>
    <w:rsid w:val="00DB278E"/>
    <w:rsid w:val="00DB2A93"/>
    <w:rsid w:val="00DB2EA8"/>
    <w:rsid w:val="00DB3231"/>
    <w:rsid w:val="00DB3A48"/>
    <w:rsid w:val="00DC1839"/>
    <w:rsid w:val="00DC2FC4"/>
    <w:rsid w:val="00DC2FDB"/>
    <w:rsid w:val="00DC495A"/>
    <w:rsid w:val="00DC57BB"/>
    <w:rsid w:val="00DC78F3"/>
    <w:rsid w:val="00DC7B86"/>
    <w:rsid w:val="00DC7D9F"/>
    <w:rsid w:val="00DC7EBA"/>
    <w:rsid w:val="00DD07B8"/>
    <w:rsid w:val="00DD1F2F"/>
    <w:rsid w:val="00DD3865"/>
    <w:rsid w:val="00DD42D1"/>
    <w:rsid w:val="00DD519B"/>
    <w:rsid w:val="00DD56F8"/>
    <w:rsid w:val="00DD5AF1"/>
    <w:rsid w:val="00DD629D"/>
    <w:rsid w:val="00DE1F6F"/>
    <w:rsid w:val="00DE22E4"/>
    <w:rsid w:val="00DE30CC"/>
    <w:rsid w:val="00DE57F7"/>
    <w:rsid w:val="00DE5D9D"/>
    <w:rsid w:val="00DE60DB"/>
    <w:rsid w:val="00DE6C1D"/>
    <w:rsid w:val="00DF05B6"/>
    <w:rsid w:val="00DF0627"/>
    <w:rsid w:val="00DF0CD4"/>
    <w:rsid w:val="00DF23A5"/>
    <w:rsid w:val="00DF4DC5"/>
    <w:rsid w:val="00DF5F19"/>
    <w:rsid w:val="00DF690B"/>
    <w:rsid w:val="00DF73E2"/>
    <w:rsid w:val="00E02261"/>
    <w:rsid w:val="00E027A7"/>
    <w:rsid w:val="00E04808"/>
    <w:rsid w:val="00E05BCD"/>
    <w:rsid w:val="00E07089"/>
    <w:rsid w:val="00E103FE"/>
    <w:rsid w:val="00E11747"/>
    <w:rsid w:val="00E11E85"/>
    <w:rsid w:val="00E14033"/>
    <w:rsid w:val="00E14F5A"/>
    <w:rsid w:val="00E16446"/>
    <w:rsid w:val="00E203D1"/>
    <w:rsid w:val="00E20AD8"/>
    <w:rsid w:val="00E20CDA"/>
    <w:rsid w:val="00E20F22"/>
    <w:rsid w:val="00E2249B"/>
    <w:rsid w:val="00E22F23"/>
    <w:rsid w:val="00E23A32"/>
    <w:rsid w:val="00E27EA5"/>
    <w:rsid w:val="00E30559"/>
    <w:rsid w:val="00E310CE"/>
    <w:rsid w:val="00E3149A"/>
    <w:rsid w:val="00E32ED8"/>
    <w:rsid w:val="00E3332B"/>
    <w:rsid w:val="00E40C62"/>
    <w:rsid w:val="00E430B7"/>
    <w:rsid w:val="00E45EBC"/>
    <w:rsid w:val="00E46311"/>
    <w:rsid w:val="00E476F0"/>
    <w:rsid w:val="00E47F95"/>
    <w:rsid w:val="00E5012B"/>
    <w:rsid w:val="00E5027E"/>
    <w:rsid w:val="00E5098A"/>
    <w:rsid w:val="00E518E9"/>
    <w:rsid w:val="00E5441C"/>
    <w:rsid w:val="00E5490B"/>
    <w:rsid w:val="00E57459"/>
    <w:rsid w:val="00E578D3"/>
    <w:rsid w:val="00E60153"/>
    <w:rsid w:val="00E607D3"/>
    <w:rsid w:val="00E60D5B"/>
    <w:rsid w:val="00E61432"/>
    <w:rsid w:val="00E627A5"/>
    <w:rsid w:val="00E62E88"/>
    <w:rsid w:val="00E633E2"/>
    <w:rsid w:val="00E64F40"/>
    <w:rsid w:val="00E650EE"/>
    <w:rsid w:val="00E67D63"/>
    <w:rsid w:val="00E70B28"/>
    <w:rsid w:val="00E716B8"/>
    <w:rsid w:val="00E71D27"/>
    <w:rsid w:val="00E71EA7"/>
    <w:rsid w:val="00E720F6"/>
    <w:rsid w:val="00E72122"/>
    <w:rsid w:val="00E724C1"/>
    <w:rsid w:val="00E72CC4"/>
    <w:rsid w:val="00E759A7"/>
    <w:rsid w:val="00E76FB8"/>
    <w:rsid w:val="00E77466"/>
    <w:rsid w:val="00E83759"/>
    <w:rsid w:val="00E85945"/>
    <w:rsid w:val="00E85F2B"/>
    <w:rsid w:val="00E87970"/>
    <w:rsid w:val="00E87A4A"/>
    <w:rsid w:val="00E917FF"/>
    <w:rsid w:val="00E91A12"/>
    <w:rsid w:val="00E91B78"/>
    <w:rsid w:val="00E936EA"/>
    <w:rsid w:val="00E9601D"/>
    <w:rsid w:val="00E96A47"/>
    <w:rsid w:val="00EA069C"/>
    <w:rsid w:val="00EA2554"/>
    <w:rsid w:val="00EA2DFA"/>
    <w:rsid w:val="00EA4951"/>
    <w:rsid w:val="00EA5F97"/>
    <w:rsid w:val="00EB2E31"/>
    <w:rsid w:val="00EB50E7"/>
    <w:rsid w:val="00EB75F0"/>
    <w:rsid w:val="00EB7B43"/>
    <w:rsid w:val="00EC09C2"/>
    <w:rsid w:val="00EC18A9"/>
    <w:rsid w:val="00EC3030"/>
    <w:rsid w:val="00EC3F50"/>
    <w:rsid w:val="00EC6D63"/>
    <w:rsid w:val="00EC7586"/>
    <w:rsid w:val="00ED03B2"/>
    <w:rsid w:val="00ED03F3"/>
    <w:rsid w:val="00ED06B2"/>
    <w:rsid w:val="00ED0AE9"/>
    <w:rsid w:val="00ED0B94"/>
    <w:rsid w:val="00ED0DA7"/>
    <w:rsid w:val="00ED2569"/>
    <w:rsid w:val="00ED2BF9"/>
    <w:rsid w:val="00ED3BDF"/>
    <w:rsid w:val="00ED5686"/>
    <w:rsid w:val="00ED6113"/>
    <w:rsid w:val="00ED7900"/>
    <w:rsid w:val="00ED7E5B"/>
    <w:rsid w:val="00EE0765"/>
    <w:rsid w:val="00EE32E5"/>
    <w:rsid w:val="00EE4004"/>
    <w:rsid w:val="00EE407D"/>
    <w:rsid w:val="00EE420A"/>
    <w:rsid w:val="00EE4A43"/>
    <w:rsid w:val="00EE5C07"/>
    <w:rsid w:val="00EE5FA6"/>
    <w:rsid w:val="00EE5FE3"/>
    <w:rsid w:val="00EE6953"/>
    <w:rsid w:val="00EE6E53"/>
    <w:rsid w:val="00EE7D8F"/>
    <w:rsid w:val="00EF0FA3"/>
    <w:rsid w:val="00EF2F0B"/>
    <w:rsid w:val="00EF56ED"/>
    <w:rsid w:val="00EF604A"/>
    <w:rsid w:val="00EF63CC"/>
    <w:rsid w:val="00F03517"/>
    <w:rsid w:val="00F03D05"/>
    <w:rsid w:val="00F051BA"/>
    <w:rsid w:val="00F105B6"/>
    <w:rsid w:val="00F10AA5"/>
    <w:rsid w:val="00F13A81"/>
    <w:rsid w:val="00F13FEC"/>
    <w:rsid w:val="00F14F76"/>
    <w:rsid w:val="00F15CB1"/>
    <w:rsid w:val="00F16B57"/>
    <w:rsid w:val="00F20971"/>
    <w:rsid w:val="00F219AD"/>
    <w:rsid w:val="00F22F8E"/>
    <w:rsid w:val="00F24CFB"/>
    <w:rsid w:val="00F268F9"/>
    <w:rsid w:val="00F26E06"/>
    <w:rsid w:val="00F27F0B"/>
    <w:rsid w:val="00F30676"/>
    <w:rsid w:val="00F31CC4"/>
    <w:rsid w:val="00F33AD3"/>
    <w:rsid w:val="00F36DF4"/>
    <w:rsid w:val="00F37065"/>
    <w:rsid w:val="00F37E81"/>
    <w:rsid w:val="00F40A56"/>
    <w:rsid w:val="00F427E4"/>
    <w:rsid w:val="00F44DC6"/>
    <w:rsid w:val="00F457E7"/>
    <w:rsid w:val="00F460AE"/>
    <w:rsid w:val="00F46DD1"/>
    <w:rsid w:val="00F476CB"/>
    <w:rsid w:val="00F5081B"/>
    <w:rsid w:val="00F544B3"/>
    <w:rsid w:val="00F54E63"/>
    <w:rsid w:val="00F571F0"/>
    <w:rsid w:val="00F57765"/>
    <w:rsid w:val="00F66554"/>
    <w:rsid w:val="00F66B14"/>
    <w:rsid w:val="00F66DD7"/>
    <w:rsid w:val="00F7092C"/>
    <w:rsid w:val="00F7095E"/>
    <w:rsid w:val="00F71FF0"/>
    <w:rsid w:val="00F72BAE"/>
    <w:rsid w:val="00F73BB9"/>
    <w:rsid w:val="00F74412"/>
    <w:rsid w:val="00F75576"/>
    <w:rsid w:val="00F75981"/>
    <w:rsid w:val="00F759C2"/>
    <w:rsid w:val="00F762D3"/>
    <w:rsid w:val="00F76F3E"/>
    <w:rsid w:val="00F80012"/>
    <w:rsid w:val="00F80075"/>
    <w:rsid w:val="00F8059F"/>
    <w:rsid w:val="00F80AB0"/>
    <w:rsid w:val="00F81BD2"/>
    <w:rsid w:val="00F826FF"/>
    <w:rsid w:val="00F83103"/>
    <w:rsid w:val="00F8595A"/>
    <w:rsid w:val="00F90D38"/>
    <w:rsid w:val="00F92011"/>
    <w:rsid w:val="00F9373D"/>
    <w:rsid w:val="00F94491"/>
    <w:rsid w:val="00F952AE"/>
    <w:rsid w:val="00F9588B"/>
    <w:rsid w:val="00F95DFF"/>
    <w:rsid w:val="00F968F9"/>
    <w:rsid w:val="00F97135"/>
    <w:rsid w:val="00F97888"/>
    <w:rsid w:val="00F97F2F"/>
    <w:rsid w:val="00FA42D2"/>
    <w:rsid w:val="00FA593F"/>
    <w:rsid w:val="00FA665A"/>
    <w:rsid w:val="00FA7FEC"/>
    <w:rsid w:val="00FB0C57"/>
    <w:rsid w:val="00FB10CB"/>
    <w:rsid w:val="00FB65F9"/>
    <w:rsid w:val="00FC0009"/>
    <w:rsid w:val="00FC0849"/>
    <w:rsid w:val="00FC3368"/>
    <w:rsid w:val="00FC3B9C"/>
    <w:rsid w:val="00FC4CD3"/>
    <w:rsid w:val="00FC776A"/>
    <w:rsid w:val="00FC7BB2"/>
    <w:rsid w:val="00FD1834"/>
    <w:rsid w:val="00FD1DB2"/>
    <w:rsid w:val="00FD21B3"/>
    <w:rsid w:val="00FD303D"/>
    <w:rsid w:val="00FD45B8"/>
    <w:rsid w:val="00FD4A03"/>
    <w:rsid w:val="00FD5BA0"/>
    <w:rsid w:val="00FD61C5"/>
    <w:rsid w:val="00FE20F6"/>
    <w:rsid w:val="00FE2FB4"/>
    <w:rsid w:val="00FE443D"/>
    <w:rsid w:val="00FE4C8F"/>
    <w:rsid w:val="00FE4F68"/>
    <w:rsid w:val="00FE5AFA"/>
    <w:rsid w:val="00FE6B19"/>
    <w:rsid w:val="00FE7287"/>
    <w:rsid w:val="00FE7321"/>
    <w:rsid w:val="00FE7755"/>
    <w:rsid w:val="00FE7E13"/>
    <w:rsid w:val="00FF24DF"/>
    <w:rsid w:val="00FF4447"/>
    <w:rsid w:val="00FF5AEF"/>
    <w:rsid w:val="00FF6762"/>
    <w:rsid w:val="00FF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C2"/>
    <w:rPr>
      <w:sz w:val="24"/>
      <w:szCs w:val="24"/>
    </w:rPr>
  </w:style>
  <w:style w:type="paragraph" w:styleId="Heading1">
    <w:name w:val="heading 1"/>
    <w:basedOn w:val="Normal"/>
    <w:next w:val="Normal"/>
    <w:link w:val="Heading1Char"/>
    <w:uiPriority w:val="99"/>
    <w:qFormat/>
    <w:rsid w:val="000D70F0"/>
    <w:pPr>
      <w:keepNext/>
      <w:outlineLvl w:val="0"/>
    </w:pPr>
    <w:rPr>
      <w:rFonts w:ascii="Arial" w:hAnsi="Arial" w:cs="Arial"/>
      <w:b/>
      <w:bCs/>
      <w:sz w:val="28"/>
      <w:szCs w:val="28"/>
      <w:lang w:eastAsia="fr-FR"/>
    </w:rPr>
  </w:style>
  <w:style w:type="paragraph" w:styleId="Heading3">
    <w:name w:val="heading 3"/>
    <w:basedOn w:val="Normal"/>
    <w:next w:val="Normal"/>
    <w:link w:val="Heading3Char"/>
    <w:uiPriority w:val="99"/>
    <w:qFormat/>
    <w:rsid w:val="005E102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57E"/>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9"/>
    <w:locked/>
    <w:rsid w:val="008A7D5A"/>
    <w:rPr>
      <w:rFonts w:ascii="Arial" w:hAnsi="Arial" w:cs="Arial"/>
      <w:b/>
      <w:bCs/>
      <w:sz w:val="26"/>
      <w:szCs w:val="26"/>
      <w:lang w:val="en-US" w:eastAsia="en-US"/>
    </w:rPr>
  </w:style>
  <w:style w:type="paragraph" w:styleId="BodyText3">
    <w:name w:val="Body Text 3"/>
    <w:basedOn w:val="Normal"/>
    <w:link w:val="BodyText3Char"/>
    <w:uiPriority w:val="99"/>
    <w:rsid w:val="000D70F0"/>
    <w:rPr>
      <w:rFonts w:ascii="Arial" w:hAnsi="Arial" w:cs="Arial"/>
      <w:sz w:val="22"/>
      <w:szCs w:val="22"/>
      <w:lang w:eastAsia="fr-FR"/>
    </w:rPr>
  </w:style>
  <w:style w:type="character" w:customStyle="1" w:styleId="BodyText3Char">
    <w:name w:val="Body Text 3 Char"/>
    <w:basedOn w:val="DefaultParagraphFont"/>
    <w:link w:val="BodyText3"/>
    <w:uiPriority w:val="99"/>
    <w:semiHidden/>
    <w:rsid w:val="00A2757E"/>
    <w:rPr>
      <w:sz w:val="16"/>
      <w:szCs w:val="16"/>
    </w:rPr>
  </w:style>
  <w:style w:type="character" w:styleId="Hyperlink">
    <w:name w:val="Hyperlink"/>
    <w:basedOn w:val="DefaultParagraphFont"/>
    <w:uiPriority w:val="99"/>
    <w:rsid w:val="005E1021"/>
    <w:rPr>
      <w:rFonts w:cs="Times New Roman"/>
      <w:color w:val="0000FF"/>
      <w:u w:val="single"/>
    </w:rPr>
  </w:style>
  <w:style w:type="character" w:customStyle="1" w:styleId="textlatestpr1">
    <w:name w:val="textlatestpr1"/>
    <w:basedOn w:val="DefaultParagraphFont"/>
    <w:uiPriority w:val="99"/>
    <w:rsid w:val="005E1021"/>
    <w:rPr>
      <w:rFonts w:ascii="Verdana" w:hAnsi="Verdana" w:cs="Times New Roman"/>
      <w:color w:val="000000"/>
      <w:sz w:val="18"/>
      <w:szCs w:val="18"/>
    </w:rPr>
  </w:style>
  <w:style w:type="paragraph" w:styleId="Header">
    <w:name w:val="header"/>
    <w:basedOn w:val="Normal"/>
    <w:link w:val="HeaderChar"/>
    <w:uiPriority w:val="99"/>
    <w:rsid w:val="005E1021"/>
    <w:pPr>
      <w:tabs>
        <w:tab w:val="center" w:pos="4536"/>
        <w:tab w:val="right" w:pos="9072"/>
      </w:tabs>
    </w:pPr>
  </w:style>
  <w:style w:type="character" w:customStyle="1" w:styleId="HeaderChar">
    <w:name w:val="Header Char"/>
    <w:basedOn w:val="DefaultParagraphFont"/>
    <w:link w:val="Header"/>
    <w:uiPriority w:val="99"/>
    <w:semiHidden/>
    <w:rsid w:val="00A2757E"/>
    <w:rPr>
      <w:sz w:val="24"/>
      <w:szCs w:val="24"/>
    </w:rPr>
  </w:style>
  <w:style w:type="paragraph" w:styleId="Footer">
    <w:name w:val="footer"/>
    <w:basedOn w:val="Normal"/>
    <w:link w:val="FooterChar"/>
    <w:uiPriority w:val="99"/>
    <w:rsid w:val="003657C2"/>
    <w:pPr>
      <w:tabs>
        <w:tab w:val="center" w:pos="4320"/>
        <w:tab w:val="right" w:pos="8640"/>
      </w:tabs>
    </w:pPr>
    <w:rPr>
      <w:szCs w:val="20"/>
      <w:lang w:val="fr-FR" w:eastAsia="ja-JP"/>
    </w:rPr>
  </w:style>
  <w:style w:type="character" w:customStyle="1" w:styleId="FooterChar">
    <w:name w:val="Footer Char"/>
    <w:basedOn w:val="DefaultParagraphFont"/>
    <w:link w:val="Footer"/>
    <w:uiPriority w:val="99"/>
    <w:semiHidden/>
    <w:rsid w:val="00A2757E"/>
    <w:rPr>
      <w:sz w:val="24"/>
      <w:szCs w:val="24"/>
    </w:rPr>
  </w:style>
  <w:style w:type="character" w:styleId="PageNumber">
    <w:name w:val="page number"/>
    <w:basedOn w:val="DefaultParagraphFont"/>
    <w:uiPriority w:val="99"/>
    <w:rsid w:val="00DE1F6F"/>
    <w:rPr>
      <w:rFonts w:cs="Times New Roman"/>
    </w:rPr>
  </w:style>
  <w:style w:type="paragraph" w:customStyle="1" w:styleId="TableColumnHeadingIMS">
    <w:name w:val="Table Column Heading/IMS"/>
    <w:basedOn w:val="Normal"/>
    <w:uiPriority w:val="99"/>
    <w:rsid w:val="00347D0B"/>
    <w:pPr>
      <w:spacing w:before="40"/>
      <w:jc w:val="center"/>
    </w:pPr>
    <w:rPr>
      <w:b/>
      <w:bCs/>
      <w:sz w:val="16"/>
      <w:szCs w:val="16"/>
    </w:rPr>
  </w:style>
  <w:style w:type="paragraph" w:customStyle="1" w:styleId="TableColumnIMS">
    <w:name w:val="Table Column/IMS"/>
    <w:basedOn w:val="Normal"/>
    <w:uiPriority w:val="99"/>
    <w:rsid w:val="00347D0B"/>
    <w:pPr>
      <w:spacing w:before="40"/>
      <w:ind w:right="14"/>
      <w:jc w:val="right"/>
    </w:pPr>
    <w:rPr>
      <w:sz w:val="20"/>
      <w:szCs w:val="20"/>
    </w:rPr>
  </w:style>
  <w:style w:type="paragraph" w:customStyle="1" w:styleId="TableStubIMS">
    <w:name w:val="Table Stub/IMS"/>
    <w:basedOn w:val="Normal"/>
    <w:uiPriority w:val="99"/>
    <w:rsid w:val="00347D0B"/>
    <w:pPr>
      <w:spacing w:before="40"/>
    </w:pPr>
    <w:rPr>
      <w:sz w:val="20"/>
      <w:szCs w:val="20"/>
    </w:rPr>
  </w:style>
  <w:style w:type="paragraph" w:customStyle="1" w:styleId="GenericIMS">
    <w:name w:val="Generic/IMS"/>
    <w:basedOn w:val="Normal"/>
    <w:uiPriority w:val="99"/>
    <w:rsid w:val="00347D0B"/>
    <w:rPr>
      <w:sz w:val="20"/>
      <w:szCs w:val="20"/>
    </w:rPr>
  </w:style>
  <w:style w:type="paragraph" w:customStyle="1" w:styleId="CBH16LIMS">
    <w:name w:val="CBH/16L/IMS"/>
    <w:basedOn w:val="Normal"/>
    <w:uiPriority w:val="99"/>
    <w:rsid w:val="00347D0B"/>
    <w:pPr>
      <w:keepNext/>
      <w:keepLines/>
      <w:spacing w:before="320"/>
      <w:jc w:val="center"/>
    </w:pPr>
    <w:rPr>
      <w:rFonts w:ascii="Times New Roman Gras" w:hAnsi="Times New Roman Gras" w:cs="Times New Roman Gras"/>
      <w:b/>
      <w:bCs/>
      <w:smallCaps/>
      <w:sz w:val="20"/>
      <w:szCs w:val="20"/>
    </w:rPr>
  </w:style>
  <w:style w:type="paragraph" w:customStyle="1" w:styleId="Banner2IMS">
    <w:name w:val="Banner2/IMS"/>
    <w:basedOn w:val="Normal"/>
    <w:uiPriority w:val="99"/>
    <w:rsid w:val="00347D0B"/>
    <w:pPr>
      <w:spacing w:after="20"/>
      <w:jc w:val="center"/>
    </w:pPr>
    <w:rPr>
      <w:b/>
      <w:bCs/>
      <w:sz w:val="20"/>
      <w:szCs w:val="20"/>
    </w:rPr>
  </w:style>
  <w:style w:type="paragraph" w:customStyle="1" w:styleId="IMSBaseStyle">
    <w:name w:val="IMS Base Style"/>
    <w:uiPriority w:val="99"/>
    <w:rsid w:val="00347D0B"/>
    <w:rPr>
      <w:sz w:val="20"/>
      <w:szCs w:val="20"/>
    </w:rPr>
  </w:style>
  <w:style w:type="paragraph" w:customStyle="1" w:styleId="LBH12LIMS">
    <w:name w:val="LBH/12L/IMS"/>
    <w:basedOn w:val="Normal"/>
    <w:uiPriority w:val="99"/>
    <w:rsid w:val="00347D0B"/>
    <w:pPr>
      <w:keepNext/>
      <w:keepLines/>
      <w:tabs>
        <w:tab w:val="left" w:pos="518"/>
        <w:tab w:val="left" w:pos="778"/>
        <w:tab w:val="left" w:pos="1037"/>
        <w:tab w:val="left" w:pos="1296"/>
      </w:tabs>
      <w:spacing w:before="240"/>
    </w:pPr>
    <w:rPr>
      <w:b/>
      <w:bCs/>
      <w:sz w:val="20"/>
      <w:szCs w:val="20"/>
    </w:rPr>
  </w:style>
  <w:style w:type="paragraph" w:customStyle="1" w:styleId="Default">
    <w:name w:val="Default"/>
    <w:uiPriority w:val="99"/>
    <w:semiHidden/>
    <w:rsid w:val="00C06AD8"/>
    <w:pPr>
      <w:widowControl w:val="0"/>
      <w:autoSpaceDE w:val="0"/>
      <w:autoSpaceDN w:val="0"/>
      <w:adjustRightInd w:val="0"/>
    </w:pPr>
    <w:rPr>
      <w:rFonts w:ascii="Memphis" w:hAnsi="Memphis" w:cs="Memphis"/>
      <w:color w:val="000000"/>
      <w:sz w:val="24"/>
      <w:szCs w:val="24"/>
      <w:lang w:val="fr-FR" w:eastAsia="fr-FR"/>
    </w:rPr>
  </w:style>
  <w:style w:type="paragraph" w:customStyle="1" w:styleId="Pa83">
    <w:name w:val="Pa8+3"/>
    <w:basedOn w:val="Default"/>
    <w:next w:val="Default"/>
    <w:uiPriority w:val="99"/>
    <w:semiHidden/>
    <w:rsid w:val="00C06AD8"/>
    <w:pPr>
      <w:spacing w:line="181" w:lineRule="atLeast"/>
    </w:pPr>
    <w:rPr>
      <w:rFonts w:cs="Times New Roman"/>
      <w:color w:val="auto"/>
    </w:rPr>
  </w:style>
  <w:style w:type="character" w:customStyle="1" w:styleId="lev2">
    <w:name w:val="Élevé2"/>
    <w:basedOn w:val="DefaultParagraphFont"/>
    <w:uiPriority w:val="99"/>
    <w:rsid w:val="00C65DCD"/>
    <w:rPr>
      <w:rFonts w:ascii="Arial" w:hAnsi="Arial" w:cs="Arial"/>
      <w:b/>
      <w:bCs/>
      <w:color w:val="504299"/>
      <w:sz w:val="34"/>
      <w:szCs w:val="34"/>
    </w:rPr>
  </w:style>
  <w:style w:type="paragraph" w:customStyle="1" w:styleId="NormalWeb3">
    <w:name w:val="Normal (Web)3"/>
    <w:basedOn w:val="Normal"/>
    <w:uiPriority w:val="99"/>
    <w:rsid w:val="00C65DCD"/>
    <w:pPr>
      <w:spacing w:before="240" w:after="240"/>
    </w:pPr>
    <w:rPr>
      <w:lang w:val="fr-FR" w:eastAsia="ja-JP"/>
    </w:rPr>
  </w:style>
  <w:style w:type="paragraph" w:styleId="BalloonText">
    <w:name w:val="Balloon Text"/>
    <w:basedOn w:val="Normal"/>
    <w:link w:val="BalloonTextChar"/>
    <w:uiPriority w:val="99"/>
    <w:semiHidden/>
    <w:rsid w:val="008F361B"/>
    <w:rPr>
      <w:rFonts w:ascii="Tahoma" w:hAnsi="Tahoma" w:cs="Tahoma"/>
      <w:sz w:val="16"/>
      <w:szCs w:val="16"/>
    </w:rPr>
  </w:style>
  <w:style w:type="character" w:customStyle="1" w:styleId="BalloonTextChar">
    <w:name w:val="Balloon Text Char"/>
    <w:basedOn w:val="DefaultParagraphFont"/>
    <w:link w:val="BalloonText"/>
    <w:uiPriority w:val="99"/>
    <w:semiHidden/>
    <w:rsid w:val="00A2757E"/>
    <w:rPr>
      <w:sz w:val="0"/>
      <w:szCs w:val="0"/>
    </w:rPr>
  </w:style>
  <w:style w:type="paragraph" w:styleId="DocumentMap">
    <w:name w:val="Document Map"/>
    <w:basedOn w:val="Normal"/>
    <w:link w:val="DocumentMapChar"/>
    <w:uiPriority w:val="99"/>
    <w:semiHidden/>
    <w:rsid w:val="00C20BB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2757E"/>
    <w:rPr>
      <w:sz w:val="0"/>
      <w:szCs w:val="0"/>
    </w:rPr>
  </w:style>
  <w:style w:type="paragraph" w:customStyle="1" w:styleId="Paragraphedeliste1">
    <w:name w:val="Paragraphe de liste1"/>
    <w:basedOn w:val="Normal"/>
    <w:uiPriority w:val="99"/>
    <w:rsid w:val="002A511C"/>
    <w:pPr>
      <w:ind w:left="720"/>
      <w:contextualSpacing/>
    </w:pPr>
    <w:rPr>
      <w:lang w:val="fr-FR" w:eastAsia="fr-FR"/>
    </w:rPr>
  </w:style>
  <w:style w:type="paragraph" w:styleId="NormalWeb">
    <w:name w:val="Normal (Web)"/>
    <w:basedOn w:val="Normal"/>
    <w:uiPriority w:val="99"/>
    <w:rsid w:val="00192A9A"/>
    <w:pPr>
      <w:spacing w:before="100" w:beforeAutospacing="1" w:after="100" w:afterAutospacing="1"/>
    </w:pPr>
    <w:rPr>
      <w:lang w:val="fr-FR" w:eastAsia="fr-FR"/>
    </w:rPr>
  </w:style>
  <w:style w:type="paragraph" w:styleId="BlockText">
    <w:name w:val="Block Text"/>
    <w:basedOn w:val="Normal"/>
    <w:uiPriority w:val="99"/>
    <w:rsid w:val="00027A11"/>
    <w:pPr>
      <w:spacing w:after="240"/>
    </w:pPr>
    <w:rPr>
      <w:szCs w:val="20"/>
      <w:lang w:val="fr-FR"/>
    </w:rPr>
  </w:style>
  <w:style w:type="character" w:customStyle="1" w:styleId="NoNumber">
    <w:name w:val="NoNumber"/>
    <w:basedOn w:val="DefaultParagraphFont"/>
    <w:uiPriority w:val="99"/>
    <w:rsid w:val="003657C2"/>
    <w:rPr>
      <w:rFonts w:ascii="Arial" w:hAnsi="Arial" w:cs="Times New Roman"/>
      <w:sz w:val="17"/>
    </w:rPr>
  </w:style>
  <w:style w:type="paragraph" w:styleId="BodyText">
    <w:name w:val="Body Text"/>
    <w:basedOn w:val="Normal"/>
    <w:link w:val="BodyTextChar"/>
    <w:uiPriority w:val="99"/>
    <w:rsid w:val="001D7F21"/>
    <w:pPr>
      <w:spacing w:after="120"/>
    </w:pPr>
  </w:style>
  <w:style w:type="character" w:customStyle="1" w:styleId="BodyTextChar">
    <w:name w:val="Body Text Char"/>
    <w:basedOn w:val="DefaultParagraphFont"/>
    <w:link w:val="BodyText"/>
    <w:uiPriority w:val="99"/>
    <w:semiHidden/>
    <w:rsid w:val="00A2757E"/>
    <w:rPr>
      <w:sz w:val="24"/>
      <w:szCs w:val="24"/>
    </w:rPr>
  </w:style>
  <w:style w:type="character" w:styleId="CommentReference">
    <w:name w:val="annotation reference"/>
    <w:basedOn w:val="DefaultParagraphFont"/>
    <w:uiPriority w:val="99"/>
    <w:rsid w:val="00EA4951"/>
    <w:rPr>
      <w:rFonts w:cs="Times New Roman"/>
      <w:sz w:val="18"/>
      <w:szCs w:val="18"/>
    </w:rPr>
  </w:style>
  <w:style w:type="paragraph" w:styleId="CommentText">
    <w:name w:val="annotation text"/>
    <w:basedOn w:val="Normal"/>
    <w:link w:val="CommentTextChar"/>
    <w:uiPriority w:val="99"/>
    <w:rsid w:val="00EA4951"/>
  </w:style>
  <w:style w:type="character" w:customStyle="1" w:styleId="CommentTextChar">
    <w:name w:val="Comment Text Char"/>
    <w:basedOn w:val="DefaultParagraphFont"/>
    <w:link w:val="CommentText"/>
    <w:uiPriority w:val="99"/>
    <w:locked/>
    <w:rsid w:val="00EA4951"/>
    <w:rPr>
      <w:rFonts w:cs="Times New Roman"/>
      <w:sz w:val="24"/>
      <w:szCs w:val="24"/>
      <w:lang w:val="en-US" w:eastAsia="en-US"/>
    </w:rPr>
  </w:style>
  <w:style w:type="paragraph" w:styleId="ListParagraph">
    <w:name w:val="List Paragraph"/>
    <w:basedOn w:val="Normal"/>
    <w:uiPriority w:val="99"/>
    <w:qFormat/>
    <w:rsid w:val="003B3901"/>
    <w:pPr>
      <w:ind w:left="720"/>
      <w:contextualSpacing/>
    </w:pPr>
  </w:style>
  <w:style w:type="paragraph" w:styleId="CommentSubject">
    <w:name w:val="annotation subject"/>
    <w:basedOn w:val="CommentText"/>
    <w:next w:val="CommentText"/>
    <w:link w:val="CommentSubjectChar"/>
    <w:uiPriority w:val="99"/>
    <w:rsid w:val="009F0B42"/>
    <w:rPr>
      <w:b/>
      <w:bCs/>
      <w:sz w:val="20"/>
      <w:szCs w:val="20"/>
    </w:rPr>
  </w:style>
  <w:style w:type="character" w:customStyle="1" w:styleId="CommentSubjectChar">
    <w:name w:val="Comment Subject Char"/>
    <w:basedOn w:val="CommentTextChar"/>
    <w:link w:val="CommentSubject"/>
    <w:uiPriority w:val="99"/>
    <w:locked/>
    <w:rsid w:val="009F0B42"/>
    <w:rPr>
      <w:rFonts w:cs="Times New Roman"/>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C2"/>
    <w:rPr>
      <w:sz w:val="24"/>
      <w:szCs w:val="24"/>
    </w:rPr>
  </w:style>
  <w:style w:type="paragraph" w:styleId="Heading1">
    <w:name w:val="heading 1"/>
    <w:basedOn w:val="Normal"/>
    <w:next w:val="Normal"/>
    <w:link w:val="Heading1Char"/>
    <w:uiPriority w:val="99"/>
    <w:qFormat/>
    <w:rsid w:val="000D70F0"/>
    <w:pPr>
      <w:keepNext/>
      <w:outlineLvl w:val="0"/>
    </w:pPr>
    <w:rPr>
      <w:rFonts w:ascii="Arial" w:hAnsi="Arial" w:cs="Arial"/>
      <w:b/>
      <w:bCs/>
      <w:sz w:val="28"/>
      <w:szCs w:val="28"/>
      <w:lang w:eastAsia="fr-FR"/>
    </w:rPr>
  </w:style>
  <w:style w:type="paragraph" w:styleId="Heading3">
    <w:name w:val="heading 3"/>
    <w:basedOn w:val="Normal"/>
    <w:next w:val="Normal"/>
    <w:link w:val="Heading3Char"/>
    <w:uiPriority w:val="99"/>
    <w:qFormat/>
    <w:rsid w:val="005E102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57E"/>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9"/>
    <w:locked/>
    <w:rsid w:val="008A7D5A"/>
    <w:rPr>
      <w:rFonts w:ascii="Arial" w:hAnsi="Arial" w:cs="Arial"/>
      <w:b/>
      <w:bCs/>
      <w:sz w:val="26"/>
      <w:szCs w:val="26"/>
      <w:lang w:val="en-US" w:eastAsia="en-US"/>
    </w:rPr>
  </w:style>
  <w:style w:type="paragraph" w:styleId="BodyText3">
    <w:name w:val="Body Text 3"/>
    <w:basedOn w:val="Normal"/>
    <w:link w:val="BodyText3Char"/>
    <w:uiPriority w:val="99"/>
    <w:rsid w:val="000D70F0"/>
    <w:rPr>
      <w:rFonts w:ascii="Arial" w:hAnsi="Arial" w:cs="Arial"/>
      <w:sz w:val="22"/>
      <w:szCs w:val="22"/>
      <w:lang w:eastAsia="fr-FR"/>
    </w:rPr>
  </w:style>
  <w:style w:type="character" w:customStyle="1" w:styleId="BodyText3Char">
    <w:name w:val="Body Text 3 Char"/>
    <w:basedOn w:val="DefaultParagraphFont"/>
    <w:link w:val="BodyText3"/>
    <w:uiPriority w:val="99"/>
    <w:semiHidden/>
    <w:rsid w:val="00A2757E"/>
    <w:rPr>
      <w:sz w:val="16"/>
      <w:szCs w:val="16"/>
    </w:rPr>
  </w:style>
  <w:style w:type="character" w:styleId="Hyperlink">
    <w:name w:val="Hyperlink"/>
    <w:basedOn w:val="DefaultParagraphFont"/>
    <w:uiPriority w:val="99"/>
    <w:rsid w:val="005E1021"/>
    <w:rPr>
      <w:rFonts w:cs="Times New Roman"/>
      <w:color w:val="0000FF"/>
      <w:u w:val="single"/>
    </w:rPr>
  </w:style>
  <w:style w:type="character" w:customStyle="1" w:styleId="textlatestpr1">
    <w:name w:val="textlatestpr1"/>
    <w:basedOn w:val="DefaultParagraphFont"/>
    <w:uiPriority w:val="99"/>
    <w:rsid w:val="005E1021"/>
    <w:rPr>
      <w:rFonts w:ascii="Verdana" w:hAnsi="Verdana" w:cs="Times New Roman"/>
      <w:color w:val="000000"/>
      <w:sz w:val="18"/>
      <w:szCs w:val="18"/>
    </w:rPr>
  </w:style>
  <w:style w:type="paragraph" w:styleId="Header">
    <w:name w:val="header"/>
    <w:basedOn w:val="Normal"/>
    <w:link w:val="HeaderChar"/>
    <w:uiPriority w:val="99"/>
    <w:rsid w:val="005E1021"/>
    <w:pPr>
      <w:tabs>
        <w:tab w:val="center" w:pos="4536"/>
        <w:tab w:val="right" w:pos="9072"/>
      </w:tabs>
    </w:pPr>
  </w:style>
  <w:style w:type="character" w:customStyle="1" w:styleId="HeaderChar">
    <w:name w:val="Header Char"/>
    <w:basedOn w:val="DefaultParagraphFont"/>
    <w:link w:val="Header"/>
    <w:uiPriority w:val="99"/>
    <w:semiHidden/>
    <w:rsid w:val="00A2757E"/>
    <w:rPr>
      <w:sz w:val="24"/>
      <w:szCs w:val="24"/>
    </w:rPr>
  </w:style>
  <w:style w:type="paragraph" w:styleId="Footer">
    <w:name w:val="footer"/>
    <w:basedOn w:val="Normal"/>
    <w:link w:val="FooterChar"/>
    <w:uiPriority w:val="99"/>
    <w:rsid w:val="003657C2"/>
    <w:pPr>
      <w:tabs>
        <w:tab w:val="center" w:pos="4320"/>
        <w:tab w:val="right" w:pos="8640"/>
      </w:tabs>
    </w:pPr>
    <w:rPr>
      <w:szCs w:val="20"/>
      <w:lang w:val="fr-FR" w:eastAsia="ja-JP"/>
    </w:rPr>
  </w:style>
  <w:style w:type="character" w:customStyle="1" w:styleId="FooterChar">
    <w:name w:val="Footer Char"/>
    <w:basedOn w:val="DefaultParagraphFont"/>
    <w:link w:val="Footer"/>
    <w:uiPriority w:val="99"/>
    <w:semiHidden/>
    <w:rsid w:val="00A2757E"/>
    <w:rPr>
      <w:sz w:val="24"/>
      <w:szCs w:val="24"/>
    </w:rPr>
  </w:style>
  <w:style w:type="character" w:styleId="PageNumber">
    <w:name w:val="page number"/>
    <w:basedOn w:val="DefaultParagraphFont"/>
    <w:uiPriority w:val="99"/>
    <w:rsid w:val="00DE1F6F"/>
    <w:rPr>
      <w:rFonts w:cs="Times New Roman"/>
    </w:rPr>
  </w:style>
  <w:style w:type="paragraph" w:customStyle="1" w:styleId="TableColumnHeadingIMS">
    <w:name w:val="Table Column Heading/IMS"/>
    <w:basedOn w:val="Normal"/>
    <w:uiPriority w:val="99"/>
    <w:rsid w:val="00347D0B"/>
    <w:pPr>
      <w:spacing w:before="40"/>
      <w:jc w:val="center"/>
    </w:pPr>
    <w:rPr>
      <w:b/>
      <w:bCs/>
      <w:sz w:val="16"/>
      <w:szCs w:val="16"/>
    </w:rPr>
  </w:style>
  <w:style w:type="paragraph" w:customStyle="1" w:styleId="TableColumnIMS">
    <w:name w:val="Table Column/IMS"/>
    <w:basedOn w:val="Normal"/>
    <w:uiPriority w:val="99"/>
    <w:rsid w:val="00347D0B"/>
    <w:pPr>
      <w:spacing w:before="40"/>
      <w:ind w:right="14"/>
      <w:jc w:val="right"/>
    </w:pPr>
    <w:rPr>
      <w:sz w:val="20"/>
      <w:szCs w:val="20"/>
    </w:rPr>
  </w:style>
  <w:style w:type="paragraph" w:customStyle="1" w:styleId="TableStubIMS">
    <w:name w:val="Table Stub/IMS"/>
    <w:basedOn w:val="Normal"/>
    <w:uiPriority w:val="99"/>
    <w:rsid w:val="00347D0B"/>
    <w:pPr>
      <w:spacing w:before="40"/>
    </w:pPr>
    <w:rPr>
      <w:sz w:val="20"/>
      <w:szCs w:val="20"/>
    </w:rPr>
  </w:style>
  <w:style w:type="paragraph" w:customStyle="1" w:styleId="GenericIMS">
    <w:name w:val="Generic/IMS"/>
    <w:basedOn w:val="Normal"/>
    <w:uiPriority w:val="99"/>
    <w:rsid w:val="00347D0B"/>
    <w:rPr>
      <w:sz w:val="20"/>
      <w:szCs w:val="20"/>
    </w:rPr>
  </w:style>
  <w:style w:type="paragraph" w:customStyle="1" w:styleId="CBH16LIMS">
    <w:name w:val="CBH/16L/IMS"/>
    <w:basedOn w:val="Normal"/>
    <w:uiPriority w:val="99"/>
    <w:rsid w:val="00347D0B"/>
    <w:pPr>
      <w:keepNext/>
      <w:keepLines/>
      <w:spacing w:before="320"/>
      <w:jc w:val="center"/>
    </w:pPr>
    <w:rPr>
      <w:rFonts w:ascii="Times New Roman Gras" w:hAnsi="Times New Roman Gras" w:cs="Times New Roman Gras"/>
      <w:b/>
      <w:bCs/>
      <w:smallCaps/>
      <w:sz w:val="20"/>
      <w:szCs w:val="20"/>
    </w:rPr>
  </w:style>
  <w:style w:type="paragraph" w:customStyle="1" w:styleId="Banner2IMS">
    <w:name w:val="Banner2/IMS"/>
    <w:basedOn w:val="Normal"/>
    <w:uiPriority w:val="99"/>
    <w:rsid w:val="00347D0B"/>
    <w:pPr>
      <w:spacing w:after="20"/>
      <w:jc w:val="center"/>
    </w:pPr>
    <w:rPr>
      <w:b/>
      <w:bCs/>
      <w:sz w:val="20"/>
      <w:szCs w:val="20"/>
    </w:rPr>
  </w:style>
  <w:style w:type="paragraph" w:customStyle="1" w:styleId="IMSBaseStyle">
    <w:name w:val="IMS Base Style"/>
    <w:uiPriority w:val="99"/>
    <w:rsid w:val="00347D0B"/>
    <w:rPr>
      <w:sz w:val="20"/>
      <w:szCs w:val="20"/>
    </w:rPr>
  </w:style>
  <w:style w:type="paragraph" w:customStyle="1" w:styleId="LBH12LIMS">
    <w:name w:val="LBH/12L/IMS"/>
    <w:basedOn w:val="Normal"/>
    <w:uiPriority w:val="99"/>
    <w:rsid w:val="00347D0B"/>
    <w:pPr>
      <w:keepNext/>
      <w:keepLines/>
      <w:tabs>
        <w:tab w:val="left" w:pos="518"/>
        <w:tab w:val="left" w:pos="778"/>
        <w:tab w:val="left" w:pos="1037"/>
        <w:tab w:val="left" w:pos="1296"/>
      </w:tabs>
      <w:spacing w:before="240"/>
    </w:pPr>
    <w:rPr>
      <w:b/>
      <w:bCs/>
      <w:sz w:val="20"/>
      <w:szCs w:val="20"/>
    </w:rPr>
  </w:style>
  <w:style w:type="paragraph" w:customStyle="1" w:styleId="Default">
    <w:name w:val="Default"/>
    <w:uiPriority w:val="99"/>
    <w:semiHidden/>
    <w:rsid w:val="00C06AD8"/>
    <w:pPr>
      <w:widowControl w:val="0"/>
      <w:autoSpaceDE w:val="0"/>
      <w:autoSpaceDN w:val="0"/>
      <w:adjustRightInd w:val="0"/>
    </w:pPr>
    <w:rPr>
      <w:rFonts w:ascii="Memphis" w:hAnsi="Memphis" w:cs="Memphis"/>
      <w:color w:val="000000"/>
      <w:sz w:val="24"/>
      <w:szCs w:val="24"/>
      <w:lang w:val="fr-FR" w:eastAsia="fr-FR"/>
    </w:rPr>
  </w:style>
  <w:style w:type="paragraph" w:customStyle="1" w:styleId="Pa83">
    <w:name w:val="Pa8+3"/>
    <w:basedOn w:val="Default"/>
    <w:next w:val="Default"/>
    <w:uiPriority w:val="99"/>
    <w:semiHidden/>
    <w:rsid w:val="00C06AD8"/>
    <w:pPr>
      <w:spacing w:line="181" w:lineRule="atLeast"/>
    </w:pPr>
    <w:rPr>
      <w:rFonts w:cs="Times New Roman"/>
      <w:color w:val="auto"/>
    </w:rPr>
  </w:style>
  <w:style w:type="character" w:customStyle="1" w:styleId="lev2">
    <w:name w:val="Élevé2"/>
    <w:basedOn w:val="DefaultParagraphFont"/>
    <w:uiPriority w:val="99"/>
    <w:rsid w:val="00C65DCD"/>
    <w:rPr>
      <w:rFonts w:ascii="Arial" w:hAnsi="Arial" w:cs="Arial"/>
      <w:b/>
      <w:bCs/>
      <w:color w:val="504299"/>
      <w:sz w:val="34"/>
      <w:szCs w:val="34"/>
    </w:rPr>
  </w:style>
  <w:style w:type="paragraph" w:customStyle="1" w:styleId="NormalWeb3">
    <w:name w:val="Normal (Web)3"/>
    <w:basedOn w:val="Normal"/>
    <w:uiPriority w:val="99"/>
    <w:rsid w:val="00C65DCD"/>
    <w:pPr>
      <w:spacing w:before="240" w:after="240"/>
    </w:pPr>
    <w:rPr>
      <w:lang w:val="fr-FR" w:eastAsia="ja-JP"/>
    </w:rPr>
  </w:style>
  <w:style w:type="paragraph" w:styleId="BalloonText">
    <w:name w:val="Balloon Text"/>
    <w:basedOn w:val="Normal"/>
    <w:link w:val="BalloonTextChar"/>
    <w:uiPriority w:val="99"/>
    <w:semiHidden/>
    <w:rsid w:val="008F361B"/>
    <w:rPr>
      <w:rFonts w:ascii="Tahoma" w:hAnsi="Tahoma" w:cs="Tahoma"/>
      <w:sz w:val="16"/>
      <w:szCs w:val="16"/>
    </w:rPr>
  </w:style>
  <w:style w:type="character" w:customStyle="1" w:styleId="BalloonTextChar">
    <w:name w:val="Balloon Text Char"/>
    <w:basedOn w:val="DefaultParagraphFont"/>
    <w:link w:val="BalloonText"/>
    <w:uiPriority w:val="99"/>
    <w:semiHidden/>
    <w:rsid w:val="00A2757E"/>
    <w:rPr>
      <w:sz w:val="0"/>
      <w:szCs w:val="0"/>
    </w:rPr>
  </w:style>
  <w:style w:type="paragraph" w:styleId="DocumentMap">
    <w:name w:val="Document Map"/>
    <w:basedOn w:val="Normal"/>
    <w:link w:val="DocumentMapChar"/>
    <w:uiPriority w:val="99"/>
    <w:semiHidden/>
    <w:rsid w:val="00C20BB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2757E"/>
    <w:rPr>
      <w:sz w:val="0"/>
      <w:szCs w:val="0"/>
    </w:rPr>
  </w:style>
  <w:style w:type="paragraph" w:customStyle="1" w:styleId="Paragraphedeliste1">
    <w:name w:val="Paragraphe de liste1"/>
    <w:basedOn w:val="Normal"/>
    <w:uiPriority w:val="99"/>
    <w:rsid w:val="002A511C"/>
    <w:pPr>
      <w:ind w:left="720"/>
      <w:contextualSpacing/>
    </w:pPr>
    <w:rPr>
      <w:lang w:val="fr-FR" w:eastAsia="fr-FR"/>
    </w:rPr>
  </w:style>
  <w:style w:type="paragraph" w:styleId="NormalWeb">
    <w:name w:val="Normal (Web)"/>
    <w:basedOn w:val="Normal"/>
    <w:uiPriority w:val="99"/>
    <w:rsid w:val="00192A9A"/>
    <w:pPr>
      <w:spacing w:before="100" w:beforeAutospacing="1" w:after="100" w:afterAutospacing="1"/>
    </w:pPr>
    <w:rPr>
      <w:lang w:val="fr-FR" w:eastAsia="fr-FR"/>
    </w:rPr>
  </w:style>
  <w:style w:type="paragraph" w:styleId="BlockText">
    <w:name w:val="Block Text"/>
    <w:basedOn w:val="Normal"/>
    <w:uiPriority w:val="99"/>
    <w:rsid w:val="00027A11"/>
    <w:pPr>
      <w:spacing w:after="240"/>
    </w:pPr>
    <w:rPr>
      <w:szCs w:val="20"/>
      <w:lang w:val="fr-FR"/>
    </w:rPr>
  </w:style>
  <w:style w:type="character" w:customStyle="1" w:styleId="NoNumber">
    <w:name w:val="NoNumber"/>
    <w:basedOn w:val="DefaultParagraphFont"/>
    <w:uiPriority w:val="99"/>
    <w:rsid w:val="003657C2"/>
    <w:rPr>
      <w:rFonts w:ascii="Arial" w:hAnsi="Arial" w:cs="Times New Roman"/>
      <w:sz w:val="17"/>
    </w:rPr>
  </w:style>
  <w:style w:type="paragraph" w:styleId="BodyText">
    <w:name w:val="Body Text"/>
    <w:basedOn w:val="Normal"/>
    <w:link w:val="BodyTextChar"/>
    <w:uiPriority w:val="99"/>
    <w:rsid w:val="001D7F21"/>
    <w:pPr>
      <w:spacing w:after="120"/>
    </w:pPr>
  </w:style>
  <w:style w:type="character" w:customStyle="1" w:styleId="BodyTextChar">
    <w:name w:val="Body Text Char"/>
    <w:basedOn w:val="DefaultParagraphFont"/>
    <w:link w:val="BodyText"/>
    <w:uiPriority w:val="99"/>
    <w:semiHidden/>
    <w:rsid w:val="00A2757E"/>
    <w:rPr>
      <w:sz w:val="24"/>
      <w:szCs w:val="24"/>
    </w:rPr>
  </w:style>
  <w:style w:type="character" w:styleId="CommentReference">
    <w:name w:val="annotation reference"/>
    <w:basedOn w:val="DefaultParagraphFont"/>
    <w:uiPriority w:val="99"/>
    <w:rsid w:val="00EA4951"/>
    <w:rPr>
      <w:rFonts w:cs="Times New Roman"/>
      <w:sz w:val="18"/>
      <w:szCs w:val="18"/>
    </w:rPr>
  </w:style>
  <w:style w:type="paragraph" w:styleId="CommentText">
    <w:name w:val="annotation text"/>
    <w:basedOn w:val="Normal"/>
    <w:link w:val="CommentTextChar"/>
    <w:uiPriority w:val="99"/>
    <w:rsid w:val="00EA4951"/>
  </w:style>
  <w:style w:type="character" w:customStyle="1" w:styleId="CommentTextChar">
    <w:name w:val="Comment Text Char"/>
    <w:basedOn w:val="DefaultParagraphFont"/>
    <w:link w:val="CommentText"/>
    <w:uiPriority w:val="99"/>
    <w:locked/>
    <w:rsid w:val="00EA4951"/>
    <w:rPr>
      <w:rFonts w:cs="Times New Roman"/>
      <w:sz w:val="24"/>
      <w:szCs w:val="24"/>
      <w:lang w:val="en-US" w:eastAsia="en-US"/>
    </w:rPr>
  </w:style>
  <w:style w:type="paragraph" w:styleId="ListParagraph">
    <w:name w:val="List Paragraph"/>
    <w:basedOn w:val="Normal"/>
    <w:uiPriority w:val="99"/>
    <w:qFormat/>
    <w:rsid w:val="003B3901"/>
    <w:pPr>
      <w:ind w:left="720"/>
      <w:contextualSpacing/>
    </w:pPr>
  </w:style>
  <w:style w:type="paragraph" w:styleId="CommentSubject">
    <w:name w:val="annotation subject"/>
    <w:basedOn w:val="CommentText"/>
    <w:next w:val="CommentText"/>
    <w:link w:val="CommentSubjectChar"/>
    <w:uiPriority w:val="99"/>
    <w:rsid w:val="009F0B42"/>
    <w:rPr>
      <w:b/>
      <w:bCs/>
      <w:sz w:val="20"/>
      <w:szCs w:val="20"/>
    </w:rPr>
  </w:style>
  <w:style w:type="character" w:customStyle="1" w:styleId="CommentSubjectChar">
    <w:name w:val="Comment Subject Char"/>
    <w:basedOn w:val="CommentTextChar"/>
    <w:link w:val="CommentSubject"/>
    <w:uiPriority w:val="99"/>
    <w:locked/>
    <w:rsid w:val="009F0B42"/>
    <w:rPr>
      <w:rFonts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8238">
      <w:marLeft w:val="0"/>
      <w:marRight w:val="0"/>
      <w:marTop w:val="0"/>
      <w:marBottom w:val="0"/>
      <w:divBdr>
        <w:top w:val="none" w:sz="0" w:space="0" w:color="auto"/>
        <w:left w:val="none" w:sz="0" w:space="0" w:color="auto"/>
        <w:bottom w:val="none" w:sz="0" w:space="0" w:color="auto"/>
        <w:right w:val="none" w:sz="0" w:space="0" w:color="auto"/>
      </w:divBdr>
    </w:div>
    <w:div w:id="1010838239">
      <w:marLeft w:val="0"/>
      <w:marRight w:val="0"/>
      <w:marTop w:val="0"/>
      <w:marBottom w:val="0"/>
      <w:divBdr>
        <w:top w:val="none" w:sz="0" w:space="0" w:color="auto"/>
        <w:left w:val="none" w:sz="0" w:space="0" w:color="auto"/>
        <w:bottom w:val="none" w:sz="0" w:space="0" w:color="auto"/>
        <w:right w:val="none" w:sz="0" w:space="0" w:color="auto"/>
      </w:divBdr>
    </w:div>
    <w:div w:id="1010838241">
      <w:marLeft w:val="0"/>
      <w:marRight w:val="0"/>
      <w:marTop w:val="0"/>
      <w:marBottom w:val="0"/>
      <w:divBdr>
        <w:top w:val="none" w:sz="0" w:space="0" w:color="auto"/>
        <w:left w:val="none" w:sz="0" w:space="0" w:color="auto"/>
        <w:bottom w:val="none" w:sz="0" w:space="0" w:color="auto"/>
        <w:right w:val="none" w:sz="0" w:space="0" w:color="auto"/>
      </w:divBdr>
    </w:div>
    <w:div w:id="1010838249">
      <w:marLeft w:val="0"/>
      <w:marRight w:val="0"/>
      <w:marTop w:val="0"/>
      <w:marBottom w:val="0"/>
      <w:divBdr>
        <w:top w:val="none" w:sz="0" w:space="0" w:color="auto"/>
        <w:left w:val="none" w:sz="0" w:space="0" w:color="auto"/>
        <w:bottom w:val="none" w:sz="0" w:space="0" w:color="auto"/>
        <w:right w:val="none" w:sz="0" w:space="0" w:color="auto"/>
      </w:divBdr>
      <w:divsChild>
        <w:div w:id="1010838309">
          <w:marLeft w:val="0"/>
          <w:marRight w:val="0"/>
          <w:marTop w:val="0"/>
          <w:marBottom w:val="0"/>
          <w:divBdr>
            <w:top w:val="none" w:sz="0" w:space="0" w:color="auto"/>
            <w:left w:val="none" w:sz="0" w:space="0" w:color="auto"/>
            <w:bottom w:val="none" w:sz="0" w:space="0" w:color="auto"/>
            <w:right w:val="none" w:sz="0" w:space="0" w:color="auto"/>
          </w:divBdr>
          <w:divsChild>
            <w:div w:id="1010838375">
              <w:marLeft w:val="0"/>
              <w:marRight w:val="0"/>
              <w:marTop w:val="0"/>
              <w:marBottom w:val="0"/>
              <w:divBdr>
                <w:top w:val="none" w:sz="0" w:space="0" w:color="auto"/>
                <w:left w:val="none" w:sz="0" w:space="0" w:color="auto"/>
                <w:bottom w:val="none" w:sz="0" w:space="0" w:color="auto"/>
                <w:right w:val="none" w:sz="0" w:space="0" w:color="auto"/>
              </w:divBdr>
            </w:div>
            <w:div w:id="10108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260">
      <w:marLeft w:val="0"/>
      <w:marRight w:val="0"/>
      <w:marTop w:val="0"/>
      <w:marBottom w:val="0"/>
      <w:divBdr>
        <w:top w:val="none" w:sz="0" w:space="0" w:color="auto"/>
        <w:left w:val="none" w:sz="0" w:space="0" w:color="auto"/>
        <w:bottom w:val="none" w:sz="0" w:space="0" w:color="auto"/>
        <w:right w:val="none" w:sz="0" w:space="0" w:color="auto"/>
      </w:divBdr>
      <w:divsChild>
        <w:div w:id="1010838275">
          <w:marLeft w:val="0"/>
          <w:marRight w:val="0"/>
          <w:marTop w:val="0"/>
          <w:marBottom w:val="0"/>
          <w:divBdr>
            <w:top w:val="none" w:sz="0" w:space="0" w:color="auto"/>
            <w:left w:val="none" w:sz="0" w:space="0" w:color="auto"/>
            <w:bottom w:val="none" w:sz="0" w:space="0" w:color="auto"/>
            <w:right w:val="none" w:sz="0" w:space="0" w:color="auto"/>
          </w:divBdr>
          <w:divsChild>
            <w:div w:id="10108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261">
      <w:marLeft w:val="0"/>
      <w:marRight w:val="0"/>
      <w:marTop w:val="0"/>
      <w:marBottom w:val="0"/>
      <w:divBdr>
        <w:top w:val="none" w:sz="0" w:space="0" w:color="auto"/>
        <w:left w:val="none" w:sz="0" w:space="0" w:color="auto"/>
        <w:bottom w:val="none" w:sz="0" w:space="0" w:color="auto"/>
        <w:right w:val="none" w:sz="0" w:space="0" w:color="auto"/>
      </w:divBdr>
    </w:div>
    <w:div w:id="1010838263">
      <w:marLeft w:val="0"/>
      <w:marRight w:val="0"/>
      <w:marTop w:val="0"/>
      <w:marBottom w:val="0"/>
      <w:divBdr>
        <w:top w:val="none" w:sz="0" w:space="0" w:color="auto"/>
        <w:left w:val="none" w:sz="0" w:space="0" w:color="auto"/>
        <w:bottom w:val="none" w:sz="0" w:space="0" w:color="auto"/>
        <w:right w:val="none" w:sz="0" w:space="0" w:color="auto"/>
      </w:divBdr>
      <w:divsChild>
        <w:div w:id="1010838251">
          <w:marLeft w:val="0"/>
          <w:marRight w:val="0"/>
          <w:marTop w:val="0"/>
          <w:marBottom w:val="0"/>
          <w:divBdr>
            <w:top w:val="none" w:sz="0" w:space="0" w:color="auto"/>
            <w:left w:val="none" w:sz="0" w:space="0" w:color="auto"/>
            <w:bottom w:val="none" w:sz="0" w:space="0" w:color="auto"/>
            <w:right w:val="none" w:sz="0" w:space="0" w:color="auto"/>
          </w:divBdr>
          <w:divsChild>
            <w:div w:id="1010838297">
              <w:marLeft w:val="0"/>
              <w:marRight w:val="0"/>
              <w:marTop w:val="0"/>
              <w:marBottom w:val="0"/>
              <w:divBdr>
                <w:top w:val="none" w:sz="0" w:space="0" w:color="auto"/>
                <w:left w:val="none" w:sz="0" w:space="0" w:color="auto"/>
                <w:bottom w:val="none" w:sz="0" w:space="0" w:color="auto"/>
                <w:right w:val="none" w:sz="0" w:space="0" w:color="auto"/>
              </w:divBdr>
            </w:div>
            <w:div w:id="1010838323">
              <w:marLeft w:val="0"/>
              <w:marRight w:val="0"/>
              <w:marTop w:val="0"/>
              <w:marBottom w:val="0"/>
              <w:divBdr>
                <w:top w:val="none" w:sz="0" w:space="0" w:color="auto"/>
                <w:left w:val="none" w:sz="0" w:space="0" w:color="auto"/>
                <w:bottom w:val="none" w:sz="0" w:space="0" w:color="auto"/>
                <w:right w:val="none" w:sz="0" w:space="0" w:color="auto"/>
              </w:divBdr>
            </w:div>
            <w:div w:id="10108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264">
      <w:marLeft w:val="0"/>
      <w:marRight w:val="0"/>
      <w:marTop w:val="0"/>
      <w:marBottom w:val="0"/>
      <w:divBdr>
        <w:top w:val="none" w:sz="0" w:space="0" w:color="auto"/>
        <w:left w:val="none" w:sz="0" w:space="0" w:color="auto"/>
        <w:bottom w:val="none" w:sz="0" w:space="0" w:color="auto"/>
        <w:right w:val="none" w:sz="0" w:space="0" w:color="auto"/>
      </w:divBdr>
    </w:div>
    <w:div w:id="1010838265">
      <w:marLeft w:val="0"/>
      <w:marRight w:val="0"/>
      <w:marTop w:val="0"/>
      <w:marBottom w:val="0"/>
      <w:divBdr>
        <w:top w:val="none" w:sz="0" w:space="0" w:color="auto"/>
        <w:left w:val="none" w:sz="0" w:space="0" w:color="auto"/>
        <w:bottom w:val="none" w:sz="0" w:space="0" w:color="auto"/>
        <w:right w:val="none" w:sz="0" w:space="0" w:color="auto"/>
      </w:divBdr>
    </w:div>
    <w:div w:id="1010838266">
      <w:marLeft w:val="0"/>
      <w:marRight w:val="0"/>
      <w:marTop w:val="0"/>
      <w:marBottom w:val="0"/>
      <w:divBdr>
        <w:top w:val="none" w:sz="0" w:space="0" w:color="auto"/>
        <w:left w:val="none" w:sz="0" w:space="0" w:color="auto"/>
        <w:bottom w:val="none" w:sz="0" w:space="0" w:color="auto"/>
        <w:right w:val="none" w:sz="0" w:space="0" w:color="auto"/>
      </w:divBdr>
      <w:divsChild>
        <w:div w:id="1010838342">
          <w:marLeft w:val="0"/>
          <w:marRight w:val="0"/>
          <w:marTop w:val="0"/>
          <w:marBottom w:val="0"/>
          <w:divBdr>
            <w:top w:val="none" w:sz="0" w:space="0" w:color="auto"/>
            <w:left w:val="none" w:sz="0" w:space="0" w:color="auto"/>
            <w:bottom w:val="none" w:sz="0" w:space="0" w:color="auto"/>
            <w:right w:val="none" w:sz="0" w:space="0" w:color="auto"/>
          </w:divBdr>
        </w:div>
      </w:divsChild>
    </w:div>
    <w:div w:id="1010838267">
      <w:marLeft w:val="0"/>
      <w:marRight w:val="0"/>
      <w:marTop w:val="0"/>
      <w:marBottom w:val="0"/>
      <w:divBdr>
        <w:top w:val="none" w:sz="0" w:space="0" w:color="auto"/>
        <w:left w:val="none" w:sz="0" w:space="0" w:color="auto"/>
        <w:bottom w:val="none" w:sz="0" w:space="0" w:color="auto"/>
        <w:right w:val="none" w:sz="0" w:space="0" w:color="auto"/>
      </w:divBdr>
      <w:divsChild>
        <w:div w:id="1010838254">
          <w:marLeft w:val="0"/>
          <w:marRight w:val="0"/>
          <w:marTop w:val="0"/>
          <w:marBottom w:val="0"/>
          <w:divBdr>
            <w:top w:val="none" w:sz="0" w:space="0" w:color="auto"/>
            <w:left w:val="none" w:sz="0" w:space="0" w:color="auto"/>
            <w:bottom w:val="none" w:sz="0" w:space="0" w:color="auto"/>
            <w:right w:val="none" w:sz="0" w:space="0" w:color="auto"/>
          </w:divBdr>
          <w:divsChild>
            <w:div w:id="10108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268">
      <w:marLeft w:val="0"/>
      <w:marRight w:val="0"/>
      <w:marTop w:val="0"/>
      <w:marBottom w:val="0"/>
      <w:divBdr>
        <w:top w:val="none" w:sz="0" w:space="0" w:color="auto"/>
        <w:left w:val="none" w:sz="0" w:space="0" w:color="auto"/>
        <w:bottom w:val="none" w:sz="0" w:space="0" w:color="auto"/>
        <w:right w:val="none" w:sz="0" w:space="0" w:color="auto"/>
      </w:divBdr>
      <w:divsChild>
        <w:div w:id="1010838258">
          <w:marLeft w:val="0"/>
          <w:marRight w:val="0"/>
          <w:marTop w:val="0"/>
          <w:marBottom w:val="0"/>
          <w:divBdr>
            <w:top w:val="none" w:sz="0" w:space="0" w:color="auto"/>
            <w:left w:val="none" w:sz="0" w:space="0" w:color="auto"/>
            <w:bottom w:val="none" w:sz="0" w:space="0" w:color="auto"/>
            <w:right w:val="none" w:sz="0" w:space="0" w:color="auto"/>
          </w:divBdr>
          <w:divsChild>
            <w:div w:id="1010838234">
              <w:marLeft w:val="0"/>
              <w:marRight w:val="0"/>
              <w:marTop w:val="0"/>
              <w:marBottom w:val="0"/>
              <w:divBdr>
                <w:top w:val="none" w:sz="0" w:space="0" w:color="auto"/>
                <w:left w:val="none" w:sz="0" w:space="0" w:color="auto"/>
                <w:bottom w:val="none" w:sz="0" w:space="0" w:color="auto"/>
                <w:right w:val="none" w:sz="0" w:space="0" w:color="auto"/>
              </w:divBdr>
            </w:div>
            <w:div w:id="1010838262">
              <w:marLeft w:val="0"/>
              <w:marRight w:val="0"/>
              <w:marTop w:val="0"/>
              <w:marBottom w:val="0"/>
              <w:divBdr>
                <w:top w:val="none" w:sz="0" w:space="0" w:color="auto"/>
                <w:left w:val="none" w:sz="0" w:space="0" w:color="auto"/>
                <w:bottom w:val="none" w:sz="0" w:space="0" w:color="auto"/>
                <w:right w:val="none" w:sz="0" w:space="0" w:color="auto"/>
              </w:divBdr>
            </w:div>
            <w:div w:id="1010838294">
              <w:marLeft w:val="0"/>
              <w:marRight w:val="0"/>
              <w:marTop w:val="0"/>
              <w:marBottom w:val="0"/>
              <w:divBdr>
                <w:top w:val="none" w:sz="0" w:space="0" w:color="auto"/>
                <w:left w:val="none" w:sz="0" w:space="0" w:color="auto"/>
                <w:bottom w:val="none" w:sz="0" w:space="0" w:color="auto"/>
                <w:right w:val="none" w:sz="0" w:space="0" w:color="auto"/>
              </w:divBdr>
            </w:div>
            <w:div w:id="1010838338">
              <w:marLeft w:val="0"/>
              <w:marRight w:val="0"/>
              <w:marTop w:val="0"/>
              <w:marBottom w:val="0"/>
              <w:divBdr>
                <w:top w:val="none" w:sz="0" w:space="0" w:color="auto"/>
                <w:left w:val="none" w:sz="0" w:space="0" w:color="auto"/>
                <w:bottom w:val="none" w:sz="0" w:space="0" w:color="auto"/>
                <w:right w:val="none" w:sz="0" w:space="0" w:color="auto"/>
              </w:divBdr>
            </w:div>
            <w:div w:id="1010838364">
              <w:marLeft w:val="0"/>
              <w:marRight w:val="0"/>
              <w:marTop w:val="0"/>
              <w:marBottom w:val="0"/>
              <w:divBdr>
                <w:top w:val="none" w:sz="0" w:space="0" w:color="auto"/>
                <w:left w:val="none" w:sz="0" w:space="0" w:color="auto"/>
                <w:bottom w:val="none" w:sz="0" w:space="0" w:color="auto"/>
                <w:right w:val="none" w:sz="0" w:space="0" w:color="auto"/>
              </w:divBdr>
            </w:div>
            <w:div w:id="1010838381">
              <w:marLeft w:val="0"/>
              <w:marRight w:val="0"/>
              <w:marTop w:val="0"/>
              <w:marBottom w:val="0"/>
              <w:divBdr>
                <w:top w:val="none" w:sz="0" w:space="0" w:color="auto"/>
                <w:left w:val="none" w:sz="0" w:space="0" w:color="auto"/>
                <w:bottom w:val="none" w:sz="0" w:space="0" w:color="auto"/>
                <w:right w:val="none" w:sz="0" w:space="0" w:color="auto"/>
              </w:divBdr>
            </w:div>
            <w:div w:id="10108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269">
      <w:marLeft w:val="0"/>
      <w:marRight w:val="0"/>
      <w:marTop w:val="0"/>
      <w:marBottom w:val="0"/>
      <w:divBdr>
        <w:top w:val="none" w:sz="0" w:space="0" w:color="auto"/>
        <w:left w:val="none" w:sz="0" w:space="0" w:color="auto"/>
        <w:bottom w:val="none" w:sz="0" w:space="0" w:color="auto"/>
        <w:right w:val="none" w:sz="0" w:space="0" w:color="auto"/>
      </w:divBdr>
    </w:div>
    <w:div w:id="1010838271">
      <w:marLeft w:val="0"/>
      <w:marRight w:val="0"/>
      <w:marTop w:val="0"/>
      <w:marBottom w:val="0"/>
      <w:divBdr>
        <w:top w:val="none" w:sz="0" w:space="0" w:color="auto"/>
        <w:left w:val="none" w:sz="0" w:space="0" w:color="auto"/>
        <w:bottom w:val="none" w:sz="0" w:space="0" w:color="auto"/>
        <w:right w:val="none" w:sz="0" w:space="0" w:color="auto"/>
      </w:divBdr>
      <w:divsChild>
        <w:div w:id="1010838285">
          <w:marLeft w:val="994"/>
          <w:marRight w:val="0"/>
          <w:marTop w:val="60"/>
          <w:marBottom w:val="0"/>
          <w:divBdr>
            <w:top w:val="none" w:sz="0" w:space="0" w:color="auto"/>
            <w:left w:val="none" w:sz="0" w:space="0" w:color="auto"/>
            <w:bottom w:val="none" w:sz="0" w:space="0" w:color="auto"/>
            <w:right w:val="none" w:sz="0" w:space="0" w:color="auto"/>
          </w:divBdr>
        </w:div>
      </w:divsChild>
    </w:div>
    <w:div w:id="1010838272">
      <w:marLeft w:val="0"/>
      <w:marRight w:val="0"/>
      <w:marTop w:val="0"/>
      <w:marBottom w:val="0"/>
      <w:divBdr>
        <w:top w:val="none" w:sz="0" w:space="0" w:color="auto"/>
        <w:left w:val="none" w:sz="0" w:space="0" w:color="auto"/>
        <w:bottom w:val="none" w:sz="0" w:space="0" w:color="auto"/>
        <w:right w:val="none" w:sz="0" w:space="0" w:color="auto"/>
      </w:divBdr>
      <w:divsChild>
        <w:div w:id="1010838236">
          <w:marLeft w:val="0"/>
          <w:marRight w:val="0"/>
          <w:marTop w:val="0"/>
          <w:marBottom w:val="0"/>
          <w:divBdr>
            <w:top w:val="none" w:sz="0" w:space="0" w:color="auto"/>
            <w:left w:val="none" w:sz="0" w:space="0" w:color="auto"/>
            <w:bottom w:val="none" w:sz="0" w:space="0" w:color="auto"/>
            <w:right w:val="none" w:sz="0" w:space="0" w:color="auto"/>
          </w:divBdr>
          <w:divsChild>
            <w:div w:id="10108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273">
      <w:marLeft w:val="0"/>
      <w:marRight w:val="0"/>
      <w:marTop w:val="0"/>
      <w:marBottom w:val="0"/>
      <w:divBdr>
        <w:top w:val="none" w:sz="0" w:space="0" w:color="auto"/>
        <w:left w:val="none" w:sz="0" w:space="0" w:color="auto"/>
        <w:bottom w:val="none" w:sz="0" w:space="0" w:color="auto"/>
        <w:right w:val="none" w:sz="0" w:space="0" w:color="auto"/>
      </w:divBdr>
    </w:div>
    <w:div w:id="1010838276">
      <w:marLeft w:val="0"/>
      <w:marRight w:val="0"/>
      <w:marTop w:val="0"/>
      <w:marBottom w:val="0"/>
      <w:divBdr>
        <w:top w:val="none" w:sz="0" w:space="0" w:color="auto"/>
        <w:left w:val="none" w:sz="0" w:space="0" w:color="auto"/>
        <w:bottom w:val="none" w:sz="0" w:space="0" w:color="auto"/>
        <w:right w:val="none" w:sz="0" w:space="0" w:color="auto"/>
      </w:divBdr>
    </w:div>
    <w:div w:id="1010838279">
      <w:marLeft w:val="0"/>
      <w:marRight w:val="0"/>
      <w:marTop w:val="0"/>
      <w:marBottom w:val="0"/>
      <w:divBdr>
        <w:top w:val="none" w:sz="0" w:space="0" w:color="auto"/>
        <w:left w:val="none" w:sz="0" w:space="0" w:color="auto"/>
        <w:bottom w:val="none" w:sz="0" w:space="0" w:color="auto"/>
        <w:right w:val="none" w:sz="0" w:space="0" w:color="auto"/>
      </w:divBdr>
      <w:divsChild>
        <w:div w:id="1010838350">
          <w:marLeft w:val="0"/>
          <w:marRight w:val="0"/>
          <w:marTop w:val="0"/>
          <w:marBottom w:val="0"/>
          <w:divBdr>
            <w:top w:val="none" w:sz="0" w:space="0" w:color="auto"/>
            <w:left w:val="none" w:sz="0" w:space="0" w:color="auto"/>
            <w:bottom w:val="none" w:sz="0" w:space="0" w:color="auto"/>
            <w:right w:val="none" w:sz="0" w:space="0" w:color="auto"/>
          </w:divBdr>
          <w:divsChild>
            <w:div w:id="10108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280">
      <w:marLeft w:val="0"/>
      <w:marRight w:val="0"/>
      <w:marTop w:val="0"/>
      <w:marBottom w:val="0"/>
      <w:divBdr>
        <w:top w:val="none" w:sz="0" w:space="0" w:color="auto"/>
        <w:left w:val="none" w:sz="0" w:space="0" w:color="auto"/>
        <w:bottom w:val="none" w:sz="0" w:space="0" w:color="auto"/>
        <w:right w:val="none" w:sz="0" w:space="0" w:color="auto"/>
      </w:divBdr>
    </w:div>
    <w:div w:id="1010838282">
      <w:marLeft w:val="0"/>
      <w:marRight w:val="0"/>
      <w:marTop w:val="0"/>
      <w:marBottom w:val="0"/>
      <w:divBdr>
        <w:top w:val="none" w:sz="0" w:space="0" w:color="auto"/>
        <w:left w:val="none" w:sz="0" w:space="0" w:color="auto"/>
        <w:bottom w:val="none" w:sz="0" w:space="0" w:color="auto"/>
        <w:right w:val="none" w:sz="0" w:space="0" w:color="auto"/>
      </w:divBdr>
    </w:div>
    <w:div w:id="1010838286">
      <w:marLeft w:val="0"/>
      <w:marRight w:val="0"/>
      <w:marTop w:val="0"/>
      <w:marBottom w:val="0"/>
      <w:divBdr>
        <w:top w:val="none" w:sz="0" w:space="0" w:color="auto"/>
        <w:left w:val="none" w:sz="0" w:space="0" w:color="auto"/>
        <w:bottom w:val="none" w:sz="0" w:space="0" w:color="auto"/>
        <w:right w:val="none" w:sz="0" w:space="0" w:color="auto"/>
      </w:divBdr>
    </w:div>
    <w:div w:id="1010838291">
      <w:marLeft w:val="0"/>
      <w:marRight w:val="0"/>
      <w:marTop w:val="0"/>
      <w:marBottom w:val="0"/>
      <w:divBdr>
        <w:top w:val="none" w:sz="0" w:space="0" w:color="auto"/>
        <w:left w:val="none" w:sz="0" w:space="0" w:color="auto"/>
        <w:bottom w:val="none" w:sz="0" w:space="0" w:color="auto"/>
        <w:right w:val="none" w:sz="0" w:space="0" w:color="auto"/>
      </w:divBdr>
    </w:div>
    <w:div w:id="1010838292">
      <w:marLeft w:val="0"/>
      <w:marRight w:val="0"/>
      <w:marTop w:val="0"/>
      <w:marBottom w:val="0"/>
      <w:divBdr>
        <w:top w:val="none" w:sz="0" w:space="0" w:color="auto"/>
        <w:left w:val="none" w:sz="0" w:space="0" w:color="auto"/>
        <w:bottom w:val="none" w:sz="0" w:space="0" w:color="auto"/>
        <w:right w:val="none" w:sz="0" w:space="0" w:color="auto"/>
      </w:divBdr>
      <w:divsChild>
        <w:div w:id="1010838374">
          <w:marLeft w:val="0"/>
          <w:marRight w:val="0"/>
          <w:marTop w:val="0"/>
          <w:marBottom w:val="0"/>
          <w:divBdr>
            <w:top w:val="none" w:sz="0" w:space="0" w:color="auto"/>
            <w:left w:val="none" w:sz="0" w:space="0" w:color="auto"/>
            <w:bottom w:val="none" w:sz="0" w:space="0" w:color="auto"/>
            <w:right w:val="none" w:sz="0" w:space="0" w:color="auto"/>
          </w:divBdr>
          <w:divsChild>
            <w:div w:id="10108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295">
      <w:marLeft w:val="0"/>
      <w:marRight w:val="0"/>
      <w:marTop w:val="0"/>
      <w:marBottom w:val="0"/>
      <w:divBdr>
        <w:top w:val="none" w:sz="0" w:space="0" w:color="auto"/>
        <w:left w:val="none" w:sz="0" w:space="0" w:color="auto"/>
        <w:bottom w:val="none" w:sz="0" w:space="0" w:color="auto"/>
        <w:right w:val="none" w:sz="0" w:space="0" w:color="auto"/>
      </w:divBdr>
      <w:divsChild>
        <w:div w:id="1010838361">
          <w:marLeft w:val="0"/>
          <w:marRight w:val="0"/>
          <w:marTop w:val="0"/>
          <w:marBottom w:val="0"/>
          <w:divBdr>
            <w:top w:val="none" w:sz="0" w:space="0" w:color="auto"/>
            <w:left w:val="none" w:sz="0" w:space="0" w:color="auto"/>
            <w:bottom w:val="none" w:sz="0" w:space="0" w:color="auto"/>
            <w:right w:val="none" w:sz="0" w:space="0" w:color="auto"/>
          </w:divBdr>
          <w:divsChild>
            <w:div w:id="10108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296">
      <w:marLeft w:val="0"/>
      <w:marRight w:val="0"/>
      <w:marTop w:val="0"/>
      <w:marBottom w:val="0"/>
      <w:divBdr>
        <w:top w:val="none" w:sz="0" w:space="0" w:color="auto"/>
        <w:left w:val="none" w:sz="0" w:space="0" w:color="auto"/>
        <w:bottom w:val="none" w:sz="0" w:space="0" w:color="auto"/>
        <w:right w:val="none" w:sz="0" w:space="0" w:color="auto"/>
      </w:divBdr>
    </w:div>
    <w:div w:id="1010838298">
      <w:marLeft w:val="0"/>
      <w:marRight w:val="0"/>
      <w:marTop w:val="0"/>
      <w:marBottom w:val="0"/>
      <w:divBdr>
        <w:top w:val="none" w:sz="0" w:space="0" w:color="auto"/>
        <w:left w:val="none" w:sz="0" w:space="0" w:color="auto"/>
        <w:bottom w:val="none" w:sz="0" w:space="0" w:color="auto"/>
        <w:right w:val="none" w:sz="0" w:space="0" w:color="auto"/>
      </w:divBdr>
    </w:div>
    <w:div w:id="1010838301">
      <w:marLeft w:val="0"/>
      <w:marRight w:val="0"/>
      <w:marTop w:val="0"/>
      <w:marBottom w:val="0"/>
      <w:divBdr>
        <w:top w:val="none" w:sz="0" w:space="0" w:color="auto"/>
        <w:left w:val="none" w:sz="0" w:space="0" w:color="auto"/>
        <w:bottom w:val="none" w:sz="0" w:space="0" w:color="auto"/>
        <w:right w:val="none" w:sz="0" w:space="0" w:color="auto"/>
      </w:divBdr>
      <w:divsChild>
        <w:div w:id="1010838427">
          <w:marLeft w:val="0"/>
          <w:marRight w:val="0"/>
          <w:marTop w:val="0"/>
          <w:marBottom w:val="0"/>
          <w:divBdr>
            <w:top w:val="none" w:sz="0" w:space="0" w:color="auto"/>
            <w:left w:val="none" w:sz="0" w:space="0" w:color="auto"/>
            <w:bottom w:val="none" w:sz="0" w:space="0" w:color="auto"/>
            <w:right w:val="none" w:sz="0" w:space="0" w:color="auto"/>
          </w:divBdr>
        </w:div>
      </w:divsChild>
    </w:div>
    <w:div w:id="1010838303">
      <w:marLeft w:val="0"/>
      <w:marRight w:val="0"/>
      <w:marTop w:val="0"/>
      <w:marBottom w:val="0"/>
      <w:divBdr>
        <w:top w:val="none" w:sz="0" w:space="0" w:color="auto"/>
        <w:left w:val="none" w:sz="0" w:space="0" w:color="auto"/>
        <w:bottom w:val="none" w:sz="0" w:space="0" w:color="auto"/>
        <w:right w:val="none" w:sz="0" w:space="0" w:color="auto"/>
      </w:divBdr>
      <w:divsChild>
        <w:div w:id="1010838240">
          <w:marLeft w:val="1699"/>
          <w:marRight w:val="0"/>
          <w:marTop w:val="120"/>
          <w:marBottom w:val="120"/>
          <w:divBdr>
            <w:top w:val="none" w:sz="0" w:space="0" w:color="auto"/>
            <w:left w:val="none" w:sz="0" w:space="0" w:color="auto"/>
            <w:bottom w:val="none" w:sz="0" w:space="0" w:color="auto"/>
            <w:right w:val="none" w:sz="0" w:space="0" w:color="auto"/>
          </w:divBdr>
        </w:div>
        <w:div w:id="1010838257">
          <w:marLeft w:val="994"/>
          <w:marRight w:val="0"/>
          <w:marTop w:val="120"/>
          <w:marBottom w:val="120"/>
          <w:divBdr>
            <w:top w:val="none" w:sz="0" w:space="0" w:color="auto"/>
            <w:left w:val="none" w:sz="0" w:space="0" w:color="auto"/>
            <w:bottom w:val="none" w:sz="0" w:space="0" w:color="auto"/>
            <w:right w:val="none" w:sz="0" w:space="0" w:color="auto"/>
          </w:divBdr>
        </w:div>
        <w:div w:id="1010838316">
          <w:marLeft w:val="994"/>
          <w:marRight w:val="0"/>
          <w:marTop w:val="120"/>
          <w:marBottom w:val="120"/>
          <w:divBdr>
            <w:top w:val="none" w:sz="0" w:space="0" w:color="auto"/>
            <w:left w:val="none" w:sz="0" w:space="0" w:color="auto"/>
            <w:bottom w:val="none" w:sz="0" w:space="0" w:color="auto"/>
            <w:right w:val="none" w:sz="0" w:space="0" w:color="auto"/>
          </w:divBdr>
        </w:div>
        <w:div w:id="1010838363">
          <w:marLeft w:val="1699"/>
          <w:marRight w:val="0"/>
          <w:marTop w:val="120"/>
          <w:marBottom w:val="120"/>
          <w:divBdr>
            <w:top w:val="none" w:sz="0" w:space="0" w:color="auto"/>
            <w:left w:val="none" w:sz="0" w:space="0" w:color="auto"/>
            <w:bottom w:val="none" w:sz="0" w:space="0" w:color="auto"/>
            <w:right w:val="none" w:sz="0" w:space="0" w:color="auto"/>
          </w:divBdr>
        </w:div>
        <w:div w:id="1010838388">
          <w:marLeft w:val="1699"/>
          <w:marRight w:val="0"/>
          <w:marTop w:val="120"/>
          <w:marBottom w:val="120"/>
          <w:divBdr>
            <w:top w:val="none" w:sz="0" w:space="0" w:color="auto"/>
            <w:left w:val="none" w:sz="0" w:space="0" w:color="auto"/>
            <w:bottom w:val="none" w:sz="0" w:space="0" w:color="auto"/>
            <w:right w:val="none" w:sz="0" w:space="0" w:color="auto"/>
          </w:divBdr>
        </w:div>
        <w:div w:id="1010838392">
          <w:marLeft w:val="994"/>
          <w:marRight w:val="0"/>
          <w:marTop w:val="120"/>
          <w:marBottom w:val="120"/>
          <w:divBdr>
            <w:top w:val="none" w:sz="0" w:space="0" w:color="auto"/>
            <w:left w:val="none" w:sz="0" w:space="0" w:color="auto"/>
            <w:bottom w:val="none" w:sz="0" w:space="0" w:color="auto"/>
            <w:right w:val="none" w:sz="0" w:space="0" w:color="auto"/>
          </w:divBdr>
        </w:div>
        <w:div w:id="1010838425">
          <w:marLeft w:val="994"/>
          <w:marRight w:val="0"/>
          <w:marTop w:val="120"/>
          <w:marBottom w:val="120"/>
          <w:divBdr>
            <w:top w:val="none" w:sz="0" w:space="0" w:color="auto"/>
            <w:left w:val="none" w:sz="0" w:space="0" w:color="auto"/>
            <w:bottom w:val="none" w:sz="0" w:space="0" w:color="auto"/>
            <w:right w:val="none" w:sz="0" w:space="0" w:color="auto"/>
          </w:divBdr>
        </w:div>
      </w:divsChild>
    </w:div>
    <w:div w:id="1010838304">
      <w:marLeft w:val="0"/>
      <w:marRight w:val="0"/>
      <w:marTop w:val="0"/>
      <w:marBottom w:val="0"/>
      <w:divBdr>
        <w:top w:val="none" w:sz="0" w:space="0" w:color="auto"/>
        <w:left w:val="none" w:sz="0" w:space="0" w:color="auto"/>
        <w:bottom w:val="none" w:sz="0" w:space="0" w:color="auto"/>
        <w:right w:val="none" w:sz="0" w:space="0" w:color="auto"/>
      </w:divBdr>
    </w:div>
    <w:div w:id="1010838308">
      <w:marLeft w:val="0"/>
      <w:marRight w:val="0"/>
      <w:marTop w:val="0"/>
      <w:marBottom w:val="0"/>
      <w:divBdr>
        <w:top w:val="none" w:sz="0" w:space="0" w:color="auto"/>
        <w:left w:val="none" w:sz="0" w:space="0" w:color="auto"/>
        <w:bottom w:val="none" w:sz="0" w:space="0" w:color="auto"/>
        <w:right w:val="none" w:sz="0" w:space="0" w:color="auto"/>
      </w:divBdr>
      <w:divsChild>
        <w:div w:id="1010838252">
          <w:marLeft w:val="547"/>
          <w:marRight w:val="0"/>
          <w:marTop w:val="120"/>
          <w:marBottom w:val="120"/>
          <w:divBdr>
            <w:top w:val="none" w:sz="0" w:space="0" w:color="auto"/>
            <w:left w:val="none" w:sz="0" w:space="0" w:color="auto"/>
            <w:bottom w:val="none" w:sz="0" w:space="0" w:color="auto"/>
            <w:right w:val="none" w:sz="0" w:space="0" w:color="auto"/>
          </w:divBdr>
        </w:div>
        <w:div w:id="1010838300">
          <w:marLeft w:val="1699"/>
          <w:marRight w:val="0"/>
          <w:marTop w:val="120"/>
          <w:marBottom w:val="120"/>
          <w:divBdr>
            <w:top w:val="none" w:sz="0" w:space="0" w:color="auto"/>
            <w:left w:val="none" w:sz="0" w:space="0" w:color="auto"/>
            <w:bottom w:val="none" w:sz="0" w:space="0" w:color="auto"/>
            <w:right w:val="none" w:sz="0" w:space="0" w:color="auto"/>
          </w:divBdr>
        </w:div>
        <w:div w:id="1010838302">
          <w:marLeft w:val="1699"/>
          <w:marRight w:val="0"/>
          <w:marTop w:val="120"/>
          <w:marBottom w:val="120"/>
          <w:divBdr>
            <w:top w:val="none" w:sz="0" w:space="0" w:color="auto"/>
            <w:left w:val="none" w:sz="0" w:space="0" w:color="auto"/>
            <w:bottom w:val="none" w:sz="0" w:space="0" w:color="auto"/>
            <w:right w:val="none" w:sz="0" w:space="0" w:color="auto"/>
          </w:divBdr>
        </w:div>
        <w:div w:id="1010838346">
          <w:marLeft w:val="994"/>
          <w:marRight w:val="0"/>
          <w:marTop w:val="120"/>
          <w:marBottom w:val="120"/>
          <w:divBdr>
            <w:top w:val="none" w:sz="0" w:space="0" w:color="auto"/>
            <w:left w:val="none" w:sz="0" w:space="0" w:color="auto"/>
            <w:bottom w:val="none" w:sz="0" w:space="0" w:color="auto"/>
            <w:right w:val="none" w:sz="0" w:space="0" w:color="auto"/>
          </w:divBdr>
        </w:div>
        <w:div w:id="1010838357">
          <w:marLeft w:val="994"/>
          <w:marRight w:val="0"/>
          <w:marTop w:val="120"/>
          <w:marBottom w:val="120"/>
          <w:divBdr>
            <w:top w:val="none" w:sz="0" w:space="0" w:color="auto"/>
            <w:left w:val="none" w:sz="0" w:space="0" w:color="auto"/>
            <w:bottom w:val="none" w:sz="0" w:space="0" w:color="auto"/>
            <w:right w:val="none" w:sz="0" w:space="0" w:color="auto"/>
          </w:divBdr>
        </w:div>
        <w:div w:id="1010838360">
          <w:marLeft w:val="994"/>
          <w:marRight w:val="0"/>
          <w:marTop w:val="120"/>
          <w:marBottom w:val="120"/>
          <w:divBdr>
            <w:top w:val="none" w:sz="0" w:space="0" w:color="auto"/>
            <w:left w:val="none" w:sz="0" w:space="0" w:color="auto"/>
            <w:bottom w:val="none" w:sz="0" w:space="0" w:color="auto"/>
            <w:right w:val="none" w:sz="0" w:space="0" w:color="auto"/>
          </w:divBdr>
        </w:div>
        <w:div w:id="1010838383">
          <w:marLeft w:val="1699"/>
          <w:marRight w:val="0"/>
          <w:marTop w:val="120"/>
          <w:marBottom w:val="120"/>
          <w:divBdr>
            <w:top w:val="none" w:sz="0" w:space="0" w:color="auto"/>
            <w:left w:val="none" w:sz="0" w:space="0" w:color="auto"/>
            <w:bottom w:val="none" w:sz="0" w:space="0" w:color="auto"/>
            <w:right w:val="none" w:sz="0" w:space="0" w:color="auto"/>
          </w:divBdr>
        </w:div>
        <w:div w:id="1010838391">
          <w:marLeft w:val="994"/>
          <w:marRight w:val="0"/>
          <w:marTop w:val="120"/>
          <w:marBottom w:val="120"/>
          <w:divBdr>
            <w:top w:val="none" w:sz="0" w:space="0" w:color="auto"/>
            <w:left w:val="none" w:sz="0" w:space="0" w:color="auto"/>
            <w:bottom w:val="none" w:sz="0" w:space="0" w:color="auto"/>
            <w:right w:val="none" w:sz="0" w:space="0" w:color="auto"/>
          </w:divBdr>
        </w:div>
      </w:divsChild>
    </w:div>
    <w:div w:id="1010838310">
      <w:marLeft w:val="0"/>
      <w:marRight w:val="0"/>
      <w:marTop w:val="0"/>
      <w:marBottom w:val="0"/>
      <w:divBdr>
        <w:top w:val="none" w:sz="0" w:space="0" w:color="auto"/>
        <w:left w:val="none" w:sz="0" w:space="0" w:color="auto"/>
        <w:bottom w:val="none" w:sz="0" w:space="0" w:color="auto"/>
        <w:right w:val="none" w:sz="0" w:space="0" w:color="auto"/>
      </w:divBdr>
      <w:divsChild>
        <w:div w:id="1010838421">
          <w:marLeft w:val="0"/>
          <w:marRight w:val="0"/>
          <w:marTop w:val="0"/>
          <w:marBottom w:val="0"/>
          <w:divBdr>
            <w:top w:val="none" w:sz="0" w:space="0" w:color="auto"/>
            <w:left w:val="none" w:sz="0" w:space="0" w:color="auto"/>
            <w:bottom w:val="none" w:sz="0" w:space="0" w:color="auto"/>
            <w:right w:val="none" w:sz="0" w:space="0" w:color="auto"/>
          </w:divBdr>
          <w:divsChild>
            <w:div w:id="10108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312">
      <w:marLeft w:val="0"/>
      <w:marRight w:val="0"/>
      <w:marTop w:val="0"/>
      <w:marBottom w:val="0"/>
      <w:divBdr>
        <w:top w:val="none" w:sz="0" w:space="0" w:color="auto"/>
        <w:left w:val="none" w:sz="0" w:space="0" w:color="auto"/>
        <w:bottom w:val="none" w:sz="0" w:space="0" w:color="auto"/>
        <w:right w:val="none" w:sz="0" w:space="0" w:color="auto"/>
      </w:divBdr>
      <w:divsChild>
        <w:div w:id="1010838237">
          <w:marLeft w:val="994"/>
          <w:marRight w:val="0"/>
          <w:marTop w:val="120"/>
          <w:marBottom w:val="120"/>
          <w:divBdr>
            <w:top w:val="none" w:sz="0" w:space="0" w:color="auto"/>
            <w:left w:val="none" w:sz="0" w:space="0" w:color="auto"/>
            <w:bottom w:val="none" w:sz="0" w:space="0" w:color="auto"/>
            <w:right w:val="none" w:sz="0" w:space="0" w:color="auto"/>
          </w:divBdr>
        </w:div>
        <w:div w:id="1010838255">
          <w:marLeft w:val="994"/>
          <w:marRight w:val="0"/>
          <w:marTop w:val="120"/>
          <w:marBottom w:val="120"/>
          <w:divBdr>
            <w:top w:val="none" w:sz="0" w:space="0" w:color="auto"/>
            <w:left w:val="none" w:sz="0" w:space="0" w:color="auto"/>
            <w:bottom w:val="none" w:sz="0" w:space="0" w:color="auto"/>
            <w:right w:val="none" w:sz="0" w:space="0" w:color="auto"/>
          </w:divBdr>
        </w:div>
        <w:div w:id="1010838270">
          <w:marLeft w:val="1699"/>
          <w:marRight w:val="0"/>
          <w:marTop w:val="120"/>
          <w:marBottom w:val="120"/>
          <w:divBdr>
            <w:top w:val="none" w:sz="0" w:space="0" w:color="auto"/>
            <w:left w:val="none" w:sz="0" w:space="0" w:color="auto"/>
            <w:bottom w:val="none" w:sz="0" w:space="0" w:color="auto"/>
            <w:right w:val="none" w:sz="0" w:space="0" w:color="auto"/>
          </w:divBdr>
        </w:div>
        <w:div w:id="1010838331">
          <w:marLeft w:val="547"/>
          <w:marRight w:val="0"/>
          <w:marTop w:val="120"/>
          <w:marBottom w:val="120"/>
          <w:divBdr>
            <w:top w:val="none" w:sz="0" w:space="0" w:color="auto"/>
            <w:left w:val="none" w:sz="0" w:space="0" w:color="auto"/>
            <w:bottom w:val="none" w:sz="0" w:space="0" w:color="auto"/>
            <w:right w:val="none" w:sz="0" w:space="0" w:color="auto"/>
          </w:divBdr>
        </w:div>
        <w:div w:id="1010838332">
          <w:marLeft w:val="1699"/>
          <w:marRight w:val="0"/>
          <w:marTop w:val="120"/>
          <w:marBottom w:val="120"/>
          <w:divBdr>
            <w:top w:val="none" w:sz="0" w:space="0" w:color="auto"/>
            <w:left w:val="none" w:sz="0" w:space="0" w:color="auto"/>
            <w:bottom w:val="none" w:sz="0" w:space="0" w:color="auto"/>
            <w:right w:val="none" w:sz="0" w:space="0" w:color="auto"/>
          </w:divBdr>
        </w:div>
        <w:div w:id="1010838344">
          <w:marLeft w:val="1699"/>
          <w:marRight w:val="0"/>
          <w:marTop w:val="120"/>
          <w:marBottom w:val="120"/>
          <w:divBdr>
            <w:top w:val="none" w:sz="0" w:space="0" w:color="auto"/>
            <w:left w:val="none" w:sz="0" w:space="0" w:color="auto"/>
            <w:bottom w:val="none" w:sz="0" w:space="0" w:color="auto"/>
            <w:right w:val="none" w:sz="0" w:space="0" w:color="auto"/>
          </w:divBdr>
        </w:div>
        <w:div w:id="1010838386">
          <w:marLeft w:val="994"/>
          <w:marRight w:val="0"/>
          <w:marTop w:val="120"/>
          <w:marBottom w:val="120"/>
          <w:divBdr>
            <w:top w:val="none" w:sz="0" w:space="0" w:color="auto"/>
            <w:left w:val="none" w:sz="0" w:space="0" w:color="auto"/>
            <w:bottom w:val="none" w:sz="0" w:space="0" w:color="auto"/>
            <w:right w:val="none" w:sz="0" w:space="0" w:color="auto"/>
          </w:divBdr>
        </w:div>
        <w:div w:id="1010838406">
          <w:marLeft w:val="994"/>
          <w:marRight w:val="0"/>
          <w:marTop w:val="120"/>
          <w:marBottom w:val="120"/>
          <w:divBdr>
            <w:top w:val="none" w:sz="0" w:space="0" w:color="auto"/>
            <w:left w:val="none" w:sz="0" w:space="0" w:color="auto"/>
            <w:bottom w:val="none" w:sz="0" w:space="0" w:color="auto"/>
            <w:right w:val="none" w:sz="0" w:space="0" w:color="auto"/>
          </w:divBdr>
        </w:div>
      </w:divsChild>
    </w:div>
    <w:div w:id="1010838313">
      <w:marLeft w:val="0"/>
      <w:marRight w:val="0"/>
      <w:marTop w:val="0"/>
      <w:marBottom w:val="0"/>
      <w:divBdr>
        <w:top w:val="none" w:sz="0" w:space="0" w:color="auto"/>
        <w:left w:val="none" w:sz="0" w:space="0" w:color="auto"/>
        <w:bottom w:val="none" w:sz="0" w:space="0" w:color="auto"/>
        <w:right w:val="none" w:sz="0" w:space="0" w:color="auto"/>
      </w:divBdr>
      <w:divsChild>
        <w:div w:id="1010838284">
          <w:marLeft w:val="0"/>
          <w:marRight w:val="0"/>
          <w:marTop w:val="0"/>
          <w:marBottom w:val="0"/>
          <w:divBdr>
            <w:top w:val="none" w:sz="0" w:space="0" w:color="auto"/>
            <w:left w:val="none" w:sz="0" w:space="0" w:color="auto"/>
            <w:bottom w:val="none" w:sz="0" w:space="0" w:color="auto"/>
            <w:right w:val="none" w:sz="0" w:space="0" w:color="auto"/>
          </w:divBdr>
          <w:divsChild>
            <w:div w:id="1010838283">
              <w:marLeft w:val="0"/>
              <w:marRight w:val="0"/>
              <w:marTop w:val="0"/>
              <w:marBottom w:val="0"/>
              <w:divBdr>
                <w:top w:val="none" w:sz="0" w:space="0" w:color="auto"/>
                <w:left w:val="none" w:sz="0" w:space="0" w:color="auto"/>
                <w:bottom w:val="none" w:sz="0" w:space="0" w:color="auto"/>
                <w:right w:val="none" w:sz="0" w:space="0" w:color="auto"/>
              </w:divBdr>
            </w:div>
            <w:div w:id="1010838340">
              <w:marLeft w:val="0"/>
              <w:marRight w:val="0"/>
              <w:marTop w:val="0"/>
              <w:marBottom w:val="0"/>
              <w:divBdr>
                <w:top w:val="none" w:sz="0" w:space="0" w:color="auto"/>
                <w:left w:val="none" w:sz="0" w:space="0" w:color="auto"/>
                <w:bottom w:val="none" w:sz="0" w:space="0" w:color="auto"/>
                <w:right w:val="none" w:sz="0" w:space="0" w:color="auto"/>
              </w:divBdr>
            </w:div>
            <w:div w:id="1010838349">
              <w:marLeft w:val="0"/>
              <w:marRight w:val="0"/>
              <w:marTop w:val="0"/>
              <w:marBottom w:val="0"/>
              <w:divBdr>
                <w:top w:val="none" w:sz="0" w:space="0" w:color="auto"/>
                <w:left w:val="none" w:sz="0" w:space="0" w:color="auto"/>
                <w:bottom w:val="none" w:sz="0" w:space="0" w:color="auto"/>
                <w:right w:val="none" w:sz="0" w:space="0" w:color="auto"/>
              </w:divBdr>
            </w:div>
            <w:div w:id="1010838415">
              <w:marLeft w:val="0"/>
              <w:marRight w:val="0"/>
              <w:marTop w:val="0"/>
              <w:marBottom w:val="0"/>
              <w:divBdr>
                <w:top w:val="none" w:sz="0" w:space="0" w:color="auto"/>
                <w:left w:val="none" w:sz="0" w:space="0" w:color="auto"/>
                <w:bottom w:val="none" w:sz="0" w:space="0" w:color="auto"/>
                <w:right w:val="none" w:sz="0" w:space="0" w:color="auto"/>
              </w:divBdr>
            </w:div>
            <w:div w:id="10108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314">
      <w:marLeft w:val="0"/>
      <w:marRight w:val="0"/>
      <w:marTop w:val="0"/>
      <w:marBottom w:val="0"/>
      <w:divBdr>
        <w:top w:val="none" w:sz="0" w:space="0" w:color="auto"/>
        <w:left w:val="none" w:sz="0" w:space="0" w:color="auto"/>
        <w:bottom w:val="none" w:sz="0" w:space="0" w:color="auto"/>
        <w:right w:val="none" w:sz="0" w:space="0" w:color="auto"/>
      </w:divBdr>
    </w:div>
    <w:div w:id="1010838315">
      <w:marLeft w:val="0"/>
      <w:marRight w:val="0"/>
      <w:marTop w:val="0"/>
      <w:marBottom w:val="0"/>
      <w:divBdr>
        <w:top w:val="none" w:sz="0" w:space="0" w:color="auto"/>
        <w:left w:val="none" w:sz="0" w:space="0" w:color="auto"/>
        <w:bottom w:val="none" w:sz="0" w:space="0" w:color="auto"/>
        <w:right w:val="none" w:sz="0" w:space="0" w:color="auto"/>
      </w:divBdr>
      <w:divsChild>
        <w:div w:id="1010838336">
          <w:marLeft w:val="0"/>
          <w:marRight w:val="0"/>
          <w:marTop w:val="0"/>
          <w:marBottom w:val="0"/>
          <w:divBdr>
            <w:top w:val="none" w:sz="0" w:space="0" w:color="auto"/>
            <w:left w:val="none" w:sz="0" w:space="0" w:color="auto"/>
            <w:bottom w:val="none" w:sz="0" w:space="0" w:color="auto"/>
            <w:right w:val="none" w:sz="0" w:space="0" w:color="auto"/>
          </w:divBdr>
          <w:divsChild>
            <w:div w:id="1010838274">
              <w:marLeft w:val="0"/>
              <w:marRight w:val="0"/>
              <w:marTop w:val="0"/>
              <w:marBottom w:val="0"/>
              <w:divBdr>
                <w:top w:val="none" w:sz="0" w:space="0" w:color="auto"/>
                <w:left w:val="none" w:sz="0" w:space="0" w:color="auto"/>
                <w:bottom w:val="none" w:sz="0" w:space="0" w:color="auto"/>
                <w:right w:val="none" w:sz="0" w:space="0" w:color="auto"/>
              </w:divBdr>
            </w:div>
            <w:div w:id="1010838289">
              <w:marLeft w:val="0"/>
              <w:marRight w:val="0"/>
              <w:marTop w:val="0"/>
              <w:marBottom w:val="0"/>
              <w:divBdr>
                <w:top w:val="none" w:sz="0" w:space="0" w:color="auto"/>
                <w:left w:val="none" w:sz="0" w:space="0" w:color="auto"/>
                <w:bottom w:val="none" w:sz="0" w:space="0" w:color="auto"/>
                <w:right w:val="none" w:sz="0" w:space="0" w:color="auto"/>
              </w:divBdr>
            </w:div>
            <w:div w:id="10108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318">
      <w:marLeft w:val="0"/>
      <w:marRight w:val="0"/>
      <w:marTop w:val="0"/>
      <w:marBottom w:val="0"/>
      <w:divBdr>
        <w:top w:val="none" w:sz="0" w:space="0" w:color="auto"/>
        <w:left w:val="none" w:sz="0" w:space="0" w:color="auto"/>
        <w:bottom w:val="none" w:sz="0" w:space="0" w:color="auto"/>
        <w:right w:val="none" w:sz="0" w:space="0" w:color="auto"/>
      </w:divBdr>
    </w:div>
    <w:div w:id="1010838320">
      <w:marLeft w:val="0"/>
      <w:marRight w:val="0"/>
      <w:marTop w:val="0"/>
      <w:marBottom w:val="0"/>
      <w:divBdr>
        <w:top w:val="none" w:sz="0" w:space="0" w:color="auto"/>
        <w:left w:val="none" w:sz="0" w:space="0" w:color="auto"/>
        <w:bottom w:val="none" w:sz="0" w:space="0" w:color="auto"/>
        <w:right w:val="none" w:sz="0" w:space="0" w:color="auto"/>
      </w:divBdr>
      <w:divsChild>
        <w:div w:id="1010838358">
          <w:marLeft w:val="0"/>
          <w:marRight w:val="0"/>
          <w:marTop w:val="0"/>
          <w:marBottom w:val="0"/>
          <w:divBdr>
            <w:top w:val="none" w:sz="0" w:space="0" w:color="auto"/>
            <w:left w:val="none" w:sz="0" w:space="0" w:color="auto"/>
            <w:bottom w:val="none" w:sz="0" w:space="0" w:color="auto"/>
            <w:right w:val="none" w:sz="0" w:space="0" w:color="auto"/>
          </w:divBdr>
        </w:div>
      </w:divsChild>
    </w:div>
    <w:div w:id="1010838325">
      <w:marLeft w:val="0"/>
      <w:marRight w:val="0"/>
      <w:marTop w:val="0"/>
      <w:marBottom w:val="0"/>
      <w:divBdr>
        <w:top w:val="none" w:sz="0" w:space="0" w:color="auto"/>
        <w:left w:val="none" w:sz="0" w:space="0" w:color="auto"/>
        <w:bottom w:val="none" w:sz="0" w:space="0" w:color="auto"/>
        <w:right w:val="none" w:sz="0" w:space="0" w:color="auto"/>
      </w:divBdr>
    </w:div>
    <w:div w:id="1010838328">
      <w:marLeft w:val="0"/>
      <w:marRight w:val="0"/>
      <w:marTop w:val="0"/>
      <w:marBottom w:val="0"/>
      <w:divBdr>
        <w:top w:val="none" w:sz="0" w:space="0" w:color="auto"/>
        <w:left w:val="none" w:sz="0" w:space="0" w:color="auto"/>
        <w:bottom w:val="none" w:sz="0" w:space="0" w:color="auto"/>
        <w:right w:val="none" w:sz="0" w:space="0" w:color="auto"/>
      </w:divBdr>
      <w:divsChild>
        <w:div w:id="1010838245">
          <w:marLeft w:val="0"/>
          <w:marRight w:val="0"/>
          <w:marTop w:val="0"/>
          <w:marBottom w:val="0"/>
          <w:divBdr>
            <w:top w:val="none" w:sz="0" w:space="0" w:color="auto"/>
            <w:left w:val="none" w:sz="0" w:space="0" w:color="auto"/>
            <w:bottom w:val="none" w:sz="0" w:space="0" w:color="auto"/>
            <w:right w:val="none" w:sz="0" w:space="0" w:color="auto"/>
          </w:divBdr>
        </w:div>
      </w:divsChild>
    </w:div>
    <w:div w:id="1010838329">
      <w:marLeft w:val="0"/>
      <w:marRight w:val="0"/>
      <w:marTop w:val="0"/>
      <w:marBottom w:val="0"/>
      <w:divBdr>
        <w:top w:val="none" w:sz="0" w:space="0" w:color="auto"/>
        <w:left w:val="none" w:sz="0" w:space="0" w:color="auto"/>
        <w:bottom w:val="none" w:sz="0" w:space="0" w:color="auto"/>
        <w:right w:val="none" w:sz="0" w:space="0" w:color="auto"/>
      </w:divBdr>
    </w:div>
    <w:div w:id="1010838333">
      <w:marLeft w:val="0"/>
      <w:marRight w:val="0"/>
      <w:marTop w:val="0"/>
      <w:marBottom w:val="0"/>
      <w:divBdr>
        <w:top w:val="none" w:sz="0" w:space="0" w:color="auto"/>
        <w:left w:val="none" w:sz="0" w:space="0" w:color="auto"/>
        <w:bottom w:val="none" w:sz="0" w:space="0" w:color="auto"/>
        <w:right w:val="none" w:sz="0" w:space="0" w:color="auto"/>
      </w:divBdr>
    </w:div>
    <w:div w:id="1010838335">
      <w:marLeft w:val="0"/>
      <w:marRight w:val="0"/>
      <w:marTop w:val="0"/>
      <w:marBottom w:val="0"/>
      <w:divBdr>
        <w:top w:val="none" w:sz="0" w:space="0" w:color="auto"/>
        <w:left w:val="none" w:sz="0" w:space="0" w:color="auto"/>
        <w:bottom w:val="none" w:sz="0" w:space="0" w:color="auto"/>
        <w:right w:val="none" w:sz="0" w:space="0" w:color="auto"/>
      </w:divBdr>
      <w:divsChild>
        <w:div w:id="1010838321">
          <w:marLeft w:val="0"/>
          <w:marRight w:val="0"/>
          <w:marTop w:val="0"/>
          <w:marBottom w:val="0"/>
          <w:divBdr>
            <w:top w:val="none" w:sz="0" w:space="0" w:color="auto"/>
            <w:left w:val="none" w:sz="0" w:space="0" w:color="auto"/>
            <w:bottom w:val="none" w:sz="0" w:space="0" w:color="auto"/>
            <w:right w:val="none" w:sz="0" w:space="0" w:color="auto"/>
          </w:divBdr>
          <w:divsChild>
            <w:div w:id="10108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337">
      <w:marLeft w:val="0"/>
      <w:marRight w:val="0"/>
      <w:marTop w:val="0"/>
      <w:marBottom w:val="0"/>
      <w:divBdr>
        <w:top w:val="none" w:sz="0" w:space="0" w:color="auto"/>
        <w:left w:val="none" w:sz="0" w:space="0" w:color="auto"/>
        <w:bottom w:val="none" w:sz="0" w:space="0" w:color="auto"/>
        <w:right w:val="none" w:sz="0" w:space="0" w:color="auto"/>
      </w:divBdr>
    </w:div>
    <w:div w:id="1010838341">
      <w:marLeft w:val="0"/>
      <w:marRight w:val="0"/>
      <w:marTop w:val="0"/>
      <w:marBottom w:val="0"/>
      <w:divBdr>
        <w:top w:val="none" w:sz="0" w:space="0" w:color="auto"/>
        <w:left w:val="none" w:sz="0" w:space="0" w:color="auto"/>
        <w:bottom w:val="none" w:sz="0" w:space="0" w:color="auto"/>
        <w:right w:val="none" w:sz="0" w:space="0" w:color="auto"/>
      </w:divBdr>
      <w:divsChild>
        <w:div w:id="1010838412">
          <w:marLeft w:val="0"/>
          <w:marRight w:val="0"/>
          <w:marTop w:val="0"/>
          <w:marBottom w:val="0"/>
          <w:divBdr>
            <w:top w:val="none" w:sz="0" w:space="0" w:color="auto"/>
            <w:left w:val="none" w:sz="0" w:space="0" w:color="auto"/>
            <w:bottom w:val="none" w:sz="0" w:space="0" w:color="auto"/>
            <w:right w:val="none" w:sz="0" w:space="0" w:color="auto"/>
          </w:divBdr>
        </w:div>
      </w:divsChild>
    </w:div>
    <w:div w:id="1010838343">
      <w:marLeft w:val="0"/>
      <w:marRight w:val="0"/>
      <w:marTop w:val="0"/>
      <w:marBottom w:val="0"/>
      <w:divBdr>
        <w:top w:val="none" w:sz="0" w:space="0" w:color="auto"/>
        <w:left w:val="none" w:sz="0" w:space="0" w:color="auto"/>
        <w:bottom w:val="none" w:sz="0" w:space="0" w:color="auto"/>
        <w:right w:val="none" w:sz="0" w:space="0" w:color="auto"/>
      </w:divBdr>
      <w:divsChild>
        <w:div w:id="1010838248">
          <w:marLeft w:val="0"/>
          <w:marRight w:val="0"/>
          <w:marTop w:val="0"/>
          <w:marBottom w:val="0"/>
          <w:divBdr>
            <w:top w:val="none" w:sz="0" w:space="0" w:color="auto"/>
            <w:left w:val="none" w:sz="0" w:space="0" w:color="auto"/>
            <w:bottom w:val="none" w:sz="0" w:space="0" w:color="auto"/>
            <w:right w:val="none" w:sz="0" w:space="0" w:color="auto"/>
          </w:divBdr>
          <w:divsChild>
            <w:div w:id="1010838287">
              <w:marLeft w:val="0"/>
              <w:marRight w:val="0"/>
              <w:marTop w:val="0"/>
              <w:marBottom w:val="0"/>
              <w:divBdr>
                <w:top w:val="none" w:sz="0" w:space="0" w:color="auto"/>
                <w:left w:val="none" w:sz="0" w:space="0" w:color="auto"/>
                <w:bottom w:val="none" w:sz="0" w:space="0" w:color="auto"/>
                <w:right w:val="none" w:sz="0" w:space="0" w:color="auto"/>
              </w:divBdr>
            </w:div>
            <w:div w:id="1010838290">
              <w:marLeft w:val="0"/>
              <w:marRight w:val="0"/>
              <w:marTop w:val="0"/>
              <w:marBottom w:val="0"/>
              <w:divBdr>
                <w:top w:val="none" w:sz="0" w:space="0" w:color="auto"/>
                <w:left w:val="none" w:sz="0" w:space="0" w:color="auto"/>
                <w:bottom w:val="none" w:sz="0" w:space="0" w:color="auto"/>
                <w:right w:val="none" w:sz="0" w:space="0" w:color="auto"/>
              </w:divBdr>
            </w:div>
            <w:div w:id="1010838327">
              <w:marLeft w:val="0"/>
              <w:marRight w:val="0"/>
              <w:marTop w:val="0"/>
              <w:marBottom w:val="0"/>
              <w:divBdr>
                <w:top w:val="none" w:sz="0" w:space="0" w:color="auto"/>
                <w:left w:val="none" w:sz="0" w:space="0" w:color="auto"/>
                <w:bottom w:val="none" w:sz="0" w:space="0" w:color="auto"/>
                <w:right w:val="none" w:sz="0" w:space="0" w:color="auto"/>
              </w:divBdr>
            </w:div>
            <w:div w:id="10108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348">
      <w:marLeft w:val="0"/>
      <w:marRight w:val="0"/>
      <w:marTop w:val="0"/>
      <w:marBottom w:val="0"/>
      <w:divBdr>
        <w:top w:val="none" w:sz="0" w:space="0" w:color="auto"/>
        <w:left w:val="none" w:sz="0" w:space="0" w:color="auto"/>
        <w:bottom w:val="none" w:sz="0" w:space="0" w:color="auto"/>
        <w:right w:val="none" w:sz="0" w:space="0" w:color="auto"/>
      </w:divBdr>
      <w:divsChild>
        <w:div w:id="1010838324">
          <w:marLeft w:val="0"/>
          <w:marRight w:val="0"/>
          <w:marTop w:val="0"/>
          <w:marBottom w:val="0"/>
          <w:divBdr>
            <w:top w:val="none" w:sz="0" w:space="0" w:color="auto"/>
            <w:left w:val="none" w:sz="0" w:space="0" w:color="auto"/>
            <w:bottom w:val="none" w:sz="0" w:space="0" w:color="auto"/>
            <w:right w:val="none" w:sz="0" w:space="0" w:color="auto"/>
          </w:divBdr>
          <w:divsChild>
            <w:div w:id="10108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352">
      <w:marLeft w:val="0"/>
      <w:marRight w:val="0"/>
      <w:marTop w:val="0"/>
      <w:marBottom w:val="0"/>
      <w:divBdr>
        <w:top w:val="none" w:sz="0" w:space="0" w:color="auto"/>
        <w:left w:val="none" w:sz="0" w:space="0" w:color="auto"/>
        <w:bottom w:val="none" w:sz="0" w:space="0" w:color="auto"/>
        <w:right w:val="none" w:sz="0" w:space="0" w:color="auto"/>
      </w:divBdr>
    </w:div>
    <w:div w:id="1010838353">
      <w:marLeft w:val="0"/>
      <w:marRight w:val="0"/>
      <w:marTop w:val="0"/>
      <w:marBottom w:val="0"/>
      <w:divBdr>
        <w:top w:val="none" w:sz="0" w:space="0" w:color="auto"/>
        <w:left w:val="none" w:sz="0" w:space="0" w:color="auto"/>
        <w:bottom w:val="none" w:sz="0" w:space="0" w:color="auto"/>
        <w:right w:val="none" w:sz="0" w:space="0" w:color="auto"/>
      </w:divBdr>
      <w:divsChild>
        <w:div w:id="1010838293">
          <w:marLeft w:val="994"/>
          <w:marRight w:val="0"/>
          <w:marTop w:val="120"/>
          <w:marBottom w:val="120"/>
          <w:divBdr>
            <w:top w:val="none" w:sz="0" w:space="0" w:color="auto"/>
            <w:left w:val="none" w:sz="0" w:space="0" w:color="auto"/>
            <w:bottom w:val="none" w:sz="0" w:space="0" w:color="auto"/>
            <w:right w:val="none" w:sz="0" w:space="0" w:color="auto"/>
          </w:divBdr>
        </w:div>
        <w:div w:id="1010838399">
          <w:marLeft w:val="1699"/>
          <w:marRight w:val="0"/>
          <w:marTop w:val="120"/>
          <w:marBottom w:val="120"/>
          <w:divBdr>
            <w:top w:val="none" w:sz="0" w:space="0" w:color="auto"/>
            <w:left w:val="none" w:sz="0" w:space="0" w:color="auto"/>
            <w:bottom w:val="none" w:sz="0" w:space="0" w:color="auto"/>
            <w:right w:val="none" w:sz="0" w:space="0" w:color="auto"/>
          </w:divBdr>
        </w:div>
        <w:div w:id="1010838400">
          <w:marLeft w:val="1699"/>
          <w:marRight w:val="0"/>
          <w:marTop w:val="120"/>
          <w:marBottom w:val="120"/>
          <w:divBdr>
            <w:top w:val="none" w:sz="0" w:space="0" w:color="auto"/>
            <w:left w:val="none" w:sz="0" w:space="0" w:color="auto"/>
            <w:bottom w:val="none" w:sz="0" w:space="0" w:color="auto"/>
            <w:right w:val="none" w:sz="0" w:space="0" w:color="auto"/>
          </w:divBdr>
        </w:div>
        <w:div w:id="1010838402">
          <w:marLeft w:val="994"/>
          <w:marRight w:val="0"/>
          <w:marTop w:val="120"/>
          <w:marBottom w:val="120"/>
          <w:divBdr>
            <w:top w:val="none" w:sz="0" w:space="0" w:color="auto"/>
            <w:left w:val="none" w:sz="0" w:space="0" w:color="auto"/>
            <w:bottom w:val="none" w:sz="0" w:space="0" w:color="auto"/>
            <w:right w:val="none" w:sz="0" w:space="0" w:color="auto"/>
          </w:divBdr>
        </w:div>
        <w:div w:id="1010838426">
          <w:marLeft w:val="1699"/>
          <w:marRight w:val="0"/>
          <w:marTop w:val="120"/>
          <w:marBottom w:val="120"/>
          <w:divBdr>
            <w:top w:val="none" w:sz="0" w:space="0" w:color="auto"/>
            <w:left w:val="none" w:sz="0" w:space="0" w:color="auto"/>
            <w:bottom w:val="none" w:sz="0" w:space="0" w:color="auto"/>
            <w:right w:val="none" w:sz="0" w:space="0" w:color="auto"/>
          </w:divBdr>
        </w:div>
      </w:divsChild>
    </w:div>
    <w:div w:id="1010838354">
      <w:marLeft w:val="0"/>
      <w:marRight w:val="0"/>
      <w:marTop w:val="0"/>
      <w:marBottom w:val="0"/>
      <w:divBdr>
        <w:top w:val="none" w:sz="0" w:space="0" w:color="auto"/>
        <w:left w:val="none" w:sz="0" w:space="0" w:color="auto"/>
        <w:bottom w:val="none" w:sz="0" w:space="0" w:color="auto"/>
        <w:right w:val="none" w:sz="0" w:space="0" w:color="auto"/>
      </w:divBdr>
    </w:div>
    <w:div w:id="1010838362">
      <w:marLeft w:val="0"/>
      <w:marRight w:val="0"/>
      <w:marTop w:val="0"/>
      <w:marBottom w:val="0"/>
      <w:divBdr>
        <w:top w:val="none" w:sz="0" w:space="0" w:color="auto"/>
        <w:left w:val="none" w:sz="0" w:space="0" w:color="auto"/>
        <w:bottom w:val="none" w:sz="0" w:space="0" w:color="auto"/>
        <w:right w:val="none" w:sz="0" w:space="0" w:color="auto"/>
      </w:divBdr>
      <w:divsChild>
        <w:div w:id="1010838233">
          <w:marLeft w:val="0"/>
          <w:marRight w:val="0"/>
          <w:marTop w:val="0"/>
          <w:marBottom w:val="0"/>
          <w:divBdr>
            <w:top w:val="none" w:sz="0" w:space="0" w:color="auto"/>
            <w:left w:val="none" w:sz="0" w:space="0" w:color="auto"/>
            <w:bottom w:val="none" w:sz="0" w:space="0" w:color="auto"/>
            <w:right w:val="none" w:sz="0" w:space="0" w:color="auto"/>
          </w:divBdr>
          <w:divsChild>
            <w:div w:id="10108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366">
      <w:marLeft w:val="0"/>
      <w:marRight w:val="0"/>
      <w:marTop w:val="0"/>
      <w:marBottom w:val="0"/>
      <w:divBdr>
        <w:top w:val="none" w:sz="0" w:space="0" w:color="auto"/>
        <w:left w:val="none" w:sz="0" w:space="0" w:color="auto"/>
        <w:bottom w:val="none" w:sz="0" w:space="0" w:color="auto"/>
        <w:right w:val="none" w:sz="0" w:space="0" w:color="auto"/>
      </w:divBdr>
    </w:div>
    <w:div w:id="1010838368">
      <w:marLeft w:val="0"/>
      <w:marRight w:val="0"/>
      <w:marTop w:val="0"/>
      <w:marBottom w:val="0"/>
      <w:divBdr>
        <w:top w:val="none" w:sz="0" w:space="0" w:color="auto"/>
        <w:left w:val="none" w:sz="0" w:space="0" w:color="auto"/>
        <w:bottom w:val="none" w:sz="0" w:space="0" w:color="auto"/>
        <w:right w:val="none" w:sz="0" w:space="0" w:color="auto"/>
      </w:divBdr>
      <w:divsChild>
        <w:div w:id="1010838247">
          <w:marLeft w:val="0"/>
          <w:marRight w:val="0"/>
          <w:marTop w:val="0"/>
          <w:marBottom w:val="0"/>
          <w:divBdr>
            <w:top w:val="none" w:sz="0" w:space="0" w:color="auto"/>
            <w:left w:val="none" w:sz="0" w:space="0" w:color="auto"/>
            <w:bottom w:val="none" w:sz="0" w:space="0" w:color="auto"/>
            <w:right w:val="none" w:sz="0" w:space="0" w:color="auto"/>
          </w:divBdr>
          <w:divsChild>
            <w:div w:id="10108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369">
      <w:marLeft w:val="0"/>
      <w:marRight w:val="0"/>
      <w:marTop w:val="0"/>
      <w:marBottom w:val="0"/>
      <w:divBdr>
        <w:top w:val="none" w:sz="0" w:space="0" w:color="auto"/>
        <w:left w:val="none" w:sz="0" w:space="0" w:color="auto"/>
        <w:bottom w:val="none" w:sz="0" w:space="0" w:color="auto"/>
        <w:right w:val="none" w:sz="0" w:space="0" w:color="auto"/>
      </w:divBdr>
    </w:div>
    <w:div w:id="1010838370">
      <w:marLeft w:val="0"/>
      <w:marRight w:val="0"/>
      <w:marTop w:val="0"/>
      <w:marBottom w:val="0"/>
      <w:divBdr>
        <w:top w:val="none" w:sz="0" w:space="0" w:color="auto"/>
        <w:left w:val="none" w:sz="0" w:space="0" w:color="auto"/>
        <w:bottom w:val="none" w:sz="0" w:space="0" w:color="auto"/>
        <w:right w:val="none" w:sz="0" w:space="0" w:color="auto"/>
      </w:divBdr>
      <w:divsChild>
        <w:div w:id="1010838299">
          <w:marLeft w:val="0"/>
          <w:marRight w:val="0"/>
          <w:marTop w:val="0"/>
          <w:marBottom w:val="0"/>
          <w:divBdr>
            <w:top w:val="none" w:sz="0" w:space="0" w:color="auto"/>
            <w:left w:val="none" w:sz="0" w:space="0" w:color="auto"/>
            <w:bottom w:val="none" w:sz="0" w:space="0" w:color="auto"/>
            <w:right w:val="none" w:sz="0" w:space="0" w:color="auto"/>
          </w:divBdr>
          <w:divsChild>
            <w:div w:id="10108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371">
      <w:marLeft w:val="0"/>
      <w:marRight w:val="0"/>
      <w:marTop w:val="0"/>
      <w:marBottom w:val="0"/>
      <w:divBdr>
        <w:top w:val="none" w:sz="0" w:space="0" w:color="auto"/>
        <w:left w:val="none" w:sz="0" w:space="0" w:color="auto"/>
        <w:bottom w:val="none" w:sz="0" w:space="0" w:color="auto"/>
        <w:right w:val="none" w:sz="0" w:space="0" w:color="auto"/>
      </w:divBdr>
      <w:divsChild>
        <w:div w:id="1010838430">
          <w:marLeft w:val="0"/>
          <w:marRight w:val="0"/>
          <w:marTop w:val="0"/>
          <w:marBottom w:val="0"/>
          <w:divBdr>
            <w:top w:val="none" w:sz="0" w:space="0" w:color="auto"/>
            <w:left w:val="none" w:sz="0" w:space="0" w:color="auto"/>
            <w:bottom w:val="none" w:sz="0" w:space="0" w:color="auto"/>
            <w:right w:val="none" w:sz="0" w:space="0" w:color="auto"/>
          </w:divBdr>
          <w:divsChild>
            <w:div w:id="10108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372">
      <w:marLeft w:val="0"/>
      <w:marRight w:val="0"/>
      <w:marTop w:val="0"/>
      <w:marBottom w:val="0"/>
      <w:divBdr>
        <w:top w:val="none" w:sz="0" w:space="0" w:color="auto"/>
        <w:left w:val="none" w:sz="0" w:space="0" w:color="auto"/>
        <w:bottom w:val="none" w:sz="0" w:space="0" w:color="auto"/>
        <w:right w:val="none" w:sz="0" w:space="0" w:color="auto"/>
      </w:divBdr>
      <w:divsChild>
        <w:div w:id="1010838359">
          <w:marLeft w:val="0"/>
          <w:marRight w:val="0"/>
          <w:marTop w:val="0"/>
          <w:marBottom w:val="0"/>
          <w:divBdr>
            <w:top w:val="none" w:sz="0" w:space="0" w:color="auto"/>
            <w:left w:val="none" w:sz="0" w:space="0" w:color="auto"/>
            <w:bottom w:val="none" w:sz="0" w:space="0" w:color="auto"/>
            <w:right w:val="none" w:sz="0" w:space="0" w:color="auto"/>
          </w:divBdr>
          <w:divsChild>
            <w:div w:id="10108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373">
      <w:marLeft w:val="0"/>
      <w:marRight w:val="0"/>
      <w:marTop w:val="0"/>
      <w:marBottom w:val="0"/>
      <w:divBdr>
        <w:top w:val="none" w:sz="0" w:space="0" w:color="auto"/>
        <w:left w:val="none" w:sz="0" w:space="0" w:color="auto"/>
        <w:bottom w:val="none" w:sz="0" w:space="0" w:color="auto"/>
        <w:right w:val="none" w:sz="0" w:space="0" w:color="auto"/>
      </w:divBdr>
    </w:div>
    <w:div w:id="1010838377">
      <w:marLeft w:val="0"/>
      <w:marRight w:val="0"/>
      <w:marTop w:val="0"/>
      <w:marBottom w:val="0"/>
      <w:divBdr>
        <w:top w:val="none" w:sz="0" w:space="0" w:color="auto"/>
        <w:left w:val="none" w:sz="0" w:space="0" w:color="auto"/>
        <w:bottom w:val="none" w:sz="0" w:space="0" w:color="auto"/>
        <w:right w:val="none" w:sz="0" w:space="0" w:color="auto"/>
      </w:divBdr>
      <w:divsChild>
        <w:div w:id="1010838259">
          <w:marLeft w:val="0"/>
          <w:marRight w:val="0"/>
          <w:marTop w:val="0"/>
          <w:marBottom w:val="0"/>
          <w:divBdr>
            <w:top w:val="none" w:sz="0" w:space="0" w:color="auto"/>
            <w:left w:val="none" w:sz="0" w:space="0" w:color="auto"/>
            <w:bottom w:val="none" w:sz="0" w:space="0" w:color="auto"/>
            <w:right w:val="none" w:sz="0" w:space="0" w:color="auto"/>
          </w:divBdr>
        </w:div>
      </w:divsChild>
    </w:div>
    <w:div w:id="1010838378">
      <w:marLeft w:val="0"/>
      <w:marRight w:val="0"/>
      <w:marTop w:val="0"/>
      <w:marBottom w:val="0"/>
      <w:divBdr>
        <w:top w:val="none" w:sz="0" w:space="0" w:color="auto"/>
        <w:left w:val="none" w:sz="0" w:space="0" w:color="auto"/>
        <w:bottom w:val="none" w:sz="0" w:space="0" w:color="auto"/>
        <w:right w:val="none" w:sz="0" w:space="0" w:color="auto"/>
      </w:divBdr>
    </w:div>
    <w:div w:id="1010838380">
      <w:marLeft w:val="0"/>
      <w:marRight w:val="0"/>
      <w:marTop w:val="0"/>
      <w:marBottom w:val="0"/>
      <w:divBdr>
        <w:top w:val="none" w:sz="0" w:space="0" w:color="auto"/>
        <w:left w:val="none" w:sz="0" w:space="0" w:color="auto"/>
        <w:bottom w:val="none" w:sz="0" w:space="0" w:color="auto"/>
        <w:right w:val="none" w:sz="0" w:space="0" w:color="auto"/>
      </w:divBdr>
    </w:div>
    <w:div w:id="1010838384">
      <w:marLeft w:val="0"/>
      <w:marRight w:val="0"/>
      <w:marTop w:val="0"/>
      <w:marBottom w:val="0"/>
      <w:divBdr>
        <w:top w:val="none" w:sz="0" w:space="0" w:color="auto"/>
        <w:left w:val="none" w:sz="0" w:space="0" w:color="auto"/>
        <w:bottom w:val="none" w:sz="0" w:space="0" w:color="auto"/>
        <w:right w:val="none" w:sz="0" w:space="0" w:color="auto"/>
      </w:divBdr>
      <w:divsChild>
        <w:div w:id="1010838253">
          <w:marLeft w:val="0"/>
          <w:marRight w:val="0"/>
          <w:marTop w:val="0"/>
          <w:marBottom w:val="0"/>
          <w:divBdr>
            <w:top w:val="none" w:sz="0" w:space="0" w:color="auto"/>
            <w:left w:val="none" w:sz="0" w:space="0" w:color="auto"/>
            <w:bottom w:val="none" w:sz="0" w:space="0" w:color="auto"/>
            <w:right w:val="none" w:sz="0" w:space="0" w:color="auto"/>
          </w:divBdr>
          <w:divsChild>
            <w:div w:id="1010838243">
              <w:marLeft w:val="0"/>
              <w:marRight w:val="0"/>
              <w:marTop w:val="0"/>
              <w:marBottom w:val="0"/>
              <w:divBdr>
                <w:top w:val="none" w:sz="0" w:space="0" w:color="auto"/>
                <w:left w:val="none" w:sz="0" w:space="0" w:color="auto"/>
                <w:bottom w:val="none" w:sz="0" w:space="0" w:color="auto"/>
                <w:right w:val="none" w:sz="0" w:space="0" w:color="auto"/>
              </w:divBdr>
            </w:div>
            <w:div w:id="1010838281">
              <w:marLeft w:val="0"/>
              <w:marRight w:val="0"/>
              <w:marTop w:val="0"/>
              <w:marBottom w:val="0"/>
              <w:divBdr>
                <w:top w:val="none" w:sz="0" w:space="0" w:color="auto"/>
                <w:left w:val="none" w:sz="0" w:space="0" w:color="auto"/>
                <w:bottom w:val="none" w:sz="0" w:space="0" w:color="auto"/>
                <w:right w:val="none" w:sz="0" w:space="0" w:color="auto"/>
              </w:divBdr>
            </w:div>
            <w:div w:id="1010838311">
              <w:marLeft w:val="0"/>
              <w:marRight w:val="0"/>
              <w:marTop w:val="0"/>
              <w:marBottom w:val="0"/>
              <w:divBdr>
                <w:top w:val="none" w:sz="0" w:space="0" w:color="auto"/>
                <w:left w:val="none" w:sz="0" w:space="0" w:color="auto"/>
                <w:bottom w:val="none" w:sz="0" w:space="0" w:color="auto"/>
                <w:right w:val="none" w:sz="0" w:space="0" w:color="auto"/>
              </w:divBdr>
            </w:div>
            <w:div w:id="1010838322">
              <w:marLeft w:val="0"/>
              <w:marRight w:val="0"/>
              <w:marTop w:val="0"/>
              <w:marBottom w:val="0"/>
              <w:divBdr>
                <w:top w:val="none" w:sz="0" w:space="0" w:color="auto"/>
                <w:left w:val="none" w:sz="0" w:space="0" w:color="auto"/>
                <w:bottom w:val="none" w:sz="0" w:space="0" w:color="auto"/>
                <w:right w:val="none" w:sz="0" w:space="0" w:color="auto"/>
              </w:divBdr>
            </w:div>
            <w:div w:id="10108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385">
      <w:marLeft w:val="0"/>
      <w:marRight w:val="0"/>
      <w:marTop w:val="0"/>
      <w:marBottom w:val="0"/>
      <w:divBdr>
        <w:top w:val="none" w:sz="0" w:space="0" w:color="auto"/>
        <w:left w:val="none" w:sz="0" w:space="0" w:color="auto"/>
        <w:bottom w:val="none" w:sz="0" w:space="0" w:color="auto"/>
        <w:right w:val="none" w:sz="0" w:space="0" w:color="auto"/>
      </w:divBdr>
    </w:div>
    <w:div w:id="1010838389">
      <w:marLeft w:val="0"/>
      <w:marRight w:val="0"/>
      <w:marTop w:val="0"/>
      <w:marBottom w:val="0"/>
      <w:divBdr>
        <w:top w:val="none" w:sz="0" w:space="0" w:color="auto"/>
        <w:left w:val="none" w:sz="0" w:space="0" w:color="auto"/>
        <w:bottom w:val="none" w:sz="0" w:space="0" w:color="auto"/>
        <w:right w:val="none" w:sz="0" w:space="0" w:color="auto"/>
      </w:divBdr>
    </w:div>
    <w:div w:id="1010838390">
      <w:marLeft w:val="0"/>
      <w:marRight w:val="0"/>
      <w:marTop w:val="0"/>
      <w:marBottom w:val="0"/>
      <w:divBdr>
        <w:top w:val="none" w:sz="0" w:space="0" w:color="auto"/>
        <w:left w:val="none" w:sz="0" w:space="0" w:color="auto"/>
        <w:bottom w:val="none" w:sz="0" w:space="0" w:color="auto"/>
        <w:right w:val="none" w:sz="0" w:space="0" w:color="auto"/>
      </w:divBdr>
    </w:div>
    <w:div w:id="1010838393">
      <w:marLeft w:val="0"/>
      <w:marRight w:val="0"/>
      <w:marTop w:val="0"/>
      <w:marBottom w:val="0"/>
      <w:divBdr>
        <w:top w:val="none" w:sz="0" w:space="0" w:color="auto"/>
        <w:left w:val="none" w:sz="0" w:space="0" w:color="auto"/>
        <w:bottom w:val="none" w:sz="0" w:space="0" w:color="auto"/>
        <w:right w:val="none" w:sz="0" w:space="0" w:color="auto"/>
      </w:divBdr>
      <w:divsChild>
        <w:div w:id="1010838409">
          <w:marLeft w:val="994"/>
          <w:marRight w:val="0"/>
          <w:marTop w:val="60"/>
          <w:marBottom w:val="0"/>
          <w:divBdr>
            <w:top w:val="none" w:sz="0" w:space="0" w:color="auto"/>
            <w:left w:val="none" w:sz="0" w:space="0" w:color="auto"/>
            <w:bottom w:val="none" w:sz="0" w:space="0" w:color="auto"/>
            <w:right w:val="none" w:sz="0" w:space="0" w:color="auto"/>
          </w:divBdr>
        </w:div>
      </w:divsChild>
    </w:div>
    <w:div w:id="1010838396">
      <w:marLeft w:val="0"/>
      <w:marRight w:val="0"/>
      <w:marTop w:val="0"/>
      <w:marBottom w:val="0"/>
      <w:divBdr>
        <w:top w:val="none" w:sz="0" w:space="0" w:color="auto"/>
        <w:left w:val="none" w:sz="0" w:space="0" w:color="auto"/>
        <w:bottom w:val="none" w:sz="0" w:space="0" w:color="auto"/>
        <w:right w:val="none" w:sz="0" w:space="0" w:color="auto"/>
      </w:divBdr>
      <w:divsChild>
        <w:div w:id="1010838319">
          <w:marLeft w:val="706"/>
          <w:marRight w:val="0"/>
          <w:marTop w:val="240"/>
          <w:marBottom w:val="240"/>
          <w:divBdr>
            <w:top w:val="none" w:sz="0" w:space="0" w:color="auto"/>
            <w:left w:val="none" w:sz="0" w:space="0" w:color="auto"/>
            <w:bottom w:val="none" w:sz="0" w:space="0" w:color="auto"/>
            <w:right w:val="none" w:sz="0" w:space="0" w:color="auto"/>
          </w:divBdr>
        </w:div>
      </w:divsChild>
    </w:div>
    <w:div w:id="1010838397">
      <w:marLeft w:val="0"/>
      <w:marRight w:val="0"/>
      <w:marTop w:val="0"/>
      <w:marBottom w:val="0"/>
      <w:divBdr>
        <w:top w:val="none" w:sz="0" w:space="0" w:color="auto"/>
        <w:left w:val="none" w:sz="0" w:space="0" w:color="auto"/>
        <w:bottom w:val="none" w:sz="0" w:space="0" w:color="auto"/>
        <w:right w:val="none" w:sz="0" w:space="0" w:color="auto"/>
      </w:divBdr>
    </w:div>
    <w:div w:id="1010838398">
      <w:marLeft w:val="0"/>
      <w:marRight w:val="0"/>
      <w:marTop w:val="0"/>
      <w:marBottom w:val="0"/>
      <w:divBdr>
        <w:top w:val="none" w:sz="0" w:space="0" w:color="auto"/>
        <w:left w:val="none" w:sz="0" w:space="0" w:color="auto"/>
        <w:bottom w:val="none" w:sz="0" w:space="0" w:color="auto"/>
        <w:right w:val="none" w:sz="0" w:space="0" w:color="auto"/>
      </w:divBdr>
      <w:divsChild>
        <w:div w:id="1010838256">
          <w:marLeft w:val="0"/>
          <w:marRight w:val="0"/>
          <w:marTop w:val="0"/>
          <w:marBottom w:val="0"/>
          <w:divBdr>
            <w:top w:val="none" w:sz="0" w:space="0" w:color="auto"/>
            <w:left w:val="none" w:sz="0" w:space="0" w:color="auto"/>
            <w:bottom w:val="none" w:sz="0" w:space="0" w:color="auto"/>
            <w:right w:val="none" w:sz="0" w:space="0" w:color="auto"/>
          </w:divBdr>
          <w:divsChild>
            <w:div w:id="10108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401">
      <w:marLeft w:val="0"/>
      <w:marRight w:val="0"/>
      <w:marTop w:val="0"/>
      <w:marBottom w:val="0"/>
      <w:divBdr>
        <w:top w:val="none" w:sz="0" w:space="0" w:color="auto"/>
        <w:left w:val="none" w:sz="0" w:space="0" w:color="auto"/>
        <w:bottom w:val="none" w:sz="0" w:space="0" w:color="auto"/>
        <w:right w:val="none" w:sz="0" w:space="0" w:color="auto"/>
      </w:divBdr>
    </w:div>
    <w:div w:id="1010838403">
      <w:marLeft w:val="0"/>
      <w:marRight w:val="0"/>
      <w:marTop w:val="0"/>
      <w:marBottom w:val="0"/>
      <w:divBdr>
        <w:top w:val="none" w:sz="0" w:space="0" w:color="auto"/>
        <w:left w:val="none" w:sz="0" w:space="0" w:color="auto"/>
        <w:bottom w:val="none" w:sz="0" w:space="0" w:color="auto"/>
        <w:right w:val="none" w:sz="0" w:space="0" w:color="auto"/>
      </w:divBdr>
    </w:div>
    <w:div w:id="1010838405">
      <w:marLeft w:val="0"/>
      <w:marRight w:val="0"/>
      <w:marTop w:val="0"/>
      <w:marBottom w:val="0"/>
      <w:divBdr>
        <w:top w:val="none" w:sz="0" w:space="0" w:color="auto"/>
        <w:left w:val="none" w:sz="0" w:space="0" w:color="auto"/>
        <w:bottom w:val="none" w:sz="0" w:space="0" w:color="auto"/>
        <w:right w:val="none" w:sz="0" w:space="0" w:color="auto"/>
      </w:divBdr>
    </w:div>
    <w:div w:id="1010838407">
      <w:marLeft w:val="0"/>
      <w:marRight w:val="0"/>
      <w:marTop w:val="0"/>
      <w:marBottom w:val="0"/>
      <w:divBdr>
        <w:top w:val="none" w:sz="0" w:space="0" w:color="auto"/>
        <w:left w:val="none" w:sz="0" w:space="0" w:color="auto"/>
        <w:bottom w:val="none" w:sz="0" w:space="0" w:color="auto"/>
        <w:right w:val="none" w:sz="0" w:space="0" w:color="auto"/>
      </w:divBdr>
      <w:divsChild>
        <w:div w:id="1010838242">
          <w:marLeft w:val="0"/>
          <w:marRight w:val="0"/>
          <w:marTop w:val="120"/>
          <w:marBottom w:val="120"/>
          <w:divBdr>
            <w:top w:val="none" w:sz="0" w:space="0" w:color="auto"/>
            <w:left w:val="none" w:sz="0" w:space="0" w:color="auto"/>
            <w:bottom w:val="none" w:sz="0" w:space="0" w:color="auto"/>
            <w:right w:val="none" w:sz="0" w:space="0" w:color="auto"/>
          </w:divBdr>
          <w:divsChild>
            <w:div w:id="1010838288">
              <w:marLeft w:val="0"/>
              <w:marRight w:val="0"/>
              <w:marTop w:val="120"/>
              <w:marBottom w:val="120"/>
              <w:divBdr>
                <w:top w:val="none" w:sz="0" w:space="0" w:color="auto"/>
                <w:left w:val="none" w:sz="0" w:space="0" w:color="auto"/>
                <w:bottom w:val="none" w:sz="0" w:space="0" w:color="auto"/>
                <w:right w:val="none" w:sz="0" w:space="0" w:color="auto"/>
              </w:divBdr>
              <w:divsChild>
                <w:div w:id="1010838345">
                  <w:marLeft w:val="0"/>
                  <w:marRight w:val="0"/>
                  <w:marTop w:val="150"/>
                  <w:marBottom w:val="120"/>
                  <w:divBdr>
                    <w:top w:val="none" w:sz="0" w:space="0" w:color="auto"/>
                    <w:left w:val="none" w:sz="0" w:space="0" w:color="auto"/>
                    <w:bottom w:val="none" w:sz="0" w:space="0" w:color="auto"/>
                    <w:right w:val="none" w:sz="0" w:space="0" w:color="auto"/>
                  </w:divBdr>
                  <w:divsChild>
                    <w:div w:id="10108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8408">
      <w:marLeft w:val="0"/>
      <w:marRight w:val="0"/>
      <w:marTop w:val="0"/>
      <w:marBottom w:val="0"/>
      <w:divBdr>
        <w:top w:val="none" w:sz="0" w:space="0" w:color="auto"/>
        <w:left w:val="none" w:sz="0" w:space="0" w:color="auto"/>
        <w:bottom w:val="none" w:sz="0" w:space="0" w:color="auto"/>
        <w:right w:val="none" w:sz="0" w:space="0" w:color="auto"/>
      </w:divBdr>
    </w:div>
    <w:div w:id="1010838410">
      <w:marLeft w:val="0"/>
      <w:marRight w:val="0"/>
      <w:marTop w:val="0"/>
      <w:marBottom w:val="0"/>
      <w:divBdr>
        <w:top w:val="none" w:sz="0" w:space="0" w:color="auto"/>
        <w:left w:val="none" w:sz="0" w:space="0" w:color="auto"/>
        <w:bottom w:val="none" w:sz="0" w:space="0" w:color="auto"/>
        <w:right w:val="none" w:sz="0" w:space="0" w:color="auto"/>
      </w:divBdr>
      <w:divsChild>
        <w:div w:id="1010838278">
          <w:marLeft w:val="0"/>
          <w:marRight w:val="0"/>
          <w:marTop w:val="0"/>
          <w:marBottom w:val="0"/>
          <w:divBdr>
            <w:top w:val="none" w:sz="0" w:space="0" w:color="auto"/>
            <w:left w:val="none" w:sz="0" w:space="0" w:color="auto"/>
            <w:bottom w:val="none" w:sz="0" w:space="0" w:color="auto"/>
            <w:right w:val="none" w:sz="0" w:space="0" w:color="auto"/>
          </w:divBdr>
          <w:divsChild>
            <w:div w:id="10108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411">
      <w:marLeft w:val="0"/>
      <w:marRight w:val="0"/>
      <w:marTop w:val="0"/>
      <w:marBottom w:val="0"/>
      <w:divBdr>
        <w:top w:val="none" w:sz="0" w:space="0" w:color="auto"/>
        <w:left w:val="none" w:sz="0" w:space="0" w:color="auto"/>
        <w:bottom w:val="none" w:sz="0" w:space="0" w:color="auto"/>
        <w:right w:val="none" w:sz="0" w:space="0" w:color="auto"/>
      </w:divBdr>
    </w:div>
    <w:div w:id="1010838414">
      <w:marLeft w:val="0"/>
      <w:marRight w:val="0"/>
      <w:marTop w:val="0"/>
      <w:marBottom w:val="0"/>
      <w:divBdr>
        <w:top w:val="none" w:sz="0" w:space="0" w:color="auto"/>
        <w:left w:val="none" w:sz="0" w:space="0" w:color="auto"/>
        <w:bottom w:val="none" w:sz="0" w:space="0" w:color="auto"/>
        <w:right w:val="none" w:sz="0" w:space="0" w:color="auto"/>
      </w:divBdr>
    </w:div>
    <w:div w:id="1010838416">
      <w:marLeft w:val="0"/>
      <w:marRight w:val="0"/>
      <w:marTop w:val="0"/>
      <w:marBottom w:val="0"/>
      <w:divBdr>
        <w:top w:val="none" w:sz="0" w:space="0" w:color="auto"/>
        <w:left w:val="none" w:sz="0" w:space="0" w:color="auto"/>
        <w:bottom w:val="none" w:sz="0" w:space="0" w:color="auto"/>
        <w:right w:val="none" w:sz="0" w:space="0" w:color="auto"/>
      </w:divBdr>
    </w:div>
    <w:div w:id="1010838424">
      <w:marLeft w:val="0"/>
      <w:marRight w:val="0"/>
      <w:marTop w:val="0"/>
      <w:marBottom w:val="0"/>
      <w:divBdr>
        <w:top w:val="none" w:sz="0" w:space="0" w:color="auto"/>
        <w:left w:val="none" w:sz="0" w:space="0" w:color="auto"/>
        <w:bottom w:val="none" w:sz="0" w:space="0" w:color="auto"/>
        <w:right w:val="none" w:sz="0" w:space="0" w:color="auto"/>
      </w:divBdr>
    </w:div>
    <w:div w:id="1010838428">
      <w:marLeft w:val="0"/>
      <w:marRight w:val="0"/>
      <w:marTop w:val="0"/>
      <w:marBottom w:val="0"/>
      <w:divBdr>
        <w:top w:val="none" w:sz="0" w:space="0" w:color="auto"/>
        <w:left w:val="none" w:sz="0" w:space="0" w:color="auto"/>
        <w:bottom w:val="none" w:sz="0" w:space="0" w:color="auto"/>
        <w:right w:val="none" w:sz="0" w:space="0" w:color="auto"/>
      </w:divBdr>
    </w:div>
    <w:div w:id="1010838429">
      <w:marLeft w:val="0"/>
      <w:marRight w:val="0"/>
      <w:marTop w:val="0"/>
      <w:marBottom w:val="0"/>
      <w:divBdr>
        <w:top w:val="none" w:sz="0" w:space="0" w:color="auto"/>
        <w:left w:val="none" w:sz="0" w:space="0" w:color="auto"/>
        <w:bottom w:val="none" w:sz="0" w:space="0" w:color="auto"/>
        <w:right w:val="none" w:sz="0" w:space="0" w:color="auto"/>
      </w:divBdr>
      <w:divsChild>
        <w:div w:id="1010838356">
          <w:marLeft w:val="0"/>
          <w:marRight w:val="0"/>
          <w:marTop w:val="0"/>
          <w:marBottom w:val="0"/>
          <w:divBdr>
            <w:top w:val="none" w:sz="0" w:space="0" w:color="auto"/>
            <w:left w:val="none" w:sz="0" w:space="0" w:color="auto"/>
            <w:bottom w:val="none" w:sz="0" w:space="0" w:color="auto"/>
            <w:right w:val="none" w:sz="0" w:space="0" w:color="auto"/>
          </w:divBdr>
          <w:divsChild>
            <w:div w:id="10108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8431">
      <w:marLeft w:val="0"/>
      <w:marRight w:val="0"/>
      <w:marTop w:val="0"/>
      <w:marBottom w:val="0"/>
      <w:divBdr>
        <w:top w:val="none" w:sz="0" w:space="0" w:color="auto"/>
        <w:left w:val="none" w:sz="0" w:space="0" w:color="auto"/>
        <w:bottom w:val="none" w:sz="0" w:space="0" w:color="auto"/>
        <w:right w:val="none" w:sz="0" w:space="0" w:color="auto"/>
      </w:divBdr>
    </w:div>
    <w:div w:id="1010838432">
      <w:marLeft w:val="0"/>
      <w:marRight w:val="0"/>
      <w:marTop w:val="0"/>
      <w:marBottom w:val="0"/>
      <w:divBdr>
        <w:top w:val="none" w:sz="0" w:space="0" w:color="auto"/>
        <w:left w:val="none" w:sz="0" w:space="0" w:color="auto"/>
        <w:bottom w:val="none" w:sz="0" w:space="0" w:color="auto"/>
        <w:right w:val="none" w:sz="0" w:space="0" w:color="auto"/>
      </w:divBdr>
      <w:divsChild>
        <w:div w:id="1010838277">
          <w:marLeft w:val="706"/>
          <w:marRight w:val="0"/>
          <w:marTop w:val="240"/>
          <w:marBottom w:val="240"/>
          <w:divBdr>
            <w:top w:val="none" w:sz="0" w:space="0" w:color="auto"/>
            <w:left w:val="none" w:sz="0" w:space="0" w:color="auto"/>
            <w:bottom w:val="none" w:sz="0" w:space="0" w:color="auto"/>
            <w:right w:val="none" w:sz="0" w:space="0" w:color="auto"/>
          </w:divBdr>
        </w:div>
      </w:divsChild>
    </w:div>
    <w:div w:id="1010838433">
      <w:marLeft w:val="0"/>
      <w:marRight w:val="0"/>
      <w:marTop w:val="0"/>
      <w:marBottom w:val="0"/>
      <w:divBdr>
        <w:top w:val="none" w:sz="0" w:space="0" w:color="auto"/>
        <w:left w:val="none" w:sz="0" w:space="0" w:color="auto"/>
        <w:bottom w:val="none" w:sz="0" w:space="0" w:color="auto"/>
        <w:right w:val="none" w:sz="0" w:space="0" w:color="auto"/>
      </w:divBdr>
      <w:divsChild>
        <w:div w:id="1010838232">
          <w:marLeft w:val="0"/>
          <w:marRight w:val="0"/>
          <w:marTop w:val="0"/>
          <w:marBottom w:val="0"/>
          <w:divBdr>
            <w:top w:val="none" w:sz="0" w:space="0" w:color="auto"/>
            <w:left w:val="none" w:sz="0" w:space="0" w:color="auto"/>
            <w:bottom w:val="none" w:sz="0" w:space="0" w:color="auto"/>
            <w:right w:val="none" w:sz="0" w:space="0" w:color="auto"/>
          </w:divBdr>
          <w:divsChild>
            <w:div w:id="1010838250">
              <w:marLeft w:val="0"/>
              <w:marRight w:val="0"/>
              <w:marTop w:val="0"/>
              <w:marBottom w:val="0"/>
              <w:divBdr>
                <w:top w:val="none" w:sz="0" w:space="0" w:color="auto"/>
                <w:left w:val="none" w:sz="0" w:space="0" w:color="auto"/>
                <w:bottom w:val="none" w:sz="0" w:space="0" w:color="auto"/>
                <w:right w:val="none" w:sz="0" w:space="0" w:color="auto"/>
              </w:divBdr>
            </w:div>
            <w:div w:id="1010838305">
              <w:marLeft w:val="0"/>
              <w:marRight w:val="0"/>
              <w:marTop w:val="0"/>
              <w:marBottom w:val="0"/>
              <w:divBdr>
                <w:top w:val="none" w:sz="0" w:space="0" w:color="auto"/>
                <w:left w:val="none" w:sz="0" w:space="0" w:color="auto"/>
                <w:bottom w:val="none" w:sz="0" w:space="0" w:color="auto"/>
                <w:right w:val="none" w:sz="0" w:space="0" w:color="auto"/>
              </w:divBdr>
            </w:div>
            <w:div w:id="1010838326">
              <w:marLeft w:val="0"/>
              <w:marRight w:val="0"/>
              <w:marTop w:val="0"/>
              <w:marBottom w:val="0"/>
              <w:divBdr>
                <w:top w:val="none" w:sz="0" w:space="0" w:color="auto"/>
                <w:left w:val="none" w:sz="0" w:space="0" w:color="auto"/>
                <w:bottom w:val="none" w:sz="0" w:space="0" w:color="auto"/>
                <w:right w:val="none" w:sz="0" w:space="0" w:color="auto"/>
              </w:divBdr>
            </w:div>
            <w:div w:id="1010838339">
              <w:marLeft w:val="0"/>
              <w:marRight w:val="0"/>
              <w:marTop w:val="0"/>
              <w:marBottom w:val="0"/>
              <w:divBdr>
                <w:top w:val="none" w:sz="0" w:space="0" w:color="auto"/>
                <w:left w:val="none" w:sz="0" w:space="0" w:color="auto"/>
                <w:bottom w:val="none" w:sz="0" w:space="0" w:color="auto"/>
                <w:right w:val="none" w:sz="0" w:space="0" w:color="auto"/>
              </w:divBdr>
            </w:div>
            <w:div w:id="1010838382">
              <w:marLeft w:val="0"/>
              <w:marRight w:val="0"/>
              <w:marTop w:val="0"/>
              <w:marBottom w:val="0"/>
              <w:divBdr>
                <w:top w:val="none" w:sz="0" w:space="0" w:color="auto"/>
                <w:left w:val="none" w:sz="0" w:space="0" w:color="auto"/>
                <w:bottom w:val="none" w:sz="0" w:space="0" w:color="auto"/>
                <w:right w:val="none" w:sz="0" w:space="0" w:color="auto"/>
              </w:divBdr>
            </w:div>
            <w:div w:id="1010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nod-ricar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Ne pas distribuer directement ou indirectement aux Etats-Unis au Royaume-Uni, au Canada ou au Japon</vt:lpstr>
    </vt:vector>
  </TitlesOfParts>
  <Company>Pernod Ricard Holding</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 pas distribuer directement ou indirectement aux Etats-Unis au Royaume-Uni, au Canada ou au Japon</dc:title>
  <dc:subject/>
  <dc:creator>JMACFARL</dc:creator>
  <cp:keywords/>
  <dc:description/>
  <cp:lastModifiedBy>Sjøvik, Berit</cp:lastModifiedBy>
  <cp:revision>2</cp:revision>
  <cp:lastPrinted>2011-05-10T06:30:00Z</cp:lastPrinted>
  <dcterms:created xsi:type="dcterms:W3CDTF">2012-06-04T22:08:00Z</dcterms:created>
  <dcterms:modified xsi:type="dcterms:W3CDTF">2012-06-04T22:08:00Z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102815</vt:lpwstr>
  </property>
  <property fmtid="{D5CDD505-2E9C-101B-9397-08002B2CF9AE}" pid="3" name="NXPowerLiteVersion">
    <vt:lpwstr>D3.7.0</vt:lpwstr>
  </property>
  <property fmtid="{D5CDD505-2E9C-101B-9397-08002B2CF9AE}" pid="4" name="NXTAG2">
    <vt:lpwstr>000800c401000000000001023700</vt:lpwstr>
  </property>
</Properties>
</file>