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C2" w:rsidRPr="00A51FC2" w:rsidRDefault="005F244E" w:rsidP="0084134C">
      <w:pPr>
        <w:pStyle w:val="Rubrik1"/>
      </w:pPr>
      <w:r>
        <w:t>Minska CO2 utsläppen med hållbara golv från Weber</w:t>
      </w:r>
    </w:p>
    <w:p w:rsidR="007B29D6" w:rsidRPr="00A51FC2" w:rsidRDefault="00A51FC2" w:rsidP="007B29D6">
      <w:pPr>
        <w:rPr>
          <w:b/>
        </w:rPr>
      </w:pPr>
      <w:r w:rsidRPr="00A51FC2">
        <w:rPr>
          <w:b/>
        </w:rPr>
        <w:t xml:space="preserve">Genom att arbeta med förbättringar i produktionen och välja rätt råmaterial har Weber lyckats minska koldioxidutsläppen för sina nya golvavjämningsprodukter med upp till </w:t>
      </w:r>
      <w:proofErr w:type="gramStart"/>
      <w:r w:rsidRPr="00A51FC2">
        <w:rPr>
          <w:b/>
        </w:rPr>
        <w:t>20%</w:t>
      </w:r>
      <w:proofErr w:type="gramEnd"/>
      <w:r w:rsidRPr="00A51FC2">
        <w:rPr>
          <w:b/>
        </w:rPr>
        <w:t>.</w:t>
      </w:r>
    </w:p>
    <w:p w:rsidR="00A51FC2" w:rsidRDefault="00A51FC2" w:rsidP="00A51FC2">
      <w:r>
        <w:t xml:space="preserve">Weber lanserar ett nytt golvsortiment under devisen Weber Hållbara Golv. Sortimentet består av fyra nya avjämningsmassor som kommer att ersätta delar av det befintliga golvsortimentet. Ledorden vid framtagning av de nya produkterna har varit bättre produktprestanda, </w:t>
      </w:r>
      <w:r w:rsidR="00774B97">
        <w:t xml:space="preserve">enklare </w:t>
      </w:r>
      <w:r>
        <w:t>applicering, mindre miljöbelastning och bättre inomhusmiljö.</w:t>
      </w:r>
    </w:p>
    <w:p w:rsidR="00A51FC2" w:rsidRDefault="009B4C89" w:rsidP="00A51FC2">
      <w:r w:rsidRPr="0084134C">
        <w:rPr>
          <w:b/>
        </w:rPr>
        <w:t>Låga koldioxidutsläpp</w:t>
      </w:r>
      <w:r w:rsidRPr="0084134C">
        <w:rPr>
          <w:b/>
        </w:rPr>
        <w:br/>
      </w:r>
      <w:r w:rsidR="00A51FC2">
        <w:t>De nya golvavjämningsprodukterna</w:t>
      </w:r>
      <w:r w:rsidR="00A51FC2" w:rsidRPr="00A044F2">
        <w:t xml:space="preserve"> </w:t>
      </w:r>
      <w:r w:rsidR="00A51FC2">
        <w:t>har</w:t>
      </w:r>
      <w:r w:rsidR="00A51FC2" w:rsidRPr="00A044F2">
        <w:t xml:space="preserve"> genomgått livscykelanalys.</w:t>
      </w:r>
      <w:r w:rsidR="00A51FC2">
        <w:t xml:space="preserve"> </w:t>
      </w:r>
      <w:r w:rsidR="00A51FC2" w:rsidRPr="00A044F2">
        <w:t xml:space="preserve"> </w:t>
      </w:r>
      <w:r w:rsidR="00A51FC2">
        <w:t xml:space="preserve">De nya produkterna genererar </w:t>
      </w:r>
      <w:r w:rsidR="00A51FC2" w:rsidRPr="00A044F2">
        <w:t xml:space="preserve">upp till </w:t>
      </w:r>
      <w:proofErr w:type="gramStart"/>
      <w:r w:rsidR="00A51FC2" w:rsidRPr="00A044F2">
        <w:t>20%</w:t>
      </w:r>
      <w:proofErr w:type="gramEnd"/>
      <w:r w:rsidR="00A51FC2" w:rsidRPr="00A044F2">
        <w:t xml:space="preserve"> lägre </w:t>
      </w:r>
      <w:r w:rsidR="00A51FC2">
        <w:t xml:space="preserve">koldioxidutsläpp </w:t>
      </w:r>
      <w:r w:rsidR="00A51FC2" w:rsidRPr="00A044F2">
        <w:t xml:space="preserve">än </w:t>
      </w:r>
      <w:r w:rsidR="00A51FC2">
        <w:t>Webers</w:t>
      </w:r>
      <w:r w:rsidR="00A51FC2" w:rsidRPr="00A044F2">
        <w:t xml:space="preserve"> äldre produkter. För en yta på 1000 m</w:t>
      </w:r>
      <w:r w:rsidR="00A51FC2" w:rsidRPr="00A51FC2">
        <w:rPr>
          <w:vertAlign w:val="superscript"/>
        </w:rPr>
        <w:t>2</w:t>
      </w:r>
      <w:r w:rsidR="00A51FC2" w:rsidRPr="00A044F2">
        <w:t xml:space="preserve"> med 20 mm skikttjocklek sparar </w:t>
      </w:r>
      <w:r w:rsidR="00A51FC2">
        <w:t>man</w:t>
      </w:r>
      <w:r w:rsidR="00A51FC2" w:rsidRPr="00A044F2">
        <w:t xml:space="preserve"> cirka 1000 kg CO</w:t>
      </w:r>
      <w:r w:rsidR="00A51FC2" w:rsidRPr="00A51FC2">
        <w:rPr>
          <w:vertAlign w:val="subscript"/>
        </w:rPr>
        <w:t>2</w:t>
      </w:r>
      <w:r w:rsidR="00A51FC2" w:rsidRPr="00A044F2">
        <w:t xml:space="preserve"> vid användning av </w:t>
      </w:r>
      <w:r w:rsidR="00A51FC2">
        <w:t>de</w:t>
      </w:r>
      <w:r w:rsidR="00A51FC2" w:rsidRPr="00A044F2">
        <w:t xml:space="preserve"> nya produkter</w:t>
      </w:r>
      <w:r w:rsidR="00A51FC2">
        <w:t>na</w:t>
      </w:r>
      <w:r w:rsidR="00A51FC2" w:rsidRPr="00A044F2">
        <w:t xml:space="preserve"> jämfört med </w:t>
      </w:r>
      <w:r w:rsidR="00A51FC2">
        <w:t>produkter ur det</w:t>
      </w:r>
      <w:r w:rsidR="00A51FC2" w:rsidRPr="00A044F2">
        <w:t xml:space="preserve"> befintliga sortiment</w:t>
      </w:r>
      <w:r w:rsidR="00A51FC2">
        <w:t>et</w:t>
      </w:r>
      <w:r w:rsidR="00A51FC2" w:rsidRPr="00A044F2">
        <w:t>.</w:t>
      </w:r>
    </w:p>
    <w:p w:rsidR="009B4C89" w:rsidRDefault="009B4C89" w:rsidP="009B4C89">
      <w:r w:rsidRPr="0084134C">
        <w:rPr>
          <w:b/>
        </w:rPr>
        <w:t>Inomhusmiljö</w:t>
      </w:r>
      <w:r w:rsidRPr="0084134C">
        <w:rPr>
          <w:b/>
        </w:rPr>
        <w:br/>
      </w:r>
      <w:r>
        <w:t xml:space="preserve">Webers nya avjämningsmassor </w:t>
      </w:r>
      <w:r w:rsidR="00F60D73">
        <w:t xml:space="preserve">är lågalkaliska och </w:t>
      </w:r>
      <w:r>
        <w:t>har väldigt låga egenemissioner vilket är bra för inomhusmiljön.</w:t>
      </w:r>
    </w:p>
    <w:p w:rsidR="009B4C89" w:rsidRDefault="0084134C" w:rsidP="009B4C89">
      <w:r w:rsidRPr="0084134C">
        <w:rPr>
          <w:b/>
        </w:rPr>
        <w:t>Fukt</w:t>
      </w:r>
      <w:r w:rsidRPr="0084134C">
        <w:rPr>
          <w:b/>
        </w:rPr>
        <w:br/>
      </w:r>
      <w:r>
        <w:t>Produkterna</w:t>
      </w:r>
      <w:r w:rsidR="009B4C89">
        <w:t xml:space="preserve"> har väldigt bra uttorkningsegenskaper och </w:t>
      </w:r>
      <w:r>
        <w:t xml:space="preserve">när de läggs </w:t>
      </w:r>
      <w:r w:rsidR="009B4C89">
        <w:t xml:space="preserve">i tunna skikt </w:t>
      </w:r>
      <w:r>
        <w:t>får de</w:t>
      </w:r>
      <w:r w:rsidR="009B4C89">
        <w:t xml:space="preserve"> korta torktider. </w:t>
      </w:r>
      <w:r>
        <w:t xml:space="preserve">Den relativa fuktigheten i avjämningsmassan </w:t>
      </w:r>
      <w:r w:rsidR="00774B97">
        <w:t xml:space="preserve">kan bedömas med Webers fuktberäkningsprogram och </w:t>
      </w:r>
      <w:r w:rsidR="009B4C89">
        <w:t xml:space="preserve">verifieras i fält med </w:t>
      </w:r>
      <w:r>
        <w:t>fuktsensorn weber.floor s</w:t>
      </w:r>
      <w:r w:rsidR="009B4C89">
        <w:t>creedry.</w:t>
      </w:r>
    </w:p>
    <w:p w:rsidR="009B4C89" w:rsidRDefault="0084134C" w:rsidP="009B4C89">
      <w:r w:rsidRPr="0084134C">
        <w:rPr>
          <w:b/>
        </w:rPr>
        <w:t>Arbetsmiljö</w:t>
      </w:r>
      <w:r w:rsidRPr="0084134C">
        <w:rPr>
          <w:b/>
        </w:rPr>
        <w:br/>
      </w:r>
      <w:r w:rsidR="009B4C89">
        <w:t>De är lättflytande och pumpbara vilket underlättar appliceringen och de har genomgått lukttest och har låga egenemissioner vilket också bidrar till en bra arbetsmiljö.</w:t>
      </w:r>
      <w:r>
        <w:t xml:space="preserve"> Produkterna levereras i säckar om 20 kg, vilket är 5 kg lättare än de befintliga produkternas förpackningsvikt. </w:t>
      </w:r>
      <w:bookmarkStart w:id="0" w:name="_GoBack"/>
      <w:bookmarkEnd w:id="0"/>
      <w:r>
        <w:t xml:space="preserve">Detta minskar de tunga lyften på arbetsplatsen. </w:t>
      </w:r>
    </w:p>
    <w:p w:rsidR="007B29D6" w:rsidRPr="00A51FC2" w:rsidRDefault="007B29D6" w:rsidP="007B29D6">
      <w:pPr>
        <w:rPr>
          <w:b/>
        </w:rPr>
      </w:pPr>
      <w:r w:rsidRPr="00A51FC2">
        <w:rPr>
          <w:b/>
        </w:rPr>
        <w:t>Nya produkter</w:t>
      </w:r>
    </w:p>
    <w:p w:rsidR="007B29D6" w:rsidRDefault="007B29D6" w:rsidP="007B29D6">
      <w:pPr>
        <w:pStyle w:val="Liststycke"/>
        <w:numPr>
          <w:ilvl w:val="0"/>
          <w:numId w:val="1"/>
        </w:numPr>
      </w:pPr>
      <w:r>
        <w:t>weber.floor 110 Fine</w:t>
      </w:r>
    </w:p>
    <w:p w:rsidR="007B29D6" w:rsidRDefault="007B29D6" w:rsidP="007B29D6">
      <w:pPr>
        <w:pStyle w:val="Liststycke"/>
        <w:numPr>
          <w:ilvl w:val="0"/>
          <w:numId w:val="1"/>
        </w:numPr>
      </w:pPr>
      <w:r>
        <w:t>weber.floor 120 Reno</w:t>
      </w:r>
      <w:r w:rsidR="00A51FC2">
        <w:t xml:space="preserve"> DR</w:t>
      </w:r>
    </w:p>
    <w:p w:rsidR="007B29D6" w:rsidRDefault="007B29D6" w:rsidP="007B29D6">
      <w:pPr>
        <w:pStyle w:val="Liststycke"/>
        <w:numPr>
          <w:ilvl w:val="0"/>
          <w:numId w:val="1"/>
        </w:numPr>
      </w:pPr>
      <w:r>
        <w:t>weber.floor 130 Core</w:t>
      </w:r>
    </w:p>
    <w:p w:rsidR="007B29D6" w:rsidRPr="007B29D6" w:rsidRDefault="007B29D6" w:rsidP="007B29D6">
      <w:pPr>
        <w:pStyle w:val="Liststycke"/>
        <w:numPr>
          <w:ilvl w:val="0"/>
          <w:numId w:val="1"/>
        </w:numPr>
      </w:pPr>
      <w:r>
        <w:t>weber.floor 140 Nova</w:t>
      </w:r>
    </w:p>
    <w:p w:rsidR="0084134C" w:rsidRPr="0084134C" w:rsidRDefault="007B29D6" w:rsidP="0084134C">
      <w:pPr>
        <w:rPr>
          <w:b/>
        </w:rPr>
      </w:pPr>
      <w:r w:rsidRPr="007B29D6">
        <w:rPr>
          <w:b/>
        </w:rPr>
        <w:t>För mer information</w:t>
      </w:r>
      <w:r w:rsidR="0084134C">
        <w:rPr>
          <w:b/>
        </w:rPr>
        <w:br/>
      </w:r>
      <w:r w:rsidR="0084134C" w:rsidRPr="00043357">
        <w:t>Läs mer om Weber Hållbara Golv på weber.se.</w:t>
      </w:r>
    </w:p>
    <w:p w:rsidR="007B29D6" w:rsidRDefault="0084134C">
      <w:r>
        <w:rPr>
          <w:b/>
        </w:rPr>
        <w:t>Kontakt</w:t>
      </w:r>
      <w:r>
        <w:rPr>
          <w:b/>
        </w:rPr>
        <w:br/>
      </w:r>
      <w:r w:rsidR="007B29D6">
        <w:t>Anders Anderberg</w:t>
      </w:r>
      <w:r w:rsidR="007B29D6" w:rsidRPr="007B29D6">
        <w:rPr>
          <w:color w:val="FF0000"/>
        </w:rPr>
        <w:t xml:space="preserve">, </w:t>
      </w:r>
      <w:r w:rsidR="007B29D6" w:rsidRPr="0084134C">
        <w:t>Konceptchef Golv</w:t>
      </w:r>
      <w:r w:rsidR="007B29D6">
        <w:t>, Weber</w:t>
      </w:r>
      <w:r w:rsidR="007B29D6">
        <w:br/>
        <w:t>Telefon: 08-625 61 05</w:t>
      </w:r>
      <w:r w:rsidR="007B29D6">
        <w:br/>
        <w:t>E-post: anders.anderberg@weber.se</w:t>
      </w:r>
    </w:p>
    <w:sectPr w:rsidR="007B2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479DD"/>
    <w:multiLevelType w:val="hybridMultilevel"/>
    <w:tmpl w:val="F2381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4E"/>
    <w:rsid w:val="003F2697"/>
    <w:rsid w:val="005F244E"/>
    <w:rsid w:val="00774B97"/>
    <w:rsid w:val="007B29D6"/>
    <w:rsid w:val="0084134C"/>
    <w:rsid w:val="009B4C89"/>
    <w:rsid w:val="00A51FC2"/>
    <w:rsid w:val="00B22379"/>
    <w:rsid w:val="00E33A2F"/>
    <w:rsid w:val="00F6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4E"/>
  </w:style>
  <w:style w:type="paragraph" w:styleId="Rubrik1">
    <w:name w:val="heading 1"/>
    <w:basedOn w:val="Normal"/>
    <w:next w:val="Normal"/>
    <w:link w:val="Rubrik1Char"/>
    <w:uiPriority w:val="9"/>
    <w:qFormat/>
    <w:rsid w:val="005F2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F2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F244E"/>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F244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7B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4E"/>
  </w:style>
  <w:style w:type="paragraph" w:styleId="Rubrik1">
    <w:name w:val="heading 1"/>
    <w:basedOn w:val="Normal"/>
    <w:next w:val="Normal"/>
    <w:link w:val="Rubrik1Char"/>
    <w:uiPriority w:val="9"/>
    <w:qFormat/>
    <w:rsid w:val="005F2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F2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F244E"/>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F244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7B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BED9-A5B3-4FDF-8493-52E8A82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1601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2</cp:revision>
  <dcterms:created xsi:type="dcterms:W3CDTF">2015-02-24T10:03:00Z</dcterms:created>
  <dcterms:modified xsi:type="dcterms:W3CDTF">2015-02-24T10:03:00Z</dcterms:modified>
</cp:coreProperties>
</file>