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E213" w14:textId="66393673" w:rsidR="00C3514C" w:rsidRPr="00C35C83" w:rsidRDefault="00C3514C" w:rsidP="00561AD1">
      <w:pPr>
        <w:spacing w:before="1" w:line="440" w:lineRule="exact"/>
        <w:ind w:right="3054"/>
        <w:rPr>
          <w:rFonts w:ascii="Segoe UI" w:hAnsi="Segoe UI" w:cs="Segoe UI"/>
          <w:sz w:val="30"/>
        </w:rPr>
      </w:pPr>
      <w:r w:rsidRPr="00C35C83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42252E" wp14:editId="62993CD0">
                <wp:simplePos x="0" y="0"/>
                <wp:positionH relativeFrom="page">
                  <wp:posOffset>288000</wp:posOffset>
                </wp:positionH>
                <wp:positionV relativeFrom="paragraph">
                  <wp:posOffset>301964</wp:posOffset>
                </wp:positionV>
                <wp:extent cx="49771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7130">
                              <a:moveTo>
                                <a:pt x="0" y="0"/>
                              </a:moveTo>
                              <a:lnTo>
                                <a:pt x="4977003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3642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35F66" id="Graphic 4" o:spid="_x0000_s1026" style="position:absolute;margin-left:22.7pt;margin-top:23.8pt;width:391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" path="m,l4977003,e" filled="f" strokecolor="#364245" strokeweight=".35pt">
                <v:path arrowok="t"/>
                <w10:wrap type="topAndBottom" anchorx="page"/>
              </v:shape>
            </w:pict>
          </mc:Fallback>
        </mc:AlternateContent>
      </w:r>
      <w:r w:rsidRPr="00C35C83">
        <w:rPr>
          <w:rFonts w:ascii="Segoe UI" w:hAnsi="Segoe UI" w:cs="Segoe UI"/>
          <w:color w:val="2F3639"/>
          <w:spacing w:val="-2"/>
          <w:sz w:val="30"/>
        </w:rPr>
        <w:t>Pressemeldung</w:t>
      </w:r>
      <w:r w:rsidR="00582C70">
        <w:rPr>
          <w:rFonts w:ascii="Segoe UI" w:hAnsi="Segoe UI" w:cs="Segoe UI"/>
          <w:color w:val="2F3639"/>
          <w:spacing w:val="-2"/>
          <w:sz w:val="30"/>
        </w:rPr>
        <w:t xml:space="preserve"> </w:t>
      </w:r>
    </w:p>
    <w:p w14:paraId="5C4DD84A" w14:textId="610AFBDF" w:rsidR="00657B4F" w:rsidRP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</w:rPr>
      </w:pPr>
    </w:p>
    <w:p w14:paraId="20AE0C0D" w14:textId="77777777" w:rsidR="00657B4F" w:rsidRDefault="00657B4F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61663DDE" w14:textId="366A864B" w:rsidR="00657B4F" w:rsidRPr="00C35C83" w:rsidRDefault="00657B4F" w:rsidP="00657B4F">
      <w:pPr>
        <w:spacing w:before="160" w:line="216" w:lineRule="auto"/>
        <w:ind w:right="3056"/>
        <w:rPr>
          <w:rFonts w:ascii="Segoe UI" w:hAnsi="Segoe UI" w:cs="Segoe UI"/>
          <w:b/>
          <w:bCs/>
          <w:sz w:val="64"/>
        </w:rPr>
      </w:pPr>
      <w:r>
        <w:rPr>
          <w:rFonts w:ascii="Segoe UI" w:hAnsi="Segoe UI" w:cs="Segoe UI"/>
          <w:b/>
          <w:bCs/>
          <w:color w:val="2F3639"/>
          <w:sz w:val="64"/>
        </w:rPr>
        <w:t xml:space="preserve">AI </w:t>
      </w:r>
      <w:r w:rsidR="0056450C">
        <w:rPr>
          <w:rFonts w:ascii="Segoe UI" w:hAnsi="Segoe UI" w:cs="Segoe UI"/>
          <w:b/>
          <w:bCs/>
          <w:color w:val="2F3639"/>
          <w:sz w:val="64"/>
        </w:rPr>
        <w:t xml:space="preserve">Powered </w:t>
      </w:r>
      <w:r>
        <w:rPr>
          <w:rFonts w:ascii="Segoe UI" w:hAnsi="Segoe UI" w:cs="Segoe UI"/>
          <w:b/>
          <w:bCs/>
          <w:color w:val="2F3639"/>
          <w:sz w:val="64"/>
        </w:rPr>
        <w:t xml:space="preserve">&amp; </w:t>
      </w:r>
      <w:r w:rsidR="0056450C">
        <w:rPr>
          <w:rFonts w:ascii="Segoe UI" w:hAnsi="Segoe UI" w:cs="Segoe UI"/>
          <w:b/>
          <w:bCs/>
          <w:color w:val="2F3639"/>
          <w:sz w:val="64"/>
        </w:rPr>
        <w:t>Zero</w:t>
      </w:r>
      <w:r w:rsidR="00BB098D">
        <w:rPr>
          <w:rFonts w:ascii="Segoe UI" w:hAnsi="Segoe UI" w:cs="Segoe UI"/>
          <w:b/>
          <w:bCs/>
          <w:color w:val="2F3639"/>
          <w:sz w:val="64"/>
        </w:rPr>
        <w:t xml:space="preserve"> </w:t>
      </w:r>
      <w:r w:rsidR="0056450C">
        <w:rPr>
          <w:rFonts w:ascii="Segoe UI" w:hAnsi="Segoe UI" w:cs="Segoe UI"/>
          <w:b/>
          <w:bCs/>
          <w:color w:val="2F3639"/>
          <w:sz w:val="64"/>
        </w:rPr>
        <w:t>Trust</w:t>
      </w:r>
      <w:r w:rsidR="00186245">
        <w:rPr>
          <w:rFonts w:ascii="Segoe UI" w:hAnsi="Segoe UI" w:cs="Segoe UI"/>
          <w:b/>
          <w:bCs/>
          <w:color w:val="2F3639"/>
          <w:sz w:val="64"/>
        </w:rPr>
        <w:t xml:space="preserve"> </w:t>
      </w:r>
    </w:p>
    <w:p w14:paraId="2A605DD1" w14:textId="212204E9" w:rsidR="00657B4F" w:rsidRPr="00157764" w:rsidRDefault="00657B4F" w:rsidP="00657B4F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4DFBF18B" w14:textId="5FD9E281" w:rsidR="00657B4F" w:rsidRDefault="00392FBE" w:rsidP="00657B4F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 w:rsidRPr="00157764">
        <w:rPr>
          <w:rFonts w:ascii="Segoe UI" w:hAnsi="Segoe UI" w:cs="Segoe UI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EDA8B" wp14:editId="61F60BB0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1618615" cy="6000750"/>
                <wp:effectExtent l="0" t="0" r="635" b="0"/>
                <wp:wrapNone/>
                <wp:docPr id="54439113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600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B80AC" w14:textId="77777777" w:rsidR="003D7B47" w:rsidRPr="00C35C83" w:rsidRDefault="003D7B47" w:rsidP="00133F29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1ABD0090" wp14:editId="5FCB52F3">
                                  <wp:extent cx="1612265" cy="49530"/>
                                  <wp:effectExtent l="0" t="0" r="635" b="1270"/>
                                  <wp:docPr id="1847278433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43CA6" w14:textId="6711192A" w:rsidR="00133F29" w:rsidRPr="00C35C83" w:rsidRDefault="00133F29" w:rsidP="00133F29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Bild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48770F0" w14:textId="191DF100" w:rsidR="00133F29" w:rsidRDefault="00A40634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SEW-EURODRIVE </w:t>
                            </w:r>
                            <w:r w:rsidR="00EB2CB0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– </w:t>
                            </w:r>
                            <w:r w:rsidR="00B3084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Interpack</w:t>
                            </w:r>
                            <w:r w:rsidR="0032624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202</w:t>
                            </w:r>
                            <w:r w:rsidR="00B3084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6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="00EB2CB0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– </w:t>
                            </w:r>
                            <w:r w:rsidR="004F0E85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OrchestrationSuite</w:t>
                            </w:r>
                            <w:r w:rsidR="00571F38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658EC8F9" w14:textId="77777777" w:rsidR="00A40634" w:rsidRPr="00C35C83" w:rsidRDefault="00A40634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6B048FB6" w14:textId="3D4CE8A9" w:rsidR="00133F29" w:rsidRPr="00C35C83" w:rsidRDefault="00133F29" w:rsidP="00133F29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Stichwort</w:t>
                            </w:r>
                            <w:r w:rsidR="004F0E85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e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6F8013E9" w14:textId="3AEBCFBC" w:rsidR="00D86A96" w:rsidRDefault="007157DE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Interpack 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2</w:t>
                            </w:r>
                            <w:r w:rsidR="00133F29"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02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6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538DE05C" w14:textId="4ED67B39" w:rsidR="00A40634" w:rsidRDefault="00A40634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OrchestrationSuite </w:t>
                            </w:r>
                          </w:p>
                          <w:p w14:paraId="2DEE668E" w14:textId="77777777" w:rsidR="00CE1810" w:rsidRDefault="00CE1810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6DDC09A" w14:textId="7B056271" w:rsidR="00B20F4B" w:rsidRPr="00C35C83" w:rsidRDefault="00B20F4B" w:rsidP="00E10AAD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>Link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BC9BEEC" w14:textId="27336DBB" w:rsidR="00B20F4B" w:rsidRDefault="00E10AAD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hyperlink r:id="rId8" w:history="1">
                              <w:r w:rsidRPr="004F2333"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www.sew-eurodrive.de/orchestrationsuite</w:t>
                              </w:r>
                            </w:hyperlink>
                          </w:p>
                          <w:p w14:paraId="50677929" w14:textId="77777777" w:rsidR="00B20F4B" w:rsidRPr="00C35C83" w:rsidRDefault="00B20F4B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0271F8" w14:textId="77777777" w:rsidR="00CD69CC" w:rsidRPr="00C35C83" w:rsidRDefault="00CD69CC" w:rsidP="00CD69CC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5C042E79" wp14:editId="2777B8FE">
                                  <wp:extent cx="1612265" cy="49530"/>
                                  <wp:effectExtent l="0" t="0" r="635" b="1270"/>
                                  <wp:docPr id="1698757419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DB0551" w14:textId="14E66D99" w:rsidR="00CD69CC" w:rsidRPr="00C35C83" w:rsidRDefault="00CD69CC" w:rsidP="00CD69CC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Ansprechpersonen </w:t>
                            </w:r>
                          </w:p>
                          <w:p w14:paraId="05E26420" w14:textId="56D2366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 GmbH &amp; Co KG</w:t>
                            </w:r>
                            <w:r w:rsidR="00582C70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6BFAD7C" w14:textId="362E0959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Eurodrive Germany / Marktmanagement </w:t>
                            </w:r>
                          </w:p>
                          <w:p w14:paraId="5927CC81" w14:textId="326F5FF0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Ernst-Blickle-Straße 42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9D2A069" w14:textId="77777777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76646 Bruchsal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F1203B1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31248166" w14:textId="09E43CD5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 xml:space="preserve">www.sew-eurodrive.de </w:t>
                            </w:r>
                          </w:p>
                          <w:p w14:paraId="6D1BB250" w14:textId="6084E405" w:rsidR="00CD69CC" w:rsidRPr="00CD69CC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  <w:p w14:paraId="05E1D301" w14:textId="4CCE5FA6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Frau 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Andrea Balser </w:t>
                            </w:r>
                          </w:p>
                          <w:p w14:paraId="572517E9" w14:textId="43687A65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Referentin Fachp</w:t>
                            </w:r>
                            <w:r w:rsidR="00133F29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resse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5131944" w14:textId="7099DE7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08BD1475" w14:textId="28176C26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58C67C4F" w14:textId="239536E1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9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andrea.balser@sew-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04781A13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5EF1BB5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Herr 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Gunthart Mau </w:t>
                            </w:r>
                          </w:p>
                          <w:p w14:paraId="7AC766A4" w14:textId="5106D3D5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Referent Fachpresse </w:t>
                            </w:r>
                          </w:p>
                          <w:p w14:paraId="4EB98BC0" w14:textId="5E45917E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T +49 7251 75-2588 </w:t>
                            </w:r>
                          </w:p>
                          <w:p w14:paraId="3F332D6D" w14:textId="0A8472C8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88 </w:t>
                            </w:r>
                          </w:p>
                          <w:p w14:paraId="29627EEC" w14:textId="42383062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0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gunthart.mau@sew-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53D66C16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19BB831" w14:textId="4975F5E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Leseranfragen</w:t>
                            </w:r>
                            <w:r w:rsidR="00D86A9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DF6134E" w14:textId="35456664" w:rsidR="00133F29" w:rsidRPr="00C35C83" w:rsidRDefault="00133F29" w:rsidP="00133F29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GmbH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&amp;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Co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KG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4ACFF8B0" w14:textId="77777777" w:rsidR="00D86A96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Presse-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und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Öffentlichkeitsarbeit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44F7991" w14:textId="19D1F603" w:rsidR="00133F29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Ernst-Blickle-Straße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3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42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 xml:space="preserve"> </w:t>
                            </w:r>
                          </w:p>
                          <w:p w14:paraId="37F78E89" w14:textId="622153C5" w:rsidR="00133F29" w:rsidRPr="00C35C83" w:rsidRDefault="00133F29" w:rsidP="00133F29">
                            <w:pPr>
                              <w:spacing w:line="16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>76646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Bruchsal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2F23F5F6" w14:textId="33979CE3" w:rsidR="00133F29" w:rsidRDefault="00133F29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>0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 xml:space="preserve"> </w:t>
                            </w:r>
                          </w:p>
                          <w:p w14:paraId="0EC0AFCA" w14:textId="77777777" w:rsidR="00D86A96" w:rsidRPr="00C35C83" w:rsidRDefault="00D86A96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189943E1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"mailto: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sew@sew-eurodrive.de </w:instrText>
                            </w:r>
                          </w:p>
                          <w:p w14:paraId="4ACDE009" w14:textId="568EB85D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sew@sew-eurodrive.de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C1FC42A" w14:textId="5718962E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59B55799" w14:textId="0D148C4D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www.sew-eurodrive.de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63708C4" w14:textId="062B1703" w:rsidR="00133F29" w:rsidRPr="008A3348" w:rsidRDefault="00D86A96" w:rsidP="008A3348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EDA8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76.25pt;margin-top:1.6pt;width:127.45pt;height:472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" filled="f" stroked="f" strokeweight=".5pt">
                <v:textbox inset="0,0,0">
                  <w:txbxContent>
                    <w:p w14:paraId="56EB80AC" w14:textId="77777777" w:rsidR="003D7B47" w:rsidRPr="00C35C83" w:rsidRDefault="003D7B47" w:rsidP="00133F29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1ABD0090" wp14:editId="5FCB52F3">
                            <wp:extent cx="1612265" cy="49530"/>
                            <wp:effectExtent l="0" t="0" r="635" b="1270"/>
                            <wp:docPr id="1847278433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43CA6" w14:textId="6711192A" w:rsidR="00133F29" w:rsidRPr="00C35C83" w:rsidRDefault="00133F29" w:rsidP="00133F29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Bild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48770F0" w14:textId="191DF100" w:rsidR="00133F29" w:rsidRDefault="00A40634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SEW-EURODRIVE </w:t>
                      </w:r>
                      <w:r w:rsidR="00EB2CB0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– </w:t>
                      </w:r>
                      <w:r w:rsidR="00B3084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Interpack</w:t>
                      </w:r>
                      <w:r w:rsidR="0032624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202</w:t>
                      </w:r>
                      <w:r w:rsidR="00B3084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6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  <w:r w:rsidR="00EB2CB0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– </w:t>
                      </w:r>
                      <w:r w:rsidR="004F0E85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OrchestrationSuite</w:t>
                      </w:r>
                      <w:r w:rsidR="00571F38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658EC8F9" w14:textId="77777777" w:rsidR="00A40634" w:rsidRPr="00C35C83" w:rsidRDefault="00A40634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6B048FB6" w14:textId="3D4CE8A9" w:rsidR="00133F29" w:rsidRPr="00C35C83" w:rsidRDefault="00133F29" w:rsidP="00133F29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Stichwort</w:t>
                      </w:r>
                      <w:r w:rsidR="004F0E85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e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6F8013E9" w14:textId="3AEBCFBC" w:rsidR="00D86A96" w:rsidRDefault="007157DE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Interpack 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2</w:t>
                      </w:r>
                      <w:r w:rsidR="00133F29"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02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6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538DE05C" w14:textId="4ED67B39" w:rsidR="00A40634" w:rsidRDefault="00A40634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OrchestrationSuite </w:t>
                      </w:r>
                    </w:p>
                    <w:p w14:paraId="2DEE668E" w14:textId="77777777" w:rsidR="00CE1810" w:rsidRDefault="00CE1810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6DDC09A" w14:textId="7B056271" w:rsidR="00B20F4B" w:rsidRPr="00C35C83" w:rsidRDefault="00B20F4B" w:rsidP="00E10AAD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>Link</w:t>
                      </w: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BC9BEEC" w14:textId="27336DBB" w:rsidR="00B20F4B" w:rsidRDefault="00E10AAD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hyperlink r:id="rId12" w:history="1">
                        <w:r w:rsidRPr="004F2333">
                          <w:rPr>
                            <w:rStyle w:val="Hyperlink"/>
                            <w:rFonts w:ascii="Segoe UI" w:hAnsi="Segoe UI" w:cs="Segoe UI"/>
                            <w:spacing w:val="-3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www.sew-eurodrive.de/orchestrationsuite</w:t>
                        </w:r>
                      </w:hyperlink>
                    </w:p>
                    <w:p w14:paraId="50677929" w14:textId="77777777" w:rsidR="00B20F4B" w:rsidRPr="00C35C83" w:rsidRDefault="00B20F4B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0271F8" w14:textId="77777777" w:rsidR="00CD69CC" w:rsidRPr="00C35C83" w:rsidRDefault="00CD69CC" w:rsidP="00CD69CC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5C042E79" wp14:editId="2777B8FE">
                            <wp:extent cx="1612265" cy="49530"/>
                            <wp:effectExtent l="0" t="0" r="635" b="1270"/>
                            <wp:docPr id="1698757419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DB0551" w14:textId="14E66D99" w:rsidR="00CD69CC" w:rsidRPr="00C35C83" w:rsidRDefault="00CD69CC" w:rsidP="00CD69CC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Ansprechpersonen </w:t>
                      </w:r>
                    </w:p>
                    <w:p w14:paraId="05E26420" w14:textId="56D2366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 GmbH &amp; Co KG</w:t>
                      </w:r>
                      <w:r w:rsidR="00582C70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6BFAD7C" w14:textId="362E0959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Eurodrive Germany / Marktmanagement </w:t>
                      </w:r>
                    </w:p>
                    <w:p w14:paraId="5927CC81" w14:textId="326F5FF0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Ernst-Blickle-Straße 42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9D2A069" w14:textId="77777777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76646 Bruchsal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F1203B1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31248166" w14:textId="09E43CD5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 xml:space="preserve">www.sew-eurodrive.de </w:t>
                      </w:r>
                    </w:p>
                    <w:p w14:paraId="6D1BB250" w14:textId="6084E405" w:rsidR="00CD69CC" w:rsidRPr="00CD69CC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  <w:p w14:paraId="05E1D301" w14:textId="4CCE5FA6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Frau 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Andrea Balser </w:t>
                      </w:r>
                    </w:p>
                    <w:p w14:paraId="572517E9" w14:textId="43687A65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Referentin Fachp</w:t>
                      </w:r>
                      <w:r w:rsidR="00133F29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resse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5131944" w14:textId="7099DE7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08BD1475" w14:textId="28176C26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58C67C4F" w14:textId="239536E1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3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andrea.balser@sew-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04781A13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5EF1BB5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Herr 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Gunthart Mau </w:t>
                      </w:r>
                    </w:p>
                    <w:p w14:paraId="7AC766A4" w14:textId="5106D3D5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Referent Fachpresse </w:t>
                      </w:r>
                    </w:p>
                    <w:p w14:paraId="4EB98BC0" w14:textId="5E45917E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T +49 7251 75-2588 </w:t>
                      </w:r>
                    </w:p>
                    <w:p w14:paraId="3F332D6D" w14:textId="0A8472C8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88 </w:t>
                      </w:r>
                    </w:p>
                    <w:p w14:paraId="29627EEC" w14:textId="42383062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4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gunthart.mau@sew-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53D66C16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19BB831" w14:textId="4975F5E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Leseranfragen</w:t>
                      </w:r>
                      <w:r w:rsidR="00D86A9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DF6134E" w14:textId="35456664" w:rsidR="00133F29" w:rsidRPr="00C35C83" w:rsidRDefault="00133F29" w:rsidP="00133F29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8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GmbH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&amp;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6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Co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KG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4ACFF8B0" w14:textId="77777777" w:rsidR="00D86A96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Presse-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und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Öffentlichkeitsarbeit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44F7991" w14:textId="19D1F603" w:rsidR="00133F29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Ernst-Blickle-Straße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3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42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 xml:space="preserve"> </w:t>
                      </w:r>
                    </w:p>
                    <w:p w14:paraId="37F78E89" w14:textId="622153C5" w:rsidR="00133F29" w:rsidRPr="00C35C83" w:rsidRDefault="00133F29" w:rsidP="00133F29">
                      <w:pPr>
                        <w:spacing w:line="16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>76646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Bruchsal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2F23F5F6" w14:textId="33979CE3" w:rsidR="00133F29" w:rsidRDefault="00133F29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2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>0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 xml:space="preserve"> </w:t>
                      </w:r>
                    </w:p>
                    <w:p w14:paraId="0EC0AFCA" w14:textId="77777777" w:rsidR="00D86A96" w:rsidRPr="00C35C83" w:rsidRDefault="00D86A96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189943E1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"mailto: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sew@sew-eurodrive.de </w:instrText>
                      </w:r>
                    </w:p>
                    <w:p w14:paraId="4ACDE009" w14:textId="568EB85D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sew@sew-eurodrive.de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C1FC42A" w14:textId="5718962E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59B55799" w14:textId="0D148C4D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www.sew-eurodrive.de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63708C4" w14:textId="062B1703" w:rsidR="00133F29" w:rsidRPr="008A3348" w:rsidRDefault="00D86A96" w:rsidP="008A3348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  <w:szCs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7B4F">
        <w:rPr>
          <w:rFonts w:ascii="Segoe UI" w:hAnsi="Segoe UI" w:cs="Segoe UI"/>
          <w:b/>
          <w:bCs/>
          <w:lang w:val="ca-ES"/>
        </w:rPr>
        <w:t xml:space="preserve">Cloudbasierte </w:t>
      </w:r>
      <w:r w:rsidR="00657B4F" w:rsidRPr="000B7460">
        <w:rPr>
          <w:rFonts w:ascii="Segoe UI" w:hAnsi="Segoe UI" w:cs="Segoe UI"/>
          <w:b/>
          <w:bCs/>
          <w:lang w:val="ca-ES"/>
        </w:rPr>
        <w:t>Softwareverwaltung</w:t>
      </w:r>
      <w:r w:rsidR="00657B4F">
        <w:rPr>
          <w:rFonts w:ascii="Segoe UI" w:hAnsi="Segoe UI" w:cs="Segoe UI"/>
          <w:b/>
          <w:bCs/>
          <w:lang w:val="ca-ES"/>
        </w:rPr>
        <w:t xml:space="preserve"> mit </w:t>
      </w:r>
      <w:r w:rsidR="00BB098D">
        <w:rPr>
          <w:rFonts w:ascii="Segoe UI" w:hAnsi="Segoe UI" w:cs="Segoe UI"/>
          <w:b/>
          <w:bCs/>
          <w:lang w:val="ca-ES"/>
        </w:rPr>
        <w:t>AI</w:t>
      </w:r>
      <w:r w:rsidR="00657B4F">
        <w:rPr>
          <w:rFonts w:ascii="Segoe UI" w:hAnsi="Segoe UI" w:cs="Segoe UI"/>
          <w:b/>
          <w:bCs/>
          <w:lang w:val="ca-ES"/>
        </w:rPr>
        <w:t xml:space="preserve">-gestütztem Engineering </w:t>
      </w:r>
    </w:p>
    <w:p w14:paraId="556E3A6F" w14:textId="3EBE3DA3" w:rsid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00C4A578" w14:textId="7B6523A6" w:rsidR="00657B4F" w:rsidRPr="002C0E3A" w:rsidRDefault="00657B4F" w:rsidP="00657B4F">
      <w:pPr>
        <w:pStyle w:val="FlietextHelveticaNowTextRegular9"/>
        <w:ind w:right="3054"/>
        <w:rPr>
          <w:rFonts w:ascii="Segoe UI" w:hAnsi="Segoe UI" w:cs="Segoe UI"/>
          <w:b/>
          <w:bCs/>
        </w:rPr>
      </w:pPr>
      <w:r w:rsidRPr="002C0E3A">
        <w:rPr>
          <w:rFonts w:ascii="Segoe UI" w:hAnsi="Segoe UI" w:cs="Segoe UI"/>
          <w:b/>
          <w:bCs/>
        </w:rPr>
        <w:t>Bruchsal/Düsseldorf – Auf der Interpack 2026 präsentiert SEW</w:t>
      </w:r>
      <w:r w:rsidR="009B74E8" w:rsidRPr="002C0E3A">
        <w:rPr>
          <w:rFonts w:ascii="Segoe UI" w:hAnsi="Segoe UI" w:cs="Segoe UI"/>
          <w:b/>
          <w:bCs/>
        </w:rPr>
        <w:t>-</w:t>
      </w:r>
      <w:r w:rsidRPr="002C0E3A">
        <w:rPr>
          <w:rFonts w:ascii="Segoe UI" w:hAnsi="Segoe UI" w:cs="Segoe UI"/>
          <w:b/>
          <w:bCs/>
        </w:rPr>
        <w:t xml:space="preserve">EURODRIVE die </w:t>
      </w:r>
      <w:proofErr w:type="spellStart"/>
      <w:r w:rsidRPr="002C0E3A">
        <w:rPr>
          <w:rFonts w:ascii="Segoe UI" w:hAnsi="Segoe UI" w:cs="Segoe UI"/>
          <w:b/>
          <w:bCs/>
        </w:rPr>
        <w:t>OrchestrationSuite</w:t>
      </w:r>
      <w:proofErr w:type="spellEnd"/>
      <w:r w:rsidR="000310E3" w:rsidRPr="002C0E3A">
        <w:rPr>
          <w:rFonts w:ascii="Segoe UI" w:hAnsi="Segoe UI" w:cs="Segoe UI"/>
          <w:b/>
          <w:bCs/>
        </w:rPr>
        <w:t xml:space="preserve">, </w:t>
      </w:r>
      <w:r w:rsidRPr="002C0E3A">
        <w:rPr>
          <w:rFonts w:ascii="Segoe UI" w:hAnsi="Segoe UI" w:cs="Segoe UI"/>
          <w:b/>
          <w:bCs/>
        </w:rPr>
        <w:t>eine webbasierte Plattform für Maschinenbaue</w:t>
      </w:r>
      <w:r w:rsidR="00062C33" w:rsidRPr="002C0E3A">
        <w:rPr>
          <w:rFonts w:ascii="Segoe UI" w:hAnsi="Segoe UI" w:cs="Segoe UI"/>
          <w:b/>
          <w:bCs/>
        </w:rPr>
        <w:t>nde</w:t>
      </w:r>
      <w:r w:rsidRPr="002C0E3A">
        <w:rPr>
          <w:rFonts w:ascii="Segoe UI" w:hAnsi="Segoe UI" w:cs="Segoe UI"/>
          <w:b/>
          <w:bCs/>
        </w:rPr>
        <w:t xml:space="preserve">, </w:t>
      </w:r>
      <w:r w:rsidR="00062C33" w:rsidRPr="002C0E3A">
        <w:rPr>
          <w:rFonts w:ascii="Segoe UI" w:hAnsi="Segoe UI" w:cs="Segoe UI"/>
          <w:b/>
          <w:bCs/>
        </w:rPr>
        <w:t xml:space="preserve">Systemintegrierende </w:t>
      </w:r>
      <w:r w:rsidRPr="002C0E3A">
        <w:rPr>
          <w:rFonts w:ascii="Segoe UI" w:hAnsi="Segoe UI" w:cs="Segoe UI"/>
          <w:b/>
          <w:bCs/>
        </w:rPr>
        <w:t xml:space="preserve">und </w:t>
      </w:r>
      <w:r w:rsidR="00062C33" w:rsidRPr="002C0E3A">
        <w:rPr>
          <w:rFonts w:ascii="Segoe UI" w:hAnsi="Segoe UI" w:cs="Segoe UI"/>
          <w:b/>
          <w:bCs/>
        </w:rPr>
        <w:t xml:space="preserve">Betreibende </w:t>
      </w:r>
      <w:r w:rsidRPr="002C0E3A">
        <w:rPr>
          <w:rFonts w:ascii="Segoe UI" w:hAnsi="Segoe UI" w:cs="Segoe UI"/>
          <w:b/>
          <w:bCs/>
        </w:rPr>
        <w:t xml:space="preserve">von </w:t>
      </w:r>
      <w:r w:rsidR="000310E3" w:rsidRPr="002C0E3A">
        <w:rPr>
          <w:rFonts w:ascii="Segoe UI" w:hAnsi="Segoe UI" w:cs="Segoe UI"/>
          <w:b/>
          <w:bCs/>
        </w:rPr>
        <w:t>Verpackungslinien</w:t>
      </w:r>
      <w:r w:rsidRPr="002C0E3A">
        <w:rPr>
          <w:rFonts w:ascii="Segoe UI" w:hAnsi="Segoe UI" w:cs="Segoe UI"/>
          <w:b/>
          <w:bCs/>
        </w:rPr>
        <w:t>. Sie bildet das zentrale, herstellerübergreifende Softwaremanagement und ermöglicht in der softwaredefinierten Fabrik der Zukunft schlanke, flexible Prozesse mit vollständiger Transparenz über den gesamten Lebenszyklus.</w:t>
      </w:r>
      <w:r w:rsidR="000310E3" w:rsidRPr="002C0E3A">
        <w:rPr>
          <w:rFonts w:ascii="Segoe UI" w:hAnsi="Segoe UI" w:cs="Segoe UI"/>
          <w:b/>
          <w:bCs/>
        </w:rPr>
        <w:t xml:space="preserve"> </w:t>
      </w:r>
    </w:p>
    <w:p w14:paraId="130CAAB6" w14:textId="77777777" w:rsidR="00657B4F" w:rsidRP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</w:rPr>
      </w:pPr>
    </w:p>
    <w:p w14:paraId="67FDD1D8" w14:textId="721595C8" w:rsid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</w:rPr>
      </w:pPr>
      <w:r w:rsidRPr="00657B4F">
        <w:rPr>
          <w:rFonts w:ascii="Segoe UI" w:hAnsi="Segoe UI" w:cs="Segoe UI"/>
          <w:bCs/>
        </w:rPr>
        <w:t>Verpackungsmaschinen bestehen aus einer Vielzahl unterschiedlicher Automatisierungskomponenten verschiedenster Hersteller</w:t>
      </w:r>
      <w:r w:rsidR="009731DF">
        <w:rPr>
          <w:rFonts w:ascii="Segoe UI" w:hAnsi="Segoe UI" w:cs="Segoe UI"/>
          <w:bCs/>
        </w:rPr>
        <w:t>firmen</w:t>
      </w:r>
      <w:r w:rsidRPr="00657B4F">
        <w:rPr>
          <w:rFonts w:ascii="Segoe UI" w:hAnsi="Segoe UI" w:cs="Segoe UI"/>
          <w:bCs/>
        </w:rPr>
        <w:t xml:space="preserve"> – darunter SPS, Antriebe, Roboter und HMI-Systeme. Diese Vielfalt führt zu hohem administrativem Aufwand, verursacht durch unterschiedliche Engineering-Tools, lokale Softwareinstallationen und manuelle Updates. Die </w:t>
      </w:r>
      <w:proofErr w:type="spellStart"/>
      <w:r w:rsidRPr="00657B4F">
        <w:rPr>
          <w:rFonts w:ascii="Segoe UI" w:hAnsi="Segoe UI" w:cs="Segoe UI"/>
          <w:bCs/>
        </w:rPr>
        <w:t>OrchestrationSuite</w:t>
      </w:r>
      <w:proofErr w:type="spellEnd"/>
      <w:r w:rsidRPr="00657B4F">
        <w:rPr>
          <w:rFonts w:ascii="Segoe UI" w:hAnsi="Segoe UI" w:cs="Segoe UI"/>
          <w:bCs/>
        </w:rPr>
        <w:t xml:space="preserve"> schafft hier Transparenz und Ordnung. Mit diesem modernen Tool erhalten Nutze</w:t>
      </w:r>
      <w:r w:rsidR="001E11BF">
        <w:rPr>
          <w:rFonts w:ascii="Segoe UI" w:hAnsi="Segoe UI" w:cs="Segoe UI"/>
          <w:bCs/>
        </w:rPr>
        <w:t>nde</w:t>
      </w:r>
      <w:r w:rsidRPr="00657B4F">
        <w:rPr>
          <w:rFonts w:ascii="Segoe UI" w:hAnsi="Segoe UI" w:cs="Segoe UI"/>
          <w:bCs/>
        </w:rPr>
        <w:t xml:space="preserve"> neue Möglichkeiten zur einfachen Orchestrierung und Verwaltung von Automatisierungssoftware.</w:t>
      </w:r>
      <w:r w:rsidR="00E57689">
        <w:rPr>
          <w:rFonts w:ascii="Segoe UI" w:hAnsi="Segoe UI" w:cs="Segoe UI"/>
          <w:bCs/>
        </w:rPr>
        <w:t xml:space="preserve"> </w:t>
      </w:r>
    </w:p>
    <w:p w14:paraId="0F684CFC" w14:textId="77777777" w:rsidR="00657B4F" w:rsidRP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</w:rPr>
      </w:pPr>
    </w:p>
    <w:p w14:paraId="2F5E24EF" w14:textId="28BAFC09" w:rsid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</w:rPr>
      </w:pPr>
      <w:r w:rsidRPr="00657B4F">
        <w:rPr>
          <w:rFonts w:ascii="Segoe UI" w:hAnsi="Segoe UI" w:cs="Segoe UI"/>
          <w:bCs/>
        </w:rPr>
        <w:t xml:space="preserve">Die </w:t>
      </w:r>
      <w:proofErr w:type="spellStart"/>
      <w:r w:rsidRPr="00657B4F">
        <w:rPr>
          <w:rFonts w:ascii="Segoe UI" w:hAnsi="Segoe UI" w:cs="Segoe UI"/>
          <w:bCs/>
        </w:rPr>
        <w:t>OrchestrationSuite</w:t>
      </w:r>
      <w:proofErr w:type="spellEnd"/>
      <w:r w:rsidRPr="00657B4F">
        <w:rPr>
          <w:rFonts w:ascii="Segoe UI" w:hAnsi="Segoe UI" w:cs="Segoe UI"/>
          <w:bCs/>
        </w:rPr>
        <w:t xml:space="preserve"> wurde konsequent nach </w:t>
      </w:r>
      <w:proofErr w:type="spellStart"/>
      <w:r w:rsidRPr="008246DE">
        <w:rPr>
          <w:rFonts w:ascii="Segoe UI" w:hAnsi="Segoe UI" w:cs="Segoe UI"/>
          <w:bCs/>
        </w:rPr>
        <w:t>DevSecOps</w:t>
      </w:r>
      <w:proofErr w:type="spellEnd"/>
      <w:r w:rsidRPr="008246DE">
        <w:rPr>
          <w:rFonts w:ascii="Segoe UI" w:hAnsi="Segoe UI" w:cs="Segoe UI"/>
          <w:bCs/>
        </w:rPr>
        <w:t>-Prinzipien</w:t>
      </w:r>
      <w:r w:rsidRPr="00657B4F">
        <w:rPr>
          <w:rFonts w:ascii="Segoe UI" w:hAnsi="Segoe UI" w:cs="Segoe UI"/>
          <w:bCs/>
        </w:rPr>
        <w:t xml:space="preserve"> entwickelt</w:t>
      </w:r>
      <w:r w:rsidR="008246DE">
        <w:rPr>
          <w:rFonts w:ascii="Segoe UI" w:hAnsi="Segoe UI" w:cs="Segoe UI"/>
          <w:bCs/>
        </w:rPr>
        <w:t xml:space="preserve">: Sie </w:t>
      </w:r>
      <w:r w:rsidRPr="00657B4F">
        <w:rPr>
          <w:rFonts w:ascii="Segoe UI" w:hAnsi="Segoe UI" w:cs="Segoe UI"/>
          <w:bCs/>
        </w:rPr>
        <w:t>vereint Entwicklung (Dev), IT-Betrieb (</w:t>
      </w:r>
      <w:proofErr w:type="spellStart"/>
      <w:r w:rsidRPr="00657B4F">
        <w:rPr>
          <w:rFonts w:ascii="Segoe UI" w:hAnsi="Segoe UI" w:cs="Segoe UI"/>
          <w:bCs/>
        </w:rPr>
        <w:t>Ops</w:t>
      </w:r>
      <w:proofErr w:type="spellEnd"/>
      <w:r w:rsidRPr="00657B4F">
        <w:rPr>
          <w:rFonts w:ascii="Segoe UI" w:hAnsi="Segoe UI" w:cs="Segoe UI"/>
          <w:bCs/>
        </w:rPr>
        <w:t>) und Security (Sec)</w:t>
      </w:r>
      <w:r w:rsidR="008246DE">
        <w:rPr>
          <w:rFonts w:ascii="Segoe UI" w:hAnsi="Segoe UI" w:cs="Segoe UI"/>
          <w:bCs/>
        </w:rPr>
        <w:t xml:space="preserve"> und </w:t>
      </w:r>
      <w:r w:rsidRPr="00657B4F">
        <w:rPr>
          <w:rFonts w:ascii="Segoe UI" w:hAnsi="Segoe UI" w:cs="Segoe UI"/>
          <w:bCs/>
        </w:rPr>
        <w:t xml:space="preserve">bietet zentrale Versionsverwaltung, strukturierte Releases, CI/CD-Pipelines und vollständige Transparenz über den gesamten </w:t>
      </w:r>
      <w:r w:rsidR="008246DE">
        <w:rPr>
          <w:rFonts w:ascii="Segoe UI" w:hAnsi="Segoe UI" w:cs="Segoe UI"/>
          <w:bCs/>
        </w:rPr>
        <w:t xml:space="preserve">Lebenszyklus der </w:t>
      </w:r>
      <w:r w:rsidRPr="00657B4F">
        <w:rPr>
          <w:rFonts w:ascii="Segoe UI" w:hAnsi="Segoe UI" w:cs="Segoe UI"/>
          <w:bCs/>
        </w:rPr>
        <w:t>Software.</w:t>
      </w:r>
      <w:r w:rsidR="008246DE">
        <w:rPr>
          <w:rFonts w:ascii="Segoe UI" w:hAnsi="Segoe UI" w:cs="Segoe UI"/>
          <w:bCs/>
        </w:rPr>
        <w:t xml:space="preserve"> </w:t>
      </w:r>
    </w:p>
    <w:p w14:paraId="49BB9FF1" w14:textId="77777777" w:rsidR="00657B4F" w:rsidRP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</w:rPr>
      </w:pPr>
    </w:p>
    <w:p w14:paraId="3DF3C674" w14:textId="1C419BB0" w:rsid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</w:rPr>
      </w:pPr>
      <w:r w:rsidRPr="00657B4F">
        <w:rPr>
          <w:rFonts w:ascii="Segoe UI" w:hAnsi="Segoe UI" w:cs="Segoe UI"/>
          <w:bCs/>
        </w:rPr>
        <w:t xml:space="preserve">Die Plattform stellt zahlreiche </w:t>
      </w:r>
      <w:r w:rsidR="009731DF">
        <w:rPr>
          <w:rFonts w:ascii="Segoe UI" w:hAnsi="Segoe UI" w:cs="Segoe UI"/>
          <w:bCs/>
        </w:rPr>
        <w:t>A</w:t>
      </w:r>
      <w:r w:rsidR="009731DF" w:rsidRPr="00657B4F">
        <w:rPr>
          <w:rFonts w:ascii="Segoe UI" w:hAnsi="Segoe UI" w:cs="Segoe UI"/>
          <w:bCs/>
        </w:rPr>
        <w:t>I</w:t>
      </w:r>
      <w:r w:rsidR="00A402DE" w:rsidRPr="00227EF2">
        <w:rPr>
          <w:rFonts w:ascii="Segoe UI" w:hAnsi="Segoe UI" w:cs="Segoe UI"/>
          <w:bCs/>
        </w:rPr>
        <w:noBreakHyphen/>
      </w:r>
      <w:r w:rsidRPr="00657B4F">
        <w:rPr>
          <w:rFonts w:ascii="Segoe UI" w:hAnsi="Segoe UI" w:cs="Segoe UI"/>
          <w:bCs/>
        </w:rPr>
        <w:t>gestützte und benutzerfreundliche Funktionen bereit und wird kontinuierlich weiterentwickelt. Als besonderes Highlight zeigt SEW</w:t>
      </w:r>
      <w:r w:rsidR="001E11BF">
        <w:rPr>
          <w:rFonts w:ascii="Segoe UI" w:hAnsi="Segoe UI" w:cs="Segoe UI"/>
          <w:bCs/>
        </w:rPr>
        <w:t>-</w:t>
      </w:r>
      <w:r w:rsidRPr="00657B4F">
        <w:rPr>
          <w:rFonts w:ascii="Segoe UI" w:hAnsi="Segoe UI" w:cs="Segoe UI"/>
          <w:bCs/>
        </w:rPr>
        <w:t xml:space="preserve">EURODRIVE auf der Interpack erstmals live die </w:t>
      </w:r>
      <w:r w:rsidR="009731DF">
        <w:rPr>
          <w:rFonts w:ascii="Segoe UI" w:hAnsi="Segoe UI" w:cs="Segoe UI"/>
          <w:bCs/>
        </w:rPr>
        <w:t>A</w:t>
      </w:r>
      <w:r w:rsidR="009731DF" w:rsidRPr="008246DE">
        <w:rPr>
          <w:rFonts w:ascii="Segoe UI" w:hAnsi="Segoe UI" w:cs="Segoe UI"/>
          <w:bCs/>
        </w:rPr>
        <w:t>I</w:t>
      </w:r>
      <w:r w:rsidR="00A402DE" w:rsidRPr="00227EF2">
        <w:rPr>
          <w:rFonts w:ascii="Segoe UI" w:hAnsi="Segoe UI" w:cs="Segoe UI"/>
          <w:bCs/>
        </w:rPr>
        <w:noBreakHyphen/>
      </w:r>
      <w:r w:rsidRPr="008246DE">
        <w:rPr>
          <w:rFonts w:ascii="Segoe UI" w:hAnsi="Segoe UI" w:cs="Segoe UI"/>
          <w:bCs/>
        </w:rPr>
        <w:t>gestützte Generierung von SPS</w:t>
      </w:r>
      <w:r w:rsidR="001E11BF">
        <w:rPr>
          <w:rFonts w:ascii="Segoe UI" w:hAnsi="Segoe UI" w:cs="Segoe UI"/>
          <w:bCs/>
        </w:rPr>
        <w:t>-</w:t>
      </w:r>
      <w:r w:rsidRPr="008246DE">
        <w:rPr>
          <w:rFonts w:ascii="Segoe UI" w:hAnsi="Segoe UI" w:cs="Segoe UI"/>
          <w:bCs/>
        </w:rPr>
        <w:t>Code.</w:t>
      </w:r>
      <w:r w:rsidRPr="00657B4F">
        <w:rPr>
          <w:rFonts w:ascii="Segoe UI" w:hAnsi="Segoe UI" w:cs="Segoe UI"/>
          <w:bCs/>
        </w:rPr>
        <w:t xml:space="preserve"> Funktionsbeschreibungen können in natürlicher Sprache eingegeben und innerhalb weniger Sekunden in optimierten, produktionsreifen Steuerungscode übersetzt, automatisch kompiliert und für </w:t>
      </w:r>
      <w:r w:rsidR="00500618">
        <w:rPr>
          <w:rFonts w:ascii="Segoe UI" w:hAnsi="Segoe UI" w:cs="Segoe UI"/>
          <w:bCs/>
        </w:rPr>
        <w:t>die Softwareverteilung</w:t>
      </w:r>
      <w:r w:rsidRPr="00657B4F">
        <w:rPr>
          <w:rFonts w:ascii="Segoe UI" w:hAnsi="Segoe UI" w:cs="Segoe UI"/>
          <w:bCs/>
        </w:rPr>
        <w:t xml:space="preserve"> vorbereitet werden. Mithilfe </w:t>
      </w:r>
      <w:r w:rsidR="009731DF">
        <w:rPr>
          <w:rFonts w:ascii="Segoe UI" w:hAnsi="Segoe UI" w:cs="Segoe UI"/>
          <w:bCs/>
        </w:rPr>
        <w:t>A</w:t>
      </w:r>
      <w:r w:rsidR="009731DF" w:rsidRPr="00657B4F">
        <w:rPr>
          <w:rFonts w:ascii="Segoe UI" w:hAnsi="Segoe UI" w:cs="Segoe UI"/>
          <w:bCs/>
        </w:rPr>
        <w:t>I</w:t>
      </w:r>
      <w:r w:rsidR="00A402DE" w:rsidRPr="00227EF2">
        <w:rPr>
          <w:rFonts w:ascii="Segoe UI" w:hAnsi="Segoe UI" w:cs="Segoe UI"/>
          <w:bCs/>
        </w:rPr>
        <w:noBreakHyphen/>
      </w:r>
      <w:r w:rsidRPr="00657B4F">
        <w:rPr>
          <w:rFonts w:ascii="Segoe UI" w:hAnsi="Segoe UI" w:cs="Segoe UI"/>
          <w:bCs/>
        </w:rPr>
        <w:t>gestützter Dokumentation und automatisierter Versionsanalysen werden Änderungen zwischen Codeständen transparent erklärt, bestehende SPS</w:t>
      </w:r>
      <w:r w:rsidR="001E11BF">
        <w:rPr>
          <w:rFonts w:ascii="Segoe UI" w:hAnsi="Segoe UI" w:cs="Segoe UI"/>
          <w:bCs/>
        </w:rPr>
        <w:t>-</w:t>
      </w:r>
      <w:r w:rsidRPr="00657B4F">
        <w:rPr>
          <w:rFonts w:ascii="Segoe UI" w:hAnsi="Segoe UI" w:cs="Segoe UI"/>
          <w:bCs/>
        </w:rPr>
        <w:t>Programme strukturiert aufbereitet und verständlich dokumentiert.</w:t>
      </w:r>
      <w:r w:rsidR="008246DE">
        <w:rPr>
          <w:rFonts w:ascii="Segoe UI" w:hAnsi="Segoe UI" w:cs="Segoe UI"/>
          <w:bCs/>
        </w:rPr>
        <w:t xml:space="preserve"> </w:t>
      </w:r>
    </w:p>
    <w:p w14:paraId="4C112B2E" w14:textId="44B19D9B" w:rsidR="00657B4F" w:rsidRP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</w:rPr>
      </w:pPr>
    </w:p>
    <w:p w14:paraId="49B251C9" w14:textId="077A04A7" w:rsid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</w:rPr>
      </w:pPr>
      <w:r w:rsidRPr="00657B4F">
        <w:rPr>
          <w:rFonts w:ascii="Segoe UI" w:hAnsi="Segoe UI" w:cs="Segoe UI"/>
          <w:bCs/>
        </w:rPr>
        <w:t xml:space="preserve">Die </w:t>
      </w:r>
      <w:proofErr w:type="spellStart"/>
      <w:r w:rsidRPr="00657B4F">
        <w:rPr>
          <w:rFonts w:ascii="Segoe UI" w:hAnsi="Segoe UI" w:cs="Segoe UI"/>
          <w:bCs/>
        </w:rPr>
        <w:t>OrchestrationSuite</w:t>
      </w:r>
      <w:proofErr w:type="spellEnd"/>
      <w:r w:rsidRPr="00657B4F">
        <w:rPr>
          <w:rFonts w:ascii="Segoe UI" w:hAnsi="Segoe UI" w:cs="Segoe UI"/>
          <w:bCs/>
        </w:rPr>
        <w:t xml:space="preserve"> ermöglicht einen sicheren Remotezugriff nach dem </w:t>
      </w:r>
      <w:r w:rsidRPr="008246DE">
        <w:rPr>
          <w:rFonts w:ascii="Segoe UI" w:hAnsi="Segoe UI" w:cs="Segoe UI"/>
          <w:bCs/>
        </w:rPr>
        <w:t>Zero</w:t>
      </w:r>
      <w:r w:rsidR="00A402DE" w:rsidRPr="00227EF2">
        <w:rPr>
          <w:rFonts w:ascii="Segoe UI" w:hAnsi="Segoe UI" w:cs="Segoe UI"/>
          <w:bCs/>
        </w:rPr>
        <w:noBreakHyphen/>
      </w:r>
      <w:r w:rsidRPr="008246DE">
        <w:rPr>
          <w:rFonts w:ascii="Segoe UI" w:hAnsi="Segoe UI" w:cs="Segoe UI"/>
          <w:bCs/>
        </w:rPr>
        <w:t>Trust</w:t>
      </w:r>
      <w:r w:rsidR="00A402DE" w:rsidRPr="00227EF2">
        <w:rPr>
          <w:rFonts w:ascii="Segoe UI" w:hAnsi="Segoe UI" w:cs="Segoe UI"/>
          <w:bCs/>
        </w:rPr>
        <w:noBreakHyphen/>
      </w:r>
      <w:r w:rsidRPr="008246DE">
        <w:rPr>
          <w:rFonts w:ascii="Segoe UI" w:hAnsi="Segoe UI" w:cs="Segoe UI"/>
          <w:bCs/>
        </w:rPr>
        <w:t>Prinzip</w:t>
      </w:r>
      <w:r w:rsidRPr="00657B4F">
        <w:rPr>
          <w:rFonts w:ascii="Segoe UI" w:hAnsi="Segoe UI" w:cs="Segoe UI"/>
          <w:bCs/>
        </w:rPr>
        <w:t xml:space="preserve">. Jeder Zugriff wird streng kontrolliert; </w:t>
      </w:r>
      <w:r w:rsidR="009731DF">
        <w:rPr>
          <w:rFonts w:ascii="Segoe UI" w:hAnsi="Segoe UI" w:cs="Segoe UI"/>
          <w:bCs/>
        </w:rPr>
        <w:t>Benutzende</w:t>
      </w:r>
      <w:r w:rsidR="009731DF" w:rsidRPr="00657B4F">
        <w:rPr>
          <w:rFonts w:ascii="Segoe UI" w:hAnsi="Segoe UI" w:cs="Segoe UI"/>
          <w:bCs/>
        </w:rPr>
        <w:t xml:space="preserve"> </w:t>
      </w:r>
      <w:r w:rsidRPr="00657B4F">
        <w:rPr>
          <w:rFonts w:ascii="Segoe UI" w:hAnsi="Segoe UI" w:cs="Segoe UI"/>
          <w:bCs/>
        </w:rPr>
        <w:t xml:space="preserve">und Anwendungen erhalten ausschließlich die Rechte, die sie für ihre Aufgaben benötigen. Die Software verwaltet Identitäten zentral, schützt Zugangsdaten und erstellt vollständige Protokolle aller Vorgänge. Durch „Compliance </w:t>
      </w:r>
      <w:proofErr w:type="spellStart"/>
      <w:r w:rsidRPr="00657B4F">
        <w:rPr>
          <w:rFonts w:ascii="Segoe UI" w:hAnsi="Segoe UI" w:cs="Segoe UI"/>
          <w:bCs/>
        </w:rPr>
        <w:t>by</w:t>
      </w:r>
      <w:proofErr w:type="spellEnd"/>
      <w:r w:rsidRPr="00657B4F">
        <w:rPr>
          <w:rFonts w:ascii="Segoe UI" w:hAnsi="Segoe UI" w:cs="Segoe UI"/>
          <w:bCs/>
        </w:rPr>
        <w:t xml:space="preserve"> Design“ erfüllt die Plattform regulatorische Anforderungen an Compliance und </w:t>
      </w:r>
      <w:proofErr w:type="spellStart"/>
      <w:r w:rsidRPr="00657B4F">
        <w:rPr>
          <w:rFonts w:ascii="Segoe UI" w:hAnsi="Segoe UI" w:cs="Segoe UI"/>
          <w:bCs/>
        </w:rPr>
        <w:t>Cyber</w:t>
      </w:r>
      <w:proofErr w:type="spellEnd"/>
      <w:r w:rsidRPr="00657B4F">
        <w:rPr>
          <w:rFonts w:ascii="Segoe UI" w:hAnsi="Segoe UI" w:cs="Segoe UI"/>
          <w:bCs/>
        </w:rPr>
        <w:t xml:space="preserve"> </w:t>
      </w:r>
      <w:proofErr w:type="spellStart"/>
      <w:r w:rsidRPr="00657B4F">
        <w:rPr>
          <w:rFonts w:ascii="Segoe UI" w:hAnsi="Segoe UI" w:cs="Segoe UI"/>
          <w:bCs/>
        </w:rPr>
        <w:t>Resilience</w:t>
      </w:r>
      <w:proofErr w:type="spellEnd"/>
      <w:r w:rsidRPr="00657B4F">
        <w:rPr>
          <w:rFonts w:ascii="Segoe UI" w:hAnsi="Segoe UI" w:cs="Segoe UI"/>
          <w:bCs/>
        </w:rPr>
        <w:t xml:space="preserve"> und schafft eine sichere, nachvollziehbare Grundlage für moderne OT</w:t>
      </w:r>
      <w:r w:rsidR="00A402DE" w:rsidRPr="00227EF2">
        <w:rPr>
          <w:rFonts w:ascii="Segoe UI" w:hAnsi="Segoe UI" w:cs="Segoe UI"/>
          <w:bCs/>
        </w:rPr>
        <w:noBreakHyphen/>
      </w:r>
      <w:r w:rsidRPr="00657B4F">
        <w:rPr>
          <w:rFonts w:ascii="Segoe UI" w:hAnsi="Segoe UI" w:cs="Segoe UI"/>
          <w:bCs/>
        </w:rPr>
        <w:t>Umgebungen.</w:t>
      </w:r>
      <w:r w:rsidR="00227EF2">
        <w:rPr>
          <w:rFonts w:ascii="Segoe UI" w:hAnsi="Segoe UI" w:cs="Segoe UI"/>
          <w:bCs/>
        </w:rPr>
        <w:t xml:space="preserve"> </w:t>
      </w:r>
    </w:p>
    <w:p w14:paraId="58F87033" w14:textId="77777777" w:rsidR="00657B4F" w:rsidRP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</w:rPr>
      </w:pPr>
    </w:p>
    <w:p w14:paraId="4DF528BF" w14:textId="16E70019" w:rsidR="00657B4F" w:rsidRP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</w:rPr>
      </w:pPr>
      <w:r w:rsidRPr="00657B4F">
        <w:rPr>
          <w:rFonts w:ascii="Segoe UI" w:hAnsi="Segoe UI" w:cs="Segoe UI"/>
          <w:bCs/>
        </w:rPr>
        <w:t xml:space="preserve">Mit der browserbasierten, integrierten Entwicklungsumgebung </w:t>
      </w:r>
      <w:r w:rsidR="002337F3">
        <w:rPr>
          <w:rFonts w:ascii="Segoe UI" w:hAnsi="Segoe UI" w:cs="Segoe UI"/>
          <w:bCs/>
        </w:rPr>
        <w:t>(</w:t>
      </w:r>
      <w:r w:rsidRPr="00227EF2">
        <w:rPr>
          <w:rFonts w:ascii="Segoe UI" w:hAnsi="Segoe UI" w:cs="Segoe UI"/>
          <w:bCs/>
        </w:rPr>
        <w:t>IDE</w:t>
      </w:r>
      <w:r w:rsidRPr="00227EF2">
        <w:rPr>
          <w:rFonts w:ascii="Segoe UI" w:hAnsi="Segoe UI" w:cs="Segoe UI"/>
          <w:bCs/>
        </w:rPr>
        <w:noBreakHyphen/>
      </w:r>
      <w:proofErr w:type="spellStart"/>
      <w:r w:rsidRPr="00227EF2">
        <w:rPr>
          <w:rFonts w:ascii="Segoe UI" w:hAnsi="Segoe UI" w:cs="Segoe UI"/>
          <w:bCs/>
        </w:rPr>
        <w:t>as</w:t>
      </w:r>
      <w:proofErr w:type="spellEnd"/>
      <w:r w:rsidRPr="00227EF2">
        <w:rPr>
          <w:rFonts w:ascii="Segoe UI" w:hAnsi="Segoe UI" w:cs="Segoe UI"/>
          <w:bCs/>
        </w:rPr>
        <w:noBreakHyphen/>
        <w:t>a</w:t>
      </w:r>
      <w:r w:rsidRPr="00227EF2">
        <w:rPr>
          <w:rFonts w:ascii="Segoe UI" w:hAnsi="Segoe UI" w:cs="Segoe UI"/>
          <w:bCs/>
        </w:rPr>
        <w:noBreakHyphen/>
        <w:t>Service</w:t>
      </w:r>
      <w:r w:rsidR="002337F3">
        <w:rPr>
          <w:rFonts w:ascii="Segoe UI" w:hAnsi="Segoe UI" w:cs="Segoe UI"/>
          <w:bCs/>
        </w:rPr>
        <w:t>)</w:t>
      </w:r>
      <w:r w:rsidRPr="00657B4F">
        <w:rPr>
          <w:rFonts w:ascii="Segoe UI" w:hAnsi="Segoe UI" w:cs="Segoe UI"/>
          <w:bCs/>
        </w:rPr>
        <w:t xml:space="preserve"> arbeiten </w:t>
      </w:r>
      <w:proofErr w:type="spellStart"/>
      <w:proofErr w:type="gramStart"/>
      <w:r w:rsidRPr="00657B4F">
        <w:rPr>
          <w:rFonts w:ascii="Segoe UI" w:hAnsi="Segoe UI" w:cs="Segoe UI"/>
          <w:bCs/>
        </w:rPr>
        <w:t>Entwickler</w:t>
      </w:r>
      <w:r w:rsidR="009731DF">
        <w:rPr>
          <w:rFonts w:ascii="Segoe UI" w:hAnsi="Segoe UI" w:cs="Segoe UI"/>
          <w:bCs/>
        </w:rPr>
        <w:t>:innen</w:t>
      </w:r>
      <w:proofErr w:type="spellEnd"/>
      <w:proofErr w:type="gramEnd"/>
      <w:r w:rsidRPr="00657B4F">
        <w:rPr>
          <w:rFonts w:ascii="Segoe UI" w:hAnsi="Segoe UI" w:cs="Segoe UI"/>
          <w:bCs/>
        </w:rPr>
        <w:t xml:space="preserve"> jederzeit mit der passenden Toolversion – ohne lokale Installation. Strukturierte Versionsverwaltung und kontrollierte Workflows übertragen bewährte </w:t>
      </w:r>
      <w:r w:rsidRPr="00657B4F">
        <w:rPr>
          <w:rFonts w:ascii="Segoe UI" w:hAnsi="Segoe UI" w:cs="Segoe UI"/>
          <w:bCs/>
        </w:rPr>
        <w:lastRenderedPageBreak/>
        <w:t>IT</w:t>
      </w:r>
      <w:r w:rsidRPr="00657B4F">
        <w:rPr>
          <w:rFonts w:ascii="Segoe UI" w:hAnsi="Segoe UI" w:cs="Segoe UI"/>
          <w:bCs/>
        </w:rPr>
        <w:noBreakHyphen/>
        <w:t>Standards in die industrielle Automatisierung und beschleunigen Entwicklungsprozesse nachhaltig.</w:t>
      </w:r>
      <w:r w:rsidR="00227EF2">
        <w:rPr>
          <w:rFonts w:ascii="Segoe UI" w:hAnsi="Segoe UI" w:cs="Segoe UI"/>
          <w:bCs/>
        </w:rPr>
        <w:t xml:space="preserve"> </w:t>
      </w:r>
    </w:p>
    <w:p w14:paraId="51290785" w14:textId="6DE514F5" w:rsid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</w:rPr>
      </w:pPr>
      <w:r w:rsidRPr="00657B4F">
        <w:rPr>
          <w:rFonts w:ascii="Segoe UI" w:hAnsi="Segoe UI" w:cs="Segoe UI"/>
          <w:bCs/>
        </w:rPr>
        <w:t xml:space="preserve">Ob während der Entwicklung von Verpackungsmaschinen oder im laufenden Betrieb: Die </w:t>
      </w:r>
      <w:proofErr w:type="spellStart"/>
      <w:r w:rsidRPr="00657B4F">
        <w:rPr>
          <w:rFonts w:ascii="Segoe UI" w:hAnsi="Segoe UI" w:cs="Segoe UI"/>
          <w:bCs/>
        </w:rPr>
        <w:t>OrchestrationSuite</w:t>
      </w:r>
      <w:proofErr w:type="spellEnd"/>
      <w:r w:rsidRPr="00657B4F">
        <w:rPr>
          <w:rFonts w:ascii="Segoe UI" w:hAnsi="Segoe UI" w:cs="Segoe UI"/>
          <w:bCs/>
        </w:rPr>
        <w:t xml:space="preserve"> verwaltet Softwarestände zentral und ermöglicht reibungslose Aktualisierungen über CI/CD</w:t>
      </w:r>
      <w:r w:rsidRPr="00657B4F">
        <w:rPr>
          <w:rFonts w:ascii="Segoe UI" w:hAnsi="Segoe UI" w:cs="Segoe UI"/>
          <w:bCs/>
        </w:rPr>
        <w:noBreakHyphen/>
        <w:t>Pipelines. Softwareänderungen werden sicher eingespielt und lassen sich bei Bedarf sofort zurücknehmen. Wichtige Daten werden regelmäßig gesichert und geordnet abgelegt; sämtliche Änderungen der Anlagensoftware sind übersichtlich dokumentiert. Die Nachverfolgung von Codeänderungen reduziert Ausfallzeiten und minimiert den Wiederherstellungsaufwand.</w:t>
      </w:r>
      <w:r w:rsidR="00227EF2">
        <w:rPr>
          <w:rFonts w:ascii="Segoe UI" w:hAnsi="Segoe UI" w:cs="Segoe UI"/>
          <w:bCs/>
        </w:rPr>
        <w:t xml:space="preserve"> </w:t>
      </w:r>
    </w:p>
    <w:p w14:paraId="2E1254E1" w14:textId="77777777" w:rsidR="00657B4F" w:rsidRP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</w:rPr>
      </w:pPr>
    </w:p>
    <w:p w14:paraId="15BBD1A4" w14:textId="19C64BC1" w:rsidR="00657B4F" w:rsidRDefault="00657B4F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  <w:r w:rsidRPr="00227EF2">
        <w:rPr>
          <w:rFonts w:ascii="Segoe UI" w:hAnsi="Segoe UI" w:cs="Segoe UI"/>
          <w:bCs/>
        </w:rPr>
        <w:t>Fazit: Die</w:t>
      </w:r>
      <w:r w:rsidRPr="00657B4F">
        <w:rPr>
          <w:rFonts w:ascii="Segoe UI" w:hAnsi="Segoe UI" w:cs="Segoe UI"/>
          <w:bCs/>
        </w:rPr>
        <w:t xml:space="preserve"> </w:t>
      </w:r>
      <w:proofErr w:type="spellStart"/>
      <w:r w:rsidRPr="00657B4F">
        <w:rPr>
          <w:rFonts w:ascii="Segoe UI" w:hAnsi="Segoe UI" w:cs="Segoe UI"/>
          <w:bCs/>
        </w:rPr>
        <w:t>OrchestrationSuite</w:t>
      </w:r>
      <w:proofErr w:type="spellEnd"/>
      <w:r w:rsidRPr="00657B4F">
        <w:rPr>
          <w:rFonts w:ascii="Segoe UI" w:hAnsi="Segoe UI" w:cs="Segoe UI"/>
          <w:bCs/>
        </w:rPr>
        <w:t xml:space="preserve"> bildet die technologische Grundlage für die </w:t>
      </w:r>
      <w:r w:rsidR="002C0E3A">
        <w:rPr>
          <w:rFonts w:ascii="Segoe UI" w:hAnsi="Segoe UI" w:cs="Segoe UI"/>
          <w:bCs/>
        </w:rPr>
        <w:t>s</w:t>
      </w:r>
      <w:r w:rsidRPr="00657B4F">
        <w:rPr>
          <w:rFonts w:ascii="Segoe UI" w:hAnsi="Segoe UI" w:cs="Segoe UI"/>
          <w:bCs/>
        </w:rPr>
        <w:t>oftware</w:t>
      </w:r>
      <w:r w:rsidR="000E68BA">
        <w:rPr>
          <w:rFonts w:ascii="Segoe UI" w:hAnsi="Segoe UI" w:cs="Segoe UI"/>
          <w:bCs/>
        </w:rPr>
        <w:t>d</w:t>
      </w:r>
      <w:r w:rsidR="000E68BA" w:rsidRPr="00657B4F">
        <w:rPr>
          <w:rFonts w:ascii="Segoe UI" w:hAnsi="Segoe UI" w:cs="Segoe UI"/>
          <w:bCs/>
        </w:rPr>
        <w:t>efin</w:t>
      </w:r>
      <w:r w:rsidR="002C0E3A">
        <w:rPr>
          <w:rFonts w:ascii="Segoe UI" w:hAnsi="Segoe UI" w:cs="Segoe UI"/>
          <w:bCs/>
        </w:rPr>
        <w:t>i</w:t>
      </w:r>
      <w:r w:rsidR="000E68BA" w:rsidRPr="00657B4F">
        <w:rPr>
          <w:rFonts w:ascii="Segoe UI" w:hAnsi="Segoe UI" w:cs="Segoe UI"/>
          <w:bCs/>
        </w:rPr>
        <w:t>e</w:t>
      </w:r>
      <w:r w:rsidR="002C0E3A">
        <w:rPr>
          <w:rFonts w:ascii="Segoe UI" w:hAnsi="Segoe UI" w:cs="Segoe UI"/>
          <w:bCs/>
        </w:rPr>
        <w:t xml:space="preserve">rte </w:t>
      </w:r>
      <w:r w:rsidRPr="00657B4F">
        <w:rPr>
          <w:rFonts w:ascii="Segoe UI" w:hAnsi="Segoe UI" w:cs="Segoe UI"/>
          <w:bCs/>
        </w:rPr>
        <w:t>Fa</w:t>
      </w:r>
      <w:r w:rsidR="002C0E3A">
        <w:rPr>
          <w:rFonts w:ascii="Segoe UI" w:hAnsi="Segoe UI" w:cs="Segoe UI"/>
          <w:bCs/>
        </w:rPr>
        <w:t>brik</w:t>
      </w:r>
      <w:r w:rsidRPr="00657B4F">
        <w:rPr>
          <w:rFonts w:ascii="Segoe UI" w:hAnsi="Segoe UI" w:cs="Segoe UI"/>
          <w:bCs/>
        </w:rPr>
        <w:t xml:space="preserve">. Sie verbindet </w:t>
      </w:r>
      <w:proofErr w:type="spellStart"/>
      <w:r w:rsidRPr="00657B4F">
        <w:rPr>
          <w:rFonts w:ascii="Segoe UI" w:hAnsi="Segoe UI" w:cs="Segoe UI"/>
          <w:bCs/>
        </w:rPr>
        <w:t>DevSecOps</w:t>
      </w:r>
      <w:proofErr w:type="spellEnd"/>
      <w:r w:rsidRPr="00657B4F">
        <w:rPr>
          <w:rFonts w:ascii="Segoe UI" w:hAnsi="Segoe UI" w:cs="Segoe UI"/>
          <w:bCs/>
        </w:rPr>
        <w:t>, bewährte IT</w:t>
      </w:r>
      <w:r w:rsidRPr="00657B4F">
        <w:rPr>
          <w:rFonts w:ascii="Segoe UI" w:hAnsi="Segoe UI" w:cs="Segoe UI"/>
          <w:bCs/>
        </w:rPr>
        <w:noBreakHyphen/>
        <w:t>Methoden und AI</w:t>
      </w:r>
      <w:r w:rsidR="00227EF2">
        <w:rPr>
          <w:rFonts w:ascii="Segoe UI" w:hAnsi="Segoe UI" w:cs="Segoe UI"/>
          <w:bCs/>
        </w:rPr>
        <w:t>-</w:t>
      </w:r>
      <w:proofErr w:type="spellStart"/>
      <w:r w:rsidRPr="00657B4F">
        <w:rPr>
          <w:rFonts w:ascii="Segoe UI" w:hAnsi="Segoe UI" w:cs="Segoe UI"/>
          <w:bCs/>
        </w:rPr>
        <w:t>powered</w:t>
      </w:r>
      <w:proofErr w:type="spellEnd"/>
      <w:r w:rsidRPr="00657B4F">
        <w:rPr>
          <w:rFonts w:ascii="Segoe UI" w:hAnsi="Segoe UI" w:cs="Segoe UI"/>
          <w:bCs/>
        </w:rPr>
        <w:t xml:space="preserve"> Engineering zu einer skalierbaren, herstellerübergreifenden Plattform. Damit wird die Produktionslandschaft adaptiv, kontinuierlich optimierbar und softwarezentriert steuerbar – sicher, effizient und zukunftsfähig</w:t>
      </w:r>
      <w:r w:rsidR="00227EF2">
        <w:rPr>
          <w:rFonts w:ascii="Segoe UI" w:hAnsi="Segoe UI" w:cs="Segoe UI"/>
          <w:bCs/>
        </w:rPr>
        <w:t xml:space="preserve">. </w:t>
      </w:r>
    </w:p>
    <w:p w14:paraId="4514EEB8" w14:textId="77777777" w:rsidR="006E0AAD" w:rsidRPr="00157764" w:rsidRDefault="006E0AAD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sectPr w:rsidR="006E0AAD" w:rsidRPr="00157764" w:rsidSect="00DC64DA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2597" w:right="454" w:bottom="567" w:left="454" w:header="709" w:footer="505" w:gutter="0"/>
      <w:pgNumType w:chapStyle="1"/>
      <w:cols w:space="58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F5868" w14:textId="77777777" w:rsidR="00506299" w:rsidRDefault="00506299" w:rsidP="00E3073C">
      <w:r>
        <w:separator/>
      </w:r>
    </w:p>
  </w:endnote>
  <w:endnote w:type="continuationSeparator" w:id="0">
    <w:p w14:paraId="086FCB01" w14:textId="77777777" w:rsidR="00506299" w:rsidRDefault="00506299" w:rsidP="00E3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ow Text ExtraBold">
    <w:charset w:val="00"/>
    <w:family w:val="swiss"/>
    <w:pitch w:val="variable"/>
    <w:sig w:usb0="A000006F" w:usb1="0000847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8D2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05AC587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3FC9FA5C" w14:textId="0C196270" w:rsidR="002C5E0A" w:rsidRPr="00C35C83" w:rsidRDefault="002C5E0A" w:rsidP="007B2A7B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93727F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93727F">
      <w:rPr>
        <w:rFonts w:ascii="Segoe UI" w:hAnsi="Segoe UI" w:cs="Segoe UI"/>
        <w:color w:val="2F3639"/>
        <w:sz w:val="14"/>
        <w:szCs w:val="14"/>
      </w:rPr>
      <w:t>05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93727F">
      <w:rPr>
        <w:rFonts w:ascii="Segoe UI" w:hAnsi="Segoe UI" w:cs="Segoe UI"/>
        <w:color w:val="2F3639"/>
        <w:sz w:val="14"/>
        <w:szCs w:val="14"/>
      </w:rPr>
      <w:t>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7B2A7B" w:rsidRPr="00C35C83">
      <w:rPr>
        <w:rFonts w:ascii="Segoe UI" w:hAnsi="Segoe UI" w:cs="Segoe UI"/>
        <w:color w:val="2F3639"/>
        <w:sz w:val="14"/>
        <w:szCs w:val="14"/>
      </w:rPr>
      <w:tab/>
    </w:r>
    <w:r w:rsidR="007B2A7B" w:rsidRPr="00C35C83">
      <w:rPr>
        <w:rFonts w:ascii="Segoe UI" w:hAnsi="Segoe UI" w:cs="Segoe UI"/>
        <w:bCs/>
        <w:sz w:val="14"/>
        <w:szCs w:val="14"/>
      </w:rPr>
      <w:fldChar w:fldCharType="begin"/>
    </w:r>
    <w:r w:rsidR="007B2A7B"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="007B2A7B" w:rsidRPr="00C35C83">
      <w:rPr>
        <w:rFonts w:ascii="Segoe UI" w:hAnsi="Segoe UI" w:cs="Segoe UI"/>
        <w:bCs/>
        <w:sz w:val="14"/>
        <w:szCs w:val="14"/>
      </w:rPr>
      <w:fldChar w:fldCharType="separate"/>
    </w:r>
    <w:r w:rsidR="007B2A7B" w:rsidRPr="00C35C83">
      <w:rPr>
        <w:rFonts w:ascii="Segoe UI" w:hAnsi="Segoe UI" w:cs="Segoe UI"/>
        <w:bCs/>
        <w:sz w:val="14"/>
        <w:szCs w:val="14"/>
      </w:rPr>
      <w:t>1</w:t>
    </w:r>
    <w:r w:rsidR="007B2A7B" w:rsidRPr="00C35C83">
      <w:rPr>
        <w:rFonts w:ascii="Segoe UI" w:hAnsi="Segoe UI" w:cs="Segoe UI"/>
        <w:bCs/>
        <w:sz w:val="14"/>
        <w:szCs w:val="14"/>
      </w:rPr>
      <w:fldChar w:fldCharType="end"/>
    </w:r>
    <w:r w:rsidR="002556B8" w:rsidRPr="00C35C83">
      <w:rPr>
        <w:rFonts w:ascii="Segoe UI" w:hAnsi="Segoe UI" w:cs="Segoe UI"/>
        <w:bCs/>
        <w:sz w:val="14"/>
        <w:szCs w:val="14"/>
      </w:rPr>
      <w:t>/</w:t>
    </w:r>
    <w:r w:rsidR="002556B8" w:rsidRPr="00C35C83">
      <w:rPr>
        <w:rFonts w:ascii="Segoe UI" w:hAnsi="Segoe UI" w:cs="Segoe UI"/>
        <w:bCs/>
        <w:sz w:val="14"/>
        <w:szCs w:val="14"/>
      </w:rPr>
      <w:fldChar w:fldCharType="begin"/>
    </w:r>
    <w:r w:rsidR="002556B8"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="002556B8" w:rsidRPr="00C35C83">
      <w:rPr>
        <w:rFonts w:ascii="Segoe UI" w:hAnsi="Segoe UI" w:cs="Segoe UI"/>
        <w:bCs/>
        <w:sz w:val="14"/>
        <w:szCs w:val="14"/>
      </w:rPr>
      <w:fldChar w:fldCharType="separate"/>
    </w:r>
    <w:r w:rsidR="002556B8" w:rsidRPr="00C35C83">
      <w:rPr>
        <w:rFonts w:ascii="Segoe UI" w:hAnsi="Segoe UI" w:cs="Segoe UI"/>
        <w:bCs/>
        <w:noProof/>
        <w:sz w:val="14"/>
        <w:szCs w:val="14"/>
      </w:rPr>
      <w:t>2</w:t>
    </w:r>
    <w:r w:rsidR="002556B8"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C8DC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E256D52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CDFD4FA" w14:textId="4F20F9AF" w:rsidR="009118D3" w:rsidRPr="00C35C83" w:rsidRDefault="009118D3" w:rsidP="009118D3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7157DE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7157DE">
      <w:rPr>
        <w:rFonts w:ascii="Segoe UI" w:hAnsi="Segoe UI" w:cs="Segoe UI"/>
        <w:color w:val="2F3639"/>
        <w:sz w:val="14"/>
        <w:szCs w:val="14"/>
      </w:rPr>
      <w:t>05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7157DE">
      <w:rPr>
        <w:rFonts w:ascii="Segoe UI" w:hAnsi="Segoe UI" w:cs="Segoe UI"/>
        <w:color w:val="2F3639"/>
        <w:sz w:val="14"/>
        <w:szCs w:val="14"/>
      </w:rPr>
      <w:t>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Pr="00C35C83">
      <w:rPr>
        <w:rFonts w:ascii="Segoe UI" w:hAnsi="Segoe UI" w:cs="Segoe UI"/>
        <w:color w:val="2F3639"/>
        <w:sz w:val="14"/>
        <w:szCs w:val="14"/>
      </w:rPr>
      <w:tab/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  <w:r w:rsidRPr="00C35C83">
      <w:rPr>
        <w:rFonts w:ascii="Segoe UI" w:hAnsi="Segoe UI" w:cs="Segoe UI"/>
        <w:bCs/>
        <w:sz w:val="14"/>
        <w:szCs w:val="14"/>
      </w:rPr>
      <w:t>/</w:t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11924" w14:textId="77777777" w:rsidR="00506299" w:rsidRDefault="00506299" w:rsidP="00E3073C">
      <w:r>
        <w:separator/>
      </w:r>
    </w:p>
  </w:footnote>
  <w:footnote w:type="continuationSeparator" w:id="0">
    <w:p w14:paraId="34D76F45" w14:textId="77777777" w:rsidR="00506299" w:rsidRDefault="00506299" w:rsidP="00E3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60BF" w14:textId="65F1065E" w:rsidR="00E3073C" w:rsidRPr="00C35C83" w:rsidRDefault="00E3073C">
    <w:pPr>
      <w:pStyle w:val="Kopfzeile"/>
      <w:rPr>
        <w:rFonts w:ascii="Segoe UI" w:hAnsi="Segoe UI" w:cs="Segoe UI"/>
        <w:sz w:val="14"/>
        <w:szCs w:val="14"/>
      </w:rPr>
    </w:pPr>
    <w:r w:rsidRPr="00C35C83">
      <w:rPr>
        <w:rFonts w:ascii="Segoe UI" w:hAnsi="Segoe UI" w:cs="Segoe UI"/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1" layoutInCell="1" allowOverlap="1" wp14:anchorId="46816484" wp14:editId="6CF9EA1A">
          <wp:simplePos x="0" y="0"/>
          <wp:positionH relativeFrom="column">
            <wp:posOffset>-288290</wp:posOffset>
          </wp:positionH>
          <wp:positionV relativeFrom="paragraph">
            <wp:posOffset>-450215</wp:posOffset>
          </wp:positionV>
          <wp:extent cx="7550785" cy="10672445"/>
          <wp:effectExtent l="0" t="0" r="5715" b="0"/>
          <wp:wrapNone/>
          <wp:docPr id="1838320201" name="Grafik 1838320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17958" name="Grafik 1636317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9608" w14:textId="77777777" w:rsidR="009118D3" w:rsidRDefault="009118D3" w:rsidP="009118D3">
    <w:pPr>
      <w:pStyle w:val="Kopfzeile"/>
      <w:ind w:left="-426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1" allowOverlap="1" wp14:anchorId="4A96D298" wp14:editId="1719E178">
          <wp:simplePos x="0" y="0"/>
          <wp:positionH relativeFrom="column">
            <wp:posOffset>-288290</wp:posOffset>
          </wp:positionH>
          <wp:positionV relativeFrom="paragraph">
            <wp:posOffset>-437515</wp:posOffset>
          </wp:positionV>
          <wp:extent cx="7550785" cy="10673080"/>
          <wp:effectExtent l="0" t="0" r="5715" b="0"/>
          <wp:wrapNone/>
          <wp:docPr id="827328978" name="Grafik 8273289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605036" name="Grafik 648605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A6305"/>
    <w:multiLevelType w:val="hybridMultilevel"/>
    <w:tmpl w:val="15329782"/>
    <w:lvl w:ilvl="0" w:tplc="FD2286B4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57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70"/>
    <w:rsid w:val="00027C76"/>
    <w:rsid w:val="000310E3"/>
    <w:rsid w:val="00032079"/>
    <w:rsid w:val="00034AFE"/>
    <w:rsid w:val="0004648C"/>
    <w:rsid w:val="00060701"/>
    <w:rsid w:val="00062C33"/>
    <w:rsid w:val="0008283A"/>
    <w:rsid w:val="00084950"/>
    <w:rsid w:val="0008682B"/>
    <w:rsid w:val="000A156E"/>
    <w:rsid w:val="000B3FB6"/>
    <w:rsid w:val="000B7460"/>
    <w:rsid w:val="000C40AC"/>
    <w:rsid w:val="000E2C8E"/>
    <w:rsid w:val="000E68BA"/>
    <w:rsid w:val="0010711A"/>
    <w:rsid w:val="00113672"/>
    <w:rsid w:val="00114ACA"/>
    <w:rsid w:val="00133F29"/>
    <w:rsid w:val="00134B78"/>
    <w:rsid w:val="00141FE3"/>
    <w:rsid w:val="00157764"/>
    <w:rsid w:val="00160149"/>
    <w:rsid w:val="00161D19"/>
    <w:rsid w:val="00186245"/>
    <w:rsid w:val="001A6080"/>
    <w:rsid w:val="001B04EC"/>
    <w:rsid w:val="001E0FF5"/>
    <w:rsid w:val="001E11BF"/>
    <w:rsid w:val="00206EEB"/>
    <w:rsid w:val="002107EA"/>
    <w:rsid w:val="00222985"/>
    <w:rsid w:val="00227EF2"/>
    <w:rsid w:val="002337F3"/>
    <w:rsid w:val="00240A45"/>
    <w:rsid w:val="00246A23"/>
    <w:rsid w:val="0025277B"/>
    <w:rsid w:val="00253B56"/>
    <w:rsid w:val="002556B8"/>
    <w:rsid w:val="0026218A"/>
    <w:rsid w:val="00277BA1"/>
    <w:rsid w:val="0029211D"/>
    <w:rsid w:val="002B2DB0"/>
    <w:rsid w:val="002B50FC"/>
    <w:rsid w:val="002C0E3A"/>
    <w:rsid w:val="002C5E0A"/>
    <w:rsid w:val="00307CFA"/>
    <w:rsid w:val="00326246"/>
    <w:rsid w:val="00377EFE"/>
    <w:rsid w:val="00392FBE"/>
    <w:rsid w:val="00393956"/>
    <w:rsid w:val="003A5D3C"/>
    <w:rsid w:val="003B4AAC"/>
    <w:rsid w:val="003C182C"/>
    <w:rsid w:val="003C4D29"/>
    <w:rsid w:val="003D022A"/>
    <w:rsid w:val="003D7B47"/>
    <w:rsid w:val="004033BF"/>
    <w:rsid w:val="00410F2B"/>
    <w:rsid w:val="0042167D"/>
    <w:rsid w:val="0042455A"/>
    <w:rsid w:val="0043370C"/>
    <w:rsid w:val="00453738"/>
    <w:rsid w:val="0046507B"/>
    <w:rsid w:val="0047120F"/>
    <w:rsid w:val="00476A24"/>
    <w:rsid w:val="00477FE8"/>
    <w:rsid w:val="00481F12"/>
    <w:rsid w:val="004868AA"/>
    <w:rsid w:val="00496A80"/>
    <w:rsid w:val="004C21C6"/>
    <w:rsid w:val="004F0E85"/>
    <w:rsid w:val="004F1F3E"/>
    <w:rsid w:val="00500618"/>
    <w:rsid w:val="00500674"/>
    <w:rsid w:val="005050DF"/>
    <w:rsid w:val="00505DB7"/>
    <w:rsid w:val="00506299"/>
    <w:rsid w:val="00515404"/>
    <w:rsid w:val="00543226"/>
    <w:rsid w:val="00546F14"/>
    <w:rsid w:val="00561AD1"/>
    <w:rsid w:val="0056450C"/>
    <w:rsid w:val="00571F38"/>
    <w:rsid w:val="00582C70"/>
    <w:rsid w:val="005C0BE5"/>
    <w:rsid w:val="005F1E78"/>
    <w:rsid w:val="006516F2"/>
    <w:rsid w:val="00657B4F"/>
    <w:rsid w:val="00667B47"/>
    <w:rsid w:val="0068303E"/>
    <w:rsid w:val="00695DE0"/>
    <w:rsid w:val="006D4C88"/>
    <w:rsid w:val="006E0AAD"/>
    <w:rsid w:val="006E3E2D"/>
    <w:rsid w:val="006F3F82"/>
    <w:rsid w:val="00701126"/>
    <w:rsid w:val="00704642"/>
    <w:rsid w:val="007157DE"/>
    <w:rsid w:val="0072527E"/>
    <w:rsid w:val="007326EF"/>
    <w:rsid w:val="007806AF"/>
    <w:rsid w:val="007A259F"/>
    <w:rsid w:val="007A6805"/>
    <w:rsid w:val="007B2A7B"/>
    <w:rsid w:val="007B5A68"/>
    <w:rsid w:val="007E78E0"/>
    <w:rsid w:val="007F5F59"/>
    <w:rsid w:val="008043D8"/>
    <w:rsid w:val="00814DEE"/>
    <w:rsid w:val="008246DE"/>
    <w:rsid w:val="008263CB"/>
    <w:rsid w:val="008563FC"/>
    <w:rsid w:val="008707F9"/>
    <w:rsid w:val="008818DF"/>
    <w:rsid w:val="008A3348"/>
    <w:rsid w:val="008A7C32"/>
    <w:rsid w:val="008C5DF5"/>
    <w:rsid w:val="008D6B99"/>
    <w:rsid w:val="008E13F1"/>
    <w:rsid w:val="009118D3"/>
    <w:rsid w:val="009147E3"/>
    <w:rsid w:val="009324F6"/>
    <w:rsid w:val="0093727F"/>
    <w:rsid w:val="00952C99"/>
    <w:rsid w:val="009731DF"/>
    <w:rsid w:val="009A46BA"/>
    <w:rsid w:val="009B395C"/>
    <w:rsid w:val="009B74E8"/>
    <w:rsid w:val="009C5037"/>
    <w:rsid w:val="009D36E7"/>
    <w:rsid w:val="009F3E3F"/>
    <w:rsid w:val="009F7163"/>
    <w:rsid w:val="00A10DB6"/>
    <w:rsid w:val="00A12914"/>
    <w:rsid w:val="00A15FEE"/>
    <w:rsid w:val="00A3494B"/>
    <w:rsid w:val="00A402DE"/>
    <w:rsid w:val="00A40634"/>
    <w:rsid w:val="00A472B2"/>
    <w:rsid w:val="00A75D85"/>
    <w:rsid w:val="00AB002F"/>
    <w:rsid w:val="00AB4919"/>
    <w:rsid w:val="00AD68BC"/>
    <w:rsid w:val="00B02391"/>
    <w:rsid w:val="00B20F4B"/>
    <w:rsid w:val="00B224B1"/>
    <w:rsid w:val="00B30843"/>
    <w:rsid w:val="00B3495C"/>
    <w:rsid w:val="00B61D9D"/>
    <w:rsid w:val="00B638B8"/>
    <w:rsid w:val="00B94B87"/>
    <w:rsid w:val="00BB098D"/>
    <w:rsid w:val="00BC4458"/>
    <w:rsid w:val="00BC5AB9"/>
    <w:rsid w:val="00BE207F"/>
    <w:rsid w:val="00BE3257"/>
    <w:rsid w:val="00BE7EF6"/>
    <w:rsid w:val="00C3340A"/>
    <w:rsid w:val="00C3514C"/>
    <w:rsid w:val="00C35C83"/>
    <w:rsid w:val="00C5233D"/>
    <w:rsid w:val="00C63FA9"/>
    <w:rsid w:val="00C80079"/>
    <w:rsid w:val="00C86684"/>
    <w:rsid w:val="00CB2F26"/>
    <w:rsid w:val="00CD69CC"/>
    <w:rsid w:val="00CD791E"/>
    <w:rsid w:val="00CE1810"/>
    <w:rsid w:val="00CE3334"/>
    <w:rsid w:val="00CE4004"/>
    <w:rsid w:val="00CE5FD3"/>
    <w:rsid w:val="00D03413"/>
    <w:rsid w:val="00D06AB7"/>
    <w:rsid w:val="00D206F9"/>
    <w:rsid w:val="00D73401"/>
    <w:rsid w:val="00D75454"/>
    <w:rsid w:val="00D86A96"/>
    <w:rsid w:val="00D8784C"/>
    <w:rsid w:val="00D8785C"/>
    <w:rsid w:val="00DA3B7F"/>
    <w:rsid w:val="00DC64DA"/>
    <w:rsid w:val="00DC69F7"/>
    <w:rsid w:val="00DD1825"/>
    <w:rsid w:val="00DD1EB1"/>
    <w:rsid w:val="00DD252C"/>
    <w:rsid w:val="00E01949"/>
    <w:rsid w:val="00E10AAD"/>
    <w:rsid w:val="00E25957"/>
    <w:rsid w:val="00E3073C"/>
    <w:rsid w:val="00E31855"/>
    <w:rsid w:val="00E37A4B"/>
    <w:rsid w:val="00E46CB7"/>
    <w:rsid w:val="00E57689"/>
    <w:rsid w:val="00E80950"/>
    <w:rsid w:val="00E82F43"/>
    <w:rsid w:val="00E84B9D"/>
    <w:rsid w:val="00E911EE"/>
    <w:rsid w:val="00E95DC0"/>
    <w:rsid w:val="00EA4B53"/>
    <w:rsid w:val="00EB2CB0"/>
    <w:rsid w:val="00EC374A"/>
    <w:rsid w:val="00ED07CB"/>
    <w:rsid w:val="00EF53DB"/>
    <w:rsid w:val="00F14FFE"/>
    <w:rsid w:val="00F16B86"/>
    <w:rsid w:val="00F2105F"/>
    <w:rsid w:val="00F26B83"/>
    <w:rsid w:val="00F32386"/>
    <w:rsid w:val="00F453D8"/>
    <w:rsid w:val="00F538D8"/>
    <w:rsid w:val="00F80A55"/>
    <w:rsid w:val="00F8668F"/>
    <w:rsid w:val="00F94898"/>
    <w:rsid w:val="00FA03D6"/>
    <w:rsid w:val="00FD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98A9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3514C"/>
    <w:pPr>
      <w:widowControl w:val="0"/>
      <w:autoSpaceDE w:val="0"/>
      <w:autoSpaceDN w:val="0"/>
    </w:pPr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073C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0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073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073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0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0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0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0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07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3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073C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073C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30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073C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3073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07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073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073C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3073C"/>
  </w:style>
  <w:style w:type="paragraph" w:styleId="Fuzeile">
    <w:name w:val="footer"/>
    <w:basedOn w:val="Standard"/>
    <w:link w:val="Fu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3073C"/>
  </w:style>
  <w:style w:type="paragraph" w:customStyle="1" w:styleId="FlietextHelveticaNowTextRegular9">
    <w:name w:val="Fließtext Helvetica Now Text Regular 9"/>
    <w:aliases w:val="5 Pt (B),5 Pt (C)"/>
    <w:basedOn w:val="Standard"/>
    <w:uiPriority w:val="99"/>
    <w:rsid w:val="0068303E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384247"/>
      <w:sz w:val="19"/>
      <w:szCs w:val="19"/>
      <w:lang w:val="de-DE"/>
      <w14:ligatures w14:val="standardContextual"/>
    </w:rPr>
  </w:style>
  <w:style w:type="paragraph" w:customStyle="1" w:styleId="MarginalieHelveticaNowTextRegular7PtD">
    <w:name w:val="Marginalie Helvetica Now Text Regular 7 Pt (D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paragraph" w:customStyle="1" w:styleId="MarginalieHelveticaNowTextRegular7PtA">
    <w:name w:val="Marginalie Helvetica Now Text Regular 7 Pt (A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character" w:styleId="Seitenzahl">
    <w:name w:val="page number"/>
    <w:basedOn w:val="Absatz-Standardschriftart"/>
    <w:uiPriority w:val="99"/>
    <w:semiHidden/>
    <w:unhideWhenUsed/>
    <w:rsid w:val="007B2A7B"/>
  </w:style>
  <w:style w:type="paragraph" w:customStyle="1" w:styleId="FlietextHelveticaNowTextRegular91">
    <w:name w:val="Fließtext Helvetica Now Text Regular 91"/>
    <w:aliases w:val="5 Pt (C:F)"/>
    <w:basedOn w:val="Standard"/>
    <w:uiPriority w:val="99"/>
    <w:rsid w:val="00CE1810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2F3639"/>
      <w:spacing w:val="-1"/>
      <w:sz w:val="19"/>
      <w:szCs w:val="19"/>
      <w:lang w:val="de-DE"/>
      <w14:ligatures w14:val="standardContextual"/>
    </w:rPr>
  </w:style>
  <w:style w:type="character" w:customStyle="1" w:styleId="BoldCF">
    <w:name w:val="Bold (C:F)"/>
    <w:uiPriority w:val="99"/>
    <w:rsid w:val="00CE1810"/>
    <w:rPr>
      <w:rFonts w:ascii="Helvetica Now Text ExtraBold" w:hAnsi="Helvetica Now Text ExtraBold" w:cs="Helvetica Now Text ExtraBold"/>
      <w:b/>
      <w:bCs/>
    </w:rPr>
  </w:style>
  <w:style w:type="character" w:styleId="Hyperlink">
    <w:name w:val="Hyperlink"/>
    <w:basedOn w:val="Absatz-Standardschriftart"/>
    <w:uiPriority w:val="99"/>
    <w:unhideWhenUsed/>
    <w:rsid w:val="00133F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33F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86A9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1A6080"/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A60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A608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A6080"/>
    <w:rPr>
      <w:rFonts w:ascii="Helvetica Now Text" w:eastAsia="Helvetica Now Text" w:hAnsi="Helvetica Now Text" w:cs="Helvetica Now Text"/>
      <w:kern w:val="0"/>
      <w:sz w:val="20"/>
      <w:szCs w:val="20"/>
      <w:lang w:val="ca-E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60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6080"/>
    <w:rPr>
      <w:rFonts w:ascii="Helvetica Now Text" w:eastAsia="Helvetica Now Text" w:hAnsi="Helvetica Now Text" w:cs="Helvetica Now Text"/>
      <w:b/>
      <w:bCs/>
      <w:kern w:val="0"/>
      <w:sz w:val="20"/>
      <w:szCs w:val="20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w-eurodrive.de/orchestrationsuite" TargetMode="External"/><Relationship Id="rId13" Type="http://schemas.openxmlformats.org/officeDocument/2006/relationships/hyperlink" Target="mailto:andrea.balser@sew-eurodrive.de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sew-eurodrive.de/orchestrationsuite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gunthart.mau@sew-eurodrive.d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drea.balser@sew-eurodrive.de" TargetMode="External"/><Relationship Id="rId14" Type="http://schemas.openxmlformats.org/officeDocument/2006/relationships/hyperlink" Target="mailto:gunthart.mau@sew-eurodriv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3495</Characters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2026-03-13T13:06:00Z</dcterms:created>
  <dcterms:modified xsi:type="dcterms:W3CDTF">2026-03-19T11:57:00Z</dcterms:modified>
</cp:coreProperties>
</file>