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739" w:rsidRPr="0039772B" w:rsidRDefault="0001564D">
      <w:pPr>
        <w:rPr>
          <w:rFonts w:ascii="DIN Next Rounded LT Pro Light" w:hAnsi="DIN Next Rounded LT Pro Light"/>
        </w:rPr>
      </w:pPr>
      <w:proofErr w:type="gramStart"/>
      <w:r w:rsidRPr="0039772B">
        <w:rPr>
          <w:rFonts w:ascii="DIN Next Rounded LT Pro Light" w:hAnsi="DIN Next Rounded LT Pro Light"/>
        </w:rPr>
        <w:t>1</w:t>
      </w:r>
      <w:r w:rsidR="00AB7316" w:rsidRPr="0039772B">
        <w:rPr>
          <w:rFonts w:ascii="DIN Next Rounded LT Pro Light" w:hAnsi="DIN Next Rounded LT Pro Light"/>
        </w:rPr>
        <w:t>80</w:t>
      </w:r>
      <w:r w:rsidR="005C21B4" w:rsidRPr="0039772B">
        <w:rPr>
          <w:rFonts w:ascii="DIN Next Rounded LT Pro Light" w:hAnsi="DIN Next Rounded LT Pro Light"/>
        </w:rPr>
        <w:t>427</w:t>
      </w:r>
      <w:proofErr w:type="gramEnd"/>
    </w:p>
    <w:p w:rsidR="001174EB" w:rsidRPr="0039772B" w:rsidRDefault="001174EB">
      <w:pPr>
        <w:rPr>
          <w:rFonts w:ascii="DIN Next Rounded LT Pro Light" w:hAnsi="DIN Next Rounded LT Pro Light"/>
          <w:sz w:val="28"/>
        </w:rPr>
      </w:pPr>
    </w:p>
    <w:p w:rsidR="0001564D" w:rsidRPr="0039772B" w:rsidRDefault="007B6094">
      <w:pPr>
        <w:rPr>
          <w:rFonts w:ascii="DIN Next Rounded LT Pro Medium" w:hAnsi="DIN Next Rounded LT Pro Medium"/>
          <w:b/>
          <w:color w:val="005EB4"/>
          <w:sz w:val="36"/>
        </w:rPr>
      </w:pPr>
      <w:r w:rsidRPr="0039772B">
        <w:rPr>
          <w:rFonts w:ascii="DIN Next Rounded LT Pro Medium" w:hAnsi="DIN Next Rounded LT Pro Medium"/>
          <w:b/>
          <w:color w:val="005EB4"/>
          <w:sz w:val="36"/>
        </w:rPr>
        <w:t xml:space="preserve">ILT Inläsningstjänst </w:t>
      </w:r>
      <w:r w:rsidR="00886374" w:rsidRPr="0039772B">
        <w:rPr>
          <w:rFonts w:ascii="DIN Next Rounded LT Pro Medium" w:hAnsi="DIN Next Rounded LT Pro Medium"/>
          <w:b/>
          <w:color w:val="005EB4"/>
          <w:sz w:val="36"/>
        </w:rPr>
        <w:t>väljer att stödja</w:t>
      </w:r>
      <w:r w:rsidR="00AA21AE" w:rsidRPr="0039772B">
        <w:rPr>
          <w:rFonts w:ascii="DIN Next Rounded LT Pro Medium" w:hAnsi="DIN Next Rounded LT Pro Medium"/>
          <w:b/>
          <w:color w:val="005EB4"/>
          <w:sz w:val="36"/>
        </w:rPr>
        <w:t xml:space="preserve"> </w:t>
      </w:r>
      <w:proofErr w:type="spellStart"/>
      <w:r w:rsidR="00AA21AE" w:rsidRPr="0039772B">
        <w:rPr>
          <w:rFonts w:ascii="DIN Next Rounded LT Pro Medium" w:hAnsi="DIN Next Rounded LT Pro Medium"/>
          <w:b/>
          <w:color w:val="005EB4"/>
          <w:sz w:val="36"/>
        </w:rPr>
        <w:t>Friends</w:t>
      </w:r>
      <w:proofErr w:type="spellEnd"/>
      <w:r w:rsidR="00290518" w:rsidRPr="0039772B">
        <w:rPr>
          <w:rFonts w:ascii="DIN Next Rounded LT Pro Medium" w:hAnsi="DIN Next Rounded LT Pro Medium"/>
          <w:b/>
          <w:color w:val="005EB4"/>
          <w:sz w:val="36"/>
        </w:rPr>
        <w:t xml:space="preserve"> </w:t>
      </w:r>
    </w:p>
    <w:p w:rsidR="008D71C9" w:rsidRPr="0039772B" w:rsidRDefault="008D71C9" w:rsidP="00525B39">
      <w:pPr>
        <w:rPr>
          <w:rFonts w:ascii="DIN Next Rounded LT Pro Light" w:hAnsi="DIN Next Rounded LT Pro Light"/>
        </w:rPr>
      </w:pPr>
    </w:p>
    <w:p w:rsidR="00AD4E15" w:rsidRPr="0039772B" w:rsidRDefault="001D5257" w:rsidP="00525B39">
      <w:pPr>
        <w:rPr>
          <w:rFonts w:ascii="DIN Next Rounded LT Pro Light" w:hAnsi="DIN Next Rounded LT Pro Light"/>
        </w:rPr>
      </w:pPr>
      <w:r w:rsidRPr="0039772B">
        <w:rPr>
          <w:rFonts w:ascii="DIN Next Rounded LT Pro Light" w:hAnsi="DIN Next Rounded LT Pro Light"/>
        </w:rPr>
        <w:t>Exempel på ett sa</w:t>
      </w:r>
      <w:r w:rsidR="00AD4E15" w:rsidRPr="0039772B">
        <w:rPr>
          <w:rFonts w:ascii="DIN Next Rounded LT Pro Light" w:hAnsi="DIN Next Rounded LT Pro Light"/>
        </w:rPr>
        <w:t>mtal runt middagsbordet</w:t>
      </w:r>
      <w:r w:rsidRPr="0039772B">
        <w:rPr>
          <w:rFonts w:ascii="DIN Next Rounded LT Pro Light" w:hAnsi="DIN Next Rounded LT Pro Light"/>
        </w:rPr>
        <w:t>:</w:t>
      </w:r>
    </w:p>
    <w:p w:rsidR="00AD4E15" w:rsidRPr="0039772B" w:rsidRDefault="008D71C9" w:rsidP="00525B39">
      <w:pPr>
        <w:rPr>
          <w:rFonts w:ascii="DIN Next Rounded LT Pro Light" w:hAnsi="DIN Next Rounded LT Pro Light"/>
        </w:rPr>
      </w:pPr>
      <w:r w:rsidRPr="0039772B">
        <w:rPr>
          <w:rFonts w:ascii="DIN Next Rounded LT Pro Light" w:hAnsi="DIN Next Rounded LT Pro Light"/>
        </w:rPr>
        <w:t xml:space="preserve">Förälder: </w:t>
      </w:r>
      <w:r w:rsidR="00AD4E15" w:rsidRPr="0039772B">
        <w:rPr>
          <w:rFonts w:ascii="DIN Next Rounded LT Pro Light" w:hAnsi="DIN Next Rounded LT Pro Light"/>
        </w:rPr>
        <w:t>Vad lärde du dig i skolan</w:t>
      </w:r>
      <w:r w:rsidR="00E41E94" w:rsidRPr="0039772B">
        <w:rPr>
          <w:rFonts w:ascii="DIN Next Rounded LT Pro Light" w:hAnsi="DIN Next Rounded LT Pro Light"/>
        </w:rPr>
        <w:t xml:space="preserve"> idag</w:t>
      </w:r>
      <w:r w:rsidR="00AD4E15" w:rsidRPr="0039772B">
        <w:rPr>
          <w:rFonts w:ascii="DIN Next Rounded LT Pro Light" w:hAnsi="DIN Next Rounded LT Pro Light"/>
        </w:rPr>
        <w:t xml:space="preserve">? </w:t>
      </w:r>
      <w:r w:rsidR="009461BB" w:rsidRPr="0039772B">
        <w:rPr>
          <w:rFonts w:ascii="DIN Next Rounded LT Pro Light" w:hAnsi="DIN Next Rounded LT Pro Light"/>
        </w:rPr>
        <w:br/>
      </w:r>
      <w:r w:rsidRPr="0039772B">
        <w:rPr>
          <w:rFonts w:ascii="DIN Next Rounded LT Pro Light" w:hAnsi="DIN Next Rounded LT Pro Light"/>
        </w:rPr>
        <w:t xml:space="preserve">Barn: </w:t>
      </w:r>
      <w:proofErr w:type="spellStart"/>
      <w:r w:rsidR="00AD4E15" w:rsidRPr="0039772B">
        <w:rPr>
          <w:rFonts w:ascii="DIN Next Rounded LT Pro Light" w:hAnsi="DIN Next Rounded LT Pro Light"/>
        </w:rPr>
        <w:t>Njae</w:t>
      </w:r>
      <w:proofErr w:type="spellEnd"/>
      <w:r w:rsidR="00AD4E15" w:rsidRPr="0039772B">
        <w:rPr>
          <w:rFonts w:ascii="DIN Next Rounded LT Pro Light" w:hAnsi="DIN Next Rounded LT Pro Light"/>
        </w:rPr>
        <w:t>, ingenting</w:t>
      </w:r>
      <w:r w:rsidR="009D4930" w:rsidRPr="0039772B">
        <w:rPr>
          <w:rFonts w:ascii="DIN Next Rounded LT Pro Light" w:hAnsi="DIN Next Rounded LT Pro Light"/>
        </w:rPr>
        <w:t>.</w:t>
      </w:r>
      <w:r w:rsidR="009461BB" w:rsidRPr="0039772B">
        <w:rPr>
          <w:rFonts w:ascii="DIN Next Rounded LT Pro Light" w:hAnsi="DIN Next Rounded LT Pro Light"/>
        </w:rPr>
        <w:br/>
      </w:r>
      <w:r w:rsidRPr="0039772B">
        <w:rPr>
          <w:rFonts w:ascii="DIN Next Rounded LT Pro Light" w:hAnsi="DIN Next Rounded LT Pro Light"/>
        </w:rPr>
        <w:t xml:space="preserve">Förälder: </w:t>
      </w:r>
      <w:r w:rsidR="00AD4E15" w:rsidRPr="0039772B">
        <w:rPr>
          <w:rFonts w:ascii="DIN Next Rounded LT Pro Light" w:hAnsi="DIN Next Rounded LT Pro Light"/>
        </w:rPr>
        <w:t xml:space="preserve">Hur var dagen i skolan? </w:t>
      </w:r>
      <w:r w:rsidR="009461BB" w:rsidRPr="0039772B">
        <w:rPr>
          <w:rFonts w:ascii="DIN Next Rounded LT Pro Light" w:hAnsi="DIN Next Rounded LT Pro Light"/>
        </w:rPr>
        <w:br/>
      </w:r>
      <w:r w:rsidRPr="0039772B">
        <w:rPr>
          <w:rFonts w:ascii="DIN Next Rounded LT Pro Light" w:hAnsi="DIN Next Rounded LT Pro Light"/>
        </w:rPr>
        <w:t xml:space="preserve">Barn: </w:t>
      </w:r>
      <w:r w:rsidR="00AD4E15" w:rsidRPr="0039772B">
        <w:rPr>
          <w:rFonts w:ascii="DIN Next Rounded LT Pro Light" w:hAnsi="DIN Next Rounded LT Pro Light"/>
        </w:rPr>
        <w:t xml:space="preserve">Den var bra, ingen i klassen blev slagen. </w:t>
      </w:r>
    </w:p>
    <w:p w:rsidR="00AD4E15" w:rsidRPr="0039772B" w:rsidRDefault="009461BB" w:rsidP="00BF67C8">
      <w:pPr>
        <w:rPr>
          <w:rFonts w:ascii="DIN Next Rounded LT Pro Light" w:hAnsi="DIN Next Rounded LT Pro Light"/>
        </w:rPr>
      </w:pPr>
      <w:r w:rsidRPr="0039772B">
        <w:rPr>
          <w:rFonts w:ascii="DIN Next Rounded LT Pro Light" w:hAnsi="DIN Next Rounded LT Pro Light"/>
        </w:rPr>
        <w:br/>
      </w:r>
      <w:r w:rsidR="008A233D" w:rsidRPr="0039772B">
        <w:rPr>
          <w:rFonts w:ascii="DIN Next Rounded LT Pro Light" w:hAnsi="DIN Next Rounded LT Pro Light"/>
        </w:rPr>
        <w:t xml:space="preserve">En </w:t>
      </w:r>
      <w:r w:rsidR="00EB4E76" w:rsidRPr="0039772B">
        <w:rPr>
          <w:rFonts w:ascii="DIN Next Rounded LT Pro Light" w:hAnsi="DIN Next Rounded LT Pro Light"/>
        </w:rPr>
        <w:t xml:space="preserve">förutsättning för </w:t>
      </w:r>
      <w:r w:rsidR="00AD4E15" w:rsidRPr="0039772B">
        <w:rPr>
          <w:rFonts w:ascii="DIN Next Rounded LT Pro Light" w:hAnsi="DIN Next Rounded LT Pro Light"/>
        </w:rPr>
        <w:t xml:space="preserve">att ta till sig kunskap är </w:t>
      </w:r>
      <w:r w:rsidR="007E7A73" w:rsidRPr="0039772B">
        <w:rPr>
          <w:rFonts w:ascii="DIN Next Rounded LT Pro Light" w:hAnsi="DIN Next Rounded LT Pro Light"/>
        </w:rPr>
        <w:t xml:space="preserve">att </w:t>
      </w:r>
      <w:r w:rsidR="00747E5E" w:rsidRPr="0039772B">
        <w:rPr>
          <w:rFonts w:ascii="DIN Next Rounded LT Pro Light" w:hAnsi="DIN Next Rounded LT Pro Light"/>
        </w:rPr>
        <w:t xml:space="preserve">elever </w:t>
      </w:r>
      <w:r w:rsidR="007E7A73" w:rsidRPr="0039772B">
        <w:rPr>
          <w:rFonts w:ascii="DIN Next Rounded LT Pro Light" w:hAnsi="DIN Next Rounded LT Pro Light"/>
        </w:rPr>
        <w:t>har</w:t>
      </w:r>
      <w:r w:rsidR="00747E5E" w:rsidRPr="0039772B">
        <w:rPr>
          <w:rFonts w:ascii="DIN Next Rounded LT Pro Light" w:hAnsi="DIN Next Rounded LT Pro Light"/>
        </w:rPr>
        <w:t xml:space="preserve"> </w:t>
      </w:r>
      <w:r w:rsidR="00EB4E76" w:rsidRPr="0039772B">
        <w:rPr>
          <w:rFonts w:ascii="DIN Next Rounded LT Pro Light" w:hAnsi="DIN Next Rounded LT Pro Light"/>
        </w:rPr>
        <w:t xml:space="preserve">en </w:t>
      </w:r>
      <w:r w:rsidR="008A233D" w:rsidRPr="0039772B">
        <w:rPr>
          <w:rFonts w:ascii="DIN Next Rounded LT Pro Light" w:hAnsi="DIN Next Rounded LT Pro Light"/>
        </w:rPr>
        <w:t xml:space="preserve">trygg lärmiljö </w:t>
      </w:r>
      <w:r w:rsidR="00747E5E" w:rsidRPr="0039772B">
        <w:rPr>
          <w:rFonts w:ascii="DIN Next Rounded LT Pro Light" w:hAnsi="DIN Next Rounded LT Pro Light"/>
        </w:rPr>
        <w:t>i skolan</w:t>
      </w:r>
      <w:r w:rsidR="008A233D" w:rsidRPr="0039772B">
        <w:rPr>
          <w:rFonts w:ascii="DIN Next Rounded LT Pro Light" w:hAnsi="DIN Next Rounded LT Pro Light"/>
        </w:rPr>
        <w:t xml:space="preserve">. </w:t>
      </w:r>
      <w:r w:rsidR="00AD4E15" w:rsidRPr="0039772B">
        <w:rPr>
          <w:rFonts w:ascii="DIN Next Rounded LT Pro Light" w:hAnsi="DIN Next Rounded LT Pro Light"/>
        </w:rPr>
        <w:t>ILT Inläsningstjänsts mål är att alla barn och elever ska ha likvärdig möjlighet att ta till sig kunskap</w:t>
      </w:r>
      <w:r w:rsidR="007E7A73" w:rsidRPr="0039772B">
        <w:rPr>
          <w:rFonts w:ascii="DIN Next Rounded LT Pro Light" w:hAnsi="DIN Next Rounded LT Pro Light"/>
        </w:rPr>
        <w:t>.</w:t>
      </w:r>
      <w:r w:rsidR="00AD4E15" w:rsidRPr="0039772B">
        <w:rPr>
          <w:rFonts w:ascii="DIN Next Rounded LT Pro Light" w:hAnsi="DIN Next Rounded LT Pro Light"/>
        </w:rPr>
        <w:t xml:space="preserve"> </w:t>
      </w:r>
      <w:r w:rsidR="007E7A73" w:rsidRPr="0039772B">
        <w:rPr>
          <w:rFonts w:ascii="DIN Next Rounded LT Pro Light" w:hAnsi="DIN Next Rounded LT Pro Light"/>
        </w:rPr>
        <w:t>Förutsättningen för detta är en</w:t>
      </w:r>
      <w:r w:rsidR="00AD4E15" w:rsidRPr="0039772B">
        <w:rPr>
          <w:rFonts w:ascii="DIN Next Rounded LT Pro Light" w:hAnsi="DIN Next Rounded LT Pro Light"/>
        </w:rPr>
        <w:t xml:space="preserve"> bra och trygg lärmiljö. Därför är ILT Inläsningstjänst stolta att kunna berätta att företaget valt att </w:t>
      </w:r>
      <w:r w:rsidR="005137AB" w:rsidRPr="0039772B">
        <w:rPr>
          <w:rFonts w:ascii="DIN Next Rounded LT Pro Light" w:hAnsi="DIN Next Rounded LT Pro Light"/>
        </w:rPr>
        <w:t>stödja</w:t>
      </w:r>
      <w:r w:rsidR="00AD4E15" w:rsidRPr="0039772B">
        <w:rPr>
          <w:rFonts w:ascii="DIN Next Rounded LT Pro Light" w:hAnsi="DIN Next Rounded LT Pro Light"/>
        </w:rPr>
        <w:t xml:space="preserve"> </w:t>
      </w:r>
      <w:proofErr w:type="spellStart"/>
      <w:r w:rsidR="00AD4E15" w:rsidRPr="0039772B">
        <w:rPr>
          <w:rFonts w:ascii="DIN Next Rounded LT Pro Light" w:hAnsi="DIN Next Rounded LT Pro Light"/>
        </w:rPr>
        <w:t>Friends</w:t>
      </w:r>
      <w:proofErr w:type="spellEnd"/>
      <w:r w:rsidR="00AD4E15" w:rsidRPr="0039772B">
        <w:rPr>
          <w:rFonts w:ascii="DIN Next Rounded LT Pro Light" w:hAnsi="DIN Next Rounded LT Pro Light"/>
        </w:rPr>
        <w:t xml:space="preserve"> i arbetet för att förebygga mobbing redan från förskolan.</w:t>
      </w:r>
    </w:p>
    <w:p w:rsidR="00DA5E9C" w:rsidRPr="0039772B" w:rsidRDefault="00AD4E15" w:rsidP="00DA5E9C">
      <w:pPr>
        <w:rPr>
          <w:rFonts w:ascii="DIN Next Rounded LT Pro Light" w:hAnsi="DIN Next Rounded LT Pro Light"/>
        </w:rPr>
      </w:pPr>
      <w:r w:rsidRPr="0039772B">
        <w:rPr>
          <w:rFonts w:ascii="DIN Next Rounded LT Pro Light" w:hAnsi="DIN Next Rounded LT Pro Light"/>
        </w:rPr>
        <w:t xml:space="preserve">Att elever har rätt till en trygg lärmiljö lyfter </w:t>
      </w:r>
      <w:r w:rsidR="00FC4757" w:rsidRPr="0039772B">
        <w:rPr>
          <w:rFonts w:ascii="DIN Next Rounded LT Pro Light" w:hAnsi="DIN Next Rounded LT Pro Light"/>
        </w:rPr>
        <w:t>bland annat</w:t>
      </w:r>
      <w:r w:rsidRPr="0039772B">
        <w:rPr>
          <w:rFonts w:ascii="DIN Next Rounded LT Pro Light" w:hAnsi="DIN Next Rounded LT Pro Light"/>
        </w:rPr>
        <w:t xml:space="preserve"> </w:t>
      </w:r>
      <w:r w:rsidR="000D1224" w:rsidRPr="0039772B">
        <w:rPr>
          <w:rFonts w:ascii="DIN Next Rounded LT Pro Light" w:hAnsi="DIN Next Rounded LT Pro Light"/>
        </w:rPr>
        <w:t>S</w:t>
      </w:r>
      <w:r w:rsidR="00E478AB" w:rsidRPr="0039772B">
        <w:rPr>
          <w:rFonts w:ascii="DIN Next Rounded LT Pro Light" w:hAnsi="DIN Next Rounded LT Pro Light"/>
        </w:rPr>
        <w:t xml:space="preserve">kolkommissions </w:t>
      </w:r>
      <w:r w:rsidRPr="0039772B">
        <w:rPr>
          <w:rFonts w:ascii="DIN Next Rounded LT Pro Light" w:hAnsi="DIN Next Rounded LT Pro Light"/>
        </w:rPr>
        <w:t xml:space="preserve">rapport </w:t>
      </w:r>
      <w:hyperlink r:id="rId7" w:history="1">
        <w:r w:rsidRPr="0039772B">
          <w:rPr>
            <w:rStyle w:val="Hyperlnk"/>
            <w:rFonts w:ascii="DIN Next Rounded LT Pro Light" w:hAnsi="DIN Next Rounded LT Pro Light"/>
            <w:b/>
          </w:rPr>
          <w:t xml:space="preserve">Samling för skolan </w:t>
        </w:r>
        <w:r w:rsidR="009E61B1" w:rsidRPr="0039772B">
          <w:rPr>
            <w:rStyle w:val="Hyperlnk"/>
            <w:rFonts w:ascii="DIN Next Rounded LT Pro Light" w:hAnsi="DIN Next Rounded LT Pro Light"/>
            <w:b/>
          </w:rPr>
          <w:t>- n</w:t>
        </w:r>
        <w:r w:rsidRPr="0039772B">
          <w:rPr>
            <w:rStyle w:val="Hyperlnk"/>
            <w:rFonts w:ascii="DIN Next Rounded LT Pro Light" w:hAnsi="DIN Next Rounded LT Pro Light"/>
            <w:b/>
          </w:rPr>
          <w:t>ationell strategi för kunskap och likvärdighet</w:t>
        </w:r>
      </w:hyperlink>
      <w:r w:rsidRPr="0039772B">
        <w:rPr>
          <w:rFonts w:ascii="DIN Next Rounded LT Pro Light" w:hAnsi="DIN Next Rounded LT Pro Light"/>
        </w:rPr>
        <w:t xml:space="preserve">. </w:t>
      </w:r>
      <w:r w:rsidR="007566F8" w:rsidRPr="0039772B">
        <w:rPr>
          <w:rFonts w:ascii="DIN Next Rounded LT Pro Light" w:hAnsi="DIN Next Rounded LT Pro Light"/>
        </w:rPr>
        <w:t xml:space="preserve">De skriver </w:t>
      </w:r>
      <w:r w:rsidRPr="0039772B">
        <w:rPr>
          <w:rFonts w:ascii="DIN Next Rounded LT Pro Light" w:hAnsi="DIN Next Rounded LT Pro Light"/>
        </w:rPr>
        <w:t>”</w:t>
      </w:r>
      <w:r w:rsidR="007566F8" w:rsidRPr="0039772B">
        <w:rPr>
          <w:rFonts w:ascii="DIN Next Rounded LT Pro Light" w:hAnsi="DIN Next Rounded LT Pro Light"/>
        </w:rPr>
        <w:t>F</w:t>
      </w:r>
      <w:r w:rsidR="00747E5E" w:rsidRPr="0039772B">
        <w:rPr>
          <w:rFonts w:ascii="DIN Next Rounded LT Pro Light" w:hAnsi="DIN Next Rounded LT Pro Light"/>
        </w:rPr>
        <w:t xml:space="preserve">rågan om trygghet och </w:t>
      </w:r>
      <w:proofErr w:type="spellStart"/>
      <w:r w:rsidR="00747E5E" w:rsidRPr="0039772B">
        <w:rPr>
          <w:rFonts w:ascii="DIN Next Rounded LT Pro Light" w:hAnsi="DIN Next Rounded LT Pro Light"/>
        </w:rPr>
        <w:t>studiero</w:t>
      </w:r>
      <w:proofErr w:type="spellEnd"/>
      <w:r w:rsidR="00747E5E" w:rsidRPr="0039772B">
        <w:rPr>
          <w:rFonts w:ascii="DIN Next Rounded LT Pro Light" w:hAnsi="DIN Next Rounded LT Pro Light"/>
        </w:rPr>
        <w:t xml:space="preserve"> i skolan är viktig för att ge både elever och skolans personal en god arbetsmiljö och för att skapa en god lärandemiljö</w:t>
      </w:r>
      <w:r w:rsidRPr="0039772B">
        <w:rPr>
          <w:rFonts w:ascii="DIN Next Rounded LT Pro Light" w:hAnsi="DIN Next Rounded LT Pro Light"/>
        </w:rPr>
        <w:t>”</w:t>
      </w:r>
      <w:r w:rsidR="007566F8" w:rsidRPr="0039772B">
        <w:rPr>
          <w:rFonts w:ascii="DIN Next Rounded LT Pro Light" w:hAnsi="DIN Next Rounded LT Pro Light"/>
        </w:rPr>
        <w:t>.</w:t>
      </w:r>
      <w:r w:rsidR="00DA5E9C" w:rsidRPr="0039772B">
        <w:rPr>
          <w:rFonts w:ascii="DIN Next Rounded LT Pro Light" w:hAnsi="DIN Next Rounded LT Pro Light"/>
        </w:rPr>
        <w:t xml:space="preserve">  </w:t>
      </w:r>
      <w:r w:rsidR="009F6CC0" w:rsidRPr="0039772B">
        <w:rPr>
          <w:rFonts w:ascii="DIN Next Rounded LT Pro Light" w:hAnsi="DIN Next Rounded LT Pro Light"/>
        </w:rPr>
        <w:t>Det är fler aktörer som nu uppmärksammar barnens lärmiljö.</w:t>
      </w:r>
      <w:r w:rsidR="00DA5E9C" w:rsidRPr="0039772B">
        <w:rPr>
          <w:rFonts w:ascii="DIN Next Rounded LT Pro Light" w:hAnsi="DIN Next Rounded LT Pro Light"/>
        </w:rPr>
        <w:t xml:space="preserve"> Folkhälsomyndigheten lyfter </w:t>
      </w:r>
      <w:r w:rsidR="00365B1F" w:rsidRPr="0039772B">
        <w:rPr>
          <w:rFonts w:ascii="DIN Next Rounded LT Pro Light" w:hAnsi="DIN Next Rounded LT Pro Light"/>
        </w:rPr>
        <w:t xml:space="preserve">också </w:t>
      </w:r>
      <w:r w:rsidR="00DA5E9C" w:rsidRPr="0039772B">
        <w:rPr>
          <w:rFonts w:ascii="DIN Next Rounded LT Pro Light" w:hAnsi="DIN Next Rounded LT Pro Light"/>
        </w:rPr>
        <w:t xml:space="preserve">den ökade psykiska ohälsan i skolan i </w:t>
      </w:r>
      <w:r w:rsidR="00365B1F" w:rsidRPr="0039772B">
        <w:rPr>
          <w:rFonts w:ascii="DIN Next Rounded LT Pro Light" w:hAnsi="DIN Next Rounded LT Pro Light"/>
        </w:rPr>
        <w:t xml:space="preserve">rapporten </w:t>
      </w:r>
      <w:hyperlink r:id="rId8" w:anchor="issuu" w:history="1">
        <w:r w:rsidR="00365B1F" w:rsidRPr="0039772B">
          <w:rPr>
            <w:rStyle w:val="Hyperlnk"/>
            <w:rFonts w:ascii="DIN Next Rounded LT Pro Light" w:hAnsi="DIN Next Rounded LT Pro Light"/>
            <w:b/>
          </w:rPr>
          <w:t>Varför har den psykiska ohälsan ökat bland barn och unga i Sverige?</w:t>
        </w:r>
      </w:hyperlink>
      <w:r w:rsidR="00365B1F" w:rsidRPr="0039772B">
        <w:rPr>
          <w:rFonts w:ascii="DIN Next Rounded LT Pro Light" w:hAnsi="DIN Next Rounded LT Pro Light"/>
        </w:rPr>
        <w:t xml:space="preserve"> publicerad 26 april 2018.</w:t>
      </w:r>
      <w:r w:rsidR="00DA5E9C" w:rsidRPr="0039772B">
        <w:rPr>
          <w:rFonts w:ascii="DIN Next Rounded LT Pro Light" w:hAnsi="DIN Next Rounded LT Pro Light"/>
        </w:rPr>
        <w:t xml:space="preserve"> </w:t>
      </w:r>
      <w:r w:rsidR="00365B1F" w:rsidRPr="0039772B">
        <w:rPr>
          <w:rFonts w:ascii="DIN Next Rounded LT Pro Light" w:hAnsi="DIN Next Rounded LT Pro Light"/>
        </w:rPr>
        <w:t>D</w:t>
      </w:r>
      <w:r w:rsidR="009F6CC0" w:rsidRPr="0039772B">
        <w:rPr>
          <w:rFonts w:ascii="DIN Next Rounded LT Pro Light" w:hAnsi="DIN Next Rounded LT Pro Light"/>
        </w:rPr>
        <w:t xml:space="preserve">eras </w:t>
      </w:r>
      <w:r w:rsidR="00DA5E9C" w:rsidRPr="0039772B">
        <w:rPr>
          <w:rFonts w:ascii="DIN Next Rounded LT Pro Light" w:hAnsi="DIN Next Rounded LT Pro Light"/>
        </w:rPr>
        <w:t>slutsats</w:t>
      </w:r>
      <w:r w:rsidR="009F6CC0" w:rsidRPr="0039772B">
        <w:rPr>
          <w:rFonts w:ascii="DIN Next Rounded LT Pro Light" w:hAnsi="DIN Next Rounded LT Pro Light"/>
        </w:rPr>
        <w:t xml:space="preserve"> </w:t>
      </w:r>
      <w:r w:rsidR="00365B1F" w:rsidRPr="0039772B">
        <w:rPr>
          <w:rFonts w:ascii="DIN Next Rounded LT Pro Light" w:hAnsi="DIN Next Rounded LT Pro Light"/>
        </w:rPr>
        <w:t xml:space="preserve">är </w:t>
      </w:r>
      <w:r w:rsidR="00DA5E9C" w:rsidRPr="0039772B">
        <w:rPr>
          <w:rFonts w:ascii="DIN Next Rounded LT Pro Light" w:hAnsi="DIN Next Rounded LT Pro Light"/>
        </w:rPr>
        <w:t>att skolan behöver stärkas för att skapa en god lärmiljö, som därmed kan förbättra skolresultat och en likvärdig skol</w:t>
      </w:r>
      <w:r w:rsidR="009F6CC0" w:rsidRPr="0039772B">
        <w:rPr>
          <w:rFonts w:ascii="DIN Next Rounded LT Pro Light" w:hAnsi="DIN Next Rounded LT Pro Light"/>
        </w:rPr>
        <w:t xml:space="preserve">a. </w:t>
      </w:r>
    </w:p>
    <w:p w:rsidR="0076734F" w:rsidRPr="0039772B" w:rsidRDefault="005137AB" w:rsidP="00525B39">
      <w:pPr>
        <w:rPr>
          <w:rFonts w:ascii="DIN Next Rounded LT Pro Light" w:hAnsi="DIN Next Rounded LT Pro Light"/>
        </w:rPr>
      </w:pPr>
      <w:r w:rsidRPr="0039772B">
        <w:rPr>
          <w:rFonts w:ascii="DIN Next Rounded LT Pro Light" w:hAnsi="DIN Next Rounded LT Pro Light"/>
        </w:rPr>
        <w:t xml:space="preserve">ILT Inläsningstjänst ser detta stöd som starten på ett längre samarbete med </w:t>
      </w:r>
      <w:proofErr w:type="spellStart"/>
      <w:r w:rsidRPr="0039772B">
        <w:rPr>
          <w:rFonts w:ascii="DIN Next Rounded LT Pro Light" w:hAnsi="DIN Next Rounded LT Pro Light"/>
        </w:rPr>
        <w:t>Friends</w:t>
      </w:r>
      <w:proofErr w:type="spellEnd"/>
      <w:r w:rsidRPr="0039772B">
        <w:rPr>
          <w:rFonts w:ascii="DIN Next Rounded LT Pro Light" w:hAnsi="DIN Next Rounded LT Pro Light"/>
        </w:rPr>
        <w:t xml:space="preserve"> då </w:t>
      </w:r>
      <w:bookmarkStart w:id="0" w:name="_GoBack"/>
      <w:bookmarkEnd w:id="0"/>
      <w:r w:rsidRPr="0039772B">
        <w:rPr>
          <w:rFonts w:ascii="DIN Next Rounded LT Pro Light" w:hAnsi="DIN Next Rounded LT Pro Light"/>
        </w:rPr>
        <w:t xml:space="preserve">arbetet med dessa frågor tar tid och inte löses i en handvändning. </w:t>
      </w:r>
      <w:r w:rsidR="00AD4E15" w:rsidRPr="0039772B">
        <w:rPr>
          <w:rFonts w:ascii="DIN Next Rounded LT Pro Light" w:hAnsi="DIN Next Rounded LT Pro Light"/>
        </w:rPr>
        <w:t>Då forskning visar att tidiga insatser är viktiga v</w:t>
      </w:r>
      <w:r w:rsidR="008D71C9" w:rsidRPr="0039772B">
        <w:rPr>
          <w:rFonts w:ascii="DIN Next Rounded LT Pro Light" w:hAnsi="DIN Next Rounded LT Pro Light"/>
        </w:rPr>
        <w:t xml:space="preserve">äljer ILT </w:t>
      </w:r>
      <w:r w:rsidR="009E61B1" w:rsidRPr="0039772B">
        <w:rPr>
          <w:rFonts w:ascii="DIN Next Rounded LT Pro Light" w:hAnsi="DIN Next Rounded LT Pro Light"/>
        </w:rPr>
        <w:t>Inläsningstjänst</w:t>
      </w:r>
      <w:r w:rsidR="008D71C9" w:rsidRPr="0039772B">
        <w:rPr>
          <w:rFonts w:ascii="DIN Next Rounded LT Pro Light" w:hAnsi="DIN Next Rounded LT Pro Light"/>
        </w:rPr>
        <w:t xml:space="preserve"> att </w:t>
      </w:r>
      <w:r w:rsidR="003C4E15" w:rsidRPr="0039772B">
        <w:rPr>
          <w:rFonts w:ascii="DIN Next Rounded LT Pro Light" w:hAnsi="DIN Next Rounded LT Pro Light"/>
        </w:rPr>
        <w:t xml:space="preserve">bland annat </w:t>
      </w:r>
      <w:r w:rsidR="008D71C9" w:rsidRPr="0039772B">
        <w:rPr>
          <w:rFonts w:ascii="DIN Next Rounded LT Pro Light" w:hAnsi="DIN Next Rounded LT Pro Light"/>
        </w:rPr>
        <w:t xml:space="preserve">skänka 10 kr till </w:t>
      </w:r>
      <w:proofErr w:type="spellStart"/>
      <w:r w:rsidR="008D71C9" w:rsidRPr="0039772B">
        <w:rPr>
          <w:rFonts w:ascii="DIN Next Rounded LT Pro Light" w:hAnsi="DIN Next Rounded LT Pro Light"/>
        </w:rPr>
        <w:t>Friends</w:t>
      </w:r>
      <w:proofErr w:type="spellEnd"/>
      <w:r w:rsidR="008D71C9" w:rsidRPr="0039772B">
        <w:rPr>
          <w:rFonts w:ascii="DIN Next Rounded LT Pro Light" w:hAnsi="DIN Next Rounded LT Pro Light"/>
        </w:rPr>
        <w:t xml:space="preserve"> </w:t>
      </w:r>
      <w:r w:rsidR="00131110" w:rsidRPr="0039772B">
        <w:rPr>
          <w:rFonts w:ascii="DIN Next Rounded LT Pro Light" w:hAnsi="DIN Next Rounded LT Pro Light"/>
        </w:rPr>
        <w:t xml:space="preserve">för </w:t>
      </w:r>
      <w:r w:rsidR="00203A67" w:rsidRPr="0039772B">
        <w:rPr>
          <w:rFonts w:ascii="DIN Next Rounded LT Pro Light" w:hAnsi="DIN Next Rounded LT Pro Light"/>
        </w:rPr>
        <w:t>varje ny följare</w:t>
      </w:r>
      <w:r w:rsidR="00131110" w:rsidRPr="0039772B">
        <w:rPr>
          <w:rFonts w:ascii="DIN Next Rounded LT Pro Light" w:hAnsi="DIN Next Rounded LT Pro Light"/>
        </w:rPr>
        <w:t xml:space="preserve"> </w:t>
      </w:r>
      <w:r w:rsidR="0076734F" w:rsidRPr="0039772B">
        <w:rPr>
          <w:rFonts w:ascii="DIN Next Rounded LT Pro Light" w:hAnsi="DIN Next Rounded LT Pro Light"/>
        </w:rPr>
        <w:t xml:space="preserve">som </w:t>
      </w:r>
      <w:r w:rsidR="00131110" w:rsidRPr="0039772B">
        <w:rPr>
          <w:rFonts w:ascii="DIN Next Rounded LT Pro Light" w:hAnsi="DIN Next Rounded LT Pro Light"/>
        </w:rPr>
        <w:t xml:space="preserve">företaget får på sin </w:t>
      </w:r>
      <w:hyperlink r:id="rId9" w:history="1">
        <w:r w:rsidR="009E61B1" w:rsidRPr="0039772B">
          <w:rPr>
            <w:rStyle w:val="Hyperlnk"/>
            <w:rFonts w:ascii="DIN Next Rounded LT Pro Light" w:hAnsi="DIN Next Rounded LT Pro Light"/>
          </w:rPr>
          <w:t>Facebook</w:t>
        </w:r>
        <w:r w:rsidR="00131110" w:rsidRPr="0039772B">
          <w:rPr>
            <w:rStyle w:val="Hyperlnk"/>
            <w:rFonts w:ascii="DIN Next Rounded LT Pro Light" w:hAnsi="DIN Next Rounded LT Pro Light"/>
          </w:rPr>
          <w:t>-sida</w:t>
        </w:r>
      </w:hyperlink>
      <w:r w:rsidR="008D71C9" w:rsidRPr="0039772B">
        <w:rPr>
          <w:rFonts w:ascii="DIN Next Rounded LT Pro Light" w:hAnsi="DIN Next Rounded LT Pro Light"/>
        </w:rPr>
        <w:t xml:space="preserve"> </w:t>
      </w:r>
      <w:r w:rsidR="0076734F" w:rsidRPr="0039772B">
        <w:rPr>
          <w:rFonts w:ascii="DIN Next Rounded LT Pro Light" w:hAnsi="DIN Next Rounded LT Pro Light"/>
          <w:b/>
        </w:rPr>
        <w:t>Språkutveckling i förskolan med Polyglutt</w:t>
      </w:r>
      <w:r w:rsidR="0076734F" w:rsidRPr="0039772B">
        <w:rPr>
          <w:rFonts w:ascii="DIN Next Rounded LT Pro Light" w:hAnsi="DIN Next Rounded LT Pro Light"/>
        </w:rPr>
        <w:t xml:space="preserve"> som riktar sig till</w:t>
      </w:r>
      <w:r w:rsidR="00131110" w:rsidRPr="0039772B">
        <w:rPr>
          <w:rFonts w:ascii="DIN Next Rounded LT Pro Light" w:hAnsi="DIN Next Rounded LT Pro Light"/>
        </w:rPr>
        <w:t xml:space="preserve"> </w:t>
      </w:r>
      <w:r w:rsidR="008D71C9" w:rsidRPr="0039772B">
        <w:rPr>
          <w:rFonts w:ascii="DIN Next Rounded LT Pro Light" w:hAnsi="DIN Next Rounded LT Pro Light"/>
        </w:rPr>
        <w:t>målgruppen förskola</w:t>
      </w:r>
      <w:r w:rsidR="0076734F" w:rsidRPr="0039772B">
        <w:rPr>
          <w:rFonts w:ascii="DIN Next Rounded LT Pro Light" w:hAnsi="DIN Next Rounded LT Pro Light"/>
        </w:rPr>
        <w:t xml:space="preserve"> och förskoleklass. </w:t>
      </w:r>
      <w:proofErr w:type="spellStart"/>
      <w:r w:rsidRPr="0039772B">
        <w:rPr>
          <w:rFonts w:ascii="DIN Next Rounded LT Pro Light" w:hAnsi="DIN Next Rounded LT Pro Light"/>
        </w:rPr>
        <w:t>Polyglutt</w:t>
      </w:r>
      <w:proofErr w:type="spellEnd"/>
      <w:r w:rsidRPr="0039772B">
        <w:rPr>
          <w:rFonts w:ascii="DIN Next Rounded LT Pro Light" w:hAnsi="DIN Next Rounded LT Pro Light"/>
        </w:rPr>
        <w:t xml:space="preserve"> är en digital bilderbokstjänst för att jobba med </w:t>
      </w:r>
      <w:r w:rsidR="00356DDD" w:rsidRPr="0039772B">
        <w:rPr>
          <w:rFonts w:ascii="DIN Next Rounded LT Pro Light" w:hAnsi="DIN Next Rounded LT Pro Light"/>
        </w:rPr>
        <w:t xml:space="preserve">bland annat </w:t>
      </w:r>
      <w:r w:rsidRPr="0039772B">
        <w:rPr>
          <w:rFonts w:ascii="DIN Next Rounded LT Pro Light" w:hAnsi="DIN Next Rounded LT Pro Light"/>
        </w:rPr>
        <w:t xml:space="preserve">läsning </w:t>
      </w:r>
      <w:r w:rsidR="00356DDD" w:rsidRPr="0039772B">
        <w:rPr>
          <w:rFonts w:ascii="DIN Next Rounded LT Pro Light" w:hAnsi="DIN Next Rounded LT Pro Light"/>
        </w:rPr>
        <w:t>oc</w:t>
      </w:r>
      <w:r w:rsidR="008B63AF" w:rsidRPr="0039772B">
        <w:rPr>
          <w:rFonts w:ascii="DIN Next Rounded LT Pro Light" w:hAnsi="DIN Next Rounded LT Pro Light"/>
        </w:rPr>
        <w:t>h hittills har 24 kommuner tillgång till tjänsten på sina förskolor</w:t>
      </w:r>
      <w:r w:rsidRPr="0039772B">
        <w:rPr>
          <w:rFonts w:ascii="DIN Next Rounded LT Pro Light" w:hAnsi="DIN Next Rounded LT Pro Light"/>
        </w:rPr>
        <w:t>. Genom samarbetet vill företaget uppmuntra läsning i en trygg lärmiljö.</w:t>
      </w:r>
    </w:p>
    <w:p w:rsidR="00352EAE" w:rsidRPr="0039772B" w:rsidRDefault="00352EAE" w:rsidP="00525B39">
      <w:pPr>
        <w:rPr>
          <w:rFonts w:ascii="DIN Next Rounded LT Pro Light" w:hAnsi="DIN Next Rounded LT Pro Light"/>
        </w:rPr>
      </w:pPr>
      <w:r w:rsidRPr="0039772B">
        <w:rPr>
          <w:rFonts w:ascii="DIN Next Rounded LT Pro Light" w:hAnsi="DIN Next Rounded LT Pro Light"/>
        </w:rPr>
        <w:t>”</w:t>
      </w:r>
      <w:r w:rsidR="008D71C9" w:rsidRPr="0039772B">
        <w:rPr>
          <w:rFonts w:ascii="DIN Next Rounded LT Pro Light" w:hAnsi="DIN Next Rounded LT Pro Light"/>
        </w:rPr>
        <w:t>Alla barn i skolan ska ha rätt till en trygg lärmiljö så att de har möjlighet att ta till sig kunskap och därmed få ta del av den nytta våra tjänster tillför i förskola och skola</w:t>
      </w:r>
      <w:r w:rsidR="00AA55D5" w:rsidRPr="0039772B">
        <w:rPr>
          <w:rFonts w:ascii="DIN Next Rounded LT Pro Light" w:hAnsi="DIN Next Rounded LT Pro Light"/>
        </w:rPr>
        <w:t xml:space="preserve">. Att stötta </w:t>
      </w:r>
      <w:proofErr w:type="spellStart"/>
      <w:r w:rsidR="00AA55D5" w:rsidRPr="0039772B">
        <w:rPr>
          <w:rFonts w:ascii="DIN Next Rounded LT Pro Light" w:hAnsi="DIN Next Rounded LT Pro Light"/>
        </w:rPr>
        <w:t>Friends</w:t>
      </w:r>
      <w:proofErr w:type="spellEnd"/>
      <w:r w:rsidR="00AA55D5" w:rsidRPr="0039772B">
        <w:rPr>
          <w:rFonts w:ascii="DIN Next Rounded LT Pro Light" w:hAnsi="DIN Next Rounded LT Pro Light"/>
        </w:rPr>
        <w:t xml:space="preserve"> arbete i att skapa en trygg miljö för alla barn från förskoleåren känns jätteviktigt för oss. Vi hoppas på ett långsiktigt samarbete </w:t>
      </w:r>
      <w:r w:rsidR="00256E4A" w:rsidRPr="0039772B">
        <w:rPr>
          <w:rFonts w:ascii="DIN Next Rounded LT Pro Light" w:hAnsi="DIN Next Rounded LT Pro Light"/>
        </w:rPr>
        <w:t>som kan bidra till att alla barn känner sig trygga</w:t>
      </w:r>
      <w:r w:rsidR="008D71C9" w:rsidRPr="0039772B">
        <w:rPr>
          <w:rFonts w:ascii="DIN Next Rounded LT Pro Light" w:hAnsi="DIN Next Rounded LT Pro Light"/>
        </w:rPr>
        <w:t xml:space="preserve"> i förskolan och skolan</w:t>
      </w:r>
      <w:r w:rsidRPr="0039772B">
        <w:rPr>
          <w:rFonts w:ascii="DIN Next Rounded LT Pro Light" w:hAnsi="DIN Next Rounded LT Pro Light"/>
        </w:rPr>
        <w:t xml:space="preserve">”, säger Jakob Skogholm, vd på ILT Inläsningstjänst. </w:t>
      </w:r>
    </w:p>
    <w:p w:rsidR="00E535A9" w:rsidRPr="0039772B" w:rsidRDefault="00E535A9" w:rsidP="00525B39">
      <w:pPr>
        <w:rPr>
          <w:rFonts w:ascii="DIN Next Rounded LT Pro Light" w:hAnsi="DIN Next Rounded LT Pro Light"/>
        </w:rPr>
      </w:pPr>
    </w:p>
    <w:p w:rsidR="0039772B" w:rsidRPr="0039772B" w:rsidRDefault="0039772B" w:rsidP="00525B39">
      <w:pPr>
        <w:rPr>
          <w:rFonts w:ascii="DIN Next Rounded LT Pro Light" w:hAnsi="DIN Next Rounded LT Pro Light"/>
        </w:rPr>
      </w:pPr>
    </w:p>
    <w:p w:rsidR="0039772B" w:rsidRPr="0039772B" w:rsidRDefault="0039772B" w:rsidP="00525B39">
      <w:pPr>
        <w:rPr>
          <w:rFonts w:ascii="DIN Next Rounded LT Pro Light" w:hAnsi="DIN Next Rounded LT Pro Light"/>
        </w:rPr>
      </w:pPr>
    </w:p>
    <w:p w:rsidR="0039772B" w:rsidRPr="0039772B" w:rsidRDefault="0039772B" w:rsidP="00525B39">
      <w:pPr>
        <w:rPr>
          <w:rFonts w:ascii="DIN Next Rounded LT Pro Light" w:hAnsi="DIN Next Rounded LT Pro Light"/>
        </w:rPr>
      </w:pPr>
    </w:p>
    <w:p w:rsidR="0039772B" w:rsidRPr="0039772B" w:rsidRDefault="0039772B" w:rsidP="0039772B">
      <w:pPr>
        <w:pStyle w:val="Normalwebb"/>
        <w:spacing w:before="0" w:beforeAutospacing="0" w:line="270" w:lineRule="atLeast"/>
        <w:rPr>
          <w:rFonts w:ascii="DIN Next Rounded LT Pro Light" w:hAnsi="DIN Next Rounded LT Pro Light" w:cs="Helvetica"/>
          <w:color w:val="555555"/>
          <w:sz w:val="20"/>
          <w:szCs w:val="20"/>
        </w:rPr>
      </w:pPr>
      <w:hyperlink r:id="rId10" w:tgtFrame="_blank" w:history="1">
        <w:r w:rsidRPr="0039772B">
          <w:rPr>
            <w:rStyle w:val="Hyperlnk"/>
            <w:rFonts w:ascii="DIN Next Rounded LT Pro Light" w:hAnsi="DIN Next Rounded LT Pro Light" w:cs="Helvetica"/>
            <w:sz w:val="20"/>
            <w:szCs w:val="20"/>
          </w:rPr>
          <w:t>ILT Inläsningstjänst</w:t>
        </w:r>
      </w:hyperlink>
      <w:r w:rsidRPr="0039772B">
        <w:rPr>
          <w:rFonts w:ascii="DIN Next Rounded LT Pro Light" w:hAnsi="DIN Next Rounded LT Pro Light" w:cs="Helvetica"/>
          <w:color w:val="555555"/>
          <w:sz w:val="20"/>
          <w:szCs w:val="20"/>
        </w:rPr>
        <w:t> är en marknadsledande leverantör av specialpedagogiska verktyg till svenska skolan med fokus på elever med läs- och skrivsvårigheter samt nyanlända elever. Vårt mål är att erbjuda alla elever en likvärdig utbildning.</w:t>
      </w:r>
    </w:p>
    <w:p w:rsidR="0039772B" w:rsidRPr="0039772B" w:rsidRDefault="0039772B" w:rsidP="0039772B">
      <w:pPr>
        <w:pStyle w:val="Normalwebb"/>
        <w:spacing w:before="0" w:beforeAutospacing="0" w:line="270" w:lineRule="atLeast"/>
        <w:rPr>
          <w:rFonts w:ascii="DIN Next Rounded LT Pro Light" w:hAnsi="DIN Next Rounded LT Pro Light" w:cs="Helvetica"/>
          <w:color w:val="555555"/>
          <w:sz w:val="20"/>
          <w:szCs w:val="20"/>
        </w:rPr>
      </w:pPr>
      <w:r w:rsidRPr="0039772B">
        <w:rPr>
          <w:rFonts w:ascii="DIN Next Rounded LT Pro Light" w:hAnsi="DIN Next Rounded LT Pro Light" w:cs="Helvetica"/>
          <w:color w:val="555555"/>
          <w:sz w:val="20"/>
          <w:szCs w:val="20"/>
        </w:rPr>
        <w:t xml:space="preserve">Vi är just nu i en spännande utvecklingsfas med ett nytt erbjudande till förskolan – en digital bilderbokstjänst som heter </w:t>
      </w:r>
      <w:proofErr w:type="spellStart"/>
      <w:r w:rsidRPr="0039772B">
        <w:rPr>
          <w:rFonts w:ascii="DIN Next Rounded LT Pro Light" w:hAnsi="DIN Next Rounded LT Pro Light" w:cs="Helvetica"/>
          <w:color w:val="555555"/>
          <w:sz w:val="20"/>
          <w:szCs w:val="20"/>
        </w:rPr>
        <w:t>Polyglutt</w:t>
      </w:r>
      <w:proofErr w:type="spellEnd"/>
      <w:r w:rsidRPr="0039772B">
        <w:rPr>
          <w:rFonts w:ascii="DIN Next Rounded LT Pro Light" w:hAnsi="DIN Next Rounded LT Pro Light" w:cs="Helvetica"/>
          <w:color w:val="555555"/>
          <w:sz w:val="20"/>
          <w:szCs w:val="20"/>
        </w:rPr>
        <w:t>. Vårt utbud av smarta tjänster passar från förskolan till vuxenutbildning och bidrar till att ge alla elever likvärdiga förutsättningar att klara skolan. Vi jobbar nära många av de stora förlagen och skapar mervärde för deras läromedel och skönlitteratur. I dagsläget är vi närvarande i Sverige, men vi planerar för en internationell expansion.</w:t>
      </w:r>
    </w:p>
    <w:p w:rsidR="0039772B" w:rsidRPr="0039772B" w:rsidRDefault="0039772B" w:rsidP="00525B39">
      <w:pPr>
        <w:rPr>
          <w:rFonts w:ascii="DIN Next Rounded LT Pro Light" w:hAnsi="DIN Next Rounded LT Pro Light"/>
        </w:rPr>
      </w:pPr>
    </w:p>
    <w:p w:rsidR="0099334A" w:rsidRPr="0039772B" w:rsidRDefault="0099334A">
      <w:pPr>
        <w:rPr>
          <w:rFonts w:ascii="DIN Next Rounded LT Pro Light" w:hAnsi="DIN Next Rounded LT Pro Light"/>
        </w:rPr>
      </w:pPr>
    </w:p>
    <w:p w:rsidR="0099334A" w:rsidRPr="0039772B" w:rsidRDefault="0099334A">
      <w:pPr>
        <w:rPr>
          <w:rFonts w:ascii="DIN Next Rounded LT Pro Light" w:hAnsi="DIN Next Rounded LT Pro Light"/>
        </w:rPr>
      </w:pPr>
    </w:p>
    <w:sectPr w:rsidR="0099334A" w:rsidRPr="0039772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BDB" w:rsidRDefault="00563BDB" w:rsidP="003B4DFD">
      <w:pPr>
        <w:spacing w:after="0" w:line="240" w:lineRule="auto"/>
      </w:pPr>
      <w:r>
        <w:separator/>
      </w:r>
    </w:p>
  </w:endnote>
  <w:endnote w:type="continuationSeparator" w:id="0">
    <w:p w:rsidR="00563BDB" w:rsidRDefault="00563BDB" w:rsidP="003B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Rounded LT Pro Light">
    <w:panose1 w:val="020F0303020203050203"/>
    <w:charset w:val="00"/>
    <w:family w:val="swiss"/>
    <w:notTrueType/>
    <w:pitch w:val="variable"/>
    <w:sig w:usb0="A00000AF" w:usb1="5000205B" w:usb2="00000000" w:usb3="00000000" w:csb0="0000009B" w:csb1="00000000"/>
  </w:font>
  <w:font w:name="DIN Next Rounded LT Pro Medium">
    <w:panose1 w:val="020F0603020203050203"/>
    <w:charset w:val="00"/>
    <w:family w:val="swiss"/>
    <w:notTrueType/>
    <w:pitch w:val="variable"/>
    <w:sig w:usb0="A00000AF" w:usb1="5000205B" w:usb2="00000000" w:usb3="00000000" w:csb0="0000009B"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BDB" w:rsidRDefault="00563BDB" w:rsidP="003B4DFD">
      <w:pPr>
        <w:spacing w:after="0" w:line="240" w:lineRule="auto"/>
      </w:pPr>
      <w:r>
        <w:separator/>
      </w:r>
    </w:p>
  </w:footnote>
  <w:footnote w:type="continuationSeparator" w:id="0">
    <w:p w:rsidR="00563BDB" w:rsidRDefault="00563BDB" w:rsidP="003B4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DFD" w:rsidRDefault="003B4DFD" w:rsidP="003B4DFD">
    <w:pPr>
      <w:pStyle w:val="Sidhuvud"/>
      <w:jc w:val="right"/>
    </w:pPr>
    <w:r>
      <w:rPr>
        <w:noProof/>
      </w:rPr>
      <w:drawing>
        <wp:anchor distT="0" distB="0" distL="114300" distR="114300" simplePos="0" relativeHeight="251658240" behindDoc="1" locked="0" layoutInCell="1" allowOverlap="1" wp14:anchorId="6548ACB9" wp14:editId="30171857">
          <wp:simplePos x="0" y="0"/>
          <wp:positionH relativeFrom="column">
            <wp:posOffset>4853305</wp:posOffset>
          </wp:positionH>
          <wp:positionV relativeFrom="paragraph">
            <wp:posOffset>-53340</wp:posOffset>
          </wp:positionV>
          <wp:extent cx="1382108" cy="560070"/>
          <wp:effectExtent l="0" t="0" r="8890" b="0"/>
          <wp:wrapTight wrapText="bothSides">
            <wp:wrapPolygon edited="0">
              <wp:start x="0" y="0"/>
              <wp:lineTo x="0" y="20571"/>
              <wp:lineTo x="21441" y="20571"/>
              <wp:lineTo x="21441"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t-logo-bg-small@3x.jpg"/>
                  <pic:cNvPicPr/>
                </pic:nvPicPr>
                <pic:blipFill>
                  <a:blip r:embed="rId1">
                    <a:extLst>
                      <a:ext uri="{28A0092B-C50C-407E-A947-70E740481C1C}">
                        <a14:useLocalDpi xmlns:a14="http://schemas.microsoft.com/office/drawing/2010/main" val="0"/>
                      </a:ext>
                    </a:extLst>
                  </a:blip>
                  <a:stretch>
                    <a:fillRect/>
                  </a:stretch>
                </pic:blipFill>
                <pic:spPr>
                  <a:xfrm>
                    <a:off x="0" y="0"/>
                    <a:ext cx="1382108" cy="560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659CB"/>
    <w:multiLevelType w:val="hybridMultilevel"/>
    <w:tmpl w:val="FEDCF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49"/>
    <w:rsid w:val="0001564D"/>
    <w:rsid w:val="0007163F"/>
    <w:rsid w:val="00080998"/>
    <w:rsid w:val="00080B31"/>
    <w:rsid w:val="00083C34"/>
    <w:rsid w:val="000A3C75"/>
    <w:rsid w:val="000D1224"/>
    <w:rsid w:val="000E4CCA"/>
    <w:rsid w:val="00103D88"/>
    <w:rsid w:val="001174EB"/>
    <w:rsid w:val="00121715"/>
    <w:rsid w:val="00131110"/>
    <w:rsid w:val="00157ACB"/>
    <w:rsid w:val="00174EFB"/>
    <w:rsid w:val="001B1F91"/>
    <w:rsid w:val="001D5257"/>
    <w:rsid w:val="001E20A9"/>
    <w:rsid w:val="00203A67"/>
    <w:rsid w:val="00245EDD"/>
    <w:rsid w:val="00251C0E"/>
    <w:rsid w:val="00256E4A"/>
    <w:rsid w:val="00267DD9"/>
    <w:rsid w:val="00290518"/>
    <w:rsid w:val="002D278C"/>
    <w:rsid w:val="002F3526"/>
    <w:rsid w:val="00352EAE"/>
    <w:rsid w:val="00356DDD"/>
    <w:rsid w:val="0036412F"/>
    <w:rsid w:val="00365B1F"/>
    <w:rsid w:val="00370EE8"/>
    <w:rsid w:val="0039772B"/>
    <w:rsid w:val="003B4DFD"/>
    <w:rsid w:val="003C32D4"/>
    <w:rsid w:val="003C4E15"/>
    <w:rsid w:val="003E1DA3"/>
    <w:rsid w:val="00422D88"/>
    <w:rsid w:val="004242FC"/>
    <w:rsid w:val="004421EC"/>
    <w:rsid w:val="00443D5D"/>
    <w:rsid w:val="00492B5A"/>
    <w:rsid w:val="004C59FD"/>
    <w:rsid w:val="004D7122"/>
    <w:rsid w:val="004F7AA5"/>
    <w:rsid w:val="005024ED"/>
    <w:rsid w:val="005137AB"/>
    <w:rsid w:val="00525B39"/>
    <w:rsid w:val="00547FF1"/>
    <w:rsid w:val="00555DAC"/>
    <w:rsid w:val="00563BDB"/>
    <w:rsid w:val="005A4684"/>
    <w:rsid w:val="005A7BFC"/>
    <w:rsid w:val="005B252E"/>
    <w:rsid w:val="005C21B4"/>
    <w:rsid w:val="005F1A96"/>
    <w:rsid w:val="00610A12"/>
    <w:rsid w:val="006407E3"/>
    <w:rsid w:val="00643C6A"/>
    <w:rsid w:val="00645502"/>
    <w:rsid w:val="00653E19"/>
    <w:rsid w:val="006627B2"/>
    <w:rsid w:val="006705AD"/>
    <w:rsid w:val="0068218F"/>
    <w:rsid w:val="00684717"/>
    <w:rsid w:val="006E167A"/>
    <w:rsid w:val="006F365B"/>
    <w:rsid w:val="006F53FB"/>
    <w:rsid w:val="00734739"/>
    <w:rsid w:val="00747E5E"/>
    <w:rsid w:val="0075499C"/>
    <w:rsid w:val="007566F8"/>
    <w:rsid w:val="0076734F"/>
    <w:rsid w:val="00795956"/>
    <w:rsid w:val="00796DF0"/>
    <w:rsid w:val="007B6094"/>
    <w:rsid w:val="007E7A73"/>
    <w:rsid w:val="00811C7F"/>
    <w:rsid w:val="00852049"/>
    <w:rsid w:val="00853770"/>
    <w:rsid w:val="00856088"/>
    <w:rsid w:val="0088164F"/>
    <w:rsid w:val="00886374"/>
    <w:rsid w:val="008A233D"/>
    <w:rsid w:val="008A6C75"/>
    <w:rsid w:val="008B63AF"/>
    <w:rsid w:val="008B674E"/>
    <w:rsid w:val="008C2C13"/>
    <w:rsid w:val="008C3475"/>
    <w:rsid w:val="008D71C9"/>
    <w:rsid w:val="008D7401"/>
    <w:rsid w:val="008F2E5F"/>
    <w:rsid w:val="009125A2"/>
    <w:rsid w:val="009300B4"/>
    <w:rsid w:val="009461BB"/>
    <w:rsid w:val="00961A96"/>
    <w:rsid w:val="0099244A"/>
    <w:rsid w:val="0099334A"/>
    <w:rsid w:val="009C7791"/>
    <w:rsid w:val="009D4930"/>
    <w:rsid w:val="009E09C4"/>
    <w:rsid w:val="009E61B1"/>
    <w:rsid w:val="009F6CC0"/>
    <w:rsid w:val="00A07890"/>
    <w:rsid w:val="00A07EF8"/>
    <w:rsid w:val="00A507BF"/>
    <w:rsid w:val="00AA1E4F"/>
    <w:rsid w:val="00AA21AE"/>
    <w:rsid w:val="00AA55D5"/>
    <w:rsid w:val="00AB7316"/>
    <w:rsid w:val="00AD4E15"/>
    <w:rsid w:val="00AE3D51"/>
    <w:rsid w:val="00B033BB"/>
    <w:rsid w:val="00B04762"/>
    <w:rsid w:val="00B144AE"/>
    <w:rsid w:val="00B276BE"/>
    <w:rsid w:val="00B743CE"/>
    <w:rsid w:val="00BF67C8"/>
    <w:rsid w:val="00C33844"/>
    <w:rsid w:val="00C37C49"/>
    <w:rsid w:val="00C73447"/>
    <w:rsid w:val="00C80603"/>
    <w:rsid w:val="00C91819"/>
    <w:rsid w:val="00C94952"/>
    <w:rsid w:val="00CA03FE"/>
    <w:rsid w:val="00CA654F"/>
    <w:rsid w:val="00CE5135"/>
    <w:rsid w:val="00D204F1"/>
    <w:rsid w:val="00D51117"/>
    <w:rsid w:val="00D75F71"/>
    <w:rsid w:val="00DA1153"/>
    <w:rsid w:val="00DA29F1"/>
    <w:rsid w:val="00DA5E9C"/>
    <w:rsid w:val="00DC0DFE"/>
    <w:rsid w:val="00DE309A"/>
    <w:rsid w:val="00DE4C83"/>
    <w:rsid w:val="00DF4D89"/>
    <w:rsid w:val="00E21B7B"/>
    <w:rsid w:val="00E400E5"/>
    <w:rsid w:val="00E41E94"/>
    <w:rsid w:val="00E478AB"/>
    <w:rsid w:val="00E535A9"/>
    <w:rsid w:val="00E5374C"/>
    <w:rsid w:val="00EA3AB5"/>
    <w:rsid w:val="00EB4E76"/>
    <w:rsid w:val="00EC20A6"/>
    <w:rsid w:val="00ED3FBF"/>
    <w:rsid w:val="00F131FB"/>
    <w:rsid w:val="00F35ACF"/>
    <w:rsid w:val="00F35B54"/>
    <w:rsid w:val="00F3762D"/>
    <w:rsid w:val="00F37BAA"/>
    <w:rsid w:val="00F74A39"/>
    <w:rsid w:val="00F81A2A"/>
    <w:rsid w:val="00FC15AF"/>
    <w:rsid w:val="00FC4757"/>
    <w:rsid w:val="00FF0E69"/>
    <w:rsid w:val="00FF13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ED66D8"/>
  <w15:chartTrackingRefBased/>
  <w15:docId w15:val="{DB673E0F-EDF3-48A1-86B7-07A00DE9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C32D4"/>
    <w:pPr>
      <w:ind w:left="720"/>
      <w:contextualSpacing/>
    </w:pPr>
  </w:style>
  <w:style w:type="paragraph" w:styleId="Ballongtext">
    <w:name w:val="Balloon Text"/>
    <w:basedOn w:val="Normal"/>
    <w:link w:val="BallongtextChar"/>
    <w:uiPriority w:val="99"/>
    <w:semiHidden/>
    <w:unhideWhenUsed/>
    <w:rsid w:val="00653E1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53E19"/>
    <w:rPr>
      <w:rFonts w:ascii="Segoe UI" w:hAnsi="Segoe UI" w:cs="Segoe UI"/>
      <w:sz w:val="18"/>
      <w:szCs w:val="18"/>
    </w:rPr>
  </w:style>
  <w:style w:type="paragraph" w:styleId="Oformateradtext">
    <w:name w:val="Plain Text"/>
    <w:basedOn w:val="Normal"/>
    <w:link w:val="OformateradtextChar"/>
    <w:uiPriority w:val="99"/>
    <w:semiHidden/>
    <w:unhideWhenUsed/>
    <w:rsid w:val="00443D5D"/>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443D5D"/>
    <w:rPr>
      <w:rFonts w:ascii="Calibri" w:hAnsi="Calibri"/>
      <w:szCs w:val="21"/>
    </w:rPr>
  </w:style>
  <w:style w:type="paragraph" w:styleId="Sidhuvud">
    <w:name w:val="header"/>
    <w:basedOn w:val="Normal"/>
    <w:link w:val="SidhuvudChar"/>
    <w:uiPriority w:val="99"/>
    <w:unhideWhenUsed/>
    <w:rsid w:val="003B4DF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B4DFD"/>
  </w:style>
  <w:style w:type="paragraph" w:styleId="Sidfot">
    <w:name w:val="footer"/>
    <w:basedOn w:val="Normal"/>
    <w:link w:val="SidfotChar"/>
    <w:uiPriority w:val="99"/>
    <w:unhideWhenUsed/>
    <w:rsid w:val="003B4DF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B4DFD"/>
  </w:style>
  <w:style w:type="character" w:styleId="Hyperlnk">
    <w:name w:val="Hyperlink"/>
    <w:basedOn w:val="Standardstycketeckensnitt"/>
    <w:uiPriority w:val="99"/>
    <w:unhideWhenUsed/>
    <w:rsid w:val="009125A2"/>
    <w:rPr>
      <w:color w:val="0563C1" w:themeColor="hyperlink"/>
      <w:u w:val="single"/>
    </w:rPr>
  </w:style>
  <w:style w:type="character" w:styleId="Olstomnmnande">
    <w:name w:val="Unresolved Mention"/>
    <w:basedOn w:val="Standardstycketeckensnitt"/>
    <w:uiPriority w:val="99"/>
    <w:semiHidden/>
    <w:unhideWhenUsed/>
    <w:rsid w:val="009125A2"/>
    <w:rPr>
      <w:color w:val="808080"/>
      <w:shd w:val="clear" w:color="auto" w:fill="E6E6E6"/>
    </w:rPr>
  </w:style>
  <w:style w:type="character" w:styleId="Kommentarsreferens">
    <w:name w:val="annotation reference"/>
    <w:basedOn w:val="Standardstycketeckensnitt"/>
    <w:uiPriority w:val="99"/>
    <w:semiHidden/>
    <w:unhideWhenUsed/>
    <w:rsid w:val="00E5374C"/>
    <w:rPr>
      <w:sz w:val="16"/>
      <w:szCs w:val="16"/>
    </w:rPr>
  </w:style>
  <w:style w:type="paragraph" w:styleId="Kommentarer">
    <w:name w:val="annotation text"/>
    <w:basedOn w:val="Normal"/>
    <w:link w:val="KommentarerChar"/>
    <w:uiPriority w:val="99"/>
    <w:semiHidden/>
    <w:unhideWhenUsed/>
    <w:rsid w:val="00E5374C"/>
    <w:pPr>
      <w:spacing w:line="240" w:lineRule="auto"/>
    </w:pPr>
    <w:rPr>
      <w:sz w:val="20"/>
      <w:szCs w:val="20"/>
    </w:rPr>
  </w:style>
  <w:style w:type="character" w:customStyle="1" w:styleId="KommentarerChar">
    <w:name w:val="Kommentarer Char"/>
    <w:basedOn w:val="Standardstycketeckensnitt"/>
    <w:link w:val="Kommentarer"/>
    <w:uiPriority w:val="99"/>
    <w:semiHidden/>
    <w:rsid w:val="00E5374C"/>
    <w:rPr>
      <w:sz w:val="20"/>
      <w:szCs w:val="20"/>
    </w:rPr>
  </w:style>
  <w:style w:type="paragraph" w:styleId="Kommentarsmne">
    <w:name w:val="annotation subject"/>
    <w:basedOn w:val="Kommentarer"/>
    <w:next w:val="Kommentarer"/>
    <w:link w:val="KommentarsmneChar"/>
    <w:uiPriority w:val="99"/>
    <w:semiHidden/>
    <w:unhideWhenUsed/>
    <w:rsid w:val="00E5374C"/>
    <w:rPr>
      <w:b/>
      <w:bCs/>
    </w:rPr>
  </w:style>
  <w:style w:type="character" w:customStyle="1" w:styleId="KommentarsmneChar">
    <w:name w:val="Kommentarsämne Char"/>
    <w:basedOn w:val="KommentarerChar"/>
    <w:link w:val="Kommentarsmne"/>
    <w:uiPriority w:val="99"/>
    <w:semiHidden/>
    <w:rsid w:val="00E5374C"/>
    <w:rPr>
      <w:b/>
      <w:bCs/>
      <w:sz w:val="20"/>
      <w:szCs w:val="20"/>
    </w:rPr>
  </w:style>
  <w:style w:type="character" w:styleId="AnvndHyperlnk">
    <w:name w:val="FollowedHyperlink"/>
    <w:basedOn w:val="Standardstycketeckensnitt"/>
    <w:uiPriority w:val="99"/>
    <w:semiHidden/>
    <w:unhideWhenUsed/>
    <w:rsid w:val="00AE3D51"/>
    <w:rPr>
      <w:color w:val="954F72" w:themeColor="followedHyperlink"/>
      <w:u w:val="single"/>
    </w:rPr>
  </w:style>
  <w:style w:type="paragraph" w:styleId="Normalwebb">
    <w:name w:val="Normal (Web)"/>
    <w:basedOn w:val="Normal"/>
    <w:uiPriority w:val="99"/>
    <w:semiHidden/>
    <w:unhideWhenUsed/>
    <w:rsid w:val="0039772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6708">
      <w:bodyDiv w:val="1"/>
      <w:marLeft w:val="0"/>
      <w:marRight w:val="0"/>
      <w:marTop w:val="0"/>
      <w:marBottom w:val="0"/>
      <w:divBdr>
        <w:top w:val="none" w:sz="0" w:space="0" w:color="auto"/>
        <w:left w:val="none" w:sz="0" w:space="0" w:color="auto"/>
        <w:bottom w:val="none" w:sz="0" w:space="0" w:color="auto"/>
        <w:right w:val="none" w:sz="0" w:space="0" w:color="auto"/>
      </w:divBdr>
    </w:div>
    <w:div w:id="277302806">
      <w:bodyDiv w:val="1"/>
      <w:marLeft w:val="0"/>
      <w:marRight w:val="0"/>
      <w:marTop w:val="0"/>
      <w:marBottom w:val="0"/>
      <w:divBdr>
        <w:top w:val="none" w:sz="0" w:space="0" w:color="auto"/>
        <w:left w:val="none" w:sz="0" w:space="0" w:color="auto"/>
        <w:bottom w:val="none" w:sz="0" w:space="0" w:color="auto"/>
        <w:right w:val="none" w:sz="0" w:space="0" w:color="auto"/>
      </w:divBdr>
    </w:div>
    <w:div w:id="358967006">
      <w:bodyDiv w:val="1"/>
      <w:marLeft w:val="0"/>
      <w:marRight w:val="0"/>
      <w:marTop w:val="0"/>
      <w:marBottom w:val="0"/>
      <w:divBdr>
        <w:top w:val="none" w:sz="0" w:space="0" w:color="auto"/>
        <w:left w:val="none" w:sz="0" w:space="0" w:color="auto"/>
        <w:bottom w:val="none" w:sz="0" w:space="0" w:color="auto"/>
        <w:right w:val="none" w:sz="0" w:space="0" w:color="auto"/>
      </w:divBdr>
    </w:div>
    <w:div w:id="759182060">
      <w:bodyDiv w:val="1"/>
      <w:marLeft w:val="0"/>
      <w:marRight w:val="0"/>
      <w:marTop w:val="0"/>
      <w:marBottom w:val="0"/>
      <w:divBdr>
        <w:top w:val="none" w:sz="0" w:space="0" w:color="auto"/>
        <w:left w:val="none" w:sz="0" w:space="0" w:color="auto"/>
        <w:bottom w:val="none" w:sz="0" w:space="0" w:color="auto"/>
        <w:right w:val="none" w:sz="0" w:space="0" w:color="auto"/>
      </w:divBdr>
    </w:div>
    <w:div w:id="795297027">
      <w:bodyDiv w:val="1"/>
      <w:marLeft w:val="0"/>
      <w:marRight w:val="0"/>
      <w:marTop w:val="0"/>
      <w:marBottom w:val="0"/>
      <w:divBdr>
        <w:top w:val="none" w:sz="0" w:space="0" w:color="auto"/>
        <w:left w:val="none" w:sz="0" w:space="0" w:color="auto"/>
        <w:bottom w:val="none" w:sz="0" w:space="0" w:color="auto"/>
        <w:right w:val="none" w:sz="0" w:space="0" w:color="auto"/>
      </w:divBdr>
    </w:div>
    <w:div w:id="1338145268">
      <w:bodyDiv w:val="1"/>
      <w:marLeft w:val="0"/>
      <w:marRight w:val="0"/>
      <w:marTop w:val="0"/>
      <w:marBottom w:val="0"/>
      <w:divBdr>
        <w:top w:val="none" w:sz="0" w:space="0" w:color="auto"/>
        <w:left w:val="none" w:sz="0" w:space="0" w:color="auto"/>
        <w:bottom w:val="none" w:sz="0" w:space="0" w:color="auto"/>
        <w:right w:val="none" w:sz="0" w:space="0" w:color="auto"/>
      </w:divBdr>
    </w:div>
    <w:div w:id="1631401904">
      <w:bodyDiv w:val="1"/>
      <w:marLeft w:val="0"/>
      <w:marRight w:val="0"/>
      <w:marTop w:val="0"/>
      <w:marBottom w:val="0"/>
      <w:divBdr>
        <w:top w:val="none" w:sz="0" w:space="0" w:color="auto"/>
        <w:left w:val="none" w:sz="0" w:space="0" w:color="auto"/>
        <w:bottom w:val="none" w:sz="0" w:space="0" w:color="auto"/>
        <w:right w:val="none" w:sz="0" w:space="0" w:color="auto"/>
      </w:divBdr>
    </w:div>
    <w:div w:id="2092040782">
      <w:bodyDiv w:val="1"/>
      <w:marLeft w:val="0"/>
      <w:marRight w:val="0"/>
      <w:marTop w:val="0"/>
      <w:marBottom w:val="0"/>
      <w:divBdr>
        <w:top w:val="none" w:sz="0" w:space="0" w:color="auto"/>
        <w:left w:val="none" w:sz="0" w:space="0" w:color="auto"/>
        <w:bottom w:val="none" w:sz="0" w:space="0" w:color="auto"/>
        <w:right w:val="none" w:sz="0" w:space="0" w:color="auto"/>
      </w:divBdr>
    </w:div>
    <w:div w:id="21327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lkhalsomyndigheten.se/publicerat-material/publikationsarkiv/v/varfor-har-den-psykiska-ohalsan-okat-bland-barn-och-unga-i-sveri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geringen.se/498092/contentassets/e94a1c61289142bfbcfdf54a44377507/samling-for-skolan---nationell-strategi-for-kunskap-och-likvardighet-sou-20173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lasningstjanst.se/" TargetMode="External"/><Relationship Id="rId4" Type="http://schemas.openxmlformats.org/officeDocument/2006/relationships/webSettings" Target="webSettings.xml"/><Relationship Id="rId9" Type="http://schemas.openxmlformats.org/officeDocument/2006/relationships/hyperlink" Target="https://www.facebook.com/polyglut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579</Words>
  <Characters>3074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Cottman</dc:creator>
  <cp:keywords/>
  <dc:description/>
  <cp:lastModifiedBy>Lina Cottman</cp:lastModifiedBy>
  <cp:revision>3</cp:revision>
  <cp:lastPrinted>2018-04-27T05:29:00Z</cp:lastPrinted>
  <dcterms:created xsi:type="dcterms:W3CDTF">2018-04-27T05:44:00Z</dcterms:created>
  <dcterms:modified xsi:type="dcterms:W3CDTF">2018-04-27T05:46:00Z</dcterms:modified>
</cp:coreProperties>
</file>