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F9" w:rsidRDefault="00B441F9" w:rsidP="00B441F9">
      <w:pPr>
        <w:pStyle w:val="Normalwebb"/>
        <w:rPr>
          <w:rStyle w:val="Stark"/>
          <w:rFonts w:ascii="Franklin Gothic Medium" w:hAnsi="Franklin Gothic Medium" w:cs="Helvetica"/>
        </w:rPr>
      </w:pPr>
      <w:r>
        <w:rPr>
          <w:noProof/>
        </w:rPr>
        <w:drawing>
          <wp:anchor distT="0" distB="0" distL="114300" distR="114300" simplePos="0" relativeHeight="251659264" behindDoc="1" locked="0" layoutInCell="1" allowOverlap="1" wp14:anchorId="5AB0B906" wp14:editId="48B6FF35">
            <wp:simplePos x="0" y="0"/>
            <wp:positionH relativeFrom="column">
              <wp:posOffset>2203450</wp:posOffset>
            </wp:positionH>
            <wp:positionV relativeFrom="paragraph">
              <wp:posOffset>-615315</wp:posOffset>
            </wp:positionV>
            <wp:extent cx="1259840" cy="1007745"/>
            <wp:effectExtent l="0" t="0" r="0" b="1905"/>
            <wp:wrapTight wrapText="bothSides">
              <wp:wrapPolygon edited="0">
                <wp:start x="0" y="0"/>
                <wp:lineTo x="0" y="21233"/>
                <wp:lineTo x="21230" y="21233"/>
                <wp:lineTo x="21230" y="0"/>
                <wp:lineTo x="0" y="0"/>
              </wp:wrapPolygon>
            </wp:wrapTight>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14:sizeRelH relativeFrom="margin">
              <wp14:pctWidth>0</wp14:pctWidth>
            </wp14:sizeRelH>
            <wp14:sizeRelV relativeFrom="margin">
              <wp14:pctHeight>0</wp14:pctHeight>
            </wp14:sizeRelV>
          </wp:anchor>
        </w:drawing>
      </w:r>
    </w:p>
    <w:p w:rsidR="00B441F9" w:rsidRDefault="00B441F9" w:rsidP="00B441F9">
      <w:pPr>
        <w:outlineLvl w:val="0"/>
        <w:rPr>
          <w:rFonts w:ascii="Garamond" w:hAnsi="Garamond"/>
        </w:rPr>
      </w:pPr>
    </w:p>
    <w:p w:rsidR="00B441F9" w:rsidRDefault="00B441F9" w:rsidP="00B441F9">
      <w:pPr>
        <w:rPr>
          <w:rFonts w:ascii="Franklin Gothic Medium" w:hAnsi="Franklin Gothic Medium"/>
          <w:sz w:val="48"/>
          <w:szCs w:val="48"/>
        </w:rPr>
      </w:pPr>
      <w:r>
        <w:rPr>
          <w:rFonts w:ascii="Garamond" w:hAnsi="Garamond"/>
        </w:rPr>
        <w:t>Pressmeddelande 2012-02-25</w:t>
      </w:r>
    </w:p>
    <w:p w:rsidR="00B441F9" w:rsidRPr="00A60CFC" w:rsidRDefault="00B441F9" w:rsidP="006629A7">
      <w:pPr>
        <w:rPr>
          <w:rFonts w:ascii="Garamond" w:hAnsi="Garamond"/>
          <w:sz w:val="24"/>
          <w:szCs w:val="24"/>
        </w:rPr>
      </w:pPr>
      <w:r>
        <w:rPr>
          <w:rFonts w:ascii="Franklin Gothic Medium" w:hAnsi="Franklin Gothic Medium"/>
          <w:b/>
        </w:rPr>
        <w:t>Klimatsmart i stallet</w:t>
      </w:r>
      <w:r>
        <w:rPr>
          <w:rFonts w:ascii="Franklin Gothic Medium" w:hAnsi="Franklin Gothic Medium"/>
          <w:b/>
        </w:rPr>
        <w:br/>
      </w:r>
      <w:r>
        <w:rPr>
          <w:rStyle w:val="Stark"/>
          <w:rFonts w:ascii="Franklin Gothic Medium" w:hAnsi="Franklin Gothic Medium" w:cs="Helvetica"/>
          <w:sz w:val="40"/>
          <w:szCs w:val="40"/>
        </w:rPr>
        <w:t>Coachmaterial för dig som vill förändra din livsstil</w:t>
      </w:r>
      <w:r>
        <w:rPr>
          <w:rStyle w:val="Stark"/>
          <w:rFonts w:ascii="Garamond" w:hAnsi="Garamond"/>
        </w:rPr>
        <w:br/>
      </w:r>
      <w:r w:rsidRPr="00006DC0">
        <w:rPr>
          <w:rStyle w:val="Stark"/>
          <w:rFonts w:ascii="Garamond" w:hAnsi="Garamond"/>
          <w:sz w:val="24"/>
          <w:szCs w:val="24"/>
        </w:rPr>
        <w:t xml:space="preserve">Miljösnillet Millan och Klimatsmarta </w:t>
      </w:r>
      <w:proofErr w:type="spellStart"/>
      <w:r w:rsidRPr="00006DC0">
        <w:rPr>
          <w:rStyle w:val="Stark"/>
          <w:rFonts w:ascii="Garamond" w:hAnsi="Garamond"/>
          <w:sz w:val="24"/>
          <w:szCs w:val="24"/>
        </w:rPr>
        <w:t>Frazze</w:t>
      </w:r>
      <w:proofErr w:type="spellEnd"/>
      <w:r w:rsidRPr="00006DC0">
        <w:rPr>
          <w:rStyle w:val="Stark"/>
          <w:rFonts w:ascii="Garamond" w:hAnsi="Garamond"/>
          <w:sz w:val="24"/>
          <w:szCs w:val="24"/>
        </w:rPr>
        <w:t xml:space="preserve"> </w:t>
      </w:r>
      <w:r>
        <w:rPr>
          <w:rStyle w:val="Stark"/>
          <w:rFonts w:ascii="Garamond" w:hAnsi="Garamond"/>
          <w:sz w:val="24"/>
          <w:szCs w:val="24"/>
        </w:rPr>
        <w:t>har under januari och februari</w:t>
      </w:r>
      <w:r w:rsidRPr="00006DC0">
        <w:rPr>
          <w:rStyle w:val="Stark"/>
          <w:rFonts w:ascii="Garamond" w:hAnsi="Garamond"/>
          <w:sz w:val="24"/>
          <w:szCs w:val="24"/>
        </w:rPr>
        <w:t xml:space="preserve"> </w:t>
      </w:r>
      <w:r>
        <w:rPr>
          <w:rStyle w:val="Stark"/>
          <w:rFonts w:ascii="Garamond" w:hAnsi="Garamond"/>
          <w:sz w:val="24"/>
          <w:szCs w:val="24"/>
        </w:rPr>
        <w:t xml:space="preserve">dykt upp på hemsidor, </w:t>
      </w:r>
      <w:proofErr w:type="spellStart"/>
      <w:r>
        <w:rPr>
          <w:rStyle w:val="Stark"/>
          <w:rFonts w:ascii="Garamond" w:hAnsi="Garamond"/>
          <w:sz w:val="24"/>
          <w:szCs w:val="24"/>
        </w:rPr>
        <w:t>Facebook</w:t>
      </w:r>
      <w:proofErr w:type="spellEnd"/>
      <w:r>
        <w:rPr>
          <w:rStyle w:val="Stark"/>
          <w:rFonts w:ascii="Garamond" w:hAnsi="Garamond"/>
          <w:sz w:val="24"/>
          <w:szCs w:val="24"/>
        </w:rPr>
        <w:t xml:space="preserve"> och i tidningar </w:t>
      </w:r>
      <w:r w:rsidRPr="00006DC0">
        <w:rPr>
          <w:rStyle w:val="Stark"/>
          <w:rFonts w:ascii="Garamond" w:hAnsi="Garamond"/>
          <w:sz w:val="24"/>
          <w:szCs w:val="24"/>
        </w:rPr>
        <w:t xml:space="preserve">för att coacha oss till en mer klimatsmart livsstil i </w:t>
      </w:r>
      <w:r w:rsidRPr="00FB2643">
        <w:rPr>
          <w:rStyle w:val="Stark"/>
          <w:rFonts w:ascii="Garamond" w:hAnsi="Garamond"/>
          <w:sz w:val="24"/>
          <w:szCs w:val="24"/>
        </w:rPr>
        <w:t>stallet. Nu pub</w:t>
      </w:r>
      <w:r w:rsidR="00783E75" w:rsidRPr="00FB2643">
        <w:rPr>
          <w:rStyle w:val="Stark"/>
          <w:rFonts w:ascii="Garamond" w:hAnsi="Garamond"/>
          <w:sz w:val="24"/>
          <w:szCs w:val="24"/>
        </w:rPr>
        <w:t xml:space="preserve">licerar hästnäringen </w:t>
      </w:r>
      <w:r w:rsidR="00A60CFC">
        <w:rPr>
          <w:rStyle w:val="Stark"/>
          <w:rFonts w:ascii="Garamond" w:hAnsi="Garamond"/>
          <w:sz w:val="24"/>
          <w:szCs w:val="24"/>
        </w:rPr>
        <w:t xml:space="preserve">ett längre </w:t>
      </w:r>
      <w:r w:rsidR="00A07A56" w:rsidRPr="00FB2643">
        <w:rPr>
          <w:rStyle w:val="Stark"/>
          <w:rFonts w:ascii="Garamond" w:hAnsi="Garamond"/>
          <w:sz w:val="24"/>
          <w:szCs w:val="24"/>
        </w:rPr>
        <w:t xml:space="preserve">material för dig som vill inspireras eller coacha dina stallkamrater att tänka klimatsmart – </w:t>
      </w:r>
      <w:r w:rsidR="00A07A56" w:rsidRPr="00FB2643">
        <w:rPr>
          <w:rStyle w:val="Stark"/>
          <w:rFonts w:ascii="Garamond" w:hAnsi="Garamond"/>
          <w:i/>
          <w:sz w:val="24"/>
          <w:szCs w:val="24"/>
        </w:rPr>
        <w:t>Våga vara klimatsmart!</w:t>
      </w:r>
      <w:r w:rsidR="00A07A56" w:rsidRPr="00FB2643">
        <w:rPr>
          <w:rStyle w:val="Stark"/>
          <w:rFonts w:ascii="Garamond" w:hAnsi="Garamond"/>
          <w:sz w:val="24"/>
          <w:szCs w:val="24"/>
        </w:rPr>
        <w:t xml:space="preserve"> </w:t>
      </w:r>
      <w:r w:rsidR="00CD2027">
        <w:rPr>
          <w:rStyle w:val="Stark"/>
          <w:rFonts w:ascii="Garamond" w:hAnsi="Garamond"/>
          <w:sz w:val="24"/>
          <w:szCs w:val="24"/>
        </w:rPr>
        <w:br/>
      </w:r>
      <w:r w:rsidR="00A07A56" w:rsidRPr="00CD2027">
        <w:rPr>
          <w:rStyle w:val="Stark"/>
          <w:rFonts w:ascii="Garamond" w:hAnsi="Garamond"/>
          <w:sz w:val="16"/>
          <w:szCs w:val="16"/>
        </w:rPr>
        <w:br/>
      </w:r>
      <w:r w:rsidRPr="00B441F9">
        <w:rPr>
          <w:rStyle w:val="Stark"/>
          <w:rFonts w:ascii="Garamond" w:hAnsi="Garamond"/>
          <w:b w:val="0"/>
          <w:sz w:val="24"/>
          <w:szCs w:val="24"/>
        </w:rPr>
        <w:t>Vill du bli en av hästnäringens klimathjältar 2012? Med hjälp av hästnäringens coachmaterial kan du få hjälp på vägen</w:t>
      </w:r>
      <w:r w:rsidRPr="00B441F9">
        <w:rPr>
          <w:rStyle w:val="Stark"/>
          <w:rFonts w:ascii="Garamond" w:hAnsi="Garamond"/>
          <w:sz w:val="24"/>
          <w:szCs w:val="24"/>
        </w:rPr>
        <w:t xml:space="preserve">. </w:t>
      </w:r>
      <w:r w:rsidRPr="00B441F9">
        <w:rPr>
          <w:rFonts w:ascii="Garamond" w:hAnsi="Garamond"/>
          <w:sz w:val="24"/>
          <w:szCs w:val="24"/>
        </w:rPr>
        <w:t>I januari startade hästnäringens klimatsmarta</w:t>
      </w:r>
      <w:r w:rsidRPr="00006DC0">
        <w:rPr>
          <w:rFonts w:ascii="Garamond" w:hAnsi="Garamond"/>
          <w:sz w:val="24"/>
          <w:szCs w:val="24"/>
        </w:rPr>
        <w:t xml:space="preserve"> kommunikationssatsning där </w:t>
      </w:r>
      <w:r>
        <w:rPr>
          <w:rFonts w:ascii="Garamond" w:hAnsi="Garamond"/>
          <w:sz w:val="24"/>
          <w:szCs w:val="24"/>
        </w:rPr>
        <w:t xml:space="preserve">de tecknade </w:t>
      </w:r>
      <w:r w:rsidRPr="00006DC0">
        <w:rPr>
          <w:rFonts w:ascii="Garamond" w:hAnsi="Garamond"/>
          <w:sz w:val="24"/>
          <w:szCs w:val="24"/>
        </w:rPr>
        <w:t>h</w:t>
      </w:r>
      <w:r w:rsidR="00A60CFC">
        <w:rPr>
          <w:rFonts w:ascii="Garamond" w:hAnsi="Garamond"/>
          <w:sz w:val="24"/>
          <w:szCs w:val="24"/>
        </w:rPr>
        <w:t xml:space="preserve">ästarna Millan och </w:t>
      </w:r>
      <w:proofErr w:type="spellStart"/>
      <w:r w:rsidR="00A60CFC">
        <w:rPr>
          <w:rFonts w:ascii="Garamond" w:hAnsi="Garamond"/>
          <w:sz w:val="24"/>
          <w:szCs w:val="24"/>
        </w:rPr>
        <w:t>Frazze</w:t>
      </w:r>
      <w:proofErr w:type="spellEnd"/>
      <w:r w:rsidR="00A60CFC">
        <w:rPr>
          <w:rFonts w:ascii="Garamond" w:hAnsi="Garamond"/>
          <w:sz w:val="24"/>
          <w:szCs w:val="24"/>
        </w:rPr>
        <w:t xml:space="preserve"> spelade</w:t>
      </w:r>
      <w:r w:rsidRPr="00006DC0">
        <w:rPr>
          <w:rFonts w:ascii="Garamond" w:hAnsi="Garamond"/>
          <w:sz w:val="24"/>
          <w:szCs w:val="24"/>
        </w:rPr>
        <w:t xml:space="preserve"> huvudrollerna. </w:t>
      </w:r>
      <w:r>
        <w:rPr>
          <w:rFonts w:ascii="Garamond" w:hAnsi="Garamond"/>
          <w:sz w:val="24"/>
          <w:szCs w:val="24"/>
        </w:rPr>
        <w:br/>
      </w:r>
      <w:r w:rsidRPr="00B441F9">
        <w:rPr>
          <w:rFonts w:ascii="Garamond" w:hAnsi="Garamond"/>
          <w:sz w:val="24"/>
          <w:szCs w:val="24"/>
        </w:rPr>
        <w:t>– Det är svårt att inte ryckas med av Millans klimat</w:t>
      </w:r>
      <w:r>
        <w:rPr>
          <w:rFonts w:ascii="Garamond" w:hAnsi="Garamond"/>
          <w:sz w:val="24"/>
          <w:szCs w:val="24"/>
        </w:rPr>
        <w:t xml:space="preserve">funderingar. Kombinationen </w:t>
      </w:r>
      <w:r w:rsidR="00A60CFC">
        <w:rPr>
          <w:rFonts w:ascii="Garamond" w:hAnsi="Garamond"/>
          <w:sz w:val="24"/>
          <w:szCs w:val="24"/>
        </w:rPr>
        <w:t xml:space="preserve">av </w:t>
      </w:r>
      <w:r>
        <w:rPr>
          <w:rFonts w:ascii="Garamond" w:hAnsi="Garamond"/>
          <w:sz w:val="24"/>
          <w:szCs w:val="24"/>
        </w:rPr>
        <w:t>humor,</w:t>
      </w:r>
      <w:r w:rsidRPr="00B441F9">
        <w:rPr>
          <w:rFonts w:ascii="Garamond" w:hAnsi="Garamond"/>
          <w:sz w:val="24"/>
          <w:szCs w:val="24"/>
        </w:rPr>
        <w:t xml:space="preserve"> ironi</w:t>
      </w:r>
      <w:r>
        <w:rPr>
          <w:rFonts w:ascii="Garamond" w:hAnsi="Garamond"/>
          <w:sz w:val="24"/>
          <w:szCs w:val="24"/>
        </w:rPr>
        <w:t xml:space="preserve"> och glimten i ögat har gjort att gensvaret på serien har varit stort i sociala medier som </w:t>
      </w:r>
      <w:proofErr w:type="spellStart"/>
      <w:r>
        <w:rPr>
          <w:rFonts w:ascii="Garamond" w:hAnsi="Garamond"/>
          <w:sz w:val="24"/>
          <w:szCs w:val="24"/>
        </w:rPr>
        <w:t>Facebook</w:t>
      </w:r>
      <w:proofErr w:type="spellEnd"/>
      <w:r>
        <w:rPr>
          <w:rFonts w:ascii="Garamond" w:hAnsi="Garamond"/>
          <w:sz w:val="24"/>
          <w:szCs w:val="24"/>
        </w:rPr>
        <w:t xml:space="preserve">. Vilket engagemang som läsarna har uttryckt, det känns hoppfullt för det fortsatta klimatarbetet, säger Titti Jöngren </w:t>
      </w:r>
      <w:r w:rsidRPr="002A0609">
        <w:rPr>
          <w:rStyle w:val="Stark"/>
          <w:rFonts w:ascii="Garamond" w:hAnsi="Garamond"/>
          <w:b w:val="0"/>
          <w:sz w:val="24"/>
          <w:szCs w:val="24"/>
        </w:rPr>
        <w:t xml:space="preserve">som är ordförande i Hästnäringens Miljökommitté, samt styrelseledamot i HNS och LRF. </w:t>
      </w:r>
      <w:r>
        <w:rPr>
          <w:rStyle w:val="Stark"/>
          <w:rFonts w:ascii="Garamond" w:hAnsi="Garamond"/>
          <w:b w:val="0"/>
          <w:sz w:val="24"/>
          <w:szCs w:val="24"/>
        </w:rPr>
        <w:br/>
      </w:r>
      <w:r>
        <w:rPr>
          <w:rFonts w:ascii="Garamond" w:hAnsi="Garamond"/>
          <w:sz w:val="24"/>
          <w:szCs w:val="24"/>
        </w:rPr>
        <w:t xml:space="preserve">Bakom satsningen på </w:t>
      </w:r>
      <w:r w:rsidR="006629A7">
        <w:rPr>
          <w:rFonts w:ascii="Garamond" w:hAnsi="Garamond"/>
          <w:sz w:val="24"/>
          <w:szCs w:val="24"/>
        </w:rPr>
        <w:t>en</w:t>
      </w:r>
      <w:r>
        <w:rPr>
          <w:rFonts w:ascii="Garamond" w:hAnsi="Garamond"/>
          <w:sz w:val="24"/>
          <w:szCs w:val="24"/>
        </w:rPr>
        <w:t xml:space="preserve"> klimatsmart livsstil i stallet står </w:t>
      </w:r>
      <w:r w:rsidRPr="00006DC0">
        <w:rPr>
          <w:rFonts w:ascii="Garamond" w:hAnsi="Garamond"/>
          <w:sz w:val="24"/>
          <w:szCs w:val="24"/>
        </w:rPr>
        <w:t xml:space="preserve">Hästnäringens Nationella Stiftelse (HNS) </w:t>
      </w:r>
      <w:r>
        <w:rPr>
          <w:rFonts w:ascii="Garamond" w:hAnsi="Garamond"/>
          <w:sz w:val="24"/>
          <w:szCs w:val="24"/>
        </w:rPr>
        <w:t>som</w:t>
      </w:r>
      <w:r w:rsidRPr="00006DC0">
        <w:rPr>
          <w:rFonts w:ascii="Garamond" w:hAnsi="Garamond"/>
          <w:sz w:val="24"/>
          <w:szCs w:val="24"/>
        </w:rPr>
        <w:t xml:space="preserve"> tillsammans med sina samarbetspartners tagit fram ett informationsmaterial om hur hästnäringen påverkar klimatet och hur vi i stallet på ett enkelt sätt kan minska vår klimatpåverkan.</w:t>
      </w:r>
      <w:r>
        <w:rPr>
          <w:rFonts w:ascii="Garamond" w:hAnsi="Garamond"/>
          <w:sz w:val="24"/>
          <w:szCs w:val="24"/>
        </w:rPr>
        <w:br/>
      </w:r>
      <w:r w:rsidRPr="00006DC0">
        <w:rPr>
          <w:rFonts w:ascii="Garamond" w:hAnsi="Garamond"/>
          <w:b/>
          <w:sz w:val="24"/>
          <w:szCs w:val="24"/>
        </w:rPr>
        <w:t>–</w:t>
      </w:r>
      <w:r w:rsidRPr="00006DC0">
        <w:rPr>
          <w:rFonts w:ascii="Garamond" w:hAnsi="Garamond"/>
          <w:sz w:val="24"/>
          <w:szCs w:val="24"/>
        </w:rPr>
        <w:t xml:space="preserve"> </w:t>
      </w:r>
      <w:r>
        <w:rPr>
          <w:rFonts w:ascii="Garamond" w:hAnsi="Garamond"/>
          <w:sz w:val="24"/>
          <w:szCs w:val="24"/>
        </w:rPr>
        <w:t>För precis ett år sedan här i Göteborg enades organisationerna i Hästnäringens Representationsråd om en gemensam klimatpolicy. Det känns bra att vi nu har tagit fram ett material som kan få hästintresserade ungdomar, men också enskilda stall, organisationer och företagare att själva aktivt arbete med klimatfrågan både praktiskt men också ur ett mer strategiskt perspektiv och skapa en egen lokal klimat</w:t>
      </w:r>
      <w:r w:rsidR="00A60CFC">
        <w:rPr>
          <w:rFonts w:ascii="Garamond" w:hAnsi="Garamond"/>
          <w:sz w:val="24"/>
          <w:szCs w:val="24"/>
        </w:rPr>
        <w:t>policy, säger Titti Jöngren.</w:t>
      </w:r>
      <w:bookmarkStart w:id="0" w:name="_GoBack"/>
      <w:bookmarkEnd w:id="0"/>
      <w:r w:rsidR="00A60CFC">
        <w:rPr>
          <w:rFonts w:ascii="Garamond" w:hAnsi="Garamond"/>
          <w:sz w:val="24"/>
          <w:szCs w:val="24"/>
        </w:rPr>
        <w:br/>
      </w:r>
      <w:r w:rsidRPr="00B441F9">
        <w:rPr>
          <w:rFonts w:ascii="Garamond" w:hAnsi="Garamond"/>
          <w:sz w:val="24"/>
          <w:szCs w:val="24"/>
        </w:rPr>
        <w:t>Dagens publicering av coachskriften sätter</w:t>
      </w:r>
      <w:r>
        <w:rPr>
          <w:rFonts w:ascii="Garamond" w:hAnsi="Garamond"/>
          <w:sz w:val="24"/>
          <w:szCs w:val="24"/>
        </w:rPr>
        <w:t xml:space="preserve"> punkt för årets satsning som började med att Millan skrev sina Nyårslöften. Nu undrar ni säkert hur det gick – har Millan lyckats blir en klimathjälte?</w:t>
      </w:r>
      <w:r w:rsidRPr="00B441F9">
        <w:rPr>
          <w:rFonts w:ascii="Garamond" w:hAnsi="Garamond"/>
          <w:sz w:val="24"/>
          <w:szCs w:val="24"/>
        </w:rPr>
        <w:t xml:space="preserve"> </w:t>
      </w:r>
      <w:r w:rsidRPr="00B441F9">
        <w:rPr>
          <w:rFonts w:ascii="Garamond" w:hAnsi="Garamond"/>
          <w:sz w:val="24"/>
          <w:szCs w:val="24"/>
        </w:rPr>
        <w:br/>
      </w:r>
      <w:r w:rsidRPr="00E07A01">
        <w:rPr>
          <w:rFonts w:ascii="Garamond" w:hAnsi="Garamond"/>
          <w:sz w:val="24"/>
          <w:szCs w:val="24"/>
        </w:rPr>
        <w:t xml:space="preserve">– </w:t>
      </w:r>
      <w:r>
        <w:rPr>
          <w:rFonts w:ascii="Garamond" w:hAnsi="Garamond"/>
          <w:sz w:val="24"/>
          <w:szCs w:val="24"/>
        </w:rPr>
        <w:t xml:space="preserve">Som alla sagor så slutar även årets historia med Millan och </w:t>
      </w:r>
      <w:proofErr w:type="spellStart"/>
      <w:r>
        <w:rPr>
          <w:rFonts w:ascii="Garamond" w:hAnsi="Garamond"/>
          <w:sz w:val="24"/>
          <w:szCs w:val="24"/>
        </w:rPr>
        <w:t>Frazze</w:t>
      </w:r>
      <w:proofErr w:type="spellEnd"/>
      <w:r>
        <w:rPr>
          <w:rFonts w:ascii="Garamond" w:hAnsi="Garamond"/>
          <w:sz w:val="24"/>
          <w:szCs w:val="24"/>
        </w:rPr>
        <w:t xml:space="preserve"> lyckligt. Millan blir en klimathjälte och firas rejält. Men vad som krävs för att bli en klimathjälte just i ditt stall får du och dina kamrater komma överens om. Att sätta upp mål och arbeta målmedvetet och nå ända fram </w:t>
      </w:r>
      <w:r w:rsidR="006629A7">
        <w:rPr>
          <w:rFonts w:ascii="Garamond" w:hAnsi="Garamond"/>
          <w:sz w:val="24"/>
          <w:szCs w:val="24"/>
        </w:rPr>
        <w:t xml:space="preserve">är det många oss av som kan klara av. Jag tycker att det är viktigt att uppmärksamma när </w:t>
      </w:r>
      <w:r w:rsidR="00A60CFC">
        <w:rPr>
          <w:rFonts w:ascii="Garamond" w:hAnsi="Garamond"/>
          <w:sz w:val="24"/>
          <w:szCs w:val="24"/>
        </w:rPr>
        <w:t xml:space="preserve">vi når våra mål. </w:t>
      </w:r>
      <w:r w:rsidR="006629A7">
        <w:rPr>
          <w:rFonts w:ascii="Garamond" w:hAnsi="Garamond"/>
          <w:sz w:val="24"/>
          <w:szCs w:val="24"/>
        </w:rPr>
        <w:t xml:space="preserve">Att uppmana hästintresserade att bli klimathjältar innebär inte att vi vill ha fler superhjältar, utan fler vardagshjältar, alla de som vi möter varje </w:t>
      </w:r>
      <w:r w:rsidR="00A60CFC">
        <w:rPr>
          <w:rFonts w:ascii="Garamond" w:hAnsi="Garamond"/>
          <w:sz w:val="24"/>
          <w:szCs w:val="24"/>
        </w:rPr>
        <w:t>dag i stallgången och som flera gånger i veckan gör</w:t>
      </w:r>
      <w:r w:rsidR="006629A7">
        <w:rPr>
          <w:rFonts w:ascii="Garamond" w:hAnsi="Garamond"/>
          <w:sz w:val="24"/>
          <w:szCs w:val="24"/>
        </w:rPr>
        <w:t xml:space="preserve"> något för att förändra sin livsstil och på så vis bidra till en klimatsmart hästnäring, </w:t>
      </w:r>
      <w:r w:rsidRPr="00E07A01">
        <w:rPr>
          <w:rFonts w:ascii="Garamond" w:hAnsi="Garamond"/>
          <w:sz w:val="24"/>
          <w:szCs w:val="24"/>
        </w:rPr>
        <w:t>säger Anahita Arai, verksamhe</w:t>
      </w:r>
      <w:r>
        <w:rPr>
          <w:rFonts w:ascii="Garamond" w:hAnsi="Garamond"/>
          <w:sz w:val="24"/>
          <w:szCs w:val="24"/>
        </w:rPr>
        <w:t>t</w:t>
      </w:r>
      <w:r w:rsidRPr="00E07A01">
        <w:rPr>
          <w:rFonts w:ascii="Garamond" w:hAnsi="Garamond"/>
          <w:sz w:val="24"/>
          <w:szCs w:val="24"/>
        </w:rPr>
        <w:t>ssamordnare HNS.</w:t>
      </w:r>
    </w:p>
    <w:p w:rsidR="00B441F9" w:rsidRPr="00B441F9" w:rsidRDefault="00B441F9" w:rsidP="00B441F9">
      <w:pPr>
        <w:rPr>
          <w:rFonts w:ascii="Garamond" w:hAnsi="Garamond"/>
          <w:b/>
          <w:sz w:val="24"/>
          <w:szCs w:val="24"/>
        </w:rPr>
      </w:pPr>
      <w:r w:rsidRPr="00006DC0">
        <w:rPr>
          <w:rFonts w:ascii="Garamond" w:hAnsi="Garamond"/>
          <w:b/>
          <w:color w:val="000000"/>
          <w:sz w:val="24"/>
          <w:szCs w:val="24"/>
        </w:rPr>
        <w:t>Här hittar du mer material</w:t>
      </w:r>
      <w:r>
        <w:rPr>
          <w:rFonts w:ascii="Garamond" w:hAnsi="Garamond"/>
          <w:b/>
          <w:color w:val="000000"/>
          <w:sz w:val="24"/>
          <w:szCs w:val="24"/>
        </w:rPr>
        <w:t>:</w:t>
      </w:r>
      <w:r w:rsidRPr="00006DC0">
        <w:rPr>
          <w:rFonts w:ascii="Garamond" w:hAnsi="Garamond"/>
          <w:b/>
          <w:color w:val="000000"/>
          <w:sz w:val="24"/>
          <w:szCs w:val="24"/>
        </w:rPr>
        <w:br/>
      </w:r>
      <w:r w:rsidRPr="00006DC0">
        <w:rPr>
          <w:rFonts w:ascii="Garamond" w:hAnsi="Garamond"/>
          <w:color w:val="000000"/>
          <w:sz w:val="24"/>
          <w:szCs w:val="24"/>
        </w:rPr>
        <w:t>Du hittar me</w:t>
      </w:r>
      <w:r w:rsidRPr="002A0609">
        <w:rPr>
          <w:rFonts w:ascii="Garamond" w:hAnsi="Garamond"/>
          <w:sz w:val="24"/>
          <w:szCs w:val="24"/>
        </w:rPr>
        <w:t>r material p</w:t>
      </w:r>
      <w:r w:rsidRPr="00006DC0">
        <w:rPr>
          <w:rFonts w:ascii="Garamond" w:hAnsi="Garamond"/>
          <w:color w:val="000000"/>
          <w:sz w:val="24"/>
          <w:szCs w:val="24"/>
        </w:rPr>
        <w:t xml:space="preserve">å </w:t>
      </w:r>
      <w:hyperlink r:id="rId6" w:history="1">
        <w:r w:rsidRPr="00006DC0">
          <w:rPr>
            <w:rStyle w:val="Hyperlnk"/>
            <w:rFonts w:ascii="Garamond" w:hAnsi="Garamond"/>
            <w:sz w:val="24"/>
            <w:szCs w:val="24"/>
          </w:rPr>
          <w:t>www.nshorse.se</w:t>
        </w:r>
      </w:hyperlink>
      <w:r w:rsidRPr="00006DC0">
        <w:rPr>
          <w:rFonts w:ascii="Garamond" w:hAnsi="Garamond"/>
          <w:color w:val="000000"/>
          <w:sz w:val="24"/>
          <w:szCs w:val="24"/>
        </w:rPr>
        <w:t xml:space="preserve"> Journalister hittar </w:t>
      </w:r>
      <w:r>
        <w:rPr>
          <w:rFonts w:ascii="Garamond" w:hAnsi="Garamond"/>
          <w:color w:val="000000"/>
          <w:sz w:val="24"/>
          <w:szCs w:val="24"/>
        </w:rPr>
        <w:t>mer information om satsningen</w:t>
      </w:r>
      <w:r w:rsidRPr="00006DC0">
        <w:rPr>
          <w:rFonts w:ascii="Garamond" w:hAnsi="Garamond"/>
          <w:color w:val="000000"/>
          <w:sz w:val="24"/>
          <w:szCs w:val="24"/>
        </w:rPr>
        <w:t xml:space="preserve"> </w:t>
      </w:r>
      <w:r>
        <w:rPr>
          <w:rFonts w:ascii="Garamond" w:hAnsi="Garamond"/>
          <w:color w:val="000000"/>
          <w:sz w:val="24"/>
          <w:szCs w:val="24"/>
        </w:rPr>
        <w:t xml:space="preserve">i </w:t>
      </w:r>
      <w:r w:rsidRPr="00006DC0">
        <w:rPr>
          <w:rFonts w:ascii="Garamond" w:hAnsi="Garamond"/>
          <w:color w:val="000000"/>
          <w:sz w:val="24"/>
          <w:szCs w:val="24"/>
        </w:rPr>
        <w:t xml:space="preserve">HNS:s pressrum på My </w:t>
      </w:r>
      <w:proofErr w:type="spellStart"/>
      <w:r w:rsidRPr="00006DC0">
        <w:rPr>
          <w:rFonts w:ascii="Garamond" w:hAnsi="Garamond"/>
          <w:color w:val="000000"/>
          <w:sz w:val="24"/>
          <w:szCs w:val="24"/>
        </w:rPr>
        <w:t>Newsdesk</w:t>
      </w:r>
      <w:proofErr w:type="spellEnd"/>
      <w:r w:rsidRPr="00006DC0">
        <w:rPr>
          <w:rFonts w:ascii="Garamond" w:hAnsi="Garamond"/>
          <w:color w:val="000000"/>
          <w:sz w:val="24"/>
          <w:szCs w:val="24"/>
        </w:rPr>
        <w:t xml:space="preserve"> </w:t>
      </w:r>
      <w:hyperlink r:id="rId7" w:history="1">
        <w:r w:rsidRPr="00006DC0">
          <w:rPr>
            <w:rStyle w:val="Hyperlnk"/>
            <w:rFonts w:ascii="Garamond" w:hAnsi="Garamond"/>
            <w:sz w:val="24"/>
            <w:szCs w:val="24"/>
          </w:rPr>
          <w:t>www.mynewsdesk.com/se/pressroom/haestnaeringens_nationella_stiftelse</w:t>
        </w:r>
      </w:hyperlink>
      <w:r>
        <w:rPr>
          <w:rStyle w:val="Hyperlnk"/>
          <w:rFonts w:ascii="Garamond" w:hAnsi="Garamond"/>
          <w:sz w:val="24"/>
          <w:szCs w:val="24"/>
        </w:rPr>
        <w:t xml:space="preserve"> </w:t>
      </w:r>
      <w:r>
        <w:rPr>
          <w:rStyle w:val="Hyperlnk"/>
          <w:rFonts w:ascii="Garamond" w:hAnsi="Garamond"/>
          <w:color w:val="auto"/>
          <w:sz w:val="24"/>
          <w:szCs w:val="24"/>
        </w:rPr>
        <w:t>där du även kan ladda ner hela coachmaterialet.</w:t>
      </w:r>
    </w:p>
    <w:p w:rsidR="00B441F9" w:rsidRPr="00B441F9" w:rsidRDefault="00B441F9" w:rsidP="00B441F9">
      <w:pPr>
        <w:pStyle w:val="Ingetavstnd"/>
        <w:rPr>
          <w:rFonts w:ascii="Garamond" w:hAnsi="Garamond"/>
        </w:rPr>
      </w:pPr>
      <w:r w:rsidRPr="00B441F9">
        <w:rPr>
          <w:rFonts w:ascii="Garamond" w:hAnsi="Garamond"/>
          <w:b/>
          <w:color w:val="000000"/>
        </w:rPr>
        <w:t>Fakta om projektet:</w:t>
      </w:r>
      <w:r w:rsidRPr="00B441F9">
        <w:rPr>
          <w:rFonts w:ascii="Garamond" w:hAnsi="Garamond"/>
          <w:b/>
          <w:color w:val="000000"/>
        </w:rPr>
        <w:br/>
      </w:r>
      <w:r w:rsidRPr="00B441F9">
        <w:rPr>
          <w:rFonts w:ascii="Garamond" w:hAnsi="Garamond"/>
        </w:rPr>
        <w:t xml:space="preserve">Klimatsmart livsstil i stallet är en gemensam satsning inom hästnäringen. </w:t>
      </w:r>
      <w:r w:rsidRPr="00B441F9">
        <w:rPr>
          <w:rFonts w:ascii="Garamond" w:hAnsi="Garamond" w:cs="Georgia"/>
        </w:rPr>
        <w:t xml:space="preserve">I projektet deltar Hästnäringens Nationella Stiftelse, ATG, LRF, Svenska Ridsportförbundet, Svensk Travsport, Svensk Galopp, Svenska Hästavelsförbundet, Svenska Islandshästförbundet, Avelsföreningen för Svenska Varmblodiga Hästen, </w:t>
      </w:r>
      <w:r w:rsidRPr="00B441F9">
        <w:rPr>
          <w:rFonts w:ascii="Garamond" w:hAnsi="Garamond" w:cs="Georgia"/>
        </w:rPr>
        <w:lastRenderedPageBreak/>
        <w:t xml:space="preserve">Western </w:t>
      </w:r>
      <w:proofErr w:type="spellStart"/>
      <w:r w:rsidRPr="00B441F9">
        <w:rPr>
          <w:rFonts w:ascii="Garamond" w:hAnsi="Garamond" w:cs="Georgia"/>
        </w:rPr>
        <w:t>Riders</w:t>
      </w:r>
      <w:proofErr w:type="spellEnd"/>
      <w:r w:rsidRPr="00B441F9">
        <w:rPr>
          <w:rFonts w:ascii="Garamond" w:hAnsi="Garamond" w:cs="Georgia"/>
        </w:rPr>
        <w:t xml:space="preserve"> Associations </w:t>
      </w:r>
      <w:proofErr w:type="spellStart"/>
      <w:r w:rsidRPr="00B441F9">
        <w:rPr>
          <w:rFonts w:ascii="Garamond" w:hAnsi="Garamond" w:cs="Georgia"/>
        </w:rPr>
        <w:t>of</w:t>
      </w:r>
      <w:proofErr w:type="spellEnd"/>
      <w:r w:rsidRPr="00B441F9">
        <w:rPr>
          <w:rFonts w:ascii="Garamond" w:hAnsi="Garamond" w:cs="Georgia"/>
        </w:rPr>
        <w:t xml:space="preserve"> Sweden, Brukshästorganisationernas Samarbetskommitté, Svenska Ponnyavelsförbundet och Hästnäringens Yrkesnämnd, Hästnäringens Riksanläggningar Flyinge, Strömsholm och Wången. </w:t>
      </w:r>
      <w:r w:rsidRPr="00B441F9">
        <w:rPr>
          <w:rFonts w:ascii="Garamond" w:hAnsi="Garamond"/>
        </w:rPr>
        <w:t>Projektet har finansierats via Hästnäringens Nationella Stiftelse genom totalisatoravtalet mellan staten och trav-/galoppsporten.</w:t>
      </w:r>
    </w:p>
    <w:p w:rsidR="00B441F9" w:rsidRPr="00B17BF5" w:rsidRDefault="00B441F9" w:rsidP="00B17BF5">
      <w:pPr>
        <w:rPr>
          <w:rStyle w:val="Hyperlnk"/>
          <w:rFonts w:ascii="Garamond" w:hAnsi="Garamond"/>
          <w:b/>
          <w:bCs/>
          <w:color w:val="auto"/>
        </w:rPr>
      </w:pPr>
      <w:r>
        <w:rPr>
          <w:rFonts w:ascii="Garamond" w:hAnsi="Garamond"/>
          <w:b/>
          <w:bCs/>
        </w:rPr>
        <w:t>Hästnäringens Representationsråd (HRR)</w:t>
      </w:r>
      <w:r>
        <w:rPr>
          <w:rFonts w:ascii="Garamond" w:hAnsi="Garamond"/>
          <w:b/>
          <w:bCs/>
        </w:rPr>
        <w:br/>
      </w:r>
      <w:r w:rsidRPr="00EB5DCA">
        <w:rPr>
          <w:rFonts w:ascii="Garamond" w:hAnsi="Garamond"/>
        </w:rPr>
        <w:t xml:space="preserve">I Hästnäringens </w:t>
      </w:r>
      <w:r>
        <w:rPr>
          <w:rFonts w:ascii="Garamond" w:hAnsi="Garamond"/>
        </w:rPr>
        <w:t>R</w:t>
      </w:r>
      <w:r w:rsidRPr="00EB5DCA">
        <w:rPr>
          <w:rFonts w:ascii="Garamond" w:hAnsi="Garamond"/>
        </w:rPr>
        <w:t xml:space="preserve">epresentationsrådet ingår följande organisationer ATG, LRF, Svenska Ridsportförbundet, Svensk Travsport, Svensk Galopp, Svenska Hästavelsförbundet, Svenska Islandshästförbundet, Avelsföreningen för den Svenska Varmblodiga Hästen, Western </w:t>
      </w:r>
      <w:proofErr w:type="spellStart"/>
      <w:r w:rsidRPr="00EB5DCA">
        <w:rPr>
          <w:rFonts w:ascii="Garamond" w:hAnsi="Garamond"/>
        </w:rPr>
        <w:t>Riders</w:t>
      </w:r>
      <w:proofErr w:type="spellEnd"/>
      <w:r w:rsidRPr="00EB5DCA">
        <w:rPr>
          <w:rFonts w:ascii="Garamond" w:hAnsi="Garamond"/>
        </w:rPr>
        <w:t xml:space="preserve"> Associations </w:t>
      </w:r>
      <w:proofErr w:type="spellStart"/>
      <w:r w:rsidRPr="00EB5DCA">
        <w:rPr>
          <w:rFonts w:ascii="Garamond" w:hAnsi="Garamond"/>
        </w:rPr>
        <w:t>of</w:t>
      </w:r>
      <w:proofErr w:type="spellEnd"/>
      <w:r w:rsidRPr="00EB5DCA">
        <w:rPr>
          <w:rFonts w:ascii="Garamond" w:hAnsi="Garamond"/>
        </w:rPr>
        <w:t xml:space="preserve"> Sweden, Brukshästorganisationernas Samarbetskommitté, Svenska Ponnyavelsförbundet, Hästnäringens Yrkesnämnd samt Hästnäringens Nationella Stiftelse.</w:t>
      </w:r>
      <w:r w:rsidRPr="00E07A01">
        <w:rPr>
          <w:rFonts w:ascii="Garamond" w:hAnsi="Garamond"/>
          <w:sz w:val="24"/>
          <w:szCs w:val="24"/>
        </w:rPr>
        <w:br/>
      </w:r>
      <w:r w:rsidRPr="00E07A01">
        <w:rPr>
          <w:rFonts w:ascii="Garamond" w:hAnsi="Garamond"/>
          <w:sz w:val="24"/>
          <w:szCs w:val="24"/>
        </w:rPr>
        <w:br/>
      </w:r>
      <w:r w:rsidRPr="00B441F9">
        <w:rPr>
          <w:rFonts w:ascii="Garamond" w:hAnsi="Garamond"/>
          <w:b/>
          <w:bCs/>
        </w:rPr>
        <w:t>För ytterligare information:</w:t>
      </w:r>
      <w:r w:rsidRPr="00B441F9">
        <w:rPr>
          <w:rFonts w:ascii="Garamond" w:hAnsi="Garamond"/>
          <w:b/>
          <w:bCs/>
        </w:rPr>
        <w:br/>
      </w:r>
      <w:r w:rsidRPr="00B441F9">
        <w:rPr>
          <w:rFonts w:ascii="Garamond" w:hAnsi="Garamond"/>
        </w:rPr>
        <w:t>Titti Jöngren, ordförande Miljökommittén</w:t>
      </w:r>
      <w:r w:rsidRPr="00B441F9">
        <w:rPr>
          <w:rFonts w:ascii="Garamond" w:hAnsi="Garamond"/>
        </w:rPr>
        <w:tab/>
      </w:r>
      <w:r w:rsidR="00FB2643">
        <w:rPr>
          <w:rFonts w:ascii="Garamond" w:hAnsi="Garamond"/>
        </w:rPr>
        <w:tab/>
      </w:r>
      <w:r w:rsidRPr="00B441F9">
        <w:rPr>
          <w:rFonts w:ascii="Garamond" w:hAnsi="Garamond" w:cs="Helvetica"/>
        </w:rPr>
        <w:t xml:space="preserve">Anahita Arai, HNS   </w:t>
      </w:r>
      <w:r w:rsidRPr="00B441F9">
        <w:rPr>
          <w:rFonts w:ascii="Garamond" w:hAnsi="Garamond" w:cs="Helvetica"/>
        </w:rPr>
        <w:br/>
      </w:r>
      <w:r w:rsidRPr="00B441F9">
        <w:rPr>
          <w:rFonts w:ascii="Garamond" w:hAnsi="Garamond"/>
        </w:rPr>
        <w:t>Mobil: 073-629 77 71</w:t>
      </w:r>
      <w:r w:rsidRPr="00B441F9">
        <w:rPr>
          <w:rFonts w:ascii="Garamond" w:hAnsi="Garamond" w:cs="Helvetica"/>
        </w:rPr>
        <w:tab/>
      </w:r>
      <w:r w:rsidRPr="00B441F9">
        <w:rPr>
          <w:rFonts w:ascii="Garamond" w:hAnsi="Garamond" w:cs="Helvetica"/>
        </w:rPr>
        <w:tab/>
      </w:r>
      <w:r w:rsidRPr="00B441F9">
        <w:rPr>
          <w:rFonts w:ascii="Garamond" w:hAnsi="Garamond" w:cs="Helvetica"/>
        </w:rPr>
        <w:tab/>
        <w:t>Mobil: 070-527 20 12</w:t>
      </w:r>
      <w:r w:rsidRPr="00B441F9">
        <w:rPr>
          <w:rFonts w:ascii="Garamond" w:hAnsi="Garamond" w:cs="Helvetica"/>
        </w:rPr>
        <w:tab/>
      </w:r>
      <w:r w:rsidRPr="00B441F9">
        <w:rPr>
          <w:rFonts w:ascii="Garamond" w:hAnsi="Garamond" w:cs="Helvetica"/>
        </w:rPr>
        <w:br/>
      </w:r>
      <w:r w:rsidRPr="00B441F9">
        <w:rPr>
          <w:rFonts w:ascii="Garamond" w:hAnsi="Garamond"/>
        </w:rPr>
        <w:t xml:space="preserve">E-post: </w:t>
      </w:r>
      <w:hyperlink r:id="rId8" w:history="1">
        <w:r w:rsidRPr="00B441F9">
          <w:rPr>
            <w:rStyle w:val="Hyperlnk"/>
            <w:rFonts w:ascii="Garamond" w:hAnsi="Garamond"/>
          </w:rPr>
          <w:t>titti.jongren@lrf.se</w:t>
        </w:r>
      </w:hyperlink>
      <w:r w:rsidRPr="00B441F9">
        <w:rPr>
          <w:rStyle w:val="Hyperlnk"/>
          <w:rFonts w:ascii="Garamond" w:hAnsi="Garamond"/>
        </w:rPr>
        <w:tab/>
      </w:r>
      <w:r w:rsidRPr="00B441F9">
        <w:rPr>
          <w:rFonts w:ascii="Garamond" w:hAnsi="Garamond" w:cs="Helvetica"/>
        </w:rPr>
        <w:tab/>
      </w:r>
      <w:r w:rsidRPr="00B441F9">
        <w:rPr>
          <w:rFonts w:ascii="Garamond" w:hAnsi="Garamond"/>
        </w:rPr>
        <w:tab/>
      </w:r>
      <w:r w:rsidRPr="00B441F9">
        <w:rPr>
          <w:rFonts w:ascii="Garamond" w:hAnsi="Garamond" w:cs="Helvetica"/>
        </w:rPr>
        <w:t xml:space="preserve">E-post: </w:t>
      </w:r>
      <w:hyperlink r:id="rId9" w:history="1">
        <w:r w:rsidRPr="00B441F9">
          <w:rPr>
            <w:rStyle w:val="Hyperlnk"/>
            <w:rFonts w:ascii="Garamond" w:hAnsi="Garamond" w:cs="Helvetica"/>
          </w:rPr>
          <w:t>anahita.arai@nshorse.se</w:t>
        </w:r>
      </w:hyperlink>
    </w:p>
    <w:p w:rsidR="00B17BF5" w:rsidRDefault="00B17BF5" w:rsidP="00B441F9">
      <w:pPr>
        <w:pStyle w:val="Ingetavstnd"/>
        <w:rPr>
          <w:rStyle w:val="Hyperlnk"/>
          <w:rFonts w:ascii="Garamond" w:hAnsi="Garamond" w:cs="Helvetica"/>
          <w:sz w:val="24"/>
          <w:szCs w:val="24"/>
        </w:rPr>
      </w:pPr>
    </w:p>
    <w:p w:rsidR="00B441F9" w:rsidRPr="00210304" w:rsidRDefault="00B441F9" w:rsidP="00B441F9">
      <w:pPr>
        <w:pStyle w:val="Ingetavstnd"/>
        <w:rPr>
          <w:rFonts w:ascii="Garamond" w:hAnsi="Garamond"/>
        </w:rPr>
      </w:pPr>
      <w:r w:rsidRPr="00E07A01">
        <w:rPr>
          <w:rFonts w:ascii="Garamond" w:hAnsi="Garamond"/>
          <w:i/>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HNS, Hästsportens Hus, 161 89 Stockholm, </w:t>
      </w:r>
      <w:hyperlink r:id="rId10" w:history="1">
        <w:r w:rsidRPr="00E07A01">
          <w:rPr>
            <w:rStyle w:val="Hyperlnk"/>
            <w:rFonts w:ascii="Garamond" w:hAnsi="Garamond"/>
          </w:rPr>
          <w:t>www.nshorse.se</w:t>
        </w:r>
      </w:hyperlink>
    </w:p>
    <w:p w:rsidR="00725C63" w:rsidRDefault="00725C63"/>
    <w:sectPr w:rsidR="00725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59owMO2NbVh/AQl3VA+iXktfAHU=" w:salt="ST+IwYvfhbpeeGXTZYzkP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F9"/>
    <w:rsid w:val="006629A7"/>
    <w:rsid w:val="00725C63"/>
    <w:rsid w:val="00783E75"/>
    <w:rsid w:val="00A07A56"/>
    <w:rsid w:val="00A60CFC"/>
    <w:rsid w:val="00B17BF5"/>
    <w:rsid w:val="00B441F9"/>
    <w:rsid w:val="00C605B7"/>
    <w:rsid w:val="00CD2027"/>
    <w:rsid w:val="00FB2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9"/>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441F9"/>
    <w:rPr>
      <w:strike w:val="0"/>
      <w:dstrike w:val="0"/>
      <w:color w:val="3D9BBC"/>
      <w:u w:val="none"/>
      <w:effect w:val="none"/>
    </w:rPr>
  </w:style>
  <w:style w:type="paragraph" w:styleId="Normalwebb">
    <w:name w:val="Normal (Web)"/>
    <w:basedOn w:val="Normal"/>
    <w:uiPriority w:val="99"/>
    <w:semiHidden/>
    <w:unhideWhenUsed/>
    <w:rsid w:val="00B441F9"/>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441F9"/>
    <w:rPr>
      <w:b/>
      <w:bCs/>
    </w:rPr>
  </w:style>
  <w:style w:type="paragraph" w:styleId="Ingetavstnd">
    <w:name w:val="No Spacing"/>
    <w:uiPriority w:val="1"/>
    <w:qFormat/>
    <w:rsid w:val="00B441F9"/>
    <w:pPr>
      <w:spacing w:after="0" w:afterAutospacing="1" w:line="240" w:lineRule="auto"/>
    </w:pPr>
  </w:style>
  <w:style w:type="paragraph" w:styleId="Ballongtext">
    <w:name w:val="Balloon Text"/>
    <w:basedOn w:val="Normal"/>
    <w:link w:val="BallongtextChar"/>
    <w:uiPriority w:val="99"/>
    <w:semiHidden/>
    <w:unhideWhenUsed/>
    <w:rsid w:val="00A60CF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0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9"/>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441F9"/>
    <w:rPr>
      <w:strike w:val="0"/>
      <w:dstrike w:val="0"/>
      <w:color w:val="3D9BBC"/>
      <w:u w:val="none"/>
      <w:effect w:val="none"/>
    </w:rPr>
  </w:style>
  <w:style w:type="paragraph" w:styleId="Normalwebb">
    <w:name w:val="Normal (Web)"/>
    <w:basedOn w:val="Normal"/>
    <w:uiPriority w:val="99"/>
    <w:semiHidden/>
    <w:unhideWhenUsed/>
    <w:rsid w:val="00B441F9"/>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441F9"/>
    <w:rPr>
      <w:b/>
      <w:bCs/>
    </w:rPr>
  </w:style>
  <w:style w:type="paragraph" w:styleId="Ingetavstnd">
    <w:name w:val="No Spacing"/>
    <w:uiPriority w:val="1"/>
    <w:qFormat/>
    <w:rsid w:val="00B441F9"/>
    <w:pPr>
      <w:spacing w:after="0" w:afterAutospacing="1" w:line="240" w:lineRule="auto"/>
    </w:pPr>
  </w:style>
  <w:style w:type="paragraph" w:styleId="Ballongtext">
    <w:name w:val="Balloon Text"/>
    <w:basedOn w:val="Normal"/>
    <w:link w:val="BallongtextChar"/>
    <w:uiPriority w:val="99"/>
    <w:semiHidden/>
    <w:unhideWhenUsed/>
    <w:rsid w:val="00A60CF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ti.jongren@lrf.se" TargetMode="External"/><Relationship Id="rId3" Type="http://schemas.openxmlformats.org/officeDocument/2006/relationships/settings" Target="settings.xml"/><Relationship Id="rId7" Type="http://schemas.openxmlformats.org/officeDocument/2006/relationships/hyperlink" Target="http://www.mynewsdesk.com/se/pressroom/haestnaeringens_nationella_stiftel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horse.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shorse.se" TargetMode="External"/><Relationship Id="rId4" Type="http://schemas.openxmlformats.org/officeDocument/2006/relationships/webSettings" Target="webSettings.xml"/><Relationship Id="rId9" Type="http://schemas.openxmlformats.org/officeDocument/2006/relationships/hyperlink" Target="mailto:anahita.arai@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4265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3</cp:revision>
  <cp:lastPrinted>2012-02-22T15:29:00Z</cp:lastPrinted>
  <dcterms:created xsi:type="dcterms:W3CDTF">2012-02-22T15:41:00Z</dcterms:created>
  <dcterms:modified xsi:type="dcterms:W3CDTF">2012-02-22T15:41:00Z</dcterms:modified>
</cp:coreProperties>
</file>