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0346" w:rsidRDefault="006B0346">
      <w:pPr>
        <w:rPr>
          <w:rFonts w:ascii="Verdana" w:hAnsi="Verdana" w:cs="Verdana"/>
          <w:b/>
          <w:sz w:val="22"/>
          <w:szCs w:val="22"/>
        </w:rPr>
      </w:pPr>
      <w:r>
        <w:rPr>
          <w:rFonts w:ascii="Verdana" w:hAnsi="Verdana" w:cs="Verdana"/>
        </w:rPr>
        <w:t xml:space="preserve"> </w:t>
      </w:r>
    </w:p>
    <w:p w:rsidR="006B0346" w:rsidRDefault="006B0346">
      <w:pPr>
        <w:rPr>
          <w:rFonts w:ascii="Verdana" w:hAnsi="Verdana" w:cs="Verdana"/>
          <w:b/>
          <w:sz w:val="22"/>
          <w:szCs w:val="22"/>
        </w:rPr>
      </w:pPr>
    </w:p>
    <w:p w:rsidR="006B0346" w:rsidRPr="00C43E95" w:rsidRDefault="006B0346">
      <w:pPr>
        <w:rPr>
          <w:rFonts w:ascii="Arial" w:hAnsi="Arial" w:cs="Arial"/>
          <w:b/>
          <w:sz w:val="21"/>
          <w:szCs w:val="21"/>
          <w:u w:val="single"/>
        </w:rPr>
      </w:pPr>
      <w:r w:rsidRPr="00C43E95">
        <w:rPr>
          <w:rFonts w:ascii="Arial" w:hAnsi="Arial" w:cs="Arial"/>
          <w:sz w:val="21"/>
          <w:szCs w:val="21"/>
        </w:rPr>
        <w:t>P</w:t>
      </w:r>
      <w:r w:rsidR="002C471B" w:rsidRPr="00C43E95">
        <w:rPr>
          <w:rFonts w:ascii="Arial" w:hAnsi="Arial" w:cs="Arial"/>
          <w:sz w:val="21"/>
          <w:szCs w:val="21"/>
        </w:rPr>
        <w:t xml:space="preserve"> </w:t>
      </w:r>
      <w:r w:rsidRPr="00C43E95">
        <w:rPr>
          <w:rFonts w:ascii="Arial" w:hAnsi="Arial" w:cs="Arial"/>
          <w:sz w:val="21"/>
          <w:szCs w:val="21"/>
        </w:rPr>
        <w:t>r</w:t>
      </w:r>
      <w:r w:rsidR="002C471B" w:rsidRPr="00C43E95">
        <w:rPr>
          <w:rFonts w:ascii="Arial" w:hAnsi="Arial" w:cs="Arial"/>
          <w:sz w:val="21"/>
          <w:szCs w:val="21"/>
        </w:rPr>
        <w:t xml:space="preserve"> </w:t>
      </w:r>
      <w:r w:rsidRPr="00C43E95">
        <w:rPr>
          <w:rFonts w:ascii="Arial" w:hAnsi="Arial" w:cs="Arial"/>
          <w:sz w:val="21"/>
          <w:szCs w:val="21"/>
        </w:rPr>
        <w:t>e</w:t>
      </w:r>
      <w:r w:rsidR="002C471B" w:rsidRPr="00C43E95">
        <w:rPr>
          <w:rFonts w:ascii="Arial" w:hAnsi="Arial" w:cs="Arial"/>
          <w:sz w:val="21"/>
          <w:szCs w:val="21"/>
        </w:rPr>
        <w:t xml:space="preserve"> </w:t>
      </w:r>
      <w:r w:rsidRPr="00C43E95">
        <w:rPr>
          <w:rFonts w:ascii="Arial" w:hAnsi="Arial" w:cs="Arial"/>
          <w:sz w:val="21"/>
          <w:szCs w:val="21"/>
        </w:rPr>
        <w:t>s</w:t>
      </w:r>
      <w:r w:rsidR="002C471B" w:rsidRPr="00C43E95">
        <w:rPr>
          <w:rFonts w:ascii="Arial" w:hAnsi="Arial" w:cs="Arial"/>
          <w:sz w:val="21"/>
          <w:szCs w:val="21"/>
        </w:rPr>
        <w:t xml:space="preserve"> </w:t>
      </w:r>
      <w:proofErr w:type="spellStart"/>
      <w:r w:rsidRPr="00C43E95">
        <w:rPr>
          <w:rFonts w:ascii="Arial" w:hAnsi="Arial" w:cs="Arial"/>
          <w:sz w:val="21"/>
          <w:szCs w:val="21"/>
        </w:rPr>
        <w:t>s</w:t>
      </w:r>
      <w:proofErr w:type="spellEnd"/>
      <w:r w:rsidR="002C471B" w:rsidRPr="00C43E95">
        <w:rPr>
          <w:rFonts w:ascii="Arial" w:hAnsi="Arial" w:cs="Arial"/>
          <w:sz w:val="21"/>
          <w:szCs w:val="21"/>
        </w:rPr>
        <w:t xml:space="preserve"> </w:t>
      </w:r>
      <w:r w:rsidRPr="00C43E95">
        <w:rPr>
          <w:rFonts w:ascii="Arial" w:hAnsi="Arial" w:cs="Arial"/>
          <w:sz w:val="21"/>
          <w:szCs w:val="21"/>
        </w:rPr>
        <w:t>e</w:t>
      </w:r>
      <w:r w:rsidR="002C471B" w:rsidRPr="00C43E95">
        <w:rPr>
          <w:rFonts w:ascii="Arial" w:hAnsi="Arial" w:cs="Arial"/>
          <w:sz w:val="21"/>
          <w:szCs w:val="21"/>
        </w:rPr>
        <w:t xml:space="preserve"> </w:t>
      </w:r>
      <w:r w:rsidRPr="00C43E95">
        <w:rPr>
          <w:rFonts w:ascii="Arial" w:hAnsi="Arial" w:cs="Arial"/>
          <w:sz w:val="21"/>
          <w:szCs w:val="21"/>
        </w:rPr>
        <w:t>m</w:t>
      </w:r>
      <w:r w:rsidR="002C471B" w:rsidRPr="00C43E95">
        <w:rPr>
          <w:rFonts w:ascii="Arial" w:hAnsi="Arial" w:cs="Arial"/>
          <w:sz w:val="21"/>
          <w:szCs w:val="21"/>
        </w:rPr>
        <w:t xml:space="preserve"> </w:t>
      </w:r>
      <w:r w:rsidRPr="00C43E95">
        <w:rPr>
          <w:rFonts w:ascii="Arial" w:hAnsi="Arial" w:cs="Arial"/>
          <w:sz w:val="21"/>
          <w:szCs w:val="21"/>
        </w:rPr>
        <w:t>e</w:t>
      </w:r>
      <w:r w:rsidR="002C471B" w:rsidRPr="00C43E95">
        <w:rPr>
          <w:rFonts w:ascii="Arial" w:hAnsi="Arial" w:cs="Arial"/>
          <w:sz w:val="21"/>
          <w:szCs w:val="21"/>
        </w:rPr>
        <w:t xml:space="preserve"> </w:t>
      </w:r>
      <w:r w:rsidRPr="00C43E95">
        <w:rPr>
          <w:rFonts w:ascii="Arial" w:hAnsi="Arial" w:cs="Arial"/>
          <w:sz w:val="21"/>
          <w:szCs w:val="21"/>
        </w:rPr>
        <w:t>l</w:t>
      </w:r>
      <w:r w:rsidR="002C471B" w:rsidRPr="00C43E95">
        <w:rPr>
          <w:rFonts w:ascii="Arial" w:hAnsi="Arial" w:cs="Arial"/>
          <w:sz w:val="21"/>
          <w:szCs w:val="21"/>
        </w:rPr>
        <w:t xml:space="preserve"> </w:t>
      </w:r>
      <w:r w:rsidRPr="00C43E95">
        <w:rPr>
          <w:rFonts w:ascii="Arial" w:hAnsi="Arial" w:cs="Arial"/>
          <w:sz w:val="21"/>
          <w:szCs w:val="21"/>
        </w:rPr>
        <w:t>d</w:t>
      </w:r>
      <w:r w:rsidR="002C471B" w:rsidRPr="00C43E95">
        <w:rPr>
          <w:rFonts w:ascii="Arial" w:hAnsi="Arial" w:cs="Arial"/>
          <w:sz w:val="21"/>
          <w:szCs w:val="21"/>
        </w:rPr>
        <w:t xml:space="preserve"> </w:t>
      </w:r>
      <w:r w:rsidRPr="00C43E95">
        <w:rPr>
          <w:rFonts w:ascii="Arial" w:hAnsi="Arial" w:cs="Arial"/>
          <w:sz w:val="21"/>
          <w:szCs w:val="21"/>
        </w:rPr>
        <w:t>u</w:t>
      </w:r>
      <w:r w:rsidR="002C471B" w:rsidRPr="00C43E95">
        <w:rPr>
          <w:rFonts w:ascii="Arial" w:hAnsi="Arial" w:cs="Arial"/>
          <w:sz w:val="21"/>
          <w:szCs w:val="21"/>
        </w:rPr>
        <w:t xml:space="preserve"> </w:t>
      </w:r>
      <w:r w:rsidRPr="00C43E95">
        <w:rPr>
          <w:rFonts w:ascii="Arial" w:hAnsi="Arial" w:cs="Arial"/>
          <w:sz w:val="21"/>
          <w:szCs w:val="21"/>
        </w:rPr>
        <w:t>n</w:t>
      </w:r>
      <w:r w:rsidR="002C471B" w:rsidRPr="00C43E95">
        <w:rPr>
          <w:rFonts w:ascii="Arial" w:hAnsi="Arial" w:cs="Arial"/>
          <w:sz w:val="21"/>
          <w:szCs w:val="21"/>
        </w:rPr>
        <w:t xml:space="preserve"> </w:t>
      </w:r>
      <w:r w:rsidRPr="00C43E95">
        <w:rPr>
          <w:rFonts w:ascii="Arial" w:hAnsi="Arial" w:cs="Arial"/>
          <w:sz w:val="21"/>
          <w:szCs w:val="21"/>
        </w:rPr>
        <w:t>g</w:t>
      </w:r>
    </w:p>
    <w:p w:rsidR="00040CC4" w:rsidRPr="00ED3F42" w:rsidRDefault="00040CC4" w:rsidP="00040CC4">
      <w:pPr>
        <w:keepNext/>
        <w:spacing w:before="240" w:after="60" w:line="276" w:lineRule="auto"/>
        <w:outlineLvl w:val="1"/>
        <w:rPr>
          <w:rFonts w:ascii="Arial" w:hAnsi="Arial" w:cs="Arial"/>
          <w:b/>
          <w:sz w:val="32"/>
          <w:szCs w:val="32"/>
        </w:rPr>
      </w:pPr>
      <w:r w:rsidRPr="00ED3F42">
        <w:rPr>
          <w:rFonts w:ascii="Arial" w:hAnsi="Arial" w:cs="Arial"/>
          <w:b/>
          <w:bCs/>
          <w:iCs/>
          <w:sz w:val="32"/>
          <w:szCs w:val="32"/>
        </w:rPr>
        <w:t>Familiär betroffen und trotzdem gesund.</w:t>
      </w:r>
      <w:r>
        <w:rPr>
          <w:rFonts w:ascii="Arial" w:hAnsi="Arial" w:cs="Arial"/>
          <w:b/>
          <w:bCs/>
          <w:iCs/>
          <w:sz w:val="32"/>
          <w:szCs w:val="32"/>
        </w:rPr>
        <w:br/>
      </w:r>
      <w:r w:rsidRPr="00ED3F42">
        <w:rPr>
          <w:rFonts w:ascii="Arial" w:hAnsi="Arial" w:cs="Arial"/>
          <w:b/>
          <w:sz w:val="32"/>
          <w:szCs w:val="32"/>
        </w:rPr>
        <w:t>Studie belegt hohen Nutzen der Darmspiegelung für</w:t>
      </w:r>
      <w:r>
        <w:rPr>
          <w:rFonts w:ascii="Arial" w:hAnsi="Arial" w:cs="Arial"/>
          <w:b/>
          <w:sz w:val="32"/>
          <w:szCs w:val="32"/>
        </w:rPr>
        <w:t xml:space="preserve"> Menschen mit familiärem Risiko für Darmkrebs</w:t>
      </w:r>
      <w:r w:rsidRPr="00ED3F42">
        <w:rPr>
          <w:rFonts w:ascii="Arial" w:hAnsi="Arial" w:cs="Arial"/>
          <w:b/>
          <w:sz w:val="32"/>
          <w:szCs w:val="32"/>
        </w:rPr>
        <w:t>.</w:t>
      </w:r>
    </w:p>
    <w:p w:rsidR="00040CC4" w:rsidRPr="00ED3F42" w:rsidRDefault="00040CC4" w:rsidP="00040CC4"/>
    <w:p w:rsidR="00040CC4" w:rsidRDefault="00040CC4" w:rsidP="00040CC4">
      <w:pPr>
        <w:spacing w:line="276" w:lineRule="auto"/>
        <w:jc w:val="both"/>
        <w:rPr>
          <w:rFonts w:ascii="Arial" w:eastAsia="Calibri" w:hAnsi="Arial" w:cs="Arial"/>
          <w:b/>
          <w:bCs/>
          <w:iCs/>
          <w:color w:val="000000"/>
        </w:rPr>
      </w:pPr>
      <w:r w:rsidRPr="00ED3F42">
        <w:rPr>
          <w:rFonts w:ascii="Arial" w:eastAsia="Calibri" w:hAnsi="Arial" w:cs="Arial"/>
          <w:b/>
          <w:bCs/>
          <w:iCs/>
          <w:color w:val="000000"/>
        </w:rPr>
        <w:t xml:space="preserve">München, </w:t>
      </w:r>
      <w:r w:rsidR="006C75A3">
        <w:rPr>
          <w:rFonts w:ascii="Arial" w:eastAsia="Calibri" w:hAnsi="Arial" w:cs="Arial"/>
          <w:b/>
          <w:bCs/>
          <w:iCs/>
          <w:color w:val="000000"/>
        </w:rPr>
        <w:t>06</w:t>
      </w:r>
      <w:r w:rsidRPr="00ED3F42">
        <w:rPr>
          <w:rFonts w:ascii="Arial" w:eastAsia="Calibri" w:hAnsi="Arial" w:cs="Arial"/>
          <w:b/>
          <w:bCs/>
          <w:iCs/>
          <w:color w:val="000000"/>
        </w:rPr>
        <w:t>.</w:t>
      </w:r>
      <w:r w:rsidR="006C75A3">
        <w:rPr>
          <w:rFonts w:ascii="Arial" w:eastAsia="Calibri" w:hAnsi="Arial" w:cs="Arial"/>
          <w:b/>
          <w:bCs/>
          <w:iCs/>
          <w:color w:val="000000"/>
        </w:rPr>
        <w:t>03</w:t>
      </w:r>
      <w:r w:rsidRPr="00ED3F42">
        <w:rPr>
          <w:rFonts w:ascii="Arial" w:eastAsia="Calibri" w:hAnsi="Arial" w:cs="Arial"/>
          <w:b/>
          <w:bCs/>
          <w:iCs/>
          <w:color w:val="000000"/>
        </w:rPr>
        <w:t xml:space="preserve">.2017 – Rund vier Millionen Menschen in Deutschland haben </w:t>
      </w:r>
      <w:r>
        <w:rPr>
          <w:rFonts w:ascii="Arial" w:eastAsia="Calibri" w:hAnsi="Arial" w:cs="Arial"/>
          <w:b/>
          <w:bCs/>
          <w:iCs/>
          <w:color w:val="000000"/>
        </w:rPr>
        <w:t>aufgrund direkter Verwandter mit Darmkrebs ein erhöhtes Risiko, selbst an diesem Krebs zu erkranken. Eine große Fa</w:t>
      </w:r>
      <w:bookmarkStart w:id="0" w:name="_GoBack"/>
      <w:bookmarkEnd w:id="0"/>
      <w:r>
        <w:rPr>
          <w:rFonts w:ascii="Arial" w:eastAsia="Calibri" w:hAnsi="Arial" w:cs="Arial"/>
          <w:b/>
          <w:bCs/>
          <w:iCs/>
          <w:color w:val="000000"/>
        </w:rPr>
        <w:t xml:space="preserve">llkontrollstudie zeigt, dass </w:t>
      </w:r>
      <w:proofErr w:type="gramStart"/>
      <w:r>
        <w:rPr>
          <w:rFonts w:ascii="Arial" w:eastAsia="Calibri" w:hAnsi="Arial" w:cs="Arial"/>
          <w:b/>
          <w:bCs/>
          <w:iCs/>
          <w:color w:val="000000"/>
        </w:rPr>
        <w:t>die  Vorsorgedarmspiegelungen den höchsten Schutzfaktor für diese Menschen  darstellt</w:t>
      </w:r>
      <w:proofErr w:type="gramEnd"/>
      <w:r>
        <w:rPr>
          <w:rFonts w:ascii="Arial" w:eastAsia="Calibri" w:hAnsi="Arial" w:cs="Arial"/>
          <w:b/>
          <w:bCs/>
          <w:iCs/>
          <w:color w:val="000000"/>
        </w:rPr>
        <w:t>.</w:t>
      </w:r>
    </w:p>
    <w:p w:rsidR="00040CC4" w:rsidRPr="00ED3F42" w:rsidRDefault="00040CC4" w:rsidP="00040CC4">
      <w:pPr>
        <w:spacing w:line="276" w:lineRule="auto"/>
        <w:jc w:val="both"/>
        <w:rPr>
          <w:rFonts w:ascii="Arial" w:eastAsia="Calibri" w:hAnsi="Arial" w:cs="Arial"/>
          <w:bCs/>
          <w:iCs/>
          <w:color w:val="000000"/>
          <w:sz w:val="20"/>
          <w:szCs w:val="20"/>
        </w:rPr>
      </w:pPr>
    </w:p>
    <w:p w:rsidR="00040CC4" w:rsidRPr="00ED3F42" w:rsidRDefault="00040CC4" w:rsidP="00040CC4">
      <w:pPr>
        <w:spacing w:line="276" w:lineRule="auto"/>
        <w:rPr>
          <w:rFonts w:ascii="Arial" w:eastAsia="Calibri" w:hAnsi="Arial" w:cs="Arial"/>
          <w:sz w:val="20"/>
          <w:szCs w:val="20"/>
        </w:rPr>
      </w:pPr>
      <w:r>
        <w:rPr>
          <w:rFonts w:ascii="Arial" w:eastAsia="Calibri" w:hAnsi="Arial" w:cs="Arial"/>
          <w:color w:val="000000"/>
          <w:sz w:val="20"/>
          <w:szCs w:val="20"/>
        </w:rPr>
        <w:t xml:space="preserve">Rund </w:t>
      </w:r>
      <w:r w:rsidRPr="00ED3F42">
        <w:rPr>
          <w:rFonts w:ascii="Arial" w:eastAsia="Calibri" w:hAnsi="Arial" w:cs="Arial"/>
          <w:color w:val="000000"/>
          <w:sz w:val="20"/>
          <w:szCs w:val="20"/>
        </w:rPr>
        <w:t xml:space="preserve">30 </w:t>
      </w:r>
      <w:r>
        <w:rPr>
          <w:rFonts w:ascii="Arial" w:eastAsia="Calibri" w:hAnsi="Arial" w:cs="Arial"/>
          <w:color w:val="000000"/>
          <w:sz w:val="20"/>
          <w:szCs w:val="20"/>
        </w:rPr>
        <w:t>Prozent</w:t>
      </w:r>
      <w:r w:rsidRPr="00ED3F42">
        <w:rPr>
          <w:rFonts w:ascii="Arial" w:eastAsia="Calibri" w:hAnsi="Arial" w:cs="Arial"/>
          <w:color w:val="000000"/>
          <w:sz w:val="20"/>
          <w:szCs w:val="20"/>
        </w:rPr>
        <w:t xml:space="preserve"> der Menschen, die an Darmkrebs erkranken, haben ein familiär erhöhtes Risiko für diese Erkrankung. Viele der Betroffenen wissen nicht, dass </w:t>
      </w:r>
      <w:r>
        <w:rPr>
          <w:rFonts w:ascii="Arial" w:eastAsia="Calibri" w:hAnsi="Arial" w:cs="Arial"/>
          <w:color w:val="000000"/>
          <w:sz w:val="20"/>
          <w:szCs w:val="20"/>
        </w:rPr>
        <w:t xml:space="preserve">sie schon aufgrund der Darmkrebserkrankung eines nahen Verwandten </w:t>
      </w:r>
      <w:r w:rsidRPr="00ED3F42">
        <w:rPr>
          <w:rFonts w:ascii="Arial" w:eastAsia="Calibri" w:hAnsi="Arial" w:cs="Arial"/>
          <w:color w:val="000000"/>
          <w:sz w:val="20"/>
          <w:szCs w:val="20"/>
        </w:rPr>
        <w:t>ein erhöhtes Risiko für diese</w:t>
      </w:r>
      <w:r>
        <w:rPr>
          <w:rFonts w:ascii="Arial" w:eastAsia="Calibri" w:hAnsi="Arial" w:cs="Arial"/>
          <w:color w:val="000000"/>
          <w:sz w:val="20"/>
          <w:szCs w:val="20"/>
        </w:rPr>
        <w:t>n</w:t>
      </w:r>
      <w:r w:rsidRPr="00ED3F42">
        <w:rPr>
          <w:rFonts w:ascii="Arial" w:eastAsia="Calibri" w:hAnsi="Arial" w:cs="Arial"/>
          <w:color w:val="000000"/>
          <w:sz w:val="20"/>
          <w:szCs w:val="20"/>
        </w:rPr>
        <w:t xml:space="preserve"> Krebs </w:t>
      </w:r>
      <w:r>
        <w:rPr>
          <w:rFonts w:ascii="Arial" w:eastAsia="Calibri" w:hAnsi="Arial" w:cs="Arial"/>
          <w:color w:val="000000"/>
          <w:sz w:val="20"/>
          <w:szCs w:val="20"/>
        </w:rPr>
        <w:t>haben</w:t>
      </w:r>
      <w:r w:rsidRPr="00ED3F42">
        <w:rPr>
          <w:rFonts w:ascii="Arial" w:eastAsia="Calibri" w:hAnsi="Arial" w:cs="Arial"/>
          <w:color w:val="000000"/>
          <w:sz w:val="20"/>
          <w:szCs w:val="20"/>
        </w:rPr>
        <w:t xml:space="preserve"> und </w:t>
      </w:r>
      <w:r>
        <w:rPr>
          <w:rFonts w:ascii="Arial" w:eastAsia="Calibri" w:hAnsi="Arial" w:cs="Arial"/>
          <w:color w:val="000000"/>
          <w:sz w:val="20"/>
          <w:szCs w:val="20"/>
        </w:rPr>
        <w:t>damit</w:t>
      </w:r>
      <w:r w:rsidRPr="00ED3F42">
        <w:rPr>
          <w:rFonts w:ascii="Arial" w:eastAsia="Calibri" w:hAnsi="Arial" w:cs="Arial"/>
          <w:color w:val="000000"/>
          <w:sz w:val="20"/>
          <w:szCs w:val="20"/>
        </w:rPr>
        <w:t xml:space="preserve"> für sie andere Vorsorgeempfehlungen gelten als für Menschen ohne familiäre Belastung.</w:t>
      </w:r>
    </w:p>
    <w:p w:rsidR="00040CC4" w:rsidRPr="00ED3F42" w:rsidRDefault="00040CC4" w:rsidP="00040CC4">
      <w:pPr>
        <w:spacing w:line="276" w:lineRule="auto"/>
        <w:rPr>
          <w:rFonts w:ascii="Arial" w:eastAsia="Calibri" w:hAnsi="Arial" w:cs="Arial"/>
          <w:color w:val="000000"/>
          <w:sz w:val="20"/>
          <w:szCs w:val="20"/>
        </w:rPr>
      </w:pPr>
      <w:r w:rsidRPr="00ED3F42">
        <w:rPr>
          <w:rFonts w:ascii="Arial" w:eastAsia="Calibri" w:hAnsi="Arial" w:cs="Arial"/>
          <w:color w:val="000000"/>
          <w:sz w:val="20"/>
          <w:szCs w:val="20"/>
        </w:rPr>
        <w:t>Die wissenschaftliche Leitlinie empfiehlt für die familiäre Risikogruppe einen vorgezogenen Screening-Beginn. Die erste Vorsorgeuntersuchung sollte also 10 Jahre vor dem Diagnosealter des jüngsten an Darmkrebs erkrankten Familienmitglieds stattfinden, spätestens aber mit 40 bis 45 Jahren.</w:t>
      </w:r>
    </w:p>
    <w:p w:rsidR="00040CC4" w:rsidRPr="00ED3F42" w:rsidRDefault="00040CC4" w:rsidP="00040CC4">
      <w:pPr>
        <w:spacing w:line="276" w:lineRule="auto"/>
        <w:rPr>
          <w:rFonts w:ascii="Arial" w:eastAsia="Calibri" w:hAnsi="Arial" w:cs="Arial"/>
          <w:sz w:val="20"/>
          <w:szCs w:val="20"/>
        </w:rPr>
      </w:pPr>
    </w:p>
    <w:p w:rsidR="00040CC4" w:rsidRDefault="00040CC4" w:rsidP="00040CC4">
      <w:pPr>
        <w:spacing w:line="276" w:lineRule="auto"/>
        <w:rPr>
          <w:rFonts w:ascii="Arial" w:eastAsia="Calibri" w:hAnsi="Arial" w:cs="Arial"/>
          <w:sz w:val="20"/>
          <w:szCs w:val="20"/>
        </w:rPr>
      </w:pPr>
      <w:r w:rsidRPr="00ED3F42">
        <w:rPr>
          <w:rFonts w:ascii="Arial" w:eastAsia="Calibri" w:hAnsi="Arial" w:cs="Arial"/>
          <w:sz w:val="20"/>
          <w:szCs w:val="20"/>
        </w:rPr>
        <w:t xml:space="preserve">Eine Studie des Deutschen Krebsforschungszentrums (DKFZ) zeigt: Bei Personen mit Darmkrebs in der Familie lohnt sich die Koloskopie besonders. </w:t>
      </w:r>
      <w:r>
        <w:rPr>
          <w:rFonts w:ascii="Arial" w:eastAsia="Calibri" w:hAnsi="Arial" w:cs="Arial"/>
          <w:sz w:val="20"/>
          <w:szCs w:val="20"/>
        </w:rPr>
        <w:t xml:space="preserve">Wenn jemand mit einer familiären Belastung für Darmkrebs sich einer Darmspiegelung unterzogen hatte, war sein Risiko für diese Erkrankung geringer als das von Menschen ohne familiäre Belastung, die nicht an einer Darmspiegelung teilgenommen hatten. </w:t>
      </w:r>
    </w:p>
    <w:p w:rsidR="00040CC4" w:rsidRDefault="00040CC4" w:rsidP="00040CC4">
      <w:pPr>
        <w:spacing w:line="276" w:lineRule="auto"/>
        <w:rPr>
          <w:rFonts w:ascii="Arial" w:eastAsia="Calibri" w:hAnsi="Arial" w:cs="Arial"/>
          <w:sz w:val="20"/>
          <w:szCs w:val="20"/>
        </w:rPr>
      </w:pPr>
      <w:r>
        <w:rPr>
          <w:rFonts w:ascii="Arial" w:eastAsia="Calibri" w:hAnsi="Arial" w:cs="Arial"/>
          <w:sz w:val="20"/>
          <w:szCs w:val="20"/>
        </w:rPr>
        <w:t>Die Studie zeigt auch, dass das Alter, in dem bei dem erkrankten Verwandten die Diagnose gestellt wurde, von erheblichem Einfluss auf das Alter ist, in dem bei nahen Verwandten Karzinome entstehen können. Allerdings ist das erhöhte Risiko für diese Angehörigen generell unabhängig von ihrem Alter. Das erhöhte Risiko war also auch in solchen Familien vorhanden, in denen die Diagnose bei dem erkrankten Verwandten erst im höheren Alter gestellt wurde.</w:t>
      </w:r>
    </w:p>
    <w:p w:rsidR="00040CC4" w:rsidRDefault="00040CC4" w:rsidP="00040CC4">
      <w:pPr>
        <w:spacing w:line="276" w:lineRule="auto"/>
        <w:rPr>
          <w:rFonts w:ascii="Arial" w:eastAsia="Calibri" w:hAnsi="Arial" w:cs="Arial"/>
          <w:sz w:val="20"/>
          <w:szCs w:val="20"/>
        </w:rPr>
      </w:pPr>
    </w:p>
    <w:p w:rsidR="00040CC4" w:rsidRDefault="00040CC4" w:rsidP="00040CC4">
      <w:pPr>
        <w:spacing w:line="276" w:lineRule="auto"/>
        <w:rPr>
          <w:rFonts w:ascii="Arial" w:eastAsia="Calibri" w:hAnsi="Arial" w:cs="Arial"/>
          <w:sz w:val="20"/>
          <w:szCs w:val="20"/>
        </w:rPr>
      </w:pPr>
      <w:r>
        <w:rPr>
          <w:rFonts w:ascii="Arial" w:eastAsia="Calibri" w:hAnsi="Arial" w:cs="Arial"/>
          <w:sz w:val="20"/>
          <w:szCs w:val="20"/>
        </w:rPr>
        <w:t xml:space="preserve">Die Autoren der Studie empfehlen deshalb allen Personen, in deren Familien ein naher Verwandter an Darmkrebs erkrankt ist, altersunabhängig ein intensiviertes Screening. </w:t>
      </w:r>
    </w:p>
    <w:p w:rsidR="00040CC4" w:rsidRDefault="00040CC4" w:rsidP="00040CC4">
      <w:pPr>
        <w:spacing w:line="276" w:lineRule="auto"/>
        <w:rPr>
          <w:rFonts w:ascii="Arial" w:eastAsia="Calibri" w:hAnsi="Arial" w:cs="Arial"/>
          <w:sz w:val="20"/>
          <w:szCs w:val="20"/>
        </w:rPr>
      </w:pPr>
    </w:p>
    <w:p w:rsidR="00040CC4" w:rsidRPr="00ED3F42" w:rsidRDefault="00040CC4" w:rsidP="00040CC4">
      <w:pPr>
        <w:spacing w:line="276" w:lineRule="auto"/>
        <w:rPr>
          <w:rFonts w:ascii="Verdana" w:eastAsia="Calibri" w:hAnsi="Verdana" w:cs="Arial"/>
          <w:i/>
          <w:sz w:val="20"/>
          <w:szCs w:val="20"/>
        </w:rPr>
      </w:pPr>
      <w:r>
        <w:rPr>
          <w:rFonts w:ascii="Arial" w:eastAsia="Calibri" w:hAnsi="Arial" w:cs="Arial"/>
          <w:bCs/>
          <w:iCs/>
          <w:color w:val="000000"/>
          <w:sz w:val="20"/>
          <w:szCs w:val="20"/>
        </w:rPr>
        <w:t xml:space="preserve">Um herauszufinden, ob in einer betroffenen Familie die erbliche Darmkrebsform des Lynchsyndroms vorliegt,  für die besondere </w:t>
      </w:r>
      <w:proofErr w:type="spellStart"/>
      <w:r>
        <w:rPr>
          <w:rFonts w:ascii="Arial" w:eastAsia="Calibri" w:hAnsi="Arial" w:cs="Arial"/>
          <w:bCs/>
          <w:iCs/>
          <w:color w:val="000000"/>
          <w:sz w:val="20"/>
          <w:szCs w:val="20"/>
        </w:rPr>
        <w:t>Screeningmassnahmen</w:t>
      </w:r>
      <w:proofErr w:type="spellEnd"/>
      <w:r>
        <w:rPr>
          <w:rFonts w:ascii="Arial" w:eastAsia="Calibri" w:hAnsi="Arial" w:cs="Arial"/>
          <w:bCs/>
          <w:iCs/>
          <w:color w:val="000000"/>
          <w:sz w:val="20"/>
          <w:szCs w:val="20"/>
        </w:rPr>
        <w:t xml:space="preserve"> und –</w:t>
      </w:r>
      <w:proofErr w:type="spellStart"/>
      <w:r>
        <w:rPr>
          <w:rFonts w:ascii="Arial" w:eastAsia="Calibri" w:hAnsi="Arial" w:cs="Arial"/>
          <w:bCs/>
          <w:iCs/>
          <w:color w:val="000000"/>
          <w:sz w:val="20"/>
          <w:szCs w:val="20"/>
        </w:rPr>
        <w:t>intervalle</w:t>
      </w:r>
      <w:proofErr w:type="spellEnd"/>
      <w:r>
        <w:rPr>
          <w:rFonts w:ascii="Arial" w:eastAsia="Calibri" w:hAnsi="Arial" w:cs="Arial"/>
          <w:bCs/>
          <w:iCs/>
          <w:color w:val="000000"/>
          <w:sz w:val="20"/>
          <w:szCs w:val="20"/>
        </w:rPr>
        <w:t xml:space="preserve"> gelten, lohnt es sich, alle neuerkrankten Darmkrebspatienten auf dieses Syndrom zu testen. </w:t>
      </w:r>
      <w:r w:rsidRPr="00ED3F42">
        <w:rPr>
          <w:rFonts w:ascii="Arial" w:eastAsia="Calibri" w:hAnsi="Arial" w:cs="Arial"/>
          <w:bCs/>
          <w:iCs/>
          <w:color w:val="000000"/>
          <w:sz w:val="20"/>
          <w:szCs w:val="20"/>
        </w:rPr>
        <w:t>Das</w:t>
      </w:r>
      <w:r w:rsidRPr="00ED3F42">
        <w:rPr>
          <w:rFonts w:ascii="Arial" w:eastAsia="Calibri" w:hAnsi="Arial" w:cs="Arial"/>
          <w:sz w:val="20"/>
          <w:szCs w:val="20"/>
        </w:rPr>
        <w:t xml:space="preserve"> britische National Institute </w:t>
      </w:r>
      <w:proofErr w:type="spellStart"/>
      <w:r w:rsidRPr="00ED3F42">
        <w:rPr>
          <w:rFonts w:ascii="Arial" w:eastAsia="Calibri" w:hAnsi="Arial" w:cs="Arial"/>
          <w:sz w:val="20"/>
          <w:szCs w:val="20"/>
        </w:rPr>
        <w:t>for</w:t>
      </w:r>
      <w:proofErr w:type="spellEnd"/>
      <w:r w:rsidRPr="00ED3F42">
        <w:rPr>
          <w:rFonts w:ascii="Arial" w:eastAsia="Calibri" w:hAnsi="Arial" w:cs="Arial"/>
          <w:sz w:val="20"/>
          <w:szCs w:val="20"/>
        </w:rPr>
        <w:t xml:space="preserve"> </w:t>
      </w:r>
      <w:proofErr w:type="spellStart"/>
      <w:r w:rsidRPr="00ED3F42">
        <w:rPr>
          <w:rFonts w:ascii="Arial" w:eastAsia="Calibri" w:hAnsi="Arial" w:cs="Arial"/>
          <w:sz w:val="20"/>
          <w:szCs w:val="20"/>
        </w:rPr>
        <w:t>Health</w:t>
      </w:r>
      <w:proofErr w:type="spellEnd"/>
      <w:r w:rsidRPr="00ED3F42">
        <w:rPr>
          <w:rFonts w:ascii="Arial" w:eastAsia="Calibri" w:hAnsi="Arial" w:cs="Arial"/>
          <w:sz w:val="20"/>
          <w:szCs w:val="20"/>
        </w:rPr>
        <w:t xml:space="preserve"> </w:t>
      </w:r>
      <w:proofErr w:type="spellStart"/>
      <w:r w:rsidRPr="00ED3F42">
        <w:rPr>
          <w:rFonts w:ascii="Arial" w:eastAsia="Calibri" w:hAnsi="Arial" w:cs="Arial"/>
          <w:sz w:val="20"/>
          <w:szCs w:val="20"/>
        </w:rPr>
        <w:t>and</w:t>
      </w:r>
      <w:proofErr w:type="spellEnd"/>
      <w:r w:rsidRPr="00ED3F42">
        <w:rPr>
          <w:rFonts w:ascii="Arial" w:eastAsia="Calibri" w:hAnsi="Arial" w:cs="Arial"/>
          <w:sz w:val="20"/>
          <w:szCs w:val="20"/>
        </w:rPr>
        <w:t xml:space="preserve"> Care Excellence (NICE) hat </w:t>
      </w:r>
      <w:r>
        <w:rPr>
          <w:rFonts w:ascii="Arial" w:eastAsia="Calibri" w:hAnsi="Arial" w:cs="Arial"/>
          <w:sz w:val="20"/>
          <w:szCs w:val="20"/>
        </w:rPr>
        <w:t xml:space="preserve">hierzu </w:t>
      </w:r>
      <w:r w:rsidRPr="00ED3F42">
        <w:rPr>
          <w:rFonts w:ascii="Arial" w:eastAsia="Calibri" w:hAnsi="Arial" w:cs="Arial"/>
          <w:sz w:val="20"/>
          <w:szCs w:val="20"/>
        </w:rPr>
        <w:t>eine Leitlinie veröffentlicht</w:t>
      </w:r>
      <w:r>
        <w:rPr>
          <w:rFonts w:ascii="Arial" w:eastAsia="Calibri" w:hAnsi="Arial" w:cs="Arial"/>
          <w:sz w:val="20"/>
          <w:szCs w:val="20"/>
        </w:rPr>
        <w:t xml:space="preserve">. Risikopersonen aus Familien mit Lynchsyndrom sollten </w:t>
      </w:r>
      <w:r w:rsidRPr="00ED3F42">
        <w:rPr>
          <w:rFonts w:ascii="Arial" w:eastAsia="Calibri" w:hAnsi="Arial" w:cs="Arial"/>
          <w:sz w:val="20"/>
          <w:szCs w:val="20"/>
        </w:rPr>
        <w:t xml:space="preserve">bereits ab dem Alter von 25 Jahren </w:t>
      </w:r>
      <w:r>
        <w:rPr>
          <w:rFonts w:ascii="Arial" w:eastAsia="Calibri" w:hAnsi="Arial" w:cs="Arial"/>
          <w:sz w:val="20"/>
          <w:szCs w:val="20"/>
        </w:rPr>
        <w:t xml:space="preserve">regelmäßig eine Vorsorgedarmspiegelung machen. </w:t>
      </w:r>
      <w:r w:rsidRPr="00ED3F42">
        <w:rPr>
          <w:rFonts w:ascii="Verdana" w:eastAsia="Calibri" w:hAnsi="Verdana" w:cs="Arial"/>
          <w:sz w:val="20"/>
          <w:szCs w:val="20"/>
        </w:rPr>
        <w:t xml:space="preserve"> </w:t>
      </w:r>
    </w:p>
    <w:p w:rsidR="00753EC2" w:rsidRDefault="00753EC2" w:rsidP="00753EC2">
      <w:pPr>
        <w:pStyle w:val="KeinLeerraum"/>
        <w:spacing w:line="276" w:lineRule="auto"/>
        <w:jc w:val="both"/>
        <w:rPr>
          <w:rStyle w:val="Hervorhebung"/>
          <w:rFonts w:ascii="Verdana" w:hAnsi="Verdana" w:cs="Arial"/>
          <w:bCs/>
          <w:i w:val="0"/>
          <w:color w:val="000000"/>
          <w:sz w:val="20"/>
          <w:szCs w:val="20"/>
        </w:rPr>
      </w:pPr>
    </w:p>
    <w:p w:rsidR="00651C8E" w:rsidRDefault="00651C8E" w:rsidP="00D609EB">
      <w:pPr>
        <w:rPr>
          <w:rFonts w:ascii="Arial" w:hAnsi="Arial" w:cs="Arial"/>
          <w:sz w:val="18"/>
          <w:szCs w:val="18"/>
        </w:rPr>
      </w:pPr>
      <w:r w:rsidRPr="00040CC4">
        <w:rPr>
          <w:rFonts w:ascii="Arial" w:hAnsi="Arial" w:cs="Arial"/>
          <w:b/>
          <w:sz w:val="16"/>
          <w:szCs w:val="16"/>
        </w:rPr>
        <w:t>Quellen:</w:t>
      </w:r>
      <w:r w:rsidRPr="00040CC4">
        <w:rPr>
          <w:rFonts w:ascii="Arial" w:hAnsi="Arial" w:cs="Arial"/>
          <w:b/>
          <w:sz w:val="16"/>
          <w:szCs w:val="16"/>
        </w:rPr>
        <w:br/>
      </w:r>
      <w:r w:rsidR="00D609EB" w:rsidRPr="00D609EB">
        <w:rPr>
          <w:rFonts w:ascii="Arial" w:hAnsi="Arial" w:cs="Arial"/>
          <w:sz w:val="18"/>
          <w:szCs w:val="18"/>
        </w:rPr>
        <w:t>DKFZ</w:t>
      </w:r>
      <w:r w:rsidR="00D609EB">
        <w:rPr>
          <w:rFonts w:ascii="Arial" w:hAnsi="Arial" w:cs="Arial"/>
          <w:sz w:val="18"/>
          <w:szCs w:val="18"/>
        </w:rPr>
        <w:t>:</w:t>
      </w:r>
      <w:r w:rsidR="00D609EB" w:rsidRPr="00D609EB">
        <w:rPr>
          <w:rFonts w:ascii="Arial" w:hAnsi="Arial" w:cs="Arial"/>
          <w:sz w:val="18"/>
          <w:szCs w:val="18"/>
        </w:rPr>
        <w:t xml:space="preserve"> </w:t>
      </w:r>
      <w:hyperlink r:id="rId9" w:history="1">
        <w:r w:rsidR="00D609EB" w:rsidRPr="005115E6">
          <w:rPr>
            <w:rStyle w:val="Hyperlink"/>
            <w:rFonts w:ascii="Arial" w:hAnsi="Arial" w:cs="Arial"/>
            <w:sz w:val="18"/>
            <w:szCs w:val="18"/>
          </w:rPr>
          <w:t>http://onlinelibrary.wiley.com/doi/10.1002/ijc.30284/abstract</w:t>
        </w:r>
      </w:hyperlink>
    </w:p>
    <w:p w:rsidR="00D609EB" w:rsidRPr="00D609EB" w:rsidRDefault="00D609EB" w:rsidP="00D609EB">
      <w:pPr>
        <w:rPr>
          <w:rFonts w:ascii="Arial" w:hAnsi="Arial" w:cs="Arial"/>
          <w:sz w:val="18"/>
          <w:szCs w:val="18"/>
        </w:rPr>
      </w:pPr>
    </w:p>
    <w:p w:rsidR="006B0346" w:rsidRPr="00040CC4" w:rsidRDefault="006B0346" w:rsidP="00E40A9A">
      <w:pPr>
        <w:rPr>
          <w:rFonts w:ascii="Arial" w:hAnsi="Arial" w:cs="Arial"/>
          <w:b/>
          <w:sz w:val="18"/>
          <w:szCs w:val="18"/>
        </w:rPr>
      </w:pPr>
      <w:r w:rsidRPr="00040CC4">
        <w:rPr>
          <w:rFonts w:ascii="Arial" w:hAnsi="Arial" w:cs="Arial"/>
          <w:b/>
          <w:sz w:val="18"/>
          <w:szCs w:val="18"/>
        </w:rPr>
        <w:t>Pressekontakt:</w:t>
      </w:r>
    </w:p>
    <w:p w:rsidR="00D210B3" w:rsidRPr="00040CC4" w:rsidRDefault="000D7636" w:rsidP="00E40A9A">
      <w:pPr>
        <w:rPr>
          <w:rFonts w:ascii="Arial" w:hAnsi="Arial" w:cs="Arial"/>
          <w:sz w:val="18"/>
          <w:szCs w:val="18"/>
        </w:rPr>
      </w:pPr>
      <w:r w:rsidRPr="00040CC4">
        <w:rPr>
          <w:rStyle w:val="Fett"/>
          <w:rFonts w:ascii="Arial" w:hAnsi="Arial" w:cs="Arial"/>
          <w:b w:val="0"/>
          <w:bCs w:val="0"/>
          <w:sz w:val="18"/>
          <w:szCs w:val="18"/>
        </w:rPr>
        <w:t>Carsten Frederik Buchert</w:t>
      </w:r>
    </w:p>
    <w:p w:rsidR="006B0346" w:rsidRPr="00040CC4" w:rsidRDefault="006B0346" w:rsidP="00E40A9A">
      <w:pPr>
        <w:rPr>
          <w:rFonts w:ascii="Arial" w:hAnsi="Arial" w:cs="Arial"/>
          <w:sz w:val="18"/>
          <w:szCs w:val="18"/>
        </w:rPr>
      </w:pPr>
      <w:r w:rsidRPr="00040CC4">
        <w:rPr>
          <w:rFonts w:ascii="Arial" w:hAnsi="Arial" w:cs="Arial"/>
          <w:sz w:val="18"/>
          <w:szCs w:val="18"/>
        </w:rPr>
        <w:t>Felix Burda Stiftung</w:t>
      </w:r>
    </w:p>
    <w:p w:rsidR="006B0346" w:rsidRPr="00040CC4" w:rsidRDefault="006B0346" w:rsidP="00E40A9A">
      <w:pPr>
        <w:rPr>
          <w:rStyle w:val="Hyperlink"/>
          <w:rFonts w:ascii="Arial" w:hAnsi="Arial" w:cs="Arial"/>
          <w:sz w:val="18"/>
          <w:szCs w:val="18"/>
          <w:lang w:val="en-US"/>
        </w:rPr>
      </w:pPr>
      <w:r w:rsidRPr="00040CC4">
        <w:rPr>
          <w:rFonts w:ascii="Arial" w:hAnsi="Arial" w:cs="Arial"/>
          <w:sz w:val="18"/>
          <w:szCs w:val="18"/>
          <w:lang w:val="en-US"/>
        </w:rPr>
        <w:t xml:space="preserve">Tel.: +49(0)89 9250 </w:t>
      </w:r>
      <w:r w:rsidR="000D7636" w:rsidRPr="00040CC4">
        <w:rPr>
          <w:rFonts w:ascii="Arial" w:hAnsi="Arial" w:cs="Arial"/>
          <w:sz w:val="18"/>
          <w:szCs w:val="18"/>
          <w:lang w:val="en-US"/>
        </w:rPr>
        <w:t>2710</w:t>
      </w:r>
      <w:r w:rsidRPr="00040CC4">
        <w:rPr>
          <w:rFonts w:ascii="Arial" w:hAnsi="Arial" w:cs="Arial"/>
          <w:sz w:val="18"/>
          <w:szCs w:val="18"/>
          <w:lang w:val="en-US"/>
        </w:rPr>
        <w:br/>
        <w:t>Fax: +49(0)89 9250 27</w:t>
      </w:r>
      <w:r w:rsidR="000D7636" w:rsidRPr="00040CC4">
        <w:rPr>
          <w:rFonts w:ascii="Arial" w:hAnsi="Arial" w:cs="Arial"/>
          <w:sz w:val="18"/>
          <w:szCs w:val="18"/>
          <w:lang w:val="en-US"/>
        </w:rPr>
        <w:t>13</w:t>
      </w:r>
      <w:r w:rsidRPr="00040CC4">
        <w:rPr>
          <w:rFonts w:ascii="Arial" w:hAnsi="Arial" w:cs="Arial"/>
          <w:sz w:val="18"/>
          <w:szCs w:val="18"/>
          <w:lang w:val="en-US"/>
        </w:rPr>
        <w:t xml:space="preserve"> </w:t>
      </w:r>
    </w:p>
    <w:p w:rsidR="000D7636" w:rsidRPr="00040CC4" w:rsidRDefault="006C75A3" w:rsidP="00E40A9A">
      <w:pPr>
        <w:rPr>
          <w:rStyle w:val="Hyperlink"/>
          <w:rFonts w:ascii="Arial" w:hAnsi="Arial" w:cs="Arial"/>
          <w:sz w:val="18"/>
          <w:szCs w:val="18"/>
          <w:lang w:val="en-US"/>
        </w:rPr>
      </w:pPr>
      <w:hyperlink r:id="rId10" w:history="1">
        <w:r w:rsidR="0013781D" w:rsidRPr="00040CC4">
          <w:rPr>
            <w:rStyle w:val="Hyperlink"/>
            <w:rFonts w:ascii="Arial" w:hAnsi="Arial" w:cs="Arial"/>
            <w:sz w:val="18"/>
            <w:szCs w:val="18"/>
            <w:lang w:val="en-US"/>
          </w:rPr>
          <w:t>carsten.buchert@felix-burda-stiftung</w:t>
        </w:r>
      </w:hyperlink>
      <w:r w:rsidR="0013781D" w:rsidRPr="00040CC4">
        <w:rPr>
          <w:rStyle w:val="Hyperlink"/>
          <w:rFonts w:ascii="Arial" w:hAnsi="Arial" w:cs="Arial"/>
          <w:sz w:val="18"/>
          <w:szCs w:val="18"/>
        </w:rPr>
        <w:t>.de</w:t>
      </w:r>
    </w:p>
    <w:p w:rsidR="006B0346" w:rsidRPr="00040CC4" w:rsidRDefault="006C75A3" w:rsidP="00E40A9A">
      <w:pPr>
        <w:rPr>
          <w:rFonts w:ascii="Arial" w:hAnsi="Arial" w:cs="Arial"/>
          <w:sz w:val="18"/>
          <w:szCs w:val="18"/>
        </w:rPr>
      </w:pPr>
      <w:hyperlink r:id="rId11" w:history="1">
        <w:r w:rsidR="0013781D" w:rsidRPr="00040CC4">
          <w:rPr>
            <w:rStyle w:val="Hyperlink"/>
            <w:rFonts w:ascii="Arial" w:hAnsi="Arial" w:cs="Arial"/>
            <w:sz w:val="18"/>
            <w:szCs w:val="18"/>
          </w:rPr>
          <w:t>http://www.felix-burda-stiftung.de/presse</w:t>
        </w:r>
      </w:hyperlink>
    </w:p>
    <w:p w:rsidR="0013781D" w:rsidRPr="00C43E95" w:rsidRDefault="0013781D" w:rsidP="0013781D">
      <w:pPr>
        <w:spacing w:line="264" w:lineRule="auto"/>
        <w:jc w:val="both"/>
        <w:rPr>
          <w:rFonts w:ascii="Arial" w:hAnsi="Arial" w:cs="Arial"/>
          <w:sz w:val="22"/>
        </w:rPr>
      </w:pPr>
    </w:p>
    <w:sectPr w:rsidR="0013781D" w:rsidRPr="00C43E95">
      <w:headerReference w:type="default" r:id="rId12"/>
      <w:footerReference w:type="default" r:id="rId13"/>
      <w:pgSz w:w="11906" w:h="16838"/>
      <w:pgMar w:top="1417" w:right="1417" w:bottom="719" w:left="1417" w:header="708"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32" w:rsidRDefault="00683332">
      <w:r>
        <w:separator/>
      </w:r>
    </w:p>
  </w:endnote>
  <w:endnote w:type="continuationSeparator" w:id="0">
    <w:p w:rsidR="00683332" w:rsidRDefault="0068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440330">
    <w:pPr>
      <w:pStyle w:val="Fuzeile"/>
      <w:ind w:right="360"/>
      <w:jc w:val="center"/>
    </w:pPr>
    <w:r>
      <w:rPr>
        <w:rFonts w:ascii="Verdana" w:hAnsi="Verdana" w:cs="Verdana"/>
        <w:sz w:val="18"/>
        <w:szCs w:val="18"/>
      </w:rPr>
      <w:t>Felix Burda Stiftung l Arabellastraße 27 l 81925 München</w:t>
    </w:r>
  </w:p>
  <w:p w:rsidR="00440330" w:rsidRDefault="004403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32" w:rsidRDefault="00683332">
      <w:r>
        <w:separator/>
      </w:r>
    </w:p>
  </w:footnote>
  <w:footnote w:type="continuationSeparator" w:id="0">
    <w:p w:rsidR="00683332" w:rsidRDefault="00683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C2" w:rsidRPr="00481C20" w:rsidRDefault="007976A6" w:rsidP="00753EC2">
    <w:pPr>
      <w:pStyle w:val="Kopfzeile"/>
      <w:jc w:val="right"/>
    </w:pPr>
    <w:r>
      <w:rPr>
        <w:noProof/>
        <w:lang w:eastAsia="de-DE"/>
      </w:rPr>
      <w:drawing>
        <wp:anchor distT="0" distB="0" distL="114300" distR="114300" simplePos="0" relativeHeight="251660288" behindDoc="0" locked="0" layoutInCell="1" allowOverlap="1">
          <wp:simplePos x="0" y="0"/>
          <wp:positionH relativeFrom="column">
            <wp:posOffset>-20355</wp:posOffset>
          </wp:positionH>
          <wp:positionV relativeFrom="paragraph">
            <wp:posOffset>-259427</wp:posOffset>
          </wp:positionV>
          <wp:extent cx="889200" cy="889200"/>
          <wp:effectExtent l="0" t="0" r="635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KMM_17_grü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200" cy="889200"/>
                  </a:xfrm>
                  <a:prstGeom prst="rect">
                    <a:avLst/>
                  </a:prstGeom>
                </pic:spPr>
              </pic:pic>
            </a:graphicData>
          </a:graphic>
          <wp14:sizeRelH relativeFrom="margin">
            <wp14:pctWidth>0</wp14:pctWidth>
          </wp14:sizeRelH>
          <wp14:sizeRelV relativeFrom="margin">
            <wp14:pctHeight>0</wp14:pctHeight>
          </wp14:sizeRelV>
        </wp:anchor>
      </w:drawing>
    </w:r>
    <w:r w:rsidR="00753EC2">
      <w:rPr>
        <w:noProof/>
        <w:lang w:eastAsia="de-DE"/>
      </w:rPr>
      <w:drawing>
        <wp:anchor distT="0" distB="0" distL="114300" distR="114300" simplePos="0" relativeHeight="251659264" behindDoc="1" locked="0" layoutInCell="1" allowOverlap="1">
          <wp:simplePos x="0" y="0"/>
          <wp:positionH relativeFrom="column">
            <wp:posOffset>4702810</wp:posOffset>
          </wp:positionH>
          <wp:positionV relativeFrom="paragraph">
            <wp:posOffset>-167640</wp:posOffset>
          </wp:positionV>
          <wp:extent cx="1493520" cy="597535"/>
          <wp:effectExtent l="0" t="0" r="0" b="0"/>
          <wp:wrapNone/>
          <wp:docPr id="3" name="Bild 3" descr="FB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S_Logo_RGB"/>
                  <pic:cNvPicPr>
                    <a:picLocks noChangeAspect="1" noChangeArrowheads="1"/>
                  </pic:cNvPicPr>
                </pic:nvPicPr>
                <pic:blipFill>
                  <a:blip r:embed="rId2">
                    <a:extLst>
                      <a:ext uri="{28A0092B-C50C-407E-A947-70E740481C1C}">
                        <a14:useLocalDpi xmlns:a14="http://schemas.microsoft.com/office/drawing/2010/main" val="0"/>
                      </a:ext>
                    </a:extLst>
                  </a:blip>
                  <a:srcRect t="16020" b="21715"/>
                  <a:stretch>
                    <a:fillRect/>
                  </a:stretch>
                </pic:blipFill>
                <pic:spPr bwMode="auto">
                  <a:xfrm>
                    <a:off x="0" y="0"/>
                    <a:ext cx="149352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330" w:rsidRDefault="00440330" w:rsidP="005C0134">
    <w:pPr>
      <w:pStyle w:val="Kopfzeile"/>
      <w:tabs>
        <w:tab w:val="left" w:pos="2265"/>
      </w:tabs>
      <w:jc w:val="right"/>
    </w:pP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urier New"/>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43A73A8"/>
    <w:multiLevelType w:val="hybridMultilevel"/>
    <w:tmpl w:val="1FC647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5F95773"/>
    <w:multiLevelType w:val="hybridMultilevel"/>
    <w:tmpl w:val="1C4C0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1F2885"/>
    <w:multiLevelType w:val="hybridMultilevel"/>
    <w:tmpl w:val="4B52F92E"/>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7FE0EA6"/>
    <w:multiLevelType w:val="hybridMultilevel"/>
    <w:tmpl w:val="3D5450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59"/>
    <w:rsid w:val="000011B4"/>
    <w:rsid w:val="00033383"/>
    <w:rsid w:val="00040CC4"/>
    <w:rsid w:val="00076252"/>
    <w:rsid w:val="00095E33"/>
    <w:rsid w:val="000A1623"/>
    <w:rsid w:val="000A3542"/>
    <w:rsid w:val="000B66B0"/>
    <w:rsid w:val="000C1854"/>
    <w:rsid w:val="000D23C1"/>
    <w:rsid w:val="000D6F77"/>
    <w:rsid w:val="000D7636"/>
    <w:rsid w:val="001100D7"/>
    <w:rsid w:val="00137289"/>
    <w:rsid w:val="0013781D"/>
    <w:rsid w:val="00144F89"/>
    <w:rsid w:val="00155074"/>
    <w:rsid w:val="00162DD5"/>
    <w:rsid w:val="00196558"/>
    <w:rsid w:val="001A7588"/>
    <w:rsid w:val="001C0CC8"/>
    <w:rsid w:val="001E4D0E"/>
    <w:rsid w:val="002145D2"/>
    <w:rsid w:val="002223D2"/>
    <w:rsid w:val="002452EF"/>
    <w:rsid w:val="002930D3"/>
    <w:rsid w:val="002C471B"/>
    <w:rsid w:val="002D53EB"/>
    <w:rsid w:val="002F4FF7"/>
    <w:rsid w:val="00361A15"/>
    <w:rsid w:val="003744C1"/>
    <w:rsid w:val="00384C92"/>
    <w:rsid w:val="003A2B11"/>
    <w:rsid w:val="003B4914"/>
    <w:rsid w:val="00404C88"/>
    <w:rsid w:val="0040584C"/>
    <w:rsid w:val="00423A27"/>
    <w:rsid w:val="00440330"/>
    <w:rsid w:val="004445D2"/>
    <w:rsid w:val="0044473F"/>
    <w:rsid w:val="00481D1D"/>
    <w:rsid w:val="004C0C59"/>
    <w:rsid w:val="004F5E7A"/>
    <w:rsid w:val="005057F5"/>
    <w:rsid w:val="00516BA7"/>
    <w:rsid w:val="005423AD"/>
    <w:rsid w:val="00570D1B"/>
    <w:rsid w:val="00591633"/>
    <w:rsid w:val="005B20AC"/>
    <w:rsid w:val="005C0134"/>
    <w:rsid w:val="005D1632"/>
    <w:rsid w:val="005D30CF"/>
    <w:rsid w:val="005E20AE"/>
    <w:rsid w:val="005F2061"/>
    <w:rsid w:val="00636DDB"/>
    <w:rsid w:val="00641D95"/>
    <w:rsid w:val="00651C8E"/>
    <w:rsid w:val="00683332"/>
    <w:rsid w:val="00687D13"/>
    <w:rsid w:val="00695D52"/>
    <w:rsid w:val="006A7DB6"/>
    <w:rsid w:val="006B0346"/>
    <w:rsid w:val="006C75A3"/>
    <w:rsid w:val="006E329A"/>
    <w:rsid w:val="00712D91"/>
    <w:rsid w:val="00753EC2"/>
    <w:rsid w:val="0075404E"/>
    <w:rsid w:val="007976A6"/>
    <w:rsid w:val="00816405"/>
    <w:rsid w:val="00833423"/>
    <w:rsid w:val="00855B14"/>
    <w:rsid w:val="00880315"/>
    <w:rsid w:val="008B2260"/>
    <w:rsid w:val="008C3028"/>
    <w:rsid w:val="008D5D67"/>
    <w:rsid w:val="008E5DCD"/>
    <w:rsid w:val="008F7AAB"/>
    <w:rsid w:val="008F7E06"/>
    <w:rsid w:val="0090530E"/>
    <w:rsid w:val="00914305"/>
    <w:rsid w:val="00934FA3"/>
    <w:rsid w:val="00936BDA"/>
    <w:rsid w:val="00944229"/>
    <w:rsid w:val="00944ED7"/>
    <w:rsid w:val="00945B6B"/>
    <w:rsid w:val="00957A63"/>
    <w:rsid w:val="00A044C9"/>
    <w:rsid w:val="00A15EE4"/>
    <w:rsid w:val="00A37B44"/>
    <w:rsid w:val="00A9668D"/>
    <w:rsid w:val="00A970EF"/>
    <w:rsid w:val="00AA36D9"/>
    <w:rsid w:val="00AB2AF9"/>
    <w:rsid w:val="00B26A2E"/>
    <w:rsid w:val="00C1752E"/>
    <w:rsid w:val="00C43E95"/>
    <w:rsid w:val="00CB23A3"/>
    <w:rsid w:val="00CC7C4F"/>
    <w:rsid w:val="00CD43EF"/>
    <w:rsid w:val="00D14DFB"/>
    <w:rsid w:val="00D173CE"/>
    <w:rsid w:val="00D210B3"/>
    <w:rsid w:val="00D5690A"/>
    <w:rsid w:val="00D609EB"/>
    <w:rsid w:val="00D75AD9"/>
    <w:rsid w:val="00D87B2C"/>
    <w:rsid w:val="00D92DE2"/>
    <w:rsid w:val="00DA268D"/>
    <w:rsid w:val="00DC2E39"/>
    <w:rsid w:val="00DE2700"/>
    <w:rsid w:val="00DF2159"/>
    <w:rsid w:val="00DF64B4"/>
    <w:rsid w:val="00E238FA"/>
    <w:rsid w:val="00E27225"/>
    <w:rsid w:val="00E377EF"/>
    <w:rsid w:val="00E407AF"/>
    <w:rsid w:val="00E40A9A"/>
    <w:rsid w:val="00E4314A"/>
    <w:rsid w:val="00E82BBD"/>
    <w:rsid w:val="00ED03D5"/>
    <w:rsid w:val="00EE4807"/>
    <w:rsid w:val="00EF2F51"/>
    <w:rsid w:val="00F01ED4"/>
    <w:rsid w:val="00F26FB3"/>
    <w:rsid w:val="00F64E66"/>
    <w:rsid w:val="00F7323D"/>
    <w:rsid w:val="00F75A41"/>
    <w:rsid w:val="00FB5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1495">
      <w:bodyDiv w:val="1"/>
      <w:marLeft w:val="0"/>
      <w:marRight w:val="0"/>
      <w:marTop w:val="0"/>
      <w:marBottom w:val="0"/>
      <w:divBdr>
        <w:top w:val="none" w:sz="0" w:space="0" w:color="auto"/>
        <w:left w:val="none" w:sz="0" w:space="0" w:color="auto"/>
        <w:bottom w:val="none" w:sz="0" w:space="0" w:color="auto"/>
        <w:right w:val="none" w:sz="0" w:space="0" w:color="auto"/>
      </w:divBdr>
    </w:div>
    <w:div w:id="75131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lix-burda-stiftung.de/pres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rsten.buchert@felix-burda-stiftung" TargetMode="External"/><Relationship Id="rId4" Type="http://schemas.microsoft.com/office/2007/relationships/stylesWithEffects" Target="stylesWithEffects.xml"/><Relationship Id="rId9" Type="http://schemas.openxmlformats.org/officeDocument/2006/relationships/hyperlink" Target="http://onlinelibrary.wiley.com/doi/10.1002/ijc.30284/abstrac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6DEBA-6610-470A-BC27-83920330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3104</CharactersWithSpaces>
  <SharedDoc>false</SharedDoc>
  <HLinks>
    <vt:vector size="18" baseType="variant">
      <vt:variant>
        <vt:i4>327687</vt:i4>
      </vt:variant>
      <vt:variant>
        <vt:i4>6</vt:i4>
      </vt:variant>
      <vt:variant>
        <vt:i4>0</vt:i4>
      </vt:variant>
      <vt:variant>
        <vt:i4>5</vt:i4>
      </vt:variant>
      <vt:variant>
        <vt:lpwstr>http://www.felix-burda-stiftung.de/presse</vt:lpwstr>
      </vt:variant>
      <vt:variant>
        <vt:lpwstr/>
      </vt:variant>
      <vt:variant>
        <vt:i4>7995462</vt:i4>
      </vt:variant>
      <vt:variant>
        <vt:i4>3</vt:i4>
      </vt:variant>
      <vt:variant>
        <vt:i4>0</vt:i4>
      </vt:variant>
      <vt:variant>
        <vt:i4>5</vt:i4>
      </vt:variant>
      <vt:variant>
        <vt:lpwstr>mailto:carsten.buchert@felix-burda-stiftung</vt:lpwstr>
      </vt:variant>
      <vt:variant>
        <vt:lpwstr/>
      </vt:variant>
      <vt:variant>
        <vt:i4>6946858</vt:i4>
      </vt:variant>
      <vt:variant>
        <vt:i4>0</vt:i4>
      </vt:variant>
      <vt:variant>
        <vt:i4>0</vt:i4>
      </vt:variant>
      <vt:variant>
        <vt:i4>5</vt:i4>
      </vt:variant>
      <vt:variant>
        <vt:lpwstr>http://www.science-photo.de/darmkrebsmonat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Buchert Carsten Frederik</cp:lastModifiedBy>
  <cp:revision>5</cp:revision>
  <cp:lastPrinted>2011-02-25T09:15:00Z</cp:lastPrinted>
  <dcterms:created xsi:type="dcterms:W3CDTF">2017-01-20T16:14:00Z</dcterms:created>
  <dcterms:modified xsi:type="dcterms:W3CDTF">2017-03-08T09:19:00Z</dcterms:modified>
</cp:coreProperties>
</file>