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B84" w:rsidRDefault="001B7B84" w:rsidP="008F3B3A">
      <w:pPr>
        <w:rPr>
          <w:rFonts w:asciiTheme="majorHAnsi" w:hAnsiTheme="majorHAnsi"/>
          <w:sz w:val="22"/>
          <w:szCs w:val="22"/>
        </w:rPr>
      </w:pPr>
      <w:bookmarkStart w:id="0" w:name="_GoBack"/>
      <w:bookmarkEnd w:id="0"/>
    </w:p>
    <w:p w:rsidR="00FE3AE8" w:rsidRPr="00A30057" w:rsidRDefault="00F24BE6" w:rsidP="008F3B3A">
      <w:pPr>
        <w:rPr>
          <w:rFonts w:asciiTheme="majorHAnsi" w:hAnsiTheme="majorHAnsi"/>
          <w:sz w:val="22"/>
          <w:szCs w:val="22"/>
        </w:rPr>
      </w:pPr>
      <w:r>
        <w:rPr>
          <w:rFonts w:asciiTheme="majorHAnsi" w:hAnsiTheme="majorHAnsi"/>
          <w:sz w:val="22"/>
          <w:szCs w:val="22"/>
        </w:rPr>
        <w:t>JUNI 2015</w:t>
      </w:r>
    </w:p>
    <w:p w:rsidR="00903D4C" w:rsidRDefault="00903D4C" w:rsidP="00F24BE6">
      <w:pPr>
        <w:pStyle w:val="Heading1"/>
        <w:rPr>
          <w:lang w:val="sv"/>
        </w:rPr>
      </w:pPr>
      <w:r>
        <w:rPr>
          <w:noProof/>
          <w:lang w:val="sv-SE" w:eastAsia="ja-JP"/>
        </w:rPr>
        <w:drawing>
          <wp:inline distT="0" distB="0" distL="0" distR="0">
            <wp:extent cx="5270500" cy="2816225"/>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1014570.jpg"/>
                    <pic:cNvPicPr/>
                  </pic:nvPicPr>
                  <pic:blipFill>
                    <a:blip r:embed="rId10">
                      <a:extLst>
                        <a:ext uri="{28A0092B-C50C-407E-A947-70E740481C1C}">
                          <a14:useLocalDpi xmlns:a14="http://schemas.microsoft.com/office/drawing/2010/main" val="0"/>
                        </a:ext>
                      </a:extLst>
                    </a:blip>
                    <a:stretch>
                      <a:fillRect/>
                    </a:stretch>
                  </pic:blipFill>
                  <pic:spPr>
                    <a:xfrm>
                      <a:off x="0" y="0"/>
                      <a:ext cx="5270500" cy="2816225"/>
                    </a:xfrm>
                    <a:prstGeom prst="rect">
                      <a:avLst/>
                    </a:prstGeom>
                  </pic:spPr>
                </pic:pic>
              </a:graphicData>
            </a:graphic>
          </wp:inline>
        </w:drawing>
      </w:r>
    </w:p>
    <w:p w:rsidR="00552D99" w:rsidRPr="009F58B0" w:rsidRDefault="00EB3554" w:rsidP="00F24BE6">
      <w:pPr>
        <w:pStyle w:val="Heading1"/>
      </w:pPr>
      <w:r>
        <w:rPr>
          <w:lang w:val="sv"/>
        </w:rPr>
        <w:t>Grundfos introducerar nya ALPHA2 med enastående driftsäkerhet och energieffektivitet</w:t>
      </w:r>
    </w:p>
    <w:p w:rsidR="00552D99" w:rsidRPr="00A30057" w:rsidRDefault="00552D99" w:rsidP="007F7E4C">
      <w:pPr>
        <w:rPr>
          <w:rFonts w:asciiTheme="majorHAnsi" w:hAnsiTheme="majorHAnsi"/>
          <w:b/>
          <w:sz w:val="22"/>
          <w:szCs w:val="22"/>
        </w:rPr>
      </w:pPr>
    </w:p>
    <w:p w:rsidR="007F7E4C" w:rsidRPr="00F24BE6" w:rsidRDefault="004D6583" w:rsidP="00EB3554">
      <w:pPr>
        <w:rPr>
          <w:rStyle w:val="Strong"/>
        </w:rPr>
      </w:pPr>
      <w:r w:rsidRPr="00F24BE6">
        <w:rPr>
          <w:rStyle w:val="Strong"/>
        </w:rPr>
        <w:t xml:space="preserve">I </w:t>
      </w:r>
      <w:proofErr w:type="spellStart"/>
      <w:r w:rsidRPr="00F24BE6">
        <w:rPr>
          <w:rStyle w:val="Strong"/>
        </w:rPr>
        <w:t>augusti</w:t>
      </w:r>
      <w:proofErr w:type="spellEnd"/>
      <w:r w:rsidRPr="00F24BE6">
        <w:rPr>
          <w:rStyle w:val="Strong"/>
        </w:rPr>
        <w:t xml:space="preserve"> 2015 kommer Grundfos </w:t>
      </w:r>
      <w:proofErr w:type="spellStart"/>
      <w:r w:rsidRPr="00F24BE6">
        <w:rPr>
          <w:rStyle w:val="Strong"/>
        </w:rPr>
        <w:t>att</w:t>
      </w:r>
      <w:proofErr w:type="spellEnd"/>
      <w:r w:rsidRPr="00F24BE6">
        <w:rPr>
          <w:rStyle w:val="Strong"/>
        </w:rPr>
        <w:t xml:space="preserve"> </w:t>
      </w:r>
      <w:proofErr w:type="spellStart"/>
      <w:r w:rsidRPr="00F24BE6">
        <w:rPr>
          <w:rStyle w:val="Strong"/>
        </w:rPr>
        <w:t>lansera</w:t>
      </w:r>
      <w:proofErr w:type="spellEnd"/>
      <w:r w:rsidRPr="00F24BE6">
        <w:rPr>
          <w:rStyle w:val="Strong"/>
        </w:rPr>
        <w:t xml:space="preserve"> en ny version av </w:t>
      </w:r>
      <w:r w:rsidR="002074E4" w:rsidRPr="00F24BE6">
        <w:rPr>
          <w:rStyle w:val="Strong"/>
        </w:rPr>
        <w:t xml:space="preserve">den </w:t>
      </w:r>
      <w:proofErr w:type="spellStart"/>
      <w:r w:rsidR="002074E4" w:rsidRPr="00F24BE6">
        <w:rPr>
          <w:rStyle w:val="Strong"/>
        </w:rPr>
        <w:t>populära</w:t>
      </w:r>
      <w:proofErr w:type="spellEnd"/>
      <w:r w:rsidR="002074E4" w:rsidRPr="00F24BE6">
        <w:rPr>
          <w:rStyle w:val="Strong"/>
        </w:rPr>
        <w:t xml:space="preserve"> cirkulations</w:t>
      </w:r>
      <w:r w:rsidR="009C7E93" w:rsidRPr="00F24BE6">
        <w:rPr>
          <w:rStyle w:val="Strong"/>
        </w:rPr>
        <w:t>-</w:t>
      </w:r>
      <w:r w:rsidR="002074E4" w:rsidRPr="00F24BE6">
        <w:rPr>
          <w:rStyle w:val="Strong"/>
        </w:rPr>
        <w:t>pumpen</w:t>
      </w:r>
      <w:r w:rsidRPr="00F24BE6">
        <w:rPr>
          <w:rStyle w:val="Strong"/>
        </w:rPr>
        <w:t xml:space="preserve"> ALPHA2. </w:t>
      </w:r>
      <w:proofErr w:type="spellStart"/>
      <w:r w:rsidRPr="00F24BE6">
        <w:rPr>
          <w:rStyle w:val="Strong"/>
        </w:rPr>
        <w:t>Fylld</w:t>
      </w:r>
      <w:proofErr w:type="spellEnd"/>
      <w:r w:rsidRPr="00F24BE6">
        <w:rPr>
          <w:rStyle w:val="Strong"/>
        </w:rPr>
        <w:t xml:space="preserve"> med </w:t>
      </w:r>
      <w:proofErr w:type="spellStart"/>
      <w:r w:rsidRPr="00F24BE6">
        <w:rPr>
          <w:rStyle w:val="Strong"/>
        </w:rPr>
        <w:t>innovativa</w:t>
      </w:r>
      <w:proofErr w:type="spellEnd"/>
      <w:r w:rsidRPr="00F24BE6">
        <w:rPr>
          <w:rStyle w:val="Strong"/>
        </w:rPr>
        <w:t xml:space="preserve"> funktioner </w:t>
      </w:r>
      <w:proofErr w:type="spellStart"/>
      <w:r w:rsidRPr="00F24BE6">
        <w:rPr>
          <w:rStyle w:val="Strong"/>
        </w:rPr>
        <w:t>och</w:t>
      </w:r>
      <w:proofErr w:type="spellEnd"/>
      <w:r w:rsidRPr="00F24BE6">
        <w:rPr>
          <w:rStyle w:val="Strong"/>
        </w:rPr>
        <w:t xml:space="preserve"> </w:t>
      </w:r>
      <w:proofErr w:type="spellStart"/>
      <w:r w:rsidRPr="00F24BE6">
        <w:rPr>
          <w:rStyle w:val="Strong"/>
        </w:rPr>
        <w:t>ännu</w:t>
      </w:r>
      <w:proofErr w:type="spellEnd"/>
      <w:r w:rsidRPr="00F24BE6">
        <w:rPr>
          <w:rStyle w:val="Strong"/>
        </w:rPr>
        <w:t xml:space="preserve"> </w:t>
      </w:r>
      <w:proofErr w:type="spellStart"/>
      <w:r w:rsidRPr="00F24BE6">
        <w:rPr>
          <w:rStyle w:val="Strong"/>
        </w:rPr>
        <w:t>mer</w:t>
      </w:r>
      <w:proofErr w:type="spellEnd"/>
      <w:r w:rsidRPr="00F24BE6">
        <w:rPr>
          <w:rStyle w:val="Strong"/>
        </w:rPr>
        <w:t xml:space="preserve"> robust mek</w:t>
      </w:r>
      <w:r w:rsidR="002074E4" w:rsidRPr="00F24BE6">
        <w:rPr>
          <w:rStyle w:val="Strong"/>
        </w:rPr>
        <w:t xml:space="preserve">anik kommer den </w:t>
      </w:r>
      <w:proofErr w:type="spellStart"/>
      <w:r w:rsidR="002074E4" w:rsidRPr="00F24BE6">
        <w:rPr>
          <w:rStyle w:val="Strong"/>
        </w:rPr>
        <w:t>här</w:t>
      </w:r>
      <w:proofErr w:type="spellEnd"/>
      <w:r w:rsidR="002074E4" w:rsidRPr="00F24BE6">
        <w:rPr>
          <w:rStyle w:val="Strong"/>
        </w:rPr>
        <w:t xml:space="preserve"> </w:t>
      </w:r>
      <w:r w:rsidRPr="00F24BE6">
        <w:rPr>
          <w:rStyle w:val="Strong"/>
        </w:rPr>
        <w:t xml:space="preserve">pumpen </w:t>
      </w:r>
      <w:proofErr w:type="spellStart"/>
      <w:r w:rsidRPr="00F24BE6">
        <w:rPr>
          <w:rStyle w:val="Strong"/>
        </w:rPr>
        <w:t>att</w:t>
      </w:r>
      <w:proofErr w:type="spellEnd"/>
      <w:r w:rsidRPr="00F24BE6">
        <w:rPr>
          <w:rStyle w:val="Strong"/>
        </w:rPr>
        <w:t xml:space="preserve"> </w:t>
      </w:r>
      <w:proofErr w:type="spellStart"/>
      <w:r w:rsidRPr="00F24BE6">
        <w:rPr>
          <w:rStyle w:val="Strong"/>
        </w:rPr>
        <w:t>höja</w:t>
      </w:r>
      <w:proofErr w:type="spellEnd"/>
      <w:r w:rsidRPr="00F24BE6">
        <w:rPr>
          <w:rStyle w:val="Strong"/>
        </w:rPr>
        <w:t xml:space="preserve"> </w:t>
      </w:r>
      <w:proofErr w:type="spellStart"/>
      <w:r w:rsidRPr="00F24BE6">
        <w:rPr>
          <w:rStyle w:val="Strong"/>
        </w:rPr>
        <w:t>ribban</w:t>
      </w:r>
      <w:proofErr w:type="spellEnd"/>
      <w:r w:rsidRPr="00F24BE6">
        <w:rPr>
          <w:rStyle w:val="Strong"/>
        </w:rPr>
        <w:t xml:space="preserve"> </w:t>
      </w:r>
      <w:proofErr w:type="spellStart"/>
      <w:r w:rsidR="002074E4" w:rsidRPr="00F24BE6">
        <w:rPr>
          <w:rStyle w:val="Strong"/>
        </w:rPr>
        <w:t>beträffande</w:t>
      </w:r>
      <w:proofErr w:type="spellEnd"/>
      <w:r w:rsidR="002074E4" w:rsidRPr="00F24BE6">
        <w:rPr>
          <w:rStyle w:val="Strong"/>
        </w:rPr>
        <w:t xml:space="preserve"> </w:t>
      </w:r>
      <w:r w:rsidRPr="00F24BE6">
        <w:rPr>
          <w:rStyle w:val="Strong"/>
        </w:rPr>
        <w:t xml:space="preserve">energieffektivitet </w:t>
      </w:r>
      <w:proofErr w:type="spellStart"/>
      <w:r w:rsidRPr="00F24BE6">
        <w:rPr>
          <w:rStyle w:val="Strong"/>
        </w:rPr>
        <w:t>och</w:t>
      </w:r>
      <w:proofErr w:type="spellEnd"/>
      <w:r w:rsidRPr="00F24BE6">
        <w:rPr>
          <w:rStyle w:val="Strong"/>
        </w:rPr>
        <w:t xml:space="preserve"> </w:t>
      </w:r>
      <w:proofErr w:type="spellStart"/>
      <w:r w:rsidRPr="00F24BE6">
        <w:rPr>
          <w:rStyle w:val="Strong"/>
        </w:rPr>
        <w:t>driftsäkerhet</w:t>
      </w:r>
      <w:proofErr w:type="spellEnd"/>
      <w:r w:rsidRPr="00F24BE6">
        <w:rPr>
          <w:rStyle w:val="Strong"/>
        </w:rPr>
        <w:t xml:space="preserve"> </w:t>
      </w:r>
      <w:proofErr w:type="spellStart"/>
      <w:r w:rsidRPr="00F24BE6">
        <w:rPr>
          <w:rStyle w:val="Strong"/>
        </w:rPr>
        <w:t>fö</w:t>
      </w:r>
      <w:r w:rsidR="002074E4" w:rsidRPr="00F24BE6">
        <w:rPr>
          <w:rStyle w:val="Strong"/>
        </w:rPr>
        <w:t>r</w:t>
      </w:r>
      <w:proofErr w:type="spellEnd"/>
      <w:r w:rsidR="002074E4" w:rsidRPr="00F24BE6">
        <w:rPr>
          <w:rStyle w:val="Strong"/>
        </w:rPr>
        <w:t xml:space="preserve"> </w:t>
      </w:r>
      <w:proofErr w:type="spellStart"/>
      <w:r w:rsidR="002074E4" w:rsidRPr="00F24BE6">
        <w:rPr>
          <w:rStyle w:val="Strong"/>
        </w:rPr>
        <w:t>cirkulationspumpar</w:t>
      </w:r>
      <w:proofErr w:type="spellEnd"/>
      <w:r w:rsidR="002074E4" w:rsidRPr="00F24BE6">
        <w:rPr>
          <w:rStyle w:val="Strong"/>
        </w:rPr>
        <w:t xml:space="preserve"> </w:t>
      </w:r>
      <w:proofErr w:type="spellStart"/>
      <w:r w:rsidR="002074E4" w:rsidRPr="00F24BE6">
        <w:rPr>
          <w:rStyle w:val="Strong"/>
        </w:rPr>
        <w:t>för</w:t>
      </w:r>
      <w:proofErr w:type="spellEnd"/>
      <w:r w:rsidR="002074E4" w:rsidRPr="00F24BE6">
        <w:rPr>
          <w:rStyle w:val="Strong"/>
        </w:rPr>
        <w:t xml:space="preserve"> </w:t>
      </w:r>
      <w:proofErr w:type="spellStart"/>
      <w:r w:rsidR="002074E4" w:rsidRPr="00F24BE6">
        <w:rPr>
          <w:rStyle w:val="Strong"/>
        </w:rPr>
        <w:t>en-</w:t>
      </w:r>
      <w:proofErr w:type="spellEnd"/>
      <w:r w:rsidR="002074E4" w:rsidRPr="00F24BE6">
        <w:rPr>
          <w:rStyle w:val="Strong"/>
        </w:rPr>
        <w:t xml:space="preserve"> </w:t>
      </w:r>
      <w:proofErr w:type="spellStart"/>
      <w:r w:rsidR="002074E4" w:rsidRPr="00F24BE6">
        <w:rPr>
          <w:rStyle w:val="Strong"/>
        </w:rPr>
        <w:t>och</w:t>
      </w:r>
      <w:proofErr w:type="spellEnd"/>
      <w:r w:rsidR="002074E4" w:rsidRPr="00F24BE6">
        <w:rPr>
          <w:rStyle w:val="Strong"/>
        </w:rPr>
        <w:t xml:space="preserve"> </w:t>
      </w:r>
      <w:proofErr w:type="spellStart"/>
      <w:r w:rsidR="002074E4" w:rsidRPr="00F24BE6">
        <w:rPr>
          <w:rStyle w:val="Strong"/>
        </w:rPr>
        <w:t>tvåfamiljshus</w:t>
      </w:r>
      <w:proofErr w:type="spellEnd"/>
      <w:r w:rsidRPr="00F24BE6">
        <w:rPr>
          <w:rStyle w:val="Strong"/>
        </w:rPr>
        <w:t>.</w:t>
      </w:r>
    </w:p>
    <w:p w:rsidR="008F3B3A" w:rsidRPr="00A30057" w:rsidRDefault="008F3B3A" w:rsidP="007F7E4C">
      <w:pPr>
        <w:rPr>
          <w:rFonts w:asciiTheme="majorHAnsi" w:hAnsiTheme="majorHAnsi"/>
          <w:b/>
          <w:sz w:val="22"/>
          <w:szCs w:val="22"/>
        </w:rPr>
      </w:pPr>
    </w:p>
    <w:p w:rsidR="00EB3554" w:rsidRPr="00E24EE1" w:rsidRDefault="00EB3554" w:rsidP="009B3B46">
      <w:pPr>
        <w:rPr>
          <w:rFonts w:asciiTheme="majorHAnsi" w:hAnsiTheme="majorHAnsi"/>
          <w:sz w:val="20"/>
          <w:szCs w:val="22"/>
        </w:rPr>
      </w:pPr>
      <w:r w:rsidRPr="00E24EE1">
        <w:rPr>
          <w:rFonts w:asciiTheme="majorHAnsi" w:hAnsiTheme="majorHAnsi"/>
          <w:sz w:val="20"/>
          <w:szCs w:val="22"/>
          <w:lang w:val="sv"/>
        </w:rPr>
        <w:t>Den ursprungliga ALPHA2 revolutionerade marknaden med sin aldrig tidigare skådade energi</w:t>
      </w:r>
      <w:r w:rsidR="009C7E93">
        <w:rPr>
          <w:rFonts w:asciiTheme="majorHAnsi" w:hAnsiTheme="majorHAnsi"/>
          <w:sz w:val="20"/>
          <w:szCs w:val="22"/>
          <w:lang w:val="sv"/>
        </w:rPr>
        <w:t>-</w:t>
      </w:r>
      <w:r w:rsidRPr="00E24EE1">
        <w:rPr>
          <w:rFonts w:asciiTheme="majorHAnsi" w:hAnsiTheme="majorHAnsi"/>
          <w:sz w:val="20"/>
          <w:szCs w:val="22"/>
          <w:lang w:val="sv"/>
        </w:rPr>
        <w:t>effektivitet. Nu har Grundfos försett cirkulationspumpen med en rad nya funktioner för att förstärka pumpens redan imponerande driftsäkerhet.</w:t>
      </w:r>
    </w:p>
    <w:p w:rsidR="00EB3554" w:rsidRPr="00E24EE1" w:rsidRDefault="00EB3554" w:rsidP="009B3B46">
      <w:pPr>
        <w:rPr>
          <w:rFonts w:asciiTheme="majorHAnsi" w:hAnsiTheme="majorHAnsi"/>
          <w:sz w:val="20"/>
          <w:szCs w:val="22"/>
        </w:rPr>
      </w:pPr>
    </w:p>
    <w:p w:rsidR="00E85313" w:rsidRPr="00E24EE1" w:rsidRDefault="00EB3554" w:rsidP="009B3B46">
      <w:pPr>
        <w:rPr>
          <w:rFonts w:asciiTheme="majorHAnsi" w:hAnsiTheme="majorHAnsi"/>
          <w:sz w:val="20"/>
          <w:szCs w:val="22"/>
        </w:rPr>
      </w:pPr>
      <w:r w:rsidRPr="00E24EE1">
        <w:rPr>
          <w:rFonts w:asciiTheme="majorHAnsi" w:hAnsiTheme="majorHAnsi"/>
          <w:sz w:val="20"/>
          <w:szCs w:val="22"/>
          <w:lang w:val="sv"/>
        </w:rPr>
        <w:t>”Genom att prata med installatörer har vi ringat in ett behov av intelligenta pumpar som kan hantera även de mest krävande förhållanden, som system där kalkavlagringar är en utmaning. Detta var utgångspunkten för nya ALPHA2 – att skapa marknadens mest driftsäkra och tåliga cirkulations</w:t>
      </w:r>
      <w:r w:rsidR="009C7E93">
        <w:rPr>
          <w:rFonts w:asciiTheme="majorHAnsi" w:hAnsiTheme="majorHAnsi"/>
          <w:sz w:val="20"/>
          <w:szCs w:val="22"/>
          <w:lang w:val="sv"/>
        </w:rPr>
        <w:t>-</w:t>
      </w:r>
      <w:r w:rsidRPr="00E24EE1">
        <w:rPr>
          <w:rFonts w:asciiTheme="majorHAnsi" w:hAnsiTheme="majorHAnsi"/>
          <w:sz w:val="20"/>
          <w:szCs w:val="22"/>
          <w:lang w:val="sv"/>
        </w:rPr>
        <w:t xml:space="preserve">pump”, säger Michael </w:t>
      </w:r>
      <w:proofErr w:type="spellStart"/>
      <w:r w:rsidRPr="00E24EE1">
        <w:rPr>
          <w:rFonts w:asciiTheme="majorHAnsi" w:hAnsiTheme="majorHAnsi"/>
          <w:sz w:val="20"/>
          <w:szCs w:val="22"/>
          <w:lang w:val="sv"/>
        </w:rPr>
        <w:t>Skjoldemose</w:t>
      </w:r>
      <w:proofErr w:type="spellEnd"/>
      <w:r w:rsidRPr="00E24EE1">
        <w:rPr>
          <w:rFonts w:asciiTheme="majorHAnsi" w:hAnsiTheme="majorHAnsi"/>
          <w:sz w:val="20"/>
          <w:szCs w:val="22"/>
          <w:lang w:val="sv"/>
        </w:rPr>
        <w:t>, Product Business Manager vid Grundfos.</w:t>
      </w:r>
      <w:r w:rsidR="002074E4" w:rsidRPr="00E24EE1">
        <w:rPr>
          <w:rFonts w:asciiTheme="majorHAnsi" w:hAnsiTheme="majorHAnsi"/>
          <w:sz w:val="20"/>
          <w:szCs w:val="22"/>
          <w:lang w:val="sv"/>
        </w:rPr>
        <w:t xml:space="preserve"> </w:t>
      </w:r>
    </w:p>
    <w:p w:rsidR="00C56AD1" w:rsidRPr="00E24EE1" w:rsidRDefault="00C56AD1" w:rsidP="009B3B46">
      <w:pPr>
        <w:rPr>
          <w:rFonts w:asciiTheme="majorHAnsi" w:hAnsiTheme="majorHAnsi"/>
          <w:sz w:val="20"/>
          <w:szCs w:val="22"/>
        </w:rPr>
      </w:pPr>
    </w:p>
    <w:p w:rsidR="00C56AD1" w:rsidRPr="00E24EE1" w:rsidRDefault="00E24EE1" w:rsidP="00F24BE6">
      <w:pPr>
        <w:pStyle w:val="Heading2"/>
      </w:pPr>
      <w:r w:rsidRPr="00E24EE1">
        <w:rPr>
          <w:lang w:val="sv"/>
        </w:rPr>
        <w:t>Alltid jämn drift</w:t>
      </w:r>
    </w:p>
    <w:p w:rsidR="000B4146" w:rsidRPr="00E24EE1" w:rsidRDefault="00C56AD1" w:rsidP="009B3B46">
      <w:pPr>
        <w:rPr>
          <w:rFonts w:asciiTheme="majorHAnsi" w:hAnsiTheme="majorHAnsi"/>
          <w:sz w:val="20"/>
          <w:szCs w:val="22"/>
        </w:rPr>
      </w:pPr>
      <w:r w:rsidRPr="00E24EE1">
        <w:rPr>
          <w:rFonts w:asciiTheme="majorHAnsi" w:hAnsiTheme="majorHAnsi"/>
          <w:sz w:val="20"/>
          <w:szCs w:val="22"/>
          <w:lang w:val="sv"/>
        </w:rPr>
        <w:t xml:space="preserve">Den nya pumpen ser exakt </w:t>
      </w:r>
      <w:r w:rsidR="009C7E93">
        <w:rPr>
          <w:rFonts w:asciiTheme="majorHAnsi" w:hAnsiTheme="majorHAnsi"/>
          <w:sz w:val="20"/>
          <w:szCs w:val="22"/>
          <w:lang w:val="sv"/>
        </w:rPr>
        <w:t xml:space="preserve">ut </w:t>
      </w:r>
      <w:r w:rsidRPr="00E24EE1">
        <w:rPr>
          <w:rFonts w:asciiTheme="majorHAnsi" w:hAnsiTheme="majorHAnsi"/>
          <w:sz w:val="20"/>
          <w:szCs w:val="22"/>
          <w:lang w:val="sv"/>
        </w:rPr>
        <w:t xml:space="preserve">som </w:t>
      </w:r>
      <w:r w:rsidR="002074E4" w:rsidRPr="00E24EE1">
        <w:rPr>
          <w:rFonts w:asciiTheme="majorHAnsi" w:hAnsiTheme="majorHAnsi"/>
          <w:sz w:val="20"/>
          <w:szCs w:val="22"/>
          <w:lang w:val="sv"/>
        </w:rPr>
        <w:t>tidigare</w:t>
      </w:r>
      <w:r w:rsidRPr="00E24EE1">
        <w:rPr>
          <w:rFonts w:asciiTheme="majorHAnsi" w:hAnsiTheme="majorHAnsi"/>
          <w:sz w:val="20"/>
          <w:szCs w:val="22"/>
          <w:lang w:val="sv"/>
        </w:rPr>
        <w:t xml:space="preserve"> version. Men inuti är den fullpackad med funktioner för att säkerställa problemfri drift. </w:t>
      </w:r>
      <w:r w:rsidRPr="001B7B84">
        <w:rPr>
          <w:rFonts w:asciiTheme="majorHAnsi" w:hAnsiTheme="majorHAnsi"/>
          <w:sz w:val="20"/>
          <w:szCs w:val="22"/>
          <w:lang w:val="sv"/>
        </w:rPr>
        <w:t>De kraftöverförande lag</w:t>
      </w:r>
      <w:r w:rsidR="001B7B84" w:rsidRPr="001B7B84">
        <w:rPr>
          <w:rFonts w:asciiTheme="majorHAnsi" w:hAnsiTheme="majorHAnsi"/>
          <w:sz w:val="20"/>
          <w:szCs w:val="22"/>
          <w:lang w:val="sv"/>
        </w:rPr>
        <w:t>ren</w:t>
      </w:r>
      <w:r w:rsidRPr="001B7B84">
        <w:rPr>
          <w:rFonts w:asciiTheme="majorHAnsi" w:hAnsiTheme="majorHAnsi"/>
          <w:sz w:val="20"/>
          <w:szCs w:val="22"/>
          <w:lang w:val="sv"/>
        </w:rPr>
        <w:t xml:space="preserve"> är tillverkade </w:t>
      </w:r>
      <w:r w:rsidRPr="00E24EE1">
        <w:rPr>
          <w:rFonts w:asciiTheme="majorHAnsi" w:hAnsiTheme="majorHAnsi"/>
          <w:sz w:val="20"/>
          <w:szCs w:val="22"/>
          <w:lang w:val="sv"/>
        </w:rPr>
        <w:t xml:space="preserve">av keramiskt material, vilket gör att inte magnetiska material orsakar slitage av kritiska delar av pumpen, och ett nytt startförfarande har lagts till, som ger pumpen avsevärt bättre livslängd. </w:t>
      </w:r>
    </w:p>
    <w:p w:rsidR="004A6A6B" w:rsidRPr="00E24EE1" w:rsidRDefault="004A6A6B" w:rsidP="009B3B46">
      <w:pPr>
        <w:rPr>
          <w:rFonts w:asciiTheme="majorHAnsi" w:hAnsiTheme="majorHAnsi"/>
          <w:sz w:val="20"/>
          <w:szCs w:val="22"/>
        </w:rPr>
      </w:pPr>
    </w:p>
    <w:p w:rsidR="000B4146" w:rsidRPr="00E24EE1" w:rsidRDefault="000B4146" w:rsidP="009B3B46">
      <w:pPr>
        <w:rPr>
          <w:rFonts w:asciiTheme="majorHAnsi" w:hAnsiTheme="majorHAnsi"/>
          <w:sz w:val="20"/>
          <w:szCs w:val="22"/>
        </w:rPr>
      </w:pPr>
      <w:r w:rsidRPr="00E24EE1">
        <w:rPr>
          <w:rFonts w:asciiTheme="majorHAnsi" w:hAnsiTheme="majorHAnsi"/>
          <w:sz w:val="20"/>
          <w:szCs w:val="22"/>
          <w:lang w:val="sv"/>
        </w:rPr>
        <w:t>”Den robusta startfunktionen gör att pumpen bokstavligen kan skaka loss eventuella blockeringar som kan ha byggts upp under stilles</w:t>
      </w:r>
      <w:r w:rsidR="00E24EE1" w:rsidRPr="00E24EE1">
        <w:rPr>
          <w:rFonts w:asciiTheme="majorHAnsi" w:hAnsiTheme="majorHAnsi"/>
          <w:sz w:val="20"/>
          <w:szCs w:val="22"/>
          <w:lang w:val="sv"/>
        </w:rPr>
        <w:t>tåndsperioder. Lägg därtill</w:t>
      </w:r>
      <w:r w:rsidRPr="00E24EE1">
        <w:rPr>
          <w:rFonts w:asciiTheme="majorHAnsi" w:hAnsiTheme="majorHAnsi"/>
          <w:sz w:val="20"/>
          <w:szCs w:val="22"/>
          <w:lang w:val="sv"/>
        </w:rPr>
        <w:t xml:space="preserve"> det nya torrkörningsskyddet, som säkerställer att pumpen bara går när det finns vatten i pumphuset, så har du en extremt driftsäker utrustning. Pumpen gör helt enkelt det som måste göras och återgår till arbetet”, förklarar Michael </w:t>
      </w:r>
      <w:proofErr w:type="spellStart"/>
      <w:r w:rsidRPr="00E24EE1">
        <w:rPr>
          <w:rFonts w:asciiTheme="majorHAnsi" w:hAnsiTheme="majorHAnsi"/>
          <w:sz w:val="20"/>
          <w:szCs w:val="22"/>
          <w:lang w:val="sv"/>
        </w:rPr>
        <w:t>Skjoldemose</w:t>
      </w:r>
      <w:proofErr w:type="spellEnd"/>
      <w:r w:rsidRPr="00E24EE1">
        <w:rPr>
          <w:rFonts w:asciiTheme="majorHAnsi" w:hAnsiTheme="majorHAnsi"/>
          <w:sz w:val="20"/>
          <w:szCs w:val="22"/>
          <w:lang w:val="sv"/>
        </w:rPr>
        <w:t>.</w:t>
      </w:r>
    </w:p>
    <w:p w:rsidR="00E85313" w:rsidRPr="00E24EE1" w:rsidRDefault="00E85313" w:rsidP="009B3B46">
      <w:pPr>
        <w:rPr>
          <w:rFonts w:asciiTheme="majorHAnsi" w:hAnsiTheme="majorHAnsi"/>
          <w:sz w:val="20"/>
          <w:szCs w:val="22"/>
        </w:rPr>
      </w:pPr>
    </w:p>
    <w:p w:rsidR="00E85313" w:rsidRPr="00E24EE1" w:rsidRDefault="00E24EE1" w:rsidP="00F24BE6">
      <w:pPr>
        <w:pStyle w:val="Heading2"/>
      </w:pPr>
      <w:r w:rsidRPr="00E24EE1">
        <w:rPr>
          <w:lang w:val="sv"/>
        </w:rPr>
        <w:t>Marknadens energieffektivaste cirkulationspump</w:t>
      </w:r>
    </w:p>
    <w:p w:rsidR="00DD403B" w:rsidRPr="00E24EE1" w:rsidRDefault="004A6A6B" w:rsidP="009B3B46">
      <w:pPr>
        <w:rPr>
          <w:rFonts w:asciiTheme="majorHAnsi" w:hAnsiTheme="majorHAnsi"/>
          <w:sz w:val="20"/>
          <w:szCs w:val="22"/>
        </w:rPr>
      </w:pPr>
      <w:r w:rsidRPr="00E24EE1">
        <w:rPr>
          <w:rFonts w:asciiTheme="majorHAnsi" w:hAnsiTheme="majorHAnsi"/>
          <w:sz w:val="20"/>
          <w:szCs w:val="22"/>
          <w:lang w:val="sv"/>
        </w:rPr>
        <w:t xml:space="preserve">Med </w:t>
      </w:r>
      <w:r w:rsidR="00E24EE1" w:rsidRPr="00E24EE1">
        <w:rPr>
          <w:rFonts w:asciiTheme="majorHAnsi" w:hAnsiTheme="majorHAnsi"/>
          <w:sz w:val="20"/>
          <w:szCs w:val="22"/>
          <w:lang w:val="sv"/>
        </w:rPr>
        <w:t xml:space="preserve">ett </w:t>
      </w:r>
      <w:r w:rsidRPr="00E24EE1">
        <w:rPr>
          <w:rFonts w:asciiTheme="majorHAnsi" w:hAnsiTheme="majorHAnsi"/>
          <w:sz w:val="20"/>
          <w:szCs w:val="22"/>
          <w:lang w:val="sv"/>
        </w:rPr>
        <w:t>energieffektivitetsindex på bara 0,15 är nya ALPHA2 den mest energieffektiva cirkulations</w:t>
      </w:r>
      <w:r w:rsidR="009C7E93">
        <w:rPr>
          <w:rFonts w:asciiTheme="majorHAnsi" w:hAnsiTheme="majorHAnsi"/>
          <w:sz w:val="20"/>
          <w:szCs w:val="22"/>
          <w:lang w:val="sv"/>
        </w:rPr>
        <w:t>-</w:t>
      </w:r>
      <w:r w:rsidRPr="00E24EE1">
        <w:rPr>
          <w:rFonts w:asciiTheme="majorHAnsi" w:hAnsiTheme="majorHAnsi"/>
          <w:sz w:val="20"/>
          <w:szCs w:val="22"/>
          <w:lang w:val="sv"/>
        </w:rPr>
        <w:t>pumpen i sin klass. Detta blev slutsatsen av en produktjämförelse som utfördes av det oberoende institutet VDE.</w:t>
      </w:r>
    </w:p>
    <w:p w:rsidR="00DD403B" w:rsidRPr="00E24EE1" w:rsidRDefault="00DD403B" w:rsidP="009B3B46">
      <w:pPr>
        <w:rPr>
          <w:rFonts w:asciiTheme="majorHAnsi" w:hAnsiTheme="majorHAnsi"/>
          <w:sz w:val="20"/>
          <w:szCs w:val="22"/>
        </w:rPr>
      </w:pPr>
    </w:p>
    <w:p w:rsidR="00DD403B" w:rsidRPr="00E24EE1" w:rsidRDefault="00DD403B" w:rsidP="009B3B46">
      <w:pPr>
        <w:rPr>
          <w:rFonts w:asciiTheme="majorHAnsi" w:hAnsiTheme="majorHAnsi"/>
          <w:sz w:val="20"/>
          <w:szCs w:val="22"/>
        </w:rPr>
      </w:pPr>
      <w:r w:rsidRPr="00E24EE1">
        <w:rPr>
          <w:rFonts w:asciiTheme="majorHAnsi" w:hAnsiTheme="majorHAnsi"/>
          <w:sz w:val="20"/>
          <w:szCs w:val="22"/>
          <w:lang w:val="sv"/>
        </w:rPr>
        <w:t xml:space="preserve">”I stället för att fortsätta pumpa när det inte behövs, analyserar </w:t>
      </w:r>
      <w:r w:rsidRPr="00903D4C">
        <w:rPr>
          <w:rFonts w:asciiTheme="majorHAnsi" w:hAnsiTheme="majorHAnsi"/>
          <w:sz w:val="20"/>
          <w:szCs w:val="22"/>
          <w:lang w:val="sv"/>
        </w:rPr>
        <w:t xml:space="preserve">ALPHA2 användningsmönstret. </w:t>
      </w:r>
      <w:r w:rsidRPr="00E24EE1">
        <w:rPr>
          <w:rFonts w:asciiTheme="majorHAnsi" w:hAnsiTheme="majorHAnsi"/>
          <w:sz w:val="20"/>
          <w:szCs w:val="22"/>
          <w:lang w:val="sv"/>
        </w:rPr>
        <w:t xml:space="preserve">Genom att automatiskt justera ned den utgående effekten till så lite som 3 W när uttaget är litet, ger </w:t>
      </w:r>
      <w:r w:rsidR="00E24EE1" w:rsidRPr="00E24EE1">
        <w:rPr>
          <w:rFonts w:asciiTheme="majorHAnsi" w:hAnsiTheme="majorHAnsi"/>
          <w:sz w:val="20"/>
          <w:szCs w:val="22"/>
          <w:lang w:val="sv"/>
        </w:rPr>
        <w:t>pumpen</w:t>
      </w:r>
      <w:r w:rsidRPr="00E24EE1">
        <w:rPr>
          <w:rFonts w:asciiTheme="majorHAnsi" w:hAnsiTheme="majorHAnsi"/>
          <w:sz w:val="20"/>
          <w:szCs w:val="22"/>
          <w:lang w:val="sv"/>
        </w:rPr>
        <w:t xml:space="preserve"> </w:t>
      </w:r>
      <w:r w:rsidR="00E24EE1" w:rsidRPr="00E24EE1">
        <w:rPr>
          <w:rFonts w:asciiTheme="majorHAnsi" w:hAnsiTheme="majorHAnsi"/>
          <w:sz w:val="20"/>
          <w:szCs w:val="22"/>
          <w:lang w:val="sv"/>
        </w:rPr>
        <w:t xml:space="preserve">en </w:t>
      </w:r>
      <w:r w:rsidRPr="00E24EE1">
        <w:rPr>
          <w:rFonts w:asciiTheme="majorHAnsi" w:hAnsiTheme="majorHAnsi"/>
          <w:sz w:val="20"/>
          <w:szCs w:val="22"/>
          <w:lang w:val="sv"/>
        </w:rPr>
        <w:t xml:space="preserve">energibesparing på 87 % jämfört med traditionella pumpar”, förklarar Michael </w:t>
      </w:r>
      <w:proofErr w:type="spellStart"/>
      <w:r w:rsidRPr="00E24EE1">
        <w:rPr>
          <w:rFonts w:asciiTheme="majorHAnsi" w:hAnsiTheme="majorHAnsi"/>
          <w:sz w:val="20"/>
          <w:szCs w:val="22"/>
          <w:lang w:val="sv"/>
        </w:rPr>
        <w:t>Skjoldemose</w:t>
      </w:r>
      <w:proofErr w:type="spellEnd"/>
      <w:r w:rsidRPr="00E24EE1">
        <w:rPr>
          <w:rFonts w:asciiTheme="majorHAnsi" w:hAnsiTheme="majorHAnsi"/>
          <w:sz w:val="20"/>
          <w:szCs w:val="22"/>
          <w:lang w:val="sv"/>
        </w:rPr>
        <w:t>.</w:t>
      </w:r>
    </w:p>
    <w:p w:rsidR="00284EDB" w:rsidRPr="00E24EE1" w:rsidRDefault="00284EDB" w:rsidP="009B3B46">
      <w:pPr>
        <w:rPr>
          <w:rFonts w:asciiTheme="majorHAnsi" w:hAnsiTheme="majorHAnsi"/>
          <w:sz w:val="20"/>
          <w:szCs w:val="22"/>
        </w:rPr>
      </w:pPr>
    </w:p>
    <w:p w:rsidR="00284EDB" w:rsidRPr="00E24EE1" w:rsidRDefault="00606793" w:rsidP="00F24BE6">
      <w:pPr>
        <w:pStyle w:val="Heading2"/>
      </w:pPr>
      <w:r>
        <w:rPr>
          <w:lang w:val="sv"/>
        </w:rPr>
        <w:t>Enkel installation och driftsättning</w:t>
      </w:r>
    </w:p>
    <w:p w:rsidR="000B4146" w:rsidRPr="00E24EE1" w:rsidRDefault="003A49BE" w:rsidP="009B3B46">
      <w:pPr>
        <w:rPr>
          <w:rFonts w:asciiTheme="majorHAnsi" w:hAnsiTheme="majorHAnsi"/>
          <w:sz w:val="20"/>
          <w:szCs w:val="22"/>
        </w:rPr>
      </w:pPr>
      <w:r w:rsidRPr="00E24EE1">
        <w:rPr>
          <w:rFonts w:asciiTheme="majorHAnsi" w:hAnsiTheme="majorHAnsi"/>
          <w:sz w:val="20"/>
          <w:szCs w:val="22"/>
          <w:lang w:val="sv"/>
        </w:rPr>
        <w:t>ALPHA2 är fortfarande lika enkel att hantera</w:t>
      </w:r>
      <w:r w:rsidR="00E24EE1" w:rsidRPr="00E24EE1">
        <w:rPr>
          <w:rFonts w:asciiTheme="majorHAnsi" w:hAnsiTheme="majorHAnsi"/>
          <w:sz w:val="20"/>
          <w:szCs w:val="22"/>
          <w:lang w:val="sv"/>
        </w:rPr>
        <w:t xml:space="preserve"> och installera</w:t>
      </w:r>
      <w:r w:rsidRPr="00E24EE1">
        <w:rPr>
          <w:rFonts w:asciiTheme="majorHAnsi" w:hAnsiTheme="majorHAnsi"/>
          <w:sz w:val="20"/>
          <w:szCs w:val="22"/>
          <w:lang w:val="sv"/>
        </w:rPr>
        <w:t xml:space="preserve">. </w:t>
      </w:r>
      <w:r w:rsidR="00E24EE1" w:rsidRPr="00E24EE1">
        <w:rPr>
          <w:rFonts w:asciiTheme="majorHAnsi" w:hAnsiTheme="majorHAnsi"/>
          <w:sz w:val="20"/>
          <w:szCs w:val="22"/>
          <w:lang w:val="sv"/>
        </w:rPr>
        <w:t xml:space="preserve">Den smarta </w:t>
      </w:r>
      <w:r w:rsidRPr="00E24EE1">
        <w:rPr>
          <w:rFonts w:asciiTheme="majorHAnsi" w:hAnsiTheme="majorHAnsi"/>
          <w:sz w:val="20"/>
          <w:szCs w:val="22"/>
          <w:lang w:val="sv"/>
        </w:rPr>
        <w:t>stickkontakten, funktionen AUTO</w:t>
      </w:r>
      <w:r w:rsidRPr="00E24EE1">
        <w:rPr>
          <w:rFonts w:asciiTheme="majorHAnsi" w:hAnsiTheme="majorHAnsi"/>
          <w:i/>
          <w:iCs/>
          <w:sz w:val="18"/>
          <w:szCs w:val="22"/>
          <w:lang w:val="sv"/>
        </w:rPr>
        <w:t>ADAPT</w:t>
      </w:r>
      <w:r w:rsidRPr="00E24EE1">
        <w:rPr>
          <w:rFonts w:asciiTheme="majorHAnsi" w:hAnsiTheme="majorHAnsi"/>
          <w:sz w:val="20"/>
          <w:szCs w:val="22"/>
          <w:lang w:val="sv"/>
        </w:rPr>
        <w:t xml:space="preserve"> och det användarvänliga gränssnittet gör det enkelt att installera och driftsätta pumpen i vilket värmesystem som helst. Den </w:t>
      </w:r>
      <w:r w:rsidRPr="00903D4C">
        <w:rPr>
          <w:rFonts w:asciiTheme="majorHAnsi" w:hAnsiTheme="majorHAnsi"/>
          <w:sz w:val="20"/>
          <w:szCs w:val="22"/>
          <w:lang w:val="sv"/>
        </w:rPr>
        <w:t>optimala proportion</w:t>
      </w:r>
      <w:r w:rsidR="00903D4C" w:rsidRPr="00903D4C">
        <w:rPr>
          <w:rFonts w:asciiTheme="majorHAnsi" w:hAnsiTheme="majorHAnsi"/>
          <w:sz w:val="20"/>
          <w:szCs w:val="22"/>
          <w:lang w:val="sv"/>
        </w:rPr>
        <w:t>al</w:t>
      </w:r>
      <w:r w:rsidRPr="00903D4C">
        <w:rPr>
          <w:rFonts w:asciiTheme="majorHAnsi" w:hAnsiTheme="majorHAnsi"/>
          <w:sz w:val="20"/>
          <w:szCs w:val="22"/>
          <w:lang w:val="sv"/>
        </w:rPr>
        <w:t xml:space="preserve"> tryckkurvan </w:t>
      </w:r>
      <w:r w:rsidR="00E955A7" w:rsidRPr="00903D4C">
        <w:rPr>
          <w:rFonts w:asciiTheme="majorHAnsi" w:hAnsiTheme="majorHAnsi"/>
          <w:sz w:val="20"/>
          <w:szCs w:val="22"/>
          <w:lang w:val="sv"/>
        </w:rPr>
        <w:t xml:space="preserve">ställs </w:t>
      </w:r>
      <w:r w:rsidR="00E955A7">
        <w:rPr>
          <w:rFonts w:asciiTheme="majorHAnsi" w:hAnsiTheme="majorHAnsi"/>
          <w:sz w:val="20"/>
          <w:szCs w:val="22"/>
          <w:lang w:val="sv"/>
        </w:rPr>
        <w:t>in</w:t>
      </w:r>
      <w:r w:rsidRPr="00E24EE1">
        <w:rPr>
          <w:rFonts w:asciiTheme="majorHAnsi" w:hAnsiTheme="majorHAnsi"/>
          <w:sz w:val="20"/>
          <w:szCs w:val="22"/>
          <w:lang w:val="sv"/>
        </w:rPr>
        <w:t xml:space="preserve"> med en enkel knapptryckning. </w:t>
      </w:r>
    </w:p>
    <w:p w:rsidR="003A49BE" w:rsidRPr="00E24EE1" w:rsidRDefault="003A49BE" w:rsidP="009B3B46">
      <w:pPr>
        <w:rPr>
          <w:rFonts w:asciiTheme="majorHAnsi" w:hAnsiTheme="majorHAnsi"/>
          <w:sz w:val="20"/>
          <w:szCs w:val="22"/>
        </w:rPr>
      </w:pPr>
    </w:p>
    <w:p w:rsidR="003A49BE" w:rsidRPr="00E24EE1" w:rsidRDefault="003A49BE" w:rsidP="009B3B46">
      <w:pPr>
        <w:rPr>
          <w:rFonts w:asciiTheme="majorHAnsi" w:hAnsiTheme="majorHAnsi"/>
          <w:sz w:val="20"/>
          <w:szCs w:val="22"/>
        </w:rPr>
      </w:pPr>
      <w:r w:rsidRPr="00E24EE1">
        <w:rPr>
          <w:rFonts w:asciiTheme="majorHAnsi" w:hAnsiTheme="majorHAnsi"/>
          <w:sz w:val="20"/>
          <w:szCs w:val="22"/>
          <w:lang w:val="sv"/>
        </w:rPr>
        <w:lastRenderedPageBreak/>
        <w:t xml:space="preserve">”Vi vet att installatörer är mycket upptagna och att husägare inte vill behöva oroa sig över komplexa pumpsystem. Det måste </w:t>
      </w:r>
      <w:r w:rsidR="00E955A7">
        <w:rPr>
          <w:rFonts w:asciiTheme="majorHAnsi" w:hAnsiTheme="majorHAnsi"/>
          <w:sz w:val="20"/>
          <w:szCs w:val="22"/>
          <w:lang w:val="sv"/>
        </w:rPr>
        <w:t xml:space="preserve">gå </w:t>
      </w:r>
      <w:r w:rsidRPr="00E24EE1">
        <w:rPr>
          <w:rFonts w:asciiTheme="majorHAnsi" w:hAnsiTheme="majorHAnsi"/>
          <w:sz w:val="20"/>
          <w:szCs w:val="22"/>
          <w:lang w:val="sv"/>
        </w:rPr>
        <w:t>snabbt</w:t>
      </w:r>
      <w:r w:rsidR="00E955A7">
        <w:rPr>
          <w:rFonts w:asciiTheme="majorHAnsi" w:hAnsiTheme="majorHAnsi"/>
          <w:sz w:val="20"/>
          <w:szCs w:val="22"/>
          <w:lang w:val="sv"/>
        </w:rPr>
        <w:t xml:space="preserve"> och vara</w:t>
      </w:r>
      <w:r w:rsidRPr="00E24EE1">
        <w:rPr>
          <w:rFonts w:asciiTheme="majorHAnsi" w:hAnsiTheme="majorHAnsi"/>
          <w:sz w:val="20"/>
          <w:szCs w:val="22"/>
          <w:lang w:val="sv"/>
        </w:rPr>
        <w:t xml:space="preserve"> enkelt och problemfritt i drift, och med nya ALPHA2 kan vi garantera just det”, avslutar Michael </w:t>
      </w:r>
      <w:proofErr w:type="spellStart"/>
      <w:r w:rsidRPr="00E24EE1">
        <w:rPr>
          <w:rFonts w:asciiTheme="majorHAnsi" w:hAnsiTheme="majorHAnsi"/>
          <w:sz w:val="20"/>
          <w:szCs w:val="22"/>
          <w:lang w:val="sv"/>
        </w:rPr>
        <w:t>Skjoldemose</w:t>
      </w:r>
      <w:proofErr w:type="spellEnd"/>
      <w:r w:rsidRPr="00E24EE1">
        <w:rPr>
          <w:rFonts w:asciiTheme="majorHAnsi" w:hAnsiTheme="majorHAnsi"/>
          <w:sz w:val="20"/>
          <w:szCs w:val="22"/>
          <w:lang w:val="sv"/>
        </w:rPr>
        <w:t>.</w:t>
      </w:r>
    </w:p>
    <w:p w:rsidR="000B4146" w:rsidRPr="00E24EE1" w:rsidRDefault="000B4146" w:rsidP="009B3B46">
      <w:pPr>
        <w:pBdr>
          <w:bottom w:val="single" w:sz="12" w:space="1" w:color="auto"/>
        </w:pBdr>
        <w:rPr>
          <w:rFonts w:asciiTheme="majorHAnsi" w:hAnsiTheme="majorHAnsi"/>
          <w:sz w:val="20"/>
          <w:szCs w:val="22"/>
        </w:rPr>
      </w:pPr>
    </w:p>
    <w:p w:rsidR="00903D4C" w:rsidRDefault="00903D4C" w:rsidP="00E24EE1">
      <w:pPr>
        <w:rPr>
          <w:rFonts w:asciiTheme="majorHAnsi" w:hAnsiTheme="majorHAnsi"/>
          <w:sz w:val="20"/>
          <w:szCs w:val="22"/>
          <w:lang w:val="sv"/>
        </w:rPr>
      </w:pPr>
    </w:p>
    <w:p w:rsidR="00E24EE1" w:rsidRDefault="00E24EE1" w:rsidP="00E24EE1">
      <w:pPr>
        <w:rPr>
          <w:rFonts w:asciiTheme="majorHAnsi" w:hAnsiTheme="majorHAnsi"/>
          <w:sz w:val="20"/>
          <w:szCs w:val="22"/>
          <w:lang w:val="sv"/>
        </w:rPr>
      </w:pPr>
    </w:p>
    <w:p w:rsidR="00E24EE1" w:rsidRDefault="00365262" w:rsidP="00E24EE1">
      <w:pPr>
        <w:rPr>
          <w:rFonts w:asciiTheme="majorHAnsi" w:hAnsiTheme="majorHAnsi"/>
          <w:sz w:val="20"/>
          <w:szCs w:val="20"/>
        </w:rPr>
      </w:pPr>
      <w:r>
        <w:rPr>
          <w:rFonts w:asciiTheme="majorHAnsi" w:hAnsiTheme="majorHAnsi"/>
          <w:sz w:val="20"/>
          <w:szCs w:val="20"/>
          <w:lang w:val="sv"/>
        </w:rPr>
        <w:t>För m</w:t>
      </w:r>
      <w:r w:rsidR="00E24EE1">
        <w:rPr>
          <w:rFonts w:asciiTheme="majorHAnsi" w:hAnsiTheme="majorHAnsi"/>
          <w:sz w:val="20"/>
          <w:szCs w:val="20"/>
          <w:lang w:val="sv"/>
        </w:rPr>
        <w:t>er information, kontakta:</w:t>
      </w:r>
    </w:p>
    <w:p w:rsidR="00E24EE1" w:rsidRDefault="00365262" w:rsidP="00227ED9">
      <w:pPr>
        <w:rPr>
          <w:rFonts w:asciiTheme="majorHAnsi" w:hAnsiTheme="majorHAnsi"/>
          <w:sz w:val="22"/>
          <w:szCs w:val="22"/>
          <w:highlight w:val="yellow"/>
        </w:rPr>
      </w:pPr>
      <w:r>
        <w:rPr>
          <w:rFonts w:asciiTheme="majorHAnsi" w:hAnsiTheme="majorHAnsi"/>
          <w:sz w:val="20"/>
          <w:szCs w:val="20"/>
          <w:lang w:val="sv"/>
        </w:rPr>
        <w:t>Philip Zamore, Marknadschef</w:t>
      </w:r>
      <w:r w:rsidR="00E24EE1">
        <w:rPr>
          <w:rFonts w:asciiTheme="majorHAnsi" w:hAnsiTheme="majorHAnsi"/>
          <w:sz w:val="20"/>
          <w:szCs w:val="20"/>
          <w:lang w:val="sv"/>
        </w:rPr>
        <w:t xml:space="preserve">, </w:t>
      </w:r>
      <w:hyperlink r:id="rId11" w:history="1">
        <w:r w:rsidRPr="001F2E1D">
          <w:rPr>
            <w:rStyle w:val="Hyperlink"/>
            <w:rFonts w:asciiTheme="majorHAnsi" w:hAnsiTheme="majorHAnsi"/>
            <w:sz w:val="20"/>
            <w:szCs w:val="20"/>
            <w:lang w:val="sv"/>
          </w:rPr>
          <w:t>pzamore@grundfos.com</w:t>
        </w:r>
      </w:hyperlink>
      <w:r>
        <w:rPr>
          <w:rFonts w:asciiTheme="majorHAnsi" w:hAnsiTheme="majorHAnsi"/>
          <w:sz w:val="20"/>
          <w:szCs w:val="20"/>
          <w:lang w:val="sv"/>
        </w:rPr>
        <w:t xml:space="preserve">  e</w:t>
      </w:r>
      <w:r w:rsidR="00E24EE1">
        <w:rPr>
          <w:rFonts w:asciiTheme="majorHAnsi" w:hAnsiTheme="majorHAnsi"/>
          <w:sz w:val="20"/>
          <w:szCs w:val="20"/>
          <w:lang w:val="sv"/>
        </w:rPr>
        <w:t xml:space="preserve">ller ring </w:t>
      </w:r>
      <w:r>
        <w:rPr>
          <w:rFonts w:asciiTheme="majorHAnsi" w:hAnsiTheme="majorHAnsi"/>
          <w:sz w:val="20"/>
          <w:szCs w:val="20"/>
          <w:lang w:val="sv"/>
        </w:rPr>
        <w:t>+46 (0)8 448 74 46</w:t>
      </w:r>
    </w:p>
    <w:sectPr w:rsidR="00E24EE1" w:rsidSect="001B7B84">
      <w:headerReference w:type="default" r:id="rId12"/>
      <w:pgSz w:w="11900" w:h="16840"/>
      <w:pgMar w:top="1440" w:right="1800" w:bottom="1440" w:left="1800" w:header="28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CA0" w:rsidRDefault="00112CA0" w:rsidP="00FE3AE8">
      <w:r>
        <w:separator/>
      </w:r>
    </w:p>
  </w:endnote>
  <w:endnote w:type="continuationSeparator" w:id="0">
    <w:p w:rsidR="00112CA0" w:rsidRDefault="00112CA0" w:rsidP="00FE3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Grundfos TheSans">
    <w:panose1 w:val="020B0503040302060204"/>
    <w:charset w:val="00"/>
    <w:family w:val="swiss"/>
    <w:pitch w:val="variable"/>
    <w:sig w:usb0="800000A7" w:usb1="0000004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CA0" w:rsidRDefault="00112CA0" w:rsidP="00FE3AE8">
      <w:r>
        <w:separator/>
      </w:r>
    </w:p>
  </w:footnote>
  <w:footnote w:type="continuationSeparator" w:id="0">
    <w:p w:rsidR="00112CA0" w:rsidRDefault="00112CA0" w:rsidP="00FE3A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B84" w:rsidRDefault="001B7B84" w:rsidP="001B7B84">
    <w:pPr>
      <w:pStyle w:val="Header"/>
      <w:tabs>
        <w:tab w:val="left" w:pos="2160"/>
      </w:tabs>
    </w:pPr>
    <w:r>
      <w:tab/>
    </w:r>
    <w:r>
      <w:tab/>
    </w:r>
    <w:r>
      <w:rPr>
        <w:noProof/>
        <w:lang w:val="sv-SE" w:eastAsia="ja-JP"/>
      </w:rPr>
      <mc:AlternateContent>
        <mc:Choice Requires="wps">
          <w:drawing>
            <wp:anchor distT="0" distB="0" distL="114300" distR="114300" simplePos="0" relativeHeight="251669504" behindDoc="0" locked="0" layoutInCell="1" allowOverlap="1">
              <wp:simplePos x="0" y="0"/>
              <wp:positionH relativeFrom="column">
                <wp:posOffset>381000</wp:posOffset>
              </wp:positionH>
              <wp:positionV relativeFrom="paragraph">
                <wp:posOffset>10506075</wp:posOffset>
              </wp:positionV>
              <wp:extent cx="7181850" cy="190500"/>
              <wp:effectExtent l="0" t="0" r="19050"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0" cy="1905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65A624" id="Rectangle 4" o:spid="_x0000_s1026" style="position:absolute;margin-left:30pt;margin-top:827.25pt;width:565.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" fillcolor="#4f81bd" strokecolor="#385d8a" strokeweight="2pt">
              <v:path arrowok="t"/>
            </v:rect>
          </w:pict>
        </mc:Fallback>
      </mc:AlternateContent>
    </w:r>
    <w:r>
      <w:rPr>
        <w:noProof/>
        <w:lang w:val="sv-SE" w:eastAsia="ja-JP"/>
      </w:rPr>
      <mc:AlternateContent>
        <mc:Choice Requires="wps">
          <w:drawing>
            <wp:anchor distT="4294967295" distB="4294967295" distL="114300" distR="114300" simplePos="0" relativeHeight="251661312" behindDoc="0" locked="0" layoutInCell="1" allowOverlap="1">
              <wp:simplePos x="0" y="0"/>
              <wp:positionH relativeFrom="column">
                <wp:posOffset>13970</wp:posOffset>
              </wp:positionH>
              <wp:positionV relativeFrom="paragraph">
                <wp:posOffset>556894</wp:posOffset>
              </wp:positionV>
              <wp:extent cx="7248525" cy="0"/>
              <wp:effectExtent l="0" t="0" r="2857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8525" cy="0"/>
                      </a:xfrm>
                      <a:prstGeom prst="line">
                        <a:avLst/>
                      </a:prstGeom>
                      <a:noFill/>
                      <a:ln w="63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FFCF9" id="Straight Connector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43.85pt" to="571.8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" strokecolor="#002060" strokeweight=".5pt"/>
          </w:pict>
        </mc:Fallback>
      </mc:AlternateContent>
    </w:r>
    <w:r>
      <w:rPr>
        <w:noProof/>
        <w:lang w:val="sv-SE" w:eastAsia="ja-JP"/>
      </w:rPr>
      <mc:AlternateContent>
        <mc:Choice Requires="wps">
          <w:drawing>
            <wp:anchor distT="0" distB="0" distL="114300" distR="114300" simplePos="0" relativeHeight="251653120" behindDoc="0" locked="0" layoutInCell="1" allowOverlap="1">
              <wp:simplePos x="0" y="0"/>
              <wp:positionH relativeFrom="column">
                <wp:posOffset>2933700</wp:posOffset>
              </wp:positionH>
              <wp:positionV relativeFrom="paragraph">
                <wp:posOffset>99695</wp:posOffset>
              </wp:positionV>
              <wp:extent cx="3200400" cy="914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84" w:rsidRDefault="001B7B84" w:rsidP="001B7B84">
                          <w:pPr>
                            <w:jc w:val="right"/>
                            <w:rPr>
                              <w:rFonts w:ascii="Grundfos TheSans" w:hAnsi="Grundfos TheSans"/>
                              <w:color w:val="064B86"/>
                              <w:sz w:val="28"/>
                            </w:rPr>
                          </w:pPr>
                          <w:r w:rsidRPr="00462C3A">
                            <w:rPr>
                              <w:rFonts w:ascii="Grundfos TheSans" w:hAnsi="Grundfos TheSans"/>
                              <w:color w:val="002060"/>
                              <w:sz w:val="28"/>
                            </w:rPr>
                            <w:t>GRUNDFOS</w:t>
                          </w:r>
                          <w:r>
                            <w:rPr>
                              <w:rFonts w:ascii="Grundfos TheSans" w:hAnsi="Grundfos TheSans"/>
                              <w:color w:val="064B86"/>
                              <w:sz w:val="28"/>
                            </w:rPr>
                            <w:t xml:space="preserve"> </w:t>
                          </w:r>
                          <w:r w:rsidRPr="00462C3A">
                            <w:rPr>
                              <w:rFonts w:ascii="Grundfos TheSans" w:hAnsi="Grundfos TheSans"/>
                              <w:b/>
                              <w:bCs/>
                              <w:color w:val="002060"/>
                              <w:sz w:val="28"/>
                            </w:rPr>
                            <w:t>PRESSRELEASE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1pt;margin-top:7.85pt;width:252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MI9sAIAALk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" filled="f" stroked="f">
              <v:textbox>
                <w:txbxContent>
                  <w:p w:rsidR="001B7B84" w:rsidRDefault="001B7B84" w:rsidP="001B7B84">
                    <w:pPr>
                      <w:jc w:val="right"/>
                      <w:rPr>
                        <w:rFonts w:ascii="Grundfos TheSans" w:hAnsi="Grundfos TheSans"/>
                        <w:color w:val="064B86"/>
                        <w:sz w:val="28"/>
                      </w:rPr>
                    </w:pPr>
                    <w:r w:rsidRPr="00462C3A">
                      <w:rPr>
                        <w:rFonts w:ascii="Grundfos TheSans" w:hAnsi="Grundfos TheSans"/>
                        <w:color w:val="002060"/>
                        <w:sz w:val="28"/>
                      </w:rPr>
                      <w:t>GRUNDFOS</w:t>
                    </w:r>
                    <w:r>
                      <w:rPr>
                        <w:rFonts w:ascii="Grundfos TheSans" w:hAnsi="Grundfos TheSans"/>
                        <w:color w:val="064B86"/>
                        <w:sz w:val="28"/>
                      </w:rPr>
                      <w:t xml:space="preserve"> </w:t>
                    </w:r>
                    <w:r w:rsidRPr="00462C3A">
                      <w:rPr>
                        <w:rFonts w:ascii="Grundfos TheSans" w:hAnsi="Grundfos TheSans"/>
                        <w:b/>
                        <w:bCs/>
                        <w:color w:val="002060"/>
                        <w:sz w:val="28"/>
                      </w:rPr>
                      <w:t>PRESSRELEASE</w:t>
                    </w:r>
                  </w:p>
                </w:txbxContent>
              </v:textbox>
            </v:shape>
          </w:pict>
        </mc:Fallback>
      </mc:AlternateContent>
    </w:r>
  </w:p>
  <w:p w:rsidR="001B7B84" w:rsidRDefault="001B7B84" w:rsidP="001B7B84">
    <w:pPr>
      <w:pStyle w:val="Header"/>
      <w:tabs>
        <w:tab w:val="clear" w:pos="4320"/>
        <w:tab w:val="clear" w:pos="8640"/>
        <w:tab w:val="left" w:pos="253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2E66A0"/>
    <w:multiLevelType w:val="hybridMultilevel"/>
    <w:tmpl w:val="C744F7A4"/>
    <w:lvl w:ilvl="0" w:tplc="0C64959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7403AF"/>
    <w:multiLevelType w:val="hybridMultilevel"/>
    <w:tmpl w:val="190AD764"/>
    <w:lvl w:ilvl="0" w:tplc="9FDC44A6">
      <w:start w:val="1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B762F15"/>
    <w:multiLevelType w:val="hybridMultilevel"/>
    <w:tmpl w:val="081C769C"/>
    <w:lvl w:ilvl="0" w:tplc="0C64959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146"/>
    <w:rsid w:val="00015081"/>
    <w:rsid w:val="0002529F"/>
    <w:rsid w:val="00070D73"/>
    <w:rsid w:val="0008454A"/>
    <w:rsid w:val="000B4146"/>
    <w:rsid w:val="000D3275"/>
    <w:rsid w:val="000E3675"/>
    <w:rsid w:val="00112CA0"/>
    <w:rsid w:val="00132651"/>
    <w:rsid w:val="0017520F"/>
    <w:rsid w:val="001B7B84"/>
    <w:rsid w:val="001D5E8F"/>
    <w:rsid w:val="001F250C"/>
    <w:rsid w:val="002074E4"/>
    <w:rsid w:val="002107E3"/>
    <w:rsid w:val="00227ED9"/>
    <w:rsid w:val="00231B32"/>
    <w:rsid w:val="00284EDB"/>
    <w:rsid w:val="00295FD3"/>
    <w:rsid w:val="002E20E1"/>
    <w:rsid w:val="002F3261"/>
    <w:rsid w:val="00304E0B"/>
    <w:rsid w:val="00340828"/>
    <w:rsid w:val="00365262"/>
    <w:rsid w:val="003924FB"/>
    <w:rsid w:val="003A49BE"/>
    <w:rsid w:val="003D7E6D"/>
    <w:rsid w:val="0045111B"/>
    <w:rsid w:val="0049553A"/>
    <w:rsid w:val="004A6A6B"/>
    <w:rsid w:val="004D6583"/>
    <w:rsid w:val="004F550D"/>
    <w:rsid w:val="00502608"/>
    <w:rsid w:val="00523BDC"/>
    <w:rsid w:val="005305B1"/>
    <w:rsid w:val="00551A1C"/>
    <w:rsid w:val="00552D99"/>
    <w:rsid w:val="00586D2B"/>
    <w:rsid w:val="00587146"/>
    <w:rsid w:val="00606793"/>
    <w:rsid w:val="00645D3E"/>
    <w:rsid w:val="0064685C"/>
    <w:rsid w:val="00680451"/>
    <w:rsid w:val="006A47E7"/>
    <w:rsid w:val="006D4B55"/>
    <w:rsid w:val="007317B5"/>
    <w:rsid w:val="007802B5"/>
    <w:rsid w:val="00795BAC"/>
    <w:rsid w:val="00796587"/>
    <w:rsid w:val="007E0A98"/>
    <w:rsid w:val="007F7E4C"/>
    <w:rsid w:val="00821091"/>
    <w:rsid w:val="00827845"/>
    <w:rsid w:val="0084338E"/>
    <w:rsid w:val="0085491E"/>
    <w:rsid w:val="00866E40"/>
    <w:rsid w:val="00874092"/>
    <w:rsid w:val="008A68C3"/>
    <w:rsid w:val="008B1CAB"/>
    <w:rsid w:val="008E1251"/>
    <w:rsid w:val="008F29C2"/>
    <w:rsid w:val="008F3B3A"/>
    <w:rsid w:val="00903D4C"/>
    <w:rsid w:val="009138E9"/>
    <w:rsid w:val="00913E4D"/>
    <w:rsid w:val="00916963"/>
    <w:rsid w:val="009213C7"/>
    <w:rsid w:val="00934D46"/>
    <w:rsid w:val="0096520F"/>
    <w:rsid w:val="00973CA5"/>
    <w:rsid w:val="009758AC"/>
    <w:rsid w:val="009B3B46"/>
    <w:rsid w:val="009C7E93"/>
    <w:rsid w:val="009D1EA4"/>
    <w:rsid w:val="009D4436"/>
    <w:rsid w:val="009E0AFC"/>
    <w:rsid w:val="009F58B0"/>
    <w:rsid w:val="00A02A2B"/>
    <w:rsid w:val="00A30057"/>
    <w:rsid w:val="00A416D1"/>
    <w:rsid w:val="00AC1E2D"/>
    <w:rsid w:val="00AD7E85"/>
    <w:rsid w:val="00B127B2"/>
    <w:rsid w:val="00B20872"/>
    <w:rsid w:val="00B34951"/>
    <w:rsid w:val="00B41588"/>
    <w:rsid w:val="00B46883"/>
    <w:rsid w:val="00B55C96"/>
    <w:rsid w:val="00B65AE5"/>
    <w:rsid w:val="00B86885"/>
    <w:rsid w:val="00BB026B"/>
    <w:rsid w:val="00BC3978"/>
    <w:rsid w:val="00BD4C5F"/>
    <w:rsid w:val="00BE7547"/>
    <w:rsid w:val="00C07308"/>
    <w:rsid w:val="00C56AD1"/>
    <w:rsid w:val="00CE378E"/>
    <w:rsid w:val="00CE7C60"/>
    <w:rsid w:val="00D1578F"/>
    <w:rsid w:val="00D2720C"/>
    <w:rsid w:val="00D33CB2"/>
    <w:rsid w:val="00D56158"/>
    <w:rsid w:val="00D62309"/>
    <w:rsid w:val="00D721C4"/>
    <w:rsid w:val="00DA117C"/>
    <w:rsid w:val="00DA1235"/>
    <w:rsid w:val="00DB2B14"/>
    <w:rsid w:val="00DD403B"/>
    <w:rsid w:val="00E04588"/>
    <w:rsid w:val="00E24EE1"/>
    <w:rsid w:val="00E85313"/>
    <w:rsid w:val="00E873C3"/>
    <w:rsid w:val="00E91865"/>
    <w:rsid w:val="00E955A7"/>
    <w:rsid w:val="00EA7634"/>
    <w:rsid w:val="00EB3554"/>
    <w:rsid w:val="00EF7486"/>
    <w:rsid w:val="00F24BE6"/>
    <w:rsid w:val="00F47098"/>
    <w:rsid w:val="00F65DB7"/>
    <w:rsid w:val="00FE3AE8"/>
    <w:rsid w:val="00FF0F2E"/>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5:docId w15:val="{2C705EA6-9AF4-4864-8AA2-199F3430F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24BE6"/>
    <w:pPr>
      <w:keepNext/>
      <w:keepLines/>
      <w:spacing w:before="240"/>
      <w:outlineLvl w:val="0"/>
    </w:pPr>
    <w:rPr>
      <w:rFonts w:asciiTheme="majorHAnsi" w:eastAsiaTheme="majorEastAsia" w:hAnsiTheme="majorHAnsi" w:cstheme="majorBidi"/>
      <w:color w:val="004D86" w:themeColor="accent1" w:themeShade="BF"/>
      <w:sz w:val="32"/>
      <w:szCs w:val="32"/>
    </w:rPr>
  </w:style>
  <w:style w:type="paragraph" w:styleId="Heading2">
    <w:name w:val="heading 2"/>
    <w:basedOn w:val="Normal"/>
    <w:next w:val="Normal"/>
    <w:link w:val="Heading2Char"/>
    <w:uiPriority w:val="9"/>
    <w:unhideWhenUsed/>
    <w:qFormat/>
    <w:rsid w:val="00F24BE6"/>
    <w:pPr>
      <w:keepNext/>
      <w:keepLines/>
      <w:spacing w:before="40"/>
      <w:outlineLvl w:val="1"/>
    </w:pPr>
    <w:rPr>
      <w:rFonts w:asciiTheme="majorHAnsi" w:eastAsiaTheme="majorEastAsia" w:hAnsiTheme="majorHAnsi" w:cstheme="majorBidi"/>
      <w:color w:val="004D8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3AE8"/>
    <w:pPr>
      <w:tabs>
        <w:tab w:val="center" w:pos="4320"/>
        <w:tab w:val="right" w:pos="8640"/>
      </w:tabs>
    </w:pPr>
  </w:style>
  <w:style w:type="character" w:customStyle="1" w:styleId="HeaderChar">
    <w:name w:val="Header Char"/>
    <w:basedOn w:val="DefaultParagraphFont"/>
    <w:link w:val="Header"/>
    <w:uiPriority w:val="99"/>
    <w:rsid w:val="00FE3AE8"/>
  </w:style>
  <w:style w:type="paragraph" w:styleId="Footer">
    <w:name w:val="footer"/>
    <w:basedOn w:val="Normal"/>
    <w:link w:val="FooterChar"/>
    <w:uiPriority w:val="99"/>
    <w:unhideWhenUsed/>
    <w:rsid w:val="00FE3AE8"/>
    <w:pPr>
      <w:tabs>
        <w:tab w:val="center" w:pos="4320"/>
        <w:tab w:val="right" w:pos="8640"/>
      </w:tabs>
    </w:pPr>
  </w:style>
  <w:style w:type="character" w:customStyle="1" w:styleId="FooterChar">
    <w:name w:val="Footer Char"/>
    <w:basedOn w:val="DefaultParagraphFont"/>
    <w:link w:val="Footer"/>
    <w:uiPriority w:val="99"/>
    <w:rsid w:val="00FE3AE8"/>
  </w:style>
  <w:style w:type="paragraph" w:styleId="ListParagraph">
    <w:name w:val="List Paragraph"/>
    <w:basedOn w:val="Normal"/>
    <w:uiPriority w:val="34"/>
    <w:qFormat/>
    <w:rsid w:val="00916963"/>
    <w:pPr>
      <w:ind w:left="720"/>
      <w:contextualSpacing/>
    </w:pPr>
  </w:style>
  <w:style w:type="character" w:styleId="CommentReference">
    <w:name w:val="annotation reference"/>
    <w:basedOn w:val="DefaultParagraphFont"/>
    <w:uiPriority w:val="99"/>
    <w:semiHidden/>
    <w:unhideWhenUsed/>
    <w:rsid w:val="00680451"/>
    <w:rPr>
      <w:sz w:val="18"/>
      <w:szCs w:val="18"/>
    </w:rPr>
  </w:style>
  <w:style w:type="paragraph" w:styleId="CommentText">
    <w:name w:val="annotation text"/>
    <w:basedOn w:val="Normal"/>
    <w:link w:val="CommentTextChar"/>
    <w:uiPriority w:val="99"/>
    <w:semiHidden/>
    <w:unhideWhenUsed/>
    <w:rsid w:val="00680451"/>
  </w:style>
  <w:style w:type="character" w:customStyle="1" w:styleId="CommentTextChar">
    <w:name w:val="Comment Text Char"/>
    <w:basedOn w:val="DefaultParagraphFont"/>
    <w:link w:val="CommentText"/>
    <w:uiPriority w:val="99"/>
    <w:semiHidden/>
    <w:rsid w:val="00680451"/>
  </w:style>
  <w:style w:type="paragraph" w:styleId="CommentSubject">
    <w:name w:val="annotation subject"/>
    <w:basedOn w:val="CommentText"/>
    <w:next w:val="CommentText"/>
    <w:link w:val="CommentSubjectChar"/>
    <w:uiPriority w:val="99"/>
    <w:semiHidden/>
    <w:unhideWhenUsed/>
    <w:rsid w:val="00680451"/>
    <w:rPr>
      <w:b/>
      <w:bCs/>
      <w:sz w:val="20"/>
      <w:szCs w:val="20"/>
    </w:rPr>
  </w:style>
  <w:style w:type="character" w:customStyle="1" w:styleId="CommentSubjectChar">
    <w:name w:val="Comment Subject Char"/>
    <w:basedOn w:val="CommentTextChar"/>
    <w:link w:val="CommentSubject"/>
    <w:uiPriority w:val="99"/>
    <w:semiHidden/>
    <w:rsid w:val="00680451"/>
    <w:rPr>
      <w:b/>
      <w:bCs/>
      <w:sz w:val="20"/>
      <w:szCs w:val="20"/>
    </w:rPr>
  </w:style>
  <w:style w:type="paragraph" w:styleId="BalloonText">
    <w:name w:val="Balloon Text"/>
    <w:basedOn w:val="Normal"/>
    <w:link w:val="BalloonTextChar"/>
    <w:uiPriority w:val="99"/>
    <w:semiHidden/>
    <w:unhideWhenUsed/>
    <w:rsid w:val="006804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0451"/>
    <w:rPr>
      <w:rFonts w:ascii="Lucida Grande" w:hAnsi="Lucida Grande" w:cs="Lucida Grande"/>
      <w:sz w:val="18"/>
      <w:szCs w:val="18"/>
    </w:rPr>
  </w:style>
  <w:style w:type="character" w:styleId="Hyperlink">
    <w:name w:val="Hyperlink"/>
    <w:basedOn w:val="DefaultParagraphFont"/>
    <w:uiPriority w:val="99"/>
    <w:unhideWhenUsed/>
    <w:rsid w:val="008A68C3"/>
    <w:rPr>
      <w:color w:val="0000FF" w:themeColor="hyperlink"/>
      <w:u w:val="single"/>
    </w:rPr>
  </w:style>
  <w:style w:type="character" w:customStyle="1" w:styleId="Heading1Char">
    <w:name w:val="Heading 1 Char"/>
    <w:basedOn w:val="DefaultParagraphFont"/>
    <w:link w:val="Heading1"/>
    <w:uiPriority w:val="9"/>
    <w:rsid w:val="00F24BE6"/>
    <w:rPr>
      <w:rFonts w:asciiTheme="majorHAnsi" w:eastAsiaTheme="majorEastAsia" w:hAnsiTheme="majorHAnsi" w:cstheme="majorBidi"/>
      <w:color w:val="004D86" w:themeColor="accent1" w:themeShade="BF"/>
      <w:sz w:val="32"/>
      <w:szCs w:val="32"/>
    </w:rPr>
  </w:style>
  <w:style w:type="character" w:styleId="Strong">
    <w:name w:val="Strong"/>
    <w:basedOn w:val="DefaultParagraphFont"/>
    <w:uiPriority w:val="22"/>
    <w:qFormat/>
    <w:rsid w:val="00F24BE6"/>
    <w:rPr>
      <w:b/>
      <w:bCs/>
    </w:rPr>
  </w:style>
  <w:style w:type="character" w:customStyle="1" w:styleId="Heading2Char">
    <w:name w:val="Heading 2 Char"/>
    <w:basedOn w:val="DefaultParagraphFont"/>
    <w:link w:val="Heading2"/>
    <w:uiPriority w:val="9"/>
    <w:rsid w:val="00F24BE6"/>
    <w:rPr>
      <w:rFonts w:asciiTheme="majorHAnsi" w:eastAsiaTheme="majorEastAsia" w:hAnsiTheme="majorHAnsi" w:cstheme="majorBidi"/>
      <w:color w:val="004D8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zamore@grundfos.com" TargetMode="Externa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Grundfos_2014">
  <a:themeElements>
    <a:clrScheme name="Grundfos colours 01">
      <a:dk1>
        <a:sysClr val="windowText" lastClr="000000"/>
      </a:dk1>
      <a:lt1>
        <a:sysClr val="window" lastClr="FFFFFF"/>
      </a:lt1>
      <a:dk2>
        <a:srgbClr val="11497B"/>
      </a:dk2>
      <a:lt2>
        <a:srgbClr val="D6E0E9"/>
      </a:lt2>
      <a:accent1>
        <a:srgbClr val="0068B4"/>
      </a:accent1>
      <a:accent2>
        <a:srgbClr val="73A0CD"/>
      </a:accent2>
      <a:accent3>
        <a:srgbClr val="CFE6F9"/>
      </a:accent3>
      <a:accent4>
        <a:srgbClr val="5D5D5C"/>
      </a:accent4>
      <a:accent5>
        <a:srgbClr val="969A9C"/>
      </a:accent5>
      <a:accent6>
        <a:srgbClr val="E1E1DE"/>
      </a:accent6>
      <a:hlink>
        <a:srgbClr val="0000FF"/>
      </a:hlink>
      <a:folHlink>
        <a:srgbClr val="800080"/>
      </a:folHlink>
    </a:clrScheme>
    <a:fontScheme name="Grundfos Basic V3">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115E5154ADB2043B0D8027C446DFEF3" ma:contentTypeVersion="" ma:contentTypeDescription="Create a new document." ma:contentTypeScope="" ma:versionID="338fa460ae9fc9b29231a992344a770c">
  <xsd:schema xmlns:xsd="http://www.w3.org/2001/XMLSchema" xmlns:xs="http://www.w3.org/2001/XMLSchema" xmlns:p="http://schemas.microsoft.com/office/2006/metadata/properties" xmlns:ns1="http://schemas.microsoft.com/sharepoint/v3" xmlns:ns2="4498D985-F8D1-4211-B90B-DA143536499D" xmlns:ns3="http://schemas.microsoft.com/sharepoint/v4" xmlns:ns4="f0dafc2a-5d1e-4ae6-921f-40033ade433e" targetNamespace="http://schemas.microsoft.com/office/2006/metadata/properties" ma:root="true" ma:fieldsID="2526382aa127a42556472164e1fc7c48" ns1:_="" ns2:_="" ns3:_="" ns4:_="">
    <xsd:import namespace="http://schemas.microsoft.com/sharepoint/v3"/>
    <xsd:import namespace="4498D985-F8D1-4211-B90B-DA143536499D"/>
    <xsd:import namespace="http://schemas.microsoft.com/sharepoint/v4"/>
    <xsd:import namespace="f0dafc2a-5d1e-4ae6-921f-40033ade433e"/>
    <xsd:element name="properties">
      <xsd:complexType>
        <xsd:sequence>
          <xsd:element name="documentManagement">
            <xsd:complexType>
              <xsd:all>
                <xsd:element ref="ns1:_dlc_Exempt" minOccurs="0"/>
                <xsd:element ref="ns2:DLCPolicyLabelValue" minOccurs="0"/>
                <xsd:element ref="ns2:DLCPolicyLabelClientValue" minOccurs="0"/>
                <xsd:element ref="ns2:DLCPolicyLabelLock" minOccurs="0"/>
                <xsd:element ref="ns3:IconOverlay" minOccurs="0"/>
                <xsd:element ref="ns2:Category" minOccurs="0"/>
                <xsd:element ref="ns4:SharedWithUsers" minOccurs="0"/>
                <xsd:element ref="ns4:SharingHintHash"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98D985-F8D1-4211-B90B-DA143536499D" elementFormDefault="qualified">
    <xsd:import namespace="http://schemas.microsoft.com/office/2006/documentManagement/types"/>
    <xsd:import namespace="http://schemas.microsoft.com/office/infopath/2007/PartnerControls"/>
    <xsd:element name="DLCPolicyLabelValue" ma:index="9"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0"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1" nillable="true" ma:displayName="Label Locked" ma:description="Indicates whether the label should be updated when item properties are modified." ma:hidden="true" ma:internalName="DLCPolicyLabelLock" ma:readOnly="false">
      <xsd:simpleType>
        <xsd:restriction base="dms:Text"/>
      </xsd:simpleType>
    </xsd:element>
    <xsd:element name="Category" ma:index="13" nillable="true" ma:displayName="Category" ma:list="{B977E6DB-7A05-429B-A644-C05D3B1909E5}" ma:internalName="Category" ma:readOnly="false" ma:showField="Title" ma:requiredMultiChoice="tru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dafc2a-5d1e-4ae6-921f-40033ade433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5" nillable="true" ma:displayName="Sharing Hint Hash" ma:internalName="SharingHintHash" ma:readOnly="true">
      <xsd:simpleType>
        <xsd:restriction base="dms:Text"/>
      </xsd:simpleType>
    </xsd:element>
    <xsd:element name="SharedWithDetails" ma:index="16"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Category xmlns="4498D985-F8D1-4211-B90B-DA143536499D">
      <Value>7</Value>
    </Category>
    <DLCPolicyLabelClientValue xmlns="4498D985-F8D1-4211-B90B-DA143536499D" xsi:nil="true"/>
    <DLCPolicyLabelLock xmlns="4498D985-F8D1-4211-B90B-DA143536499D" xsi:nil="true"/>
    <DLCPolicyLabelValue xmlns="4498D985-F8D1-4211-B90B-DA143536499D">1.0</DLCPolicyLabelValue>
  </documentManagement>
</p:properties>
</file>

<file path=customXml/itemProps1.xml><?xml version="1.0" encoding="utf-8"?>
<ds:datastoreItem xmlns:ds="http://schemas.openxmlformats.org/officeDocument/2006/customXml" ds:itemID="{0A334ABB-4DAF-4F87-9A3F-51CF25EB67BA}">
  <ds:schemaRefs>
    <ds:schemaRef ds:uri="http://schemas.microsoft.com/sharepoint/v3/contenttype/forms"/>
  </ds:schemaRefs>
</ds:datastoreItem>
</file>

<file path=customXml/itemProps2.xml><?xml version="1.0" encoding="utf-8"?>
<ds:datastoreItem xmlns:ds="http://schemas.openxmlformats.org/officeDocument/2006/customXml" ds:itemID="{5844C4AF-19BE-4FDC-9774-782E1C1F53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98D985-F8D1-4211-B90B-DA143536499D"/>
    <ds:schemaRef ds:uri="http://schemas.microsoft.com/sharepoint/v4"/>
    <ds:schemaRef ds:uri="f0dafc2a-5d1e-4ae6-921f-40033ade4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81D622-4E90-40B4-BC51-3867273A7EFB}">
  <ds:schemaRefs>
    <ds:schemaRef ds:uri="http://schemas.microsoft.com/sharepoint/v4"/>
    <ds:schemaRef ds:uri="http://purl.org/dc/terms/"/>
    <ds:schemaRef ds:uri="http://schemas.openxmlformats.org/package/2006/metadata/core-properties"/>
    <ds:schemaRef ds:uri="http://schemas.microsoft.com/office/infopath/2007/PartnerControls"/>
    <ds:schemaRef ds:uri="http://purl.org/dc/dcmitype/"/>
    <ds:schemaRef ds:uri="http://schemas.microsoft.com/office/2006/documentManagement/types"/>
    <ds:schemaRef ds:uri="http://purl.org/dc/elements/1.1/"/>
    <ds:schemaRef ds:uri="f0dafc2a-5d1e-4ae6-921f-40033ade433e"/>
    <ds:schemaRef ds:uri="http://schemas.microsoft.com/office/2006/metadata/properties"/>
    <ds:schemaRef ds:uri="4498D985-F8D1-4211-B90B-DA143536499D"/>
    <ds:schemaRef ds:uri="http://schemas.microsoft.com/sharepoint/v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492</Words>
  <Characters>2608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Press Release Text</vt:lpstr>
    </vt:vector>
  </TitlesOfParts>
  <Company>Kernel A/S</Company>
  <LinksUpToDate>false</LinksUpToDate>
  <CharactersWithSpaces>3094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Text</dc:title>
  <dc:creator>Daniel Johansen</dc:creator>
  <cp:lastModifiedBy>Philip Zamore</cp:lastModifiedBy>
  <cp:revision>7</cp:revision>
  <cp:lastPrinted>2015-05-26T18:14:00Z</cp:lastPrinted>
  <dcterms:created xsi:type="dcterms:W3CDTF">2015-06-03T15:55:00Z</dcterms:created>
  <dcterms:modified xsi:type="dcterms:W3CDTF">2015-06-16T08:16:00Z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0x010100E115E5154ADB2043B0D8027C446DFEF3</vt:lpwstr>
  </property>
</Properties>
</file>