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DC" w:rsidRPr="002372AF" w:rsidRDefault="00932ADC" w:rsidP="00932ADC">
      <w:pPr>
        <w:rPr>
          <w:rFonts w:ascii="Georgia" w:hAnsi="Georgia"/>
          <w:sz w:val="20"/>
          <w:szCs w:val="20"/>
        </w:rPr>
      </w:pPr>
      <w:r w:rsidRPr="002372AF">
        <w:rPr>
          <w:rFonts w:ascii="Georgia" w:hAnsi="Georgia"/>
          <w:sz w:val="20"/>
          <w:szCs w:val="20"/>
        </w:rPr>
        <w:t>PRESSRELEASE</w:t>
      </w:r>
      <w:r w:rsidR="001A238C">
        <w:rPr>
          <w:rFonts w:ascii="Georgia" w:hAnsi="Georgia"/>
          <w:sz w:val="20"/>
          <w:szCs w:val="20"/>
        </w:rPr>
        <w:t xml:space="preserve"> 2010</w:t>
      </w:r>
      <w:r w:rsidR="00D03626">
        <w:rPr>
          <w:rFonts w:ascii="Georgia" w:hAnsi="Georgia"/>
          <w:sz w:val="20"/>
          <w:szCs w:val="20"/>
        </w:rPr>
        <w:t xml:space="preserve"> – 10 – 11 </w:t>
      </w:r>
    </w:p>
    <w:p w:rsidR="002372AF" w:rsidRPr="002372AF" w:rsidRDefault="002372AF" w:rsidP="002372AF">
      <w:pPr>
        <w:pStyle w:val="Rubrik1"/>
        <w:shd w:val="clear" w:color="auto" w:fill="FFFFFF"/>
        <w:rPr>
          <w:rFonts w:cs="Arial"/>
          <w:color w:val="000000"/>
          <w:sz w:val="32"/>
        </w:rPr>
      </w:pPr>
      <w:r w:rsidRPr="002372AF">
        <w:rPr>
          <w:rFonts w:cs="Arial"/>
          <w:color w:val="000000"/>
          <w:sz w:val="32"/>
        </w:rPr>
        <w:t xml:space="preserve">Skolinspektionen </w:t>
      </w:r>
      <w:r w:rsidR="007C3E19">
        <w:rPr>
          <w:rFonts w:cs="Arial"/>
          <w:color w:val="000000"/>
          <w:sz w:val="32"/>
        </w:rPr>
        <w:t>väljer Lärarförmedlarna för kontrollrättning</w:t>
      </w:r>
    </w:p>
    <w:p w:rsidR="00932ADC" w:rsidRPr="002372AF" w:rsidRDefault="00932ADC" w:rsidP="00932ADC">
      <w:pPr>
        <w:pStyle w:val="Brdtext"/>
        <w:rPr>
          <w:b/>
          <w:sz w:val="20"/>
        </w:rPr>
      </w:pPr>
      <w:r w:rsidRPr="002372AF">
        <w:rPr>
          <w:b/>
          <w:sz w:val="20"/>
        </w:rPr>
        <w:t xml:space="preserve">Nationella prov ska rättas på samma sätt över hela landet. Därför har </w:t>
      </w:r>
      <w:r w:rsidR="002372AF">
        <w:rPr>
          <w:b/>
          <w:sz w:val="20"/>
        </w:rPr>
        <w:t>regeringen</w:t>
      </w:r>
      <w:r w:rsidRPr="002372AF">
        <w:rPr>
          <w:b/>
          <w:sz w:val="20"/>
        </w:rPr>
        <w:t xml:space="preserve"> gett Skolinspektionen i uppdrag att </w:t>
      </w:r>
      <w:r w:rsidR="004B0B1C">
        <w:rPr>
          <w:b/>
          <w:sz w:val="20"/>
        </w:rPr>
        <w:t xml:space="preserve">under tre år </w:t>
      </w:r>
      <w:r w:rsidRPr="002372AF">
        <w:rPr>
          <w:b/>
          <w:sz w:val="20"/>
        </w:rPr>
        <w:t xml:space="preserve">genomföra kontrollrättning av nationella prov. För genomförandet har Skolinspektionen </w:t>
      </w:r>
      <w:r w:rsidR="00CC4249">
        <w:rPr>
          <w:b/>
          <w:sz w:val="20"/>
        </w:rPr>
        <w:t>valt att samarbeta med</w:t>
      </w:r>
      <w:r w:rsidRPr="002372AF">
        <w:rPr>
          <w:b/>
          <w:sz w:val="20"/>
        </w:rPr>
        <w:t xml:space="preserve"> Lärarförmedlarna, </w:t>
      </w:r>
      <w:r w:rsidR="001A238C">
        <w:rPr>
          <w:b/>
          <w:sz w:val="20"/>
        </w:rPr>
        <w:t xml:space="preserve">rekryterings- och bemanningsföretag inom skolan, </w:t>
      </w:r>
      <w:r w:rsidRPr="002372AF">
        <w:rPr>
          <w:b/>
          <w:sz w:val="20"/>
        </w:rPr>
        <w:t>som nu projektleder</w:t>
      </w:r>
      <w:r w:rsidR="002372AF">
        <w:rPr>
          <w:b/>
          <w:sz w:val="20"/>
        </w:rPr>
        <w:t xml:space="preserve"> ca 2</w:t>
      </w:r>
      <w:r w:rsidR="007C3E19">
        <w:rPr>
          <w:b/>
          <w:sz w:val="20"/>
        </w:rPr>
        <w:t>00 behöriga lärare som under 3</w:t>
      </w:r>
      <w:r w:rsidRPr="002372AF">
        <w:rPr>
          <w:b/>
          <w:sz w:val="20"/>
        </w:rPr>
        <w:t xml:space="preserve"> månader ska rätta de sammanl</w:t>
      </w:r>
      <w:r w:rsidR="001A238C">
        <w:rPr>
          <w:b/>
          <w:sz w:val="20"/>
        </w:rPr>
        <w:t>a</w:t>
      </w:r>
      <w:r w:rsidRPr="002372AF">
        <w:rPr>
          <w:b/>
          <w:sz w:val="20"/>
        </w:rPr>
        <w:t>gt 35</w:t>
      </w:r>
      <w:r w:rsidR="002372AF" w:rsidRPr="002372AF">
        <w:rPr>
          <w:b/>
          <w:sz w:val="20"/>
        </w:rPr>
        <w:t> </w:t>
      </w:r>
      <w:r w:rsidRPr="002372AF">
        <w:rPr>
          <w:b/>
          <w:sz w:val="20"/>
        </w:rPr>
        <w:t>000</w:t>
      </w:r>
      <w:r w:rsidR="002372AF" w:rsidRPr="002372AF">
        <w:rPr>
          <w:b/>
          <w:sz w:val="20"/>
        </w:rPr>
        <w:t>-40 000</w:t>
      </w:r>
      <w:r w:rsidRPr="002372AF">
        <w:rPr>
          <w:b/>
          <w:sz w:val="20"/>
        </w:rPr>
        <w:t xml:space="preserve"> proven.</w:t>
      </w:r>
    </w:p>
    <w:p w:rsidR="00932ADC" w:rsidRPr="002372AF" w:rsidRDefault="00932ADC" w:rsidP="00932ADC">
      <w:pPr>
        <w:pStyle w:val="Brdtext"/>
        <w:rPr>
          <w:b/>
          <w:sz w:val="20"/>
        </w:rPr>
      </w:pPr>
      <w:r w:rsidRPr="002372AF">
        <w:rPr>
          <w:b/>
          <w:sz w:val="20"/>
        </w:rPr>
        <w:t>– Vi ser det här som ett kvitto på lärarkårens kompetens, säger Patricia Kimondo, VD på Lärarförmedlarna.</w:t>
      </w:r>
    </w:p>
    <w:p w:rsidR="00932ADC" w:rsidRPr="002372AF" w:rsidRDefault="00932ADC" w:rsidP="00932ADC">
      <w:pPr>
        <w:pStyle w:val="Brdtext"/>
        <w:rPr>
          <w:iCs/>
          <w:sz w:val="20"/>
        </w:rPr>
      </w:pPr>
      <w:r w:rsidRPr="002372AF">
        <w:rPr>
          <w:iCs/>
          <w:sz w:val="20"/>
        </w:rPr>
        <w:t>Att så att säga rätta lärarnas rättningar kan givetvis upplevas som känsligt. Men det är inte några utomstående förståsigpåare som ska genomföra rättningen. Istället har man vänt sig till de verkliga experterna – andra behöriga lärare:</w:t>
      </w:r>
    </w:p>
    <w:p w:rsidR="00932ADC" w:rsidRPr="002372AF" w:rsidRDefault="00932ADC" w:rsidP="00932ADC">
      <w:pPr>
        <w:pStyle w:val="Brdtext"/>
        <w:numPr>
          <w:ilvl w:val="0"/>
          <w:numId w:val="1"/>
        </w:numPr>
        <w:rPr>
          <w:iCs/>
          <w:sz w:val="20"/>
        </w:rPr>
      </w:pPr>
      <w:r w:rsidRPr="002372AF">
        <w:rPr>
          <w:iCs/>
          <w:sz w:val="20"/>
        </w:rPr>
        <w:t>Ett alternativ hade varit att låta rättningen ske centralt inom myndigheten. Men nu låter man lärarna agera sakkunniga. Det ser vi som ett kvitto på lärarkårens kompetens, säger Patricia Kimondo, VD på Lärarförmedlarna, som har fått i uppdrag av Skolinspektionen att rekrytera och koordinera lärarna som ska genomföra uppdraget.</w:t>
      </w:r>
      <w:r w:rsidR="004B0B1C">
        <w:rPr>
          <w:iCs/>
          <w:sz w:val="20"/>
        </w:rPr>
        <w:t xml:space="preserve"> </w:t>
      </w:r>
    </w:p>
    <w:p w:rsidR="00932ADC" w:rsidRPr="002372AF" w:rsidRDefault="00932ADC" w:rsidP="00932ADC">
      <w:pPr>
        <w:pStyle w:val="Brdtext"/>
        <w:rPr>
          <w:iCs/>
          <w:sz w:val="20"/>
        </w:rPr>
      </w:pPr>
      <w:r w:rsidRPr="002372AF">
        <w:rPr>
          <w:iCs/>
          <w:sz w:val="20"/>
        </w:rPr>
        <w:t>Bakgrunden till projektet sammanfattas så här av utbildningsminister Jan Björklund:</w:t>
      </w:r>
    </w:p>
    <w:p w:rsidR="00932ADC" w:rsidRPr="002372AF" w:rsidRDefault="00932ADC" w:rsidP="00932ADC">
      <w:pPr>
        <w:pStyle w:val="Brdtext"/>
        <w:numPr>
          <w:ilvl w:val="0"/>
          <w:numId w:val="1"/>
        </w:numPr>
        <w:rPr>
          <w:iCs/>
          <w:sz w:val="20"/>
        </w:rPr>
      </w:pPr>
      <w:r w:rsidRPr="002372AF">
        <w:rPr>
          <w:iCs/>
          <w:sz w:val="20"/>
        </w:rPr>
        <w:t>Elever ska bedömas på samma sätt oavsett vilken skola de går på.</w:t>
      </w:r>
    </w:p>
    <w:p w:rsidR="00932ADC" w:rsidRPr="002372AF" w:rsidRDefault="00932ADC" w:rsidP="00932ADC">
      <w:pPr>
        <w:pStyle w:val="Brdtext"/>
        <w:tabs>
          <w:tab w:val="left" w:pos="1134"/>
        </w:tabs>
        <w:rPr>
          <w:iCs/>
          <w:sz w:val="20"/>
        </w:rPr>
      </w:pPr>
      <w:r w:rsidRPr="002372AF">
        <w:rPr>
          <w:iCs/>
          <w:sz w:val="20"/>
        </w:rPr>
        <w:t>För att säkerställa att så sker, har ministern gett Skolinspektionen att kontrollrätta 35</w:t>
      </w:r>
      <w:r w:rsidR="001A238C">
        <w:rPr>
          <w:iCs/>
          <w:sz w:val="20"/>
        </w:rPr>
        <w:t> </w:t>
      </w:r>
      <w:r w:rsidRPr="002372AF">
        <w:rPr>
          <w:iCs/>
          <w:sz w:val="20"/>
        </w:rPr>
        <w:t>000</w:t>
      </w:r>
      <w:r w:rsidR="001A238C">
        <w:rPr>
          <w:iCs/>
          <w:sz w:val="20"/>
        </w:rPr>
        <w:t xml:space="preserve"> – 40 000</w:t>
      </w:r>
      <w:r w:rsidRPr="002372AF">
        <w:rPr>
          <w:iCs/>
          <w:sz w:val="20"/>
        </w:rPr>
        <w:t xml:space="preserve"> nationella prov på olika nivåer inom grund- och gymnasieskolan. Målet är att se om det finns återkommande avvikelser. </w:t>
      </w:r>
    </w:p>
    <w:p w:rsidR="00932ADC" w:rsidRPr="002372AF" w:rsidRDefault="00932ADC" w:rsidP="00932ADC">
      <w:pPr>
        <w:pStyle w:val="Brdtext"/>
        <w:tabs>
          <w:tab w:val="left" w:pos="1134"/>
        </w:tabs>
        <w:rPr>
          <w:iCs/>
          <w:sz w:val="20"/>
        </w:rPr>
      </w:pPr>
      <w:r w:rsidRPr="002372AF">
        <w:rPr>
          <w:iCs/>
          <w:sz w:val="20"/>
        </w:rPr>
        <w:t xml:space="preserve">Så här säger </w:t>
      </w:r>
      <w:r w:rsidRPr="002372AF">
        <w:rPr>
          <w:color w:val="000000"/>
          <w:sz w:val="20"/>
        </w:rPr>
        <w:t>Ann-Marie Begler, generaldirektör på Skolinspektionen:</w:t>
      </w:r>
    </w:p>
    <w:p w:rsidR="00932ADC" w:rsidRPr="002372AF" w:rsidRDefault="00932ADC" w:rsidP="00932ADC">
      <w:pPr>
        <w:pStyle w:val="Brdtext"/>
        <w:numPr>
          <w:ilvl w:val="0"/>
          <w:numId w:val="1"/>
        </w:numPr>
        <w:rPr>
          <w:color w:val="000000"/>
          <w:sz w:val="20"/>
        </w:rPr>
      </w:pPr>
      <w:r w:rsidRPr="002372AF">
        <w:rPr>
          <w:iCs/>
          <w:sz w:val="20"/>
        </w:rPr>
        <w:t>Uppdraget innebär att vi ska samla in ett urval av elevernas lösningar, som redan har rättats på skolorna, för att rätta dem en gång till och på så sätt främja likvärdig bedömning av proven över landet. Det är en viktig rättsäkerhetsfråga för eleverna att de blir bedömda på samma sätt</w:t>
      </w:r>
      <w:r w:rsidR="001A238C">
        <w:rPr>
          <w:iCs/>
          <w:sz w:val="20"/>
        </w:rPr>
        <w:t>.</w:t>
      </w:r>
    </w:p>
    <w:p w:rsidR="00932ADC" w:rsidRPr="002372AF" w:rsidRDefault="00932ADC" w:rsidP="00932ADC">
      <w:pPr>
        <w:pStyle w:val="Brdtext"/>
        <w:rPr>
          <w:sz w:val="20"/>
        </w:rPr>
      </w:pPr>
      <w:r w:rsidRPr="002372AF">
        <w:rPr>
          <w:sz w:val="20"/>
        </w:rPr>
        <w:t>Kontrollrättningen gäller nationella prov i ämnena matematik, engelska och svenska från årskurs 3 till årskurs 9 samt gymnasiet. I årskurs 9 kontrollrättas även prov i kemi, biologi och fysik.</w:t>
      </w:r>
    </w:p>
    <w:p w:rsidR="00D03626" w:rsidRDefault="00932ADC" w:rsidP="00D03626">
      <w:pPr>
        <w:pStyle w:val="Rubrik2"/>
      </w:pPr>
      <w:r w:rsidRPr="004B0B1C">
        <w:t>För mer information</w:t>
      </w:r>
      <w:r w:rsidR="004B0B1C" w:rsidRPr="004B0B1C">
        <w:t xml:space="preserve"> </w:t>
      </w:r>
    </w:p>
    <w:p w:rsidR="00D03626" w:rsidRDefault="00D03626" w:rsidP="004B0B1C">
      <w:pPr>
        <w:pStyle w:val="Rubrik2"/>
        <w:rPr>
          <w:rFonts w:ascii="Georgia" w:hAnsi="Georgia"/>
          <w:b w:val="0"/>
          <w:i w:val="0"/>
          <w:sz w:val="20"/>
          <w:szCs w:val="20"/>
        </w:rPr>
      </w:pPr>
      <w:r>
        <w:rPr>
          <w:rFonts w:ascii="Georgia" w:hAnsi="Georgia"/>
          <w:b w:val="0"/>
          <w:i w:val="0"/>
          <w:sz w:val="20"/>
          <w:szCs w:val="20"/>
        </w:rPr>
        <w:t>K</w:t>
      </w:r>
      <w:r w:rsidR="00932ADC" w:rsidRPr="004B0B1C">
        <w:rPr>
          <w:rFonts w:ascii="Georgia" w:hAnsi="Georgia"/>
          <w:b w:val="0"/>
          <w:i w:val="0"/>
          <w:sz w:val="20"/>
          <w:szCs w:val="20"/>
        </w:rPr>
        <w:t xml:space="preserve">ontakta Patricia Kimondo, VD Lärarförmedlarna. Mobil: 070-745 10 08 Telefon: 08-545 650 77. Fax: 08-545 650 78. </w:t>
      </w:r>
      <w:hyperlink r:id="rId5" w:history="1">
        <w:r w:rsidR="00932ADC" w:rsidRPr="004B0B1C">
          <w:rPr>
            <w:rStyle w:val="Hyperlnk"/>
            <w:rFonts w:ascii="Georgia" w:hAnsi="Georgia"/>
            <w:b w:val="0"/>
            <w:i w:val="0"/>
            <w:color w:val="000000"/>
            <w:sz w:val="20"/>
            <w:szCs w:val="20"/>
          </w:rPr>
          <w:t>patricia.kimondo@lararformedlarna.se</w:t>
        </w:r>
      </w:hyperlink>
      <w:r w:rsidR="00932ADC" w:rsidRPr="004B0B1C">
        <w:rPr>
          <w:rFonts w:ascii="Georgia" w:hAnsi="Georgia"/>
          <w:b w:val="0"/>
          <w:i w:val="0"/>
          <w:sz w:val="20"/>
          <w:szCs w:val="20"/>
        </w:rPr>
        <w:t xml:space="preserve">. </w:t>
      </w:r>
    </w:p>
    <w:p w:rsidR="002372AF" w:rsidRPr="004B0B1C" w:rsidRDefault="00932ADC" w:rsidP="004B0B1C">
      <w:pPr>
        <w:pStyle w:val="Rubrik2"/>
        <w:rPr>
          <w:rFonts w:ascii="Georgia" w:hAnsi="Georgia"/>
          <w:b w:val="0"/>
          <w:i w:val="0"/>
          <w:sz w:val="20"/>
          <w:szCs w:val="20"/>
        </w:rPr>
      </w:pPr>
      <w:hyperlink r:id="rId6" w:history="1">
        <w:proofErr w:type="spellStart"/>
        <w:r w:rsidRPr="004B0B1C">
          <w:rPr>
            <w:rStyle w:val="Hyperlnk"/>
            <w:rFonts w:ascii="Georgia" w:hAnsi="Georgia"/>
            <w:b w:val="0"/>
            <w:i w:val="0"/>
            <w:color w:val="000000"/>
            <w:sz w:val="20"/>
            <w:szCs w:val="20"/>
          </w:rPr>
          <w:t>www.lararformedlarna.se</w:t>
        </w:r>
        <w:proofErr w:type="spellEnd"/>
      </w:hyperlink>
      <w:r w:rsidRPr="004B0B1C">
        <w:rPr>
          <w:rFonts w:ascii="Georgia" w:hAnsi="Georgia"/>
          <w:b w:val="0"/>
          <w:i w:val="0"/>
          <w:sz w:val="20"/>
          <w:szCs w:val="20"/>
        </w:rPr>
        <w:t xml:space="preserve"> Box 24188, 104 51 Stockholm. Besök: Linnégatan 89</w:t>
      </w:r>
      <w:r w:rsidR="002372AF" w:rsidRPr="004B0B1C">
        <w:rPr>
          <w:rFonts w:ascii="Georgia" w:hAnsi="Georgia"/>
          <w:b w:val="0"/>
          <w:i w:val="0"/>
          <w:sz w:val="20"/>
          <w:szCs w:val="20"/>
        </w:rPr>
        <w:t xml:space="preserve"> B</w:t>
      </w:r>
      <w:r w:rsidRPr="004B0B1C">
        <w:rPr>
          <w:rFonts w:ascii="Georgia" w:hAnsi="Georgia"/>
          <w:b w:val="0"/>
          <w:i w:val="0"/>
          <w:sz w:val="20"/>
          <w:szCs w:val="20"/>
        </w:rPr>
        <w:t xml:space="preserve">. </w:t>
      </w:r>
    </w:p>
    <w:sectPr w:rsidR="002372AF" w:rsidRPr="004B0B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937"/>
    <w:multiLevelType w:val="hybridMultilevel"/>
    <w:tmpl w:val="B316EA8A"/>
    <w:lvl w:ilvl="0" w:tplc="6898D7E8">
      <w:numFmt w:val="bullet"/>
      <w:lvlText w:val="–"/>
      <w:lvlJc w:val="left"/>
      <w:pPr>
        <w:tabs>
          <w:tab w:val="num" w:pos="720"/>
        </w:tabs>
        <w:ind w:left="720" w:hanging="360"/>
      </w:pPr>
      <w:rPr>
        <w:rFonts w:ascii="Georgia" w:eastAsia="Times New Roman" w:hAnsi="Georgia"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ADC"/>
    <w:rsid w:val="00054E16"/>
    <w:rsid w:val="001A238C"/>
    <w:rsid w:val="002372AF"/>
    <w:rsid w:val="004B0B1C"/>
    <w:rsid w:val="007C3E19"/>
    <w:rsid w:val="00932ADC"/>
    <w:rsid w:val="00B23137"/>
    <w:rsid w:val="00CC4249"/>
    <w:rsid w:val="00D03626"/>
    <w:rsid w:val="00DD6437"/>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ADC"/>
    <w:pPr>
      <w:spacing w:line="360" w:lineRule="auto"/>
    </w:pPr>
    <w:rPr>
      <w:rFonts w:ascii="Helvetica" w:hAnsi="Helvetica"/>
      <w:sz w:val="24"/>
      <w:szCs w:val="24"/>
    </w:rPr>
  </w:style>
  <w:style w:type="paragraph" w:styleId="Rubrik1">
    <w:name w:val="heading 1"/>
    <w:basedOn w:val="Normal"/>
    <w:next w:val="Normal"/>
    <w:qFormat/>
    <w:rsid w:val="00932ADC"/>
    <w:pPr>
      <w:keepNext/>
      <w:spacing w:before="240" w:after="60"/>
      <w:outlineLvl w:val="0"/>
    </w:pPr>
    <w:rPr>
      <w:rFonts w:ascii="Arial" w:hAnsi="Arial"/>
      <w:b/>
      <w:kern w:val="32"/>
      <w:sz w:val="36"/>
      <w:szCs w:val="32"/>
    </w:rPr>
  </w:style>
  <w:style w:type="paragraph" w:styleId="Rubrik2">
    <w:name w:val="heading 2"/>
    <w:basedOn w:val="Normal"/>
    <w:next w:val="Normal"/>
    <w:qFormat/>
    <w:rsid w:val="00932ADC"/>
    <w:pPr>
      <w:keepNext/>
      <w:spacing w:before="240" w:after="60"/>
      <w:outlineLvl w:val="1"/>
    </w:pPr>
    <w:rPr>
      <w:rFonts w:ascii="Arial" w:hAnsi="Arial" w:cs="Arial"/>
      <w:b/>
      <w:bCs/>
      <w:i/>
      <w:iCs/>
      <w:sz w:val="28"/>
      <w:szCs w:val="28"/>
    </w:rPr>
  </w:style>
  <w:style w:type="character" w:default="1" w:styleId="Standardstycketyp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
    <w:name w:val="Body Text"/>
    <w:basedOn w:val="Normal"/>
    <w:rsid w:val="00932ADC"/>
    <w:pPr>
      <w:tabs>
        <w:tab w:val="left" w:pos="284"/>
        <w:tab w:val="left" w:pos="4253"/>
      </w:tabs>
      <w:spacing w:before="240" w:after="240"/>
    </w:pPr>
    <w:rPr>
      <w:rFonts w:ascii="Georgia" w:hAnsi="Georgia"/>
      <w:szCs w:val="20"/>
    </w:rPr>
  </w:style>
  <w:style w:type="character" w:styleId="Hyperlnk">
    <w:name w:val="Hyperlink"/>
    <w:basedOn w:val="Standardstycketypsnitt"/>
    <w:rsid w:val="00932ADC"/>
    <w:rPr>
      <w:strike w:val="0"/>
      <w:dstrike w:val="0"/>
      <w:color w:val="000066"/>
      <w:u w:val="none"/>
      <w:effect w:val="none"/>
    </w:rPr>
  </w:style>
  <w:style w:type="paragraph" w:styleId="Normalwebb">
    <w:name w:val="Normal (Web)"/>
    <w:basedOn w:val="Normal"/>
    <w:rsid w:val="002372AF"/>
    <w:pPr>
      <w:spacing w:before="100" w:beforeAutospacing="1" w:after="120" w:line="336" w:lineRule="atLeast"/>
    </w:pPr>
    <w:rPr>
      <w:rFonts w:ascii="Times New Roman" w:hAnsi="Times New Roman"/>
      <w:sz w:val="29"/>
      <w:szCs w:val="29"/>
    </w:rPr>
  </w:style>
  <w:style w:type="paragraph" w:customStyle="1" w:styleId="ingress">
    <w:name w:val="ingress"/>
    <w:basedOn w:val="Normal"/>
    <w:rsid w:val="002372AF"/>
    <w:pPr>
      <w:spacing w:before="120" w:after="192" w:line="336" w:lineRule="atLeast"/>
    </w:pPr>
    <w:rPr>
      <w:rFonts w:ascii="Times New Roman" w:hAnsi="Times New Roman"/>
      <w:sz w:val="36"/>
      <w:szCs w:val="36"/>
    </w:rPr>
  </w:style>
</w:styles>
</file>

<file path=word/webSettings.xml><?xml version="1.0" encoding="utf-8"?>
<w:webSettings xmlns:r="http://schemas.openxmlformats.org/officeDocument/2006/relationships" xmlns:w="http://schemas.openxmlformats.org/wordprocessingml/2006/main">
  <w:divs>
    <w:div w:id="1304307391">
      <w:bodyDiv w:val="1"/>
      <w:marLeft w:val="0"/>
      <w:marRight w:val="0"/>
      <w:marTop w:val="0"/>
      <w:marBottom w:val="0"/>
      <w:divBdr>
        <w:top w:val="none" w:sz="0" w:space="0" w:color="auto"/>
        <w:left w:val="none" w:sz="0" w:space="0" w:color="auto"/>
        <w:bottom w:val="none" w:sz="0" w:space="0" w:color="auto"/>
        <w:right w:val="none" w:sz="0" w:space="0" w:color="auto"/>
      </w:divBdr>
      <w:divsChild>
        <w:div w:id="859049446">
          <w:marLeft w:val="0"/>
          <w:marRight w:val="0"/>
          <w:marTop w:val="0"/>
          <w:marBottom w:val="0"/>
          <w:divBdr>
            <w:top w:val="none" w:sz="0" w:space="0" w:color="auto"/>
            <w:left w:val="none" w:sz="0" w:space="0" w:color="auto"/>
            <w:bottom w:val="none" w:sz="0" w:space="0" w:color="auto"/>
            <w:right w:val="none" w:sz="0" w:space="0" w:color="auto"/>
          </w:divBdr>
          <w:divsChild>
            <w:div w:id="923416624">
              <w:marLeft w:val="0"/>
              <w:marRight w:val="0"/>
              <w:marTop w:val="0"/>
              <w:marBottom w:val="240"/>
              <w:divBdr>
                <w:top w:val="none" w:sz="0" w:space="0" w:color="auto"/>
                <w:left w:val="none" w:sz="0" w:space="0" w:color="auto"/>
                <w:bottom w:val="none" w:sz="0" w:space="0" w:color="auto"/>
                <w:right w:val="none" w:sz="0" w:space="0" w:color="auto"/>
              </w:divBdr>
              <w:divsChild>
                <w:div w:id="429618287">
                  <w:marLeft w:val="0"/>
                  <w:marRight w:val="0"/>
                  <w:marTop w:val="0"/>
                  <w:marBottom w:val="0"/>
                  <w:divBdr>
                    <w:top w:val="none" w:sz="0" w:space="0" w:color="auto"/>
                    <w:left w:val="none" w:sz="0" w:space="0" w:color="auto"/>
                    <w:bottom w:val="none" w:sz="0" w:space="0" w:color="auto"/>
                    <w:right w:val="none" w:sz="0" w:space="0" w:color="auto"/>
                  </w:divBdr>
                </w:div>
                <w:div w:id="18190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tricia.kimondo@lararformedlarna.se" TargetMode="External"/><Relationship Id="rId6" Type="http://schemas.openxmlformats.org/officeDocument/2006/relationships/hyperlink" Target="http://www.lararformedlarna.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Macintosh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PRESSRELEASE</vt:lpstr>
    </vt:vector>
  </TitlesOfParts>
  <Company/>
  <LinksUpToDate>false</LinksUpToDate>
  <CharactersWithSpaces>2486</CharactersWithSpaces>
  <SharedDoc>false</SharedDoc>
  <HLinks>
    <vt:vector size="12" baseType="variant">
      <vt:variant>
        <vt:i4>6619181</vt:i4>
      </vt:variant>
      <vt:variant>
        <vt:i4>3</vt:i4>
      </vt:variant>
      <vt:variant>
        <vt:i4>0</vt:i4>
      </vt:variant>
      <vt:variant>
        <vt:i4>5</vt:i4>
      </vt:variant>
      <vt:variant>
        <vt:lpwstr>http://www.lararformedlarna.se/</vt:lpwstr>
      </vt:variant>
      <vt:variant>
        <vt:lpwstr/>
      </vt:variant>
      <vt:variant>
        <vt:i4>1507447</vt:i4>
      </vt:variant>
      <vt:variant>
        <vt:i4>0</vt:i4>
      </vt:variant>
      <vt:variant>
        <vt:i4>0</vt:i4>
      </vt:variant>
      <vt:variant>
        <vt:i4>5</vt:i4>
      </vt:variant>
      <vt:variant>
        <vt:lpwstr>mailto:patricia.kimondo@lararformedlarna.se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paki</dc:creator>
  <cp:keywords/>
  <dc:description/>
  <cp:lastModifiedBy>Ulf Börgesson</cp:lastModifiedBy>
  <cp:revision>2</cp:revision>
  <dcterms:created xsi:type="dcterms:W3CDTF">2010-10-08T10:30:00Z</dcterms:created>
  <dcterms:modified xsi:type="dcterms:W3CDTF">2010-10-08T10:30:00Z</dcterms:modified>
</cp:coreProperties>
</file>