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F8F39" w14:textId="2EA7D83B" w:rsidR="00F53DC1" w:rsidRPr="00680566" w:rsidRDefault="00D37778" w:rsidP="004A5D50">
      <w:pPr>
        <w:spacing w:line="240" w:lineRule="auto"/>
        <w:jc w:val="right"/>
        <w:rPr>
          <w:rFonts w:ascii="Arial" w:hAnsi="Arial" w:cs="Arial"/>
          <w:noProof/>
          <w:color w:val="141414"/>
          <w:sz w:val="17"/>
          <w:szCs w:val="17"/>
        </w:rPr>
      </w:pPr>
      <w:r w:rsidRPr="00D37778">
        <w:rPr>
          <w:rFonts w:ascii="Arial" w:hAnsi="Arial"/>
          <w:noProof/>
          <w:color w:val="141414"/>
          <w:sz w:val="17"/>
        </w:rPr>
        <w:t>2018-05-14</w:t>
      </w:r>
    </w:p>
    <w:p w14:paraId="426D13D1" w14:textId="0E354B08" w:rsidR="00551821" w:rsidRDefault="00442C54" w:rsidP="00551821">
      <w:pPr>
        <w:spacing w:before="100" w:beforeAutospacing="1" w:after="100" w:afterAutospacing="1" w:line="240" w:lineRule="auto"/>
        <w:outlineLvl w:val="1"/>
        <w:rPr>
          <w:rFonts w:ascii="Arial" w:hAnsi="Arial" w:cs="Arial"/>
          <w:color w:val="141414"/>
          <w:sz w:val="36"/>
        </w:rPr>
      </w:pPr>
      <w:r>
        <w:rPr>
          <w:rFonts w:ascii="Arial" w:hAnsi="Arial" w:cs="Arial"/>
          <w:color w:val="141414"/>
          <w:sz w:val="36"/>
        </w:rPr>
        <w:t>Pressmeddelande</w:t>
      </w:r>
    </w:p>
    <w:p w14:paraId="3D6E9511" w14:textId="2C756005" w:rsidR="002863BE" w:rsidRPr="002863BE" w:rsidRDefault="002863BE" w:rsidP="002863BE">
      <w:pPr>
        <w:outlineLvl w:val="0"/>
        <w:rPr>
          <w:rFonts w:ascii="Arial" w:hAnsi="Arial" w:cs="Arial"/>
          <w:b/>
          <w:sz w:val="32"/>
          <w:szCs w:val="32"/>
        </w:rPr>
      </w:pPr>
      <w:r>
        <w:rPr>
          <w:rFonts w:ascii="Arial" w:hAnsi="Arial" w:cs="Arial"/>
          <w:b/>
          <w:sz w:val="32"/>
          <w:szCs w:val="32"/>
        </w:rPr>
        <w:t xml:space="preserve">Automatiska redskapsfästen blir Engcons nya standard </w:t>
      </w:r>
    </w:p>
    <w:p w14:paraId="4577C0C9" w14:textId="71774C30" w:rsidR="002863BE" w:rsidRPr="002863BE" w:rsidRDefault="002863BE" w:rsidP="002863BE">
      <w:pPr>
        <w:rPr>
          <w:rFonts w:ascii="Arial" w:hAnsi="Arial" w:cs="Arial"/>
          <w:b/>
        </w:rPr>
      </w:pPr>
      <w:r w:rsidRPr="002863BE">
        <w:rPr>
          <w:rFonts w:ascii="Arial" w:hAnsi="Arial" w:cs="Arial"/>
          <w:b/>
        </w:rPr>
        <w:t xml:space="preserve">Den världsledande tiltrotatortillverkaren Engcon tar nu steget fullt ut med att införa sitt automatiska redskapsfästes-system EC-Oil som standard. Det innebär att du inte längre behöver kliva ur hytten för att krångla med trilskande och sölande kopplingar och slangar. Beskedet från Engcon innebär att du nu </w:t>
      </w:r>
      <w:r w:rsidRPr="007F5E09">
        <w:rPr>
          <w:rFonts w:ascii="Arial" w:hAnsi="Arial" w:cs="Arial"/>
          <w:b/>
        </w:rPr>
        <w:t>erbjuds</w:t>
      </w:r>
      <w:r w:rsidRPr="002863BE">
        <w:rPr>
          <w:rFonts w:ascii="Arial" w:hAnsi="Arial" w:cs="Arial"/>
          <w:b/>
        </w:rPr>
        <w:t xml:space="preserve"> automatisk olje-, el- och centralsmörjs-inkoppling utan att betala extra för det.</w:t>
      </w:r>
    </w:p>
    <w:p w14:paraId="1E2BC2FA" w14:textId="77777777" w:rsidR="002863BE" w:rsidRPr="002863BE" w:rsidRDefault="002863BE" w:rsidP="002863BE">
      <w:pPr>
        <w:outlineLvl w:val="0"/>
        <w:rPr>
          <w:rFonts w:ascii="Arial" w:hAnsi="Arial" w:cs="Arial"/>
        </w:rPr>
      </w:pPr>
      <w:r w:rsidRPr="002863BE">
        <w:rPr>
          <w:rFonts w:ascii="Arial" w:hAnsi="Arial" w:cs="Arial"/>
          <w:b/>
          <w:bCs/>
        </w:rPr>
        <w:t>”Ett litet steg för Engcon, men ett jättekliv för grävbranschen”</w:t>
      </w:r>
    </w:p>
    <w:p w14:paraId="2CE8F4D9" w14:textId="08B2B824" w:rsidR="002863BE" w:rsidRPr="002863BE" w:rsidRDefault="002863BE" w:rsidP="002863BE">
      <w:pPr>
        <w:rPr>
          <w:rFonts w:ascii="Arial" w:hAnsi="Arial" w:cs="Arial"/>
        </w:rPr>
      </w:pPr>
      <w:r w:rsidRPr="002863BE">
        <w:rPr>
          <w:rFonts w:ascii="Arial" w:hAnsi="Arial" w:cs="Arial"/>
        </w:rPr>
        <w:t xml:space="preserve">Engcon blir i och med beslutet den enda tiltrotator-producenten i världen som erbjuder helheten av ett unikt system som standard. </w:t>
      </w:r>
    </w:p>
    <w:p w14:paraId="01B85120" w14:textId="4B4EE35E" w:rsidR="002863BE" w:rsidRPr="002863BE" w:rsidRDefault="002863BE" w:rsidP="002863BE">
      <w:pPr>
        <w:rPr>
          <w:rFonts w:ascii="Arial" w:hAnsi="Arial" w:cs="Arial"/>
        </w:rPr>
      </w:pPr>
      <w:r w:rsidRPr="002863BE">
        <w:rPr>
          <w:rFonts w:ascii="Arial" w:hAnsi="Arial" w:cs="Arial"/>
        </w:rPr>
        <w:t>– Vi ställde oss frågan: varför ska du betala extra för att få den senaste, säkraste och den mest komfortabla tekniken när det ändå inte kostar oss något extra? Vi landade i att det är dags att kunden kostnadsfritt kan få allt inbyggt som standard från oss. Detta är ett litet steg för Engcon, men ett jättekliv för grävbranschen säger Stig Engström, Engcons grundare och ägare.</w:t>
      </w:r>
    </w:p>
    <w:p w14:paraId="6688383C" w14:textId="2339BAB0" w:rsidR="002863BE" w:rsidRPr="002863BE" w:rsidRDefault="002863BE" w:rsidP="002863BE">
      <w:pPr>
        <w:rPr>
          <w:rFonts w:ascii="Arial" w:eastAsia="Times New Roman" w:hAnsi="Arial" w:cs="Arial"/>
          <w:lang w:eastAsia="sv-SE"/>
        </w:rPr>
      </w:pPr>
      <w:r w:rsidRPr="007F5E09">
        <w:rPr>
          <w:rFonts w:ascii="Arial" w:hAnsi="Arial" w:cs="Arial"/>
        </w:rPr>
        <w:t>Från och med den 1 maj, 2018 börjar Engcon erbjuda maskinfästen i storleken QS60 med EC-Oil, helautomatiska hydraulkoppling helt utan extra kostnad. Samma gäller för företagets tiltrotatorer med QS60-överdel och styrsystemet DC2, där ingår EC-Oil anslutning mot grävmaskinens maskinfäste nu också helt utan extra kostnader som standard.</w:t>
      </w:r>
      <w:r w:rsidRPr="007F5E09">
        <w:rPr>
          <w:rFonts w:ascii="Arial" w:eastAsia="Times New Roman" w:hAnsi="Arial" w:cs="Arial"/>
          <w:color w:val="000000"/>
          <w:lang w:eastAsia="sv-SE"/>
        </w:rPr>
        <w:t> EC-Oil som standard på övriga storlekar, QS45, QS50 och QS70 införs därefter löpande under året.</w:t>
      </w:r>
    </w:p>
    <w:p w14:paraId="53AA6D44" w14:textId="4DE49854" w:rsidR="002863BE" w:rsidRPr="002863BE" w:rsidRDefault="002863BE" w:rsidP="002863BE">
      <w:pPr>
        <w:outlineLvl w:val="0"/>
        <w:rPr>
          <w:rFonts w:ascii="Arial" w:hAnsi="Arial" w:cs="Arial"/>
          <w:b/>
        </w:rPr>
      </w:pPr>
      <w:r w:rsidRPr="002863BE">
        <w:rPr>
          <w:rFonts w:ascii="Arial" w:hAnsi="Arial" w:cs="Arial"/>
          <w:b/>
        </w:rPr>
        <w:t>Behöver inte längre lämna förarhytten</w:t>
      </w:r>
      <w:r w:rsidRPr="002863BE">
        <w:rPr>
          <w:rFonts w:ascii="Arial" w:hAnsi="Arial" w:cs="Arial"/>
          <w:b/>
        </w:rPr>
        <w:br/>
      </w:r>
      <w:r w:rsidRPr="002863BE">
        <w:rPr>
          <w:rFonts w:ascii="Arial" w:hAnsi="Arial" w:cs="Arial"/>
          <w:b/>
        </w:rPr>
        <w:br/>
      </w:r>
      <w:r w:rsidRPr="002863BE">
        <w:rPr>
          <w:rFonts w:ascii="Arial" w:hAnsi="Arial" w:cs="Arial"/>
        </w:rPr>
        <w:t>Med ett automatiskt redskapsfäste från Engcon kan du snabbt och bekvämt koppla hydraulik, el och centralsmörjning mellan din grävmaskin och din tiltrotator utan att lämna hytten. EC-Oil erbjuder högsta tillgänglighet, enklaste inmontering och säkraste kontakten av el och olja.</w:t>
      </w:r>
    </w:p>
    <w:p w14:paraId="32C0CEA1" w14:textId="6618B6C5" w:rsidR="002863BE" w:rsidRPr="002863BE" w:rsidRDefault="002863BE" w:rsidP="002863BE">
      <w:pPr>
        <w:rPr>
          <w:rFonts w:ascii="Arial" w:hAnsi="Arial" w:cs="Arial"/>
        </w:rPr>
      </w:pPr>
      <w:r w:rsidRPr="002863BE">
        <w:rPr>
          <w:rFonts w:ascii="Arial" w:hAnsi="Arial" w:cs="Arial"/>
        </w:rPr>
        <w:t>– Utnyttja grävmaskinens fulla kraft och stabilitet när du behöver det eller använd tiltrotatorns flexibilitet när du behöver det. Med EC-Oil behöver du inte kompromissa längre, förklarar Stig Engström.</w:t>
      </w:r>
    </w:p>
    <w:p w14:paraId="552DB9F1" w14:textId="55B4B517" w:rsidR="002863BE" w:rsidRPr="002863BE" w:rsidRDefault="002863BE" w:rsidP="002863BE">
      <w:pPr>
        <w:rPr>
          <w:rFonts w:ascii="Arial" w:hAnsi="Arial" w:cs="Arial"/>
        </w:rPr>
      </w:pPr>
      <w:r w:rsidRPr="002863BE">
        <w:rPr>
          <w:rFonts w:ascii="Arial" w:hAnsi="Arial" w:cs="Arial"/>
        </w:rPr>
        <w:t xml:space="preserve">Engcons kostnadsfria erbjudande innehåller ett EC-Oil block med två stycken hydraulkopplingar; en centralsmörjningskoppling och en elkoppling – vilket är allt som behövs för att koppla en Engcon-tiltrotator med alla de finesser den har. </w:t>
      </w:r>
    </w:p>
    <w:p w14:paraId="6A302851" w14:textId="109426C0" w:rsidR="002863BE" w:rsidRPr="002863BE" w:rsidRDefault="002863BE" w:rsidP="002863BE">
      <w:pPr>
        <w:rPr>
          <w:rFonts w:ascii="Arial" w:hAnsi="Arial" w:cs="Arial"/>
        </w:rPr>
      </w:pPr>
      <w:r w:rsidRPr="002863BE">
        <w:rPr>
          <w:rFonts w:ascii="Arial" w:hAnsi="Arial" w:cs="Arial"/>
        </w:rPr>
        <w:t>– Ännu en stor fördel för kunderna är att vi äger hela systemet och därmed tar ett helhetsansvar. Ett samtal, och en kontakt ger dig din lösning, avslutar Stig Engström.</w:t>
      </w:r>
    </w:p>
    <w:p w14:paraId="7B938FA7" w14:textId="1CA6441A" w:rsidR="002863BE" w:rsidRPr="002863BE" w:rsidRDefault="002863BE" w:rsidP="002863BE">
      <w:pPr>
        <w:rPr>
          <w:rFonts w:ascii="Arial" w:hAnsi="Arial" w:cs="Arial"/>
        </w:rPr>
      </w:pPr>
      <w:r w:rsidRPr="002863BE">
        <w:rPr>
          <w:rFonts w:ascii="Arial" w:hAnsi="Arial" w:cs="Arial"/>
        </w:rPr>
        <w:lastRenderedPageBreak/>
        <w:t xml:space="preserve">Officiell lansering av EC-Oil som standard sker på årets upplaga av Svenska Maskinmässan, som går av stapeln på Solvalla i Stockholm den 30 maj – 2 juni. </w:t>
      </w:r>
    </w:p>
    <w:p w14:paraId="538C75DB" w14:textId="1DC0760C" w:rsidR="004A5D50" w:rsidRDefault="00CA678F" w:rsidP="00C2293C">
      <w:pPr>
        <w:rPr>
          <w:rFonts w:ascii="Arial" w:hAnsi="Arial"/>
          <w:lang w:val="sv-SE"/>
        </w:rPr>
      </w:pPr>
      <w:r w:rsidRPr="00CA678F">
        <w:rPr>
          <w:rFonts w:ascii="Arial" w:hAnsi="Arial"/>
          <w:b/>
          <w:lang w:val="sv-SE"/>
        </w:rPr>
        <w:t>Kontakt:</w:t>
      </w:r>
      <w:r>
        <w:rPr>
          <w:rFonts w:ascii="Arial" w:hAnsi="Arial"/>
          <w:lang w:val="sv-SE"/>
        </w:rPr>
        <w:br/>
      </w:r>
      <w:r w:rsidRPr="00F21CE7">
        <w:rPr>
          <w:rFonts w:ascii="Arial" w:hAnsi="Arial"/>
          <w:lang w:val="sv-SE"/>
        </w:rPr>
        <w:t>Sten Strömgren, engcon Group | +46 [0]70 529 96 32</w:t>
      </w:r>
    </w:p>
    <w:p w14:paraId="69B31466" w14:textId="77777777" w:rsidR="002863BE" w:rsidRDefault="002863BE" w:rsidP="00C2293C">
      <w:pPr>
        <w:rPr>
          <w:rFonts w:ascii="Arial" w:hAnsi="Arial"/>
          <w:lang w:val="sv-SE"/>
        </w:rPr>
      </w:pPr>
    </w:p>
    <w:p w14:paraId="435EB382" w14:textId="77777777" w:rsidR="002863BE" w:rsidRPr="007B49DC" w:rsidRDefault="002863BE" w:rsidP="002863BE">
      <w:pPr>
        <w:widowControl w:val="0"/>
        <w:autoSpaceDE w:val="0"/>
        <w:autoSpaceDN w:val="0"/>
        <w:adjustRightInd w:val="0"/>
        <w:rPr>
          <w:rFonts w:ascii="Arial" w:hAnsi="Arial" w:cs="Helvetica Neue"/>
          <w:i/>
          <w:iCs/>
          <w:sz w:val="16"/>
          <w:szCs w:val="16"/>
          <w:lang w:val="sv-SE"/>
        </w:rPr>
      </w:pPr>
      <w:bookmarkStart w:id="0" w:name="_GoBack"/>
      <w:r w:rsidRPr="007B49DC">
        <w:rPr>
          <w:rFonts w:ascii="Arial" w:hAnsi="Arial" w:cs="Helvetica Neue"/>
          <w:i/>
          <w:iCs/>
          <w:sz w:val="16"/>
          <w:szCs w:val="16"/>
          <w:lang w:val="sv-SE"/>
        </w:rPr>
        <w:t>engcon är världsledande tillverkare av tiltrotatorer (grävmaskinens handled) och tillhörande redskap som ökar grävmaskiners flexibilitet, precision och säkerhet. Med kunskap, engagemang och hög servicenivå skapar vi framgång för våra kunder. </w:t>
      </w:r>
    </w:p>
    <w:p w14:paraId="23194CDB" w14:textId="76E99EBB" w:rsidR="002863BE" w:rsidRPr="007B49DC" w:rsidRDefault="002863BE" w:rsidP="002863BE">
      <w:pPr>
        <w:rPr>
          <w:rFonts w:ascii="Arial" w:hAnsi="Arial" w:cs="Helvetica Neue"/>
          <w:i/>
          <w:iCs/>
          <w:sz w:val="16"/>
          <w:szCs w:val="16"/>
          <w:lang w:val="sv-SE"/>
        </w:rPr>
      </w:pPr>
      <w:r w:rsidRPr="007B49DC">
        <w:rPr>
          <w:rFonts w:ascii="Arial" w:hAnsi="Arial" w:cs="Helvetica Neue"/>
          <w:i/>
          <w:iCs/>
          <w:sz w:val="16"/>
          <w:szCs w:val="16"/>
          <w:lang w:val="sv-SE"/>
        </w:rPr>
        <w:t>engcon är en större koncern bestående av moderbolaget engcon Holding AB med säte i Strömsund, S</w:t>
      </w:r>
      <w:r>
        <w:rPr>
          <w:rFonts w:ascii="Arial" w:hAnsi="Arial" w:cs="Helvetica Neue"/>
          <w:i/>
          <w:iCs/>
          <w:sz w:val="16"/>
          <w:szCs w:val="16"/>
          <w:lang w:val="sv-SE"/>
        </w:rPr>
        <w:t>verige och utöver det ansvarar 9</w:t>
      </w:r>
      <w:r w:rsidRPr="007B49DC">
        <w:rPr>
          <w:rFonts w:ascii="Arial" w:hAnsi="Arial" w:cs="Helvetica Neue"/>
          <w:i/>
          <w:iCs/>
          <w:sz w:val="16"/>
          <w:szCs w:val="16"/>
          <w:lang w:val="sv-SE"/>
        </w:rPr>
        <w:t xml:space="preserve"> säljbolag för försäljningen i sina respektive marknader Sverige, Norge, Finland, Danmark, E</w:t>
      </w:r>
      <w:r>
        <w:rPr>
          <w:rFonts w:ascii="Arial" w:hAnsi="Arial" w:cs="Helvetica Neue"/>
          <w:i/>
          <w:iCs/>
          <w:sz w:val="16"/>
          <w:szCs w:val="16"/>
          <w:lang w:val="sv-SE"/>
        </w:rPr>
        <w:t xml:space="preserve">ngland, Tyskland, Frankrike, Nederländerna och Nordamerika (USA och Kanada) </w:t>
      </w:r>
      <w:r w:rsidRPr="007B49DC">
        <w:rPr>
          <w:rFonts w:ascii="Arial" w:hAnsi="Arial" w:cs="Helvetica Neue"/>
          <w:i/>
          <w:iCs/>
          <w:sz w:val="16"/>
          <w:szCs w:val="16"/>
          <w:lang w:val="sv-SE"/>
        </w:rPr>
        <w:t>och för övriga marknader ansvarar engcon Internatio</w:t>
      </w:r>
      <w:r>
        <w:rPr>
          <w:rFonts w:ascii="Arial" w:hAnsi="Arial" w:cs="Helvetica Neue"/>
          <w:i/>
          <w:iCs/>
          <w:sz w:val="16"/>
          <w:szCs w:val="16"/>
          <w:lang w:val="sv-SE"/>
        </w:rPr>
        <w:t>nal. engcon-gruppen omsatte 2016 ca 780 Msek med ca: 200</w:t>
      </w:r>
      <w:r w:rsidRPr="007B49DC">
        <w:rPr>
          <w:rFonts w:ascii="Arial" w:hAnsi="Arial" w:cs="Helvetica Neue"/>
          <w:i/>
          <w:iCs/>
          <w:sz w:val="16"/>
          <w:szCs w:val="16"/>
          <w:lang w:val="sv-SE"/>
        </w:rPr>
        <w:t xml:space="preserve"> anställda. </w:t>
      </w:r>
      <w:hyperlink r:id="rId7" w:history="1">
        <w:r w:rsidRPr="007B49DC">
          <w:rPr>
            <w:rStyle w:val="Hyperlnk"/>
            <w:rFonts w:cs="Helvetica Neue"/>
            <w:i/>
            <w:iCs/>
            <w:sz w:val="16"/>
            <w:szCs w:val="16"/>
            <w:lang w:val="sv-SE"/>
          </w:rPr>
          <w:t>www.engcon.com</w:t>
        </w:r>
      </w:hyperlink>
      <w:r w:rsidRPr="007B49DC">
        <w:rPr>
          <w:rFonts w:ascii="Arial" w:hAnsi="Arial" w:cs="Helvetica Neue"/>
          <w:i/>
          <w:iCs/>
          <w:sz w:val="16"/>
          <w:szCs w:val="16"/>
          <w:lang w:val="sv-SE"/>
        </w:rPr>
        <w:t xml:space="preserve"> </w:t>
      </w:r>
    </w:p>
    <w:bookmarkEnd w:id="0"/>
    <w:p w14:paraId="162277E8" w14:textId="77777777" w:rsidR="002863BE" w:rsidRPr="00C2293C" w:rsidRDefault="002863BE" w:rsidP="00C2293C">
      <w:pPr>
        <w:rPr>
          <w:rFonts w:ascii="Arial" w:eastAsia="Calibri" w:hAnsi="Arial" w:cs="Arial"/>
        </w:rPr>
      </w:pPr>
    </w:p>
    <w:sectPr w:rsidR="002863BE" w:rsidRPr="00C2293C" w:rsidSect="00785E33">
      <w:headerReference w:type="default" r:id="rId8"/>
      <w:footerReference w:type="default" r:id="rId9"/>
      <w:pgSz w:w="11900" w:h="16840"/>
      <w:pgMar w:top="2268" w:right="1134" w:bottom="567" w:left="1134" w:header="567" w:footer="5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BDEB6" w14:textId="77777777" w:rsidR="00F20EA4" w:rsidRDefault="00F20EA4">
      <w:pPr>
        <w:spacing w:line="240" w:lineRule="auto"/>
      </w:pPr>
      <w:r>
        <w:separator/>
      </w:r>
    </w:p>
  </w:endnote>
  <w:endnote w:type="continuationSeparator" w:id="0">
    <w:p w14:paraId="649C34C3" w14:textId="77777777" w:rsidR="00F20EA4" w:rsidRDefault="00F20E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Arial-BoldMT">
    <w:altName w:val="Arial"/>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C45A0" w14:textId="77777777" w:rsidR="009F56F5" w:rsidRPr="007B49DC" w:rsidRDefault="009F56F5" w:rsidP="00457E3D">
    <w:pPr>
      <w:rPr>
        <w:rFonts w:ascii="Arial" w:hAnsi="Arial" w:cs="Helvetica Neue"/>
        <w:i/>
        <w:iCs/>
        <w:sz w:val="16"/>
        <w:szCs w:val="16"/>
        <w:lang w:val="sv-SE"/>
      </w:rPr>
    </w:pPr>
  </w:p>
  <w:p w14:paraId="0764D59B" w14:textId="77777777" w:rsidR="00D1219D" w:rsidRDefault="00D1219D" w:rsidP="007B49DC">
    <w:pPr>
      <w:pStyle w:val="Sidfot"/>
      <w:jc w:val="left"/>
      <w:rPr>
        <w:noProof/>
      </w:rPr>
    </w:pPr>
  </w:p>
  <w:p w14:paraId="42635BE6" w14:textId="77777777" w:rsidR="00D1219D" w:rsidRDefault="00D1219D" w:rsidP="00387FBE">
    <w:pPr>
      <w:pStyle w:val="Sidfot"/>
      <w:rPr>
        <w:rStyle w:val="Betoning"/>
        <w:color w:val="000000" w:themeColor="text1"/>
      </w:rPr>
    </w:pPr>
  </w:p>
  <w:p w14:paraId="5E11308E" w14:textId="33ABB16C" w:rsidR="00D1219D" w:rsidRDefault="00D1219D" w:rsidP="004976FD">
    <w:pPr>
      <w:pStyle w:val="Sidfot"/>
      <w:rPr>
        <w:color w:val="000000" w:themeColor="text1"/>
      </w:rPr>
    </w:pPr>
    <w:r>
      <w:rPr>
        <w:rStyle w:val="Betoning"/>
        <w:color w:val="000000" w:themeColor="text1"/>
      </w:rPr>
      <w:t xml:space="preserve">engcon </w:t>
    </w:r>
    <w:r w:rsidR="00474175">
      <w:rPr>
        <w:rStyle w:val="Betoning"/>
        <w:color w:val="000000" w:themeColor="text1"/>
      </w:rPr>
      <w:t>Sweden</w:t>
    </w:r>
    <w:r w:rsidR="004976FD">
      <w:rPr>
        <w:color w:val="000000" w:themeColor="text1"/>
      </w:rPr>
      <w:br/>
    </w:r>
    <w:r w:rsidR="00442C54">
      <w:rPr>
        <w:color w:val="000000" w:themeColor="text1"/>
      </w:rPr>
      <w:t>Transportgatan 5</w:t>
    </w:r>
    <w:r w:rsidR="008A71EB">
      <w:rPr>
        <w:color w:val="000000" w:themeColor="text1"/>
      </w:rPr>
      <w:t xml:space="preserve">, </w:t>
    </w:r>
    <w:r w:rsidR="00442C54">
      <w:rPr>
        <w:color w:val="000000" w:themeColor="text1"/>
      </w:rPr>
      <w:t>SE-833 36</w:t>
    </w:r>
    <w:r w:rsidR="008A71EB" w:rsidRPr="008A71EB">
      <w:rPr>
        <w:color w:val="000000" w:themeColor="text1"/>
      </w:rPr>
      <w:t xml:space="preserve"> </w:t>
    </w:r>
    <w:r w:rsidR="00442C54">
      <w:rPr>
        <w:color w:val="000000" w:themeColor="text1"/>
      </w:rPr>
      <w:t>Strömsund</w:t>
    </w:r>
    <w:r w:rsidR="008A71EB">
      <w:rPr>
        <w:color w:val="000000" w:themeColor="text1"/>
      </w:rPr>
      <w:t xml:space="preserve">, </w:t>
    </w:r>
    <w:r w:rsidR="004976FD">
      <w:rPr>
        <w:color w:val="000000" w:themeColor="text1"/>
      </w:rPr>
      <w:t>Sweden</w:t>
    </w:r>
  </w:p>
  <w:p w14:paraId="62D0EB90" w14:textId="3E69E092" w:rsidR="004976FD" w:rsidRPr="008A71EB" w:rsidRDefault="004976FD" w:rsidP="004976FD">
    <w:pPr>
      <w:pStyle w:val="Sidfot"/>
      <w:rPr>
        <w:color w:val="000000" w:themeColor="text1"/>
      </w:rPr>
    </w:pPr>
    <w:r>
      <w:rPr>
        <w:color w:val="000000" w:themeColor="text1"/>
      </w:rPr>
      <w:t>www.engcon.com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B10C3" w14:textId="77777777" w:rsidR="00F20EA4" w:rsidRDefault="00F20EA4">
      <w:pPr>
        <w:spacing w:line="240" w:lineRule="auto"/>
      </w:pPr>
      <w:r>
        <w:separator/>
      </w:r>
    </w:p>
  </w:footnote>
  <w:footnote w:type="continuationSeparator" w:id="0">
    <w:p w14:paraId="0DA1A6D5" w14:textId="77777777" w:rsidR="00F20EA4" w:rsidRDefault="00F20EA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900DC12"/>
    <w:lvl w:ilvl="0">
      <w:start w:val="1"/>
      <w:numFmt w:val="decimal"/>
      <w:lvlText w:val="%1."/>
      <w:lvlJc w:val="left"/>
      <w:pPr>
        <w:tabs>
          <w:tab w:val="num" w:pos="1492"/>
        </w:tabs>
        <w:ind w:left="1492" w:hanging="360"/>
      </w:pPr>
    </w:lvl>
  </w:abstractNum>
  <w:abstractNum w:abstractNumId="2">
    <w:nsid w:val="FFFFFF7D"/>
    <w:multiLevelType w:val="singleLevel"/>
    <w:tmpl w:val="0EC8515C"/>
    <w:lvl w:ilvl="0">
      <w:start w:val="1"/>
      <w:numFmt w:val="decimal"/>
      <w:lvlText w:val="%1."/>
      <w:lvlJc w:val="left"/>
      <w:pPr>
        <w:tabs>
          <w:tab w:val="num" w:pos="1209"/>
        </w:tabs>
        <w:ind w:left="1209" w:hanging="360"/>
      </w:pPr>
    </w:lvl>
  </w:abstractNum>
  <w:abstractNum w:abstractNumId="3">
    <w:nsid w:val="FFFFFF7E"/>
    <w:multiLevelType w:val="singleLevel"/>
    <w:tmpl w:val="F0849914"/>
    <w:lvl w:ilvl="0">
      <w:start w:val="1"/>
      <w:numFmt w:val="decimal"/>
      <w:lvlText w:val="%1."/>
      <w:lvlJc w:val="left"/>
      <w:pPr>
        <w:tabs>
          <w:tab w:val="num" w:pos="926"/>
        </w:tabs>
        <w:ind w:left="926" w:hanging="360"/>
      </w:pPr>
    </w:lvl>
  </w:abstractNum>
  <w:abstractNum w:abstractNumId="4">
    <w:nsid w:val="FFFFFF7F"/>
    <w:multiLevelType w:val="singleLevel"/>
    <w:tmpl w:val="7FBE098E"/>
    <w:lvl w:ilvl="0">
      <w:start w:val="1"/>
      <w:numFmt w:val="decimal"/>
      <w:lvlText w:val="%1."/>
      <w:lvlJc w:val="left"/>
      <w:pPr>
        <w:tabs>
          <w:tab w:val="num" w:pos="643"/>
        </w:tabs>
        <w:ind w:left="643" w:hanging="360"/>
      </w:pPr>
    </w:lvl>
  </w:abstractNum>
  <w:abstractNum w:abstractNumId="5">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23"/>
    <w:rsid w:val="00024A49"/>
    <w:rsid w:val="0002593A"/>
    <w:rsid w:val="00037629"/>
    <w:rsid w:val="0004220C"/>
    <w:rsid w:val="000667E2"/>
    <w:rsid w:val="000811E5"/>
    <w:rsid w:val="000E4785"/>
    <w:rsid w:val="001A3197"/>
    <w:rsid w:val="002706DE"/>
    <w:rsid w:val="002863BE"/>
    <w:rsid w:val="002B17A9"/>
    <w:rsid w:val="00352823"/>
    <w:rsid w:val="00387FBE"/>
    <w:rsid w:val="003C76BF"/>
    <w:rsid w:val="004224FA"/>
    <w:rsid w:val="00441C8F"/>
    <w:rsid w:val="00442C54"/>
    <w:rsid w:val="00457E3D"/>
    <w:rsid w:val="00474175"/>
    <w:rsid w:val="004976FD"/>
    <w:rsid w:val="004A5D50"/>
    <w:rsid w:val="00513D14"/>
    <w:rsid w:val="00543A0B"/>
    <w:rsid w:val="00551821"/>
    <w:rsid w:val="00680566"/>
    <w:rsid w:val="00710639"/>
    <w:rsid w:val="00740CB5"/>
    <w:rsid w:val="007657BF"/>
    <w:rsid w:val="00780E5D"/>
    <w:rsid w:val="00785E33"/>
    <w:rsid w:val="007B49DC"/>
    <w:rsid w:val="007F5E09"/>
    <w:rsid w:val="00885237"/>
    <w:rsid w:val="008A0593"/>
    <w:rsid w:val="008A71EB"/>
    <w:rsid w:val="009850E1"/>
    <w:rsid w:val="009F56F5"/>
    <w:rsid w:val="00A45A35"/>
    <w:rsid w:val="00A9015D"/>
    <w:rsid w:val="00AB2156"/>
    <w:rsid w:val="00B110C9"/>
    <w:rsid w:val="00B1346B"/>
    <w:rsid w:val="00B43D67"/>
    <w:rsid w:val="00BD4323"/>
    <w:rsid w:val="00C2293C"/>
    <w:rsid w:val="00C741EC"/>
    <w:rsid w:val="00C86DA7"/>
    <w:rsid w:val="00CA65F3"/>
    <w:rsid w:val="00CA678F"/>
    <w:rsid w:val="00CE7CE5"/>
    <w:rsid w:val="00D1219D"/>
    <w:rsid w:val="00D37778"/>
    <w:rsid w:val="00D72375"/>
    <w:rsid w:val="00DA1F90"/>
    <w:rsid w:val="00DB60E8"/>
    <w:rsid w:val="00E16CE1"/>
    <w:rsid w:val="00E653AF"/>
    <w:rsid w:val="00F20EA4"/>
    <w:rsid w:val="00F53DC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ngcon.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1</TotalTime>
  <Pages>2</Pages>
  <Words>530</Words>
  <Characters>2814</Characters>
  <Application>Microsoft Macintosh Word</Application>
  <DocSecurity>0</DocSecurity>
  <Lines>23</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3338</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Linnea Karlsson</cp:lastModifiedBy>
  <cp:revision>3</cp:revision>
  <cp:lastPrinted>2018-05-14T05:20:00Z</cp:lastPrinted>
  <dcterms:created xsi:type="dcterms:W3CDTF">2018-05-14T05:20:00Z</dcterms:created>
  <dcterms:modified xsi:type="dcterms:W3CDTF">2018-05-14T05:21:00Z</dcterms:modified>
</cp:coreProperties>
</file>