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5A98610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A87CD3">
        <w:rPr>
          <w:rFonts w:ascii="Arial" w:hAnsi="Arial" w:cs="Arial"/>
          <w:noProof/>
          <w:color w:val="141414"/>
          <w:sz w:val="16"/>
          <w:szCs w:val="16"/>
          <w:lang w:val="en-US"/>
        </w:rPr>
        <w:t>1</w:t>
      </w:r>
      <w:r w:rsidR="002F3DA1">
        <w:rPr>
          <w:rFonts w:ascii="Arial" w:hAnsi="Arial" w:cs="Arial"/>
          <w:noProof/>
          <w:color w:val="141414"/>
          <w:sz w:val="16"/>
          <w:szCs w:val="16"/>
          <w:lang w:val="en-US"/>
        </w:rPr>
        <w:t>2</w:t>
      </w:r>
      <w:r w:rsidR="00FE52CF" w:rsidRPr="000B4EBC">
        <w:rPr>
          <w:rFonts w:ascii="Arial" w:hAnsi="Arial" w:cs="Arial"/>
          <w:noProof/>
          <w:color w:val="141414"/>
          <w:sz w:val="16"/>
          <w:szCs w:val="16"/>
          <w:lang w:val="en-US"/>
        </w:rPr>
        <w:t>-</w:t>
      </w:r>
      <w:r w:rsidR="00A87CD3">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A87CD3">
        <w:rPr>
          <w:rFonts w:ascii="Arial" w:hAnsi="Arial" w:cs="Arial"/>
          <w:noProof/>
          <w:color w:val="141414"/>
          <w:sz w:val="16"/>
          <w:szCs w:val="16"/>
          <w:lang w:val="en-US"/>
        </w:rPr>
        <w:t>2024</w:t>
      </w:r>
    </w:p>
    <w:p w14:paraId="0A829C28" w14:textId="37F46FF4" w:rsidR="00FF1894" w:rsidRPr="00670752" w:rsidRDefault="00A87CD3" w:rsidP="455BB036">
      <w:pPr>
        <w:pStyle w:val="Rubrik1"/>
        <w:spacing w:before="320"/>
        <w:rPr>
          <w:sz w:val="32"/>
          <w:lang w:val="en-US"/>
        </w:rPr>
      </w:pPr>
      <w:r w:rsidRPr="455BB036">
        <w:rPr>
          <w:sz w:val="32"/>
          <w:lang w:val="en-US"/>
        </w:rPr>
        <w:t>engcon's newly launched</w:t>
      </w:r>
      <w:r w:rsidR="7A40D44C" w:rsidRPr="455BB036">
        <w:rPr>
          <w:sz w:val="32"/>
          <w:lang w:val="en-US"/>
        </w:rPr>
        <w:t xml:space="preserve"> </w:t>
      </w:r>
      <w:r w:rsidRPr="455BB036">
        <w:rPr>
          <w:sz w:val="32"/>
          <w:lang w:val="en-US"/>
        </w:rPr>
        <w:t>control system DC3 make the tiltrotator more compatible and accessible for excavators</w:t>
      </w:r>
    </w:p>
    <w:p w14:paraId="2317A7F5" w14:textId="77777777" w:rsidR="00086D2D" w:rsidRPr="00994039" w:rsidRDefault="00086D2D" w:rsidP="007D183B">
      <w:pPr>
        <w:pStyle w:val="Brdtextmedindrag"/>
        <w:ind w:firstLine="0"/>
        <w:rPr>
          <w:sz w:val="20"/>
          <w:szCs w:val="20"/>
          <w:lang w:val="en-US" w:eastAsia="en-GB" w:bidi="en-GB"/>
        </w:rPr>
      </w:pPr>
    </w:p>
    <w:p w14:paraId="69F9E8A8"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engcon's new tiltrotator control system DC3 takes big steps forward in terms of compatibility with other leading excavator manufacturing companies worldwide. In recent years, engcon has developed a completely new control system for excavators, the DC3. Last May we announced that the DC3 was compatible with Cat® Next Gen Hydraulic excavators (NGH) and after extensive testing both in the workshop and with end customers, the DC3 is now compatible with even more of the leading excavator manufacturers.</w:t>
      </w:r>
    </w:p>
    <w:p w14:paraId="335F57F0" w14:textId="77777777" w:rsidR="00D4221F" w:rsidRPr="00670752" w:rsidRDefault="00D4221F" w:rsidP="00D4221F">
      <w:pPr>
        <w:pStyle w:val="Brdtextmedindrag"/>
        <w:spacing w:line="240" w:lineRule="auto"/>
        <w:rPr>
          <w:color w:val="000000" w:themeColor="text1"/>
          <w:sz w:val="24"/>
          <w:lang w:val="en-US" w:eastAsia="en-GB" w:bidi="en-GB"/>
        </w:rPr>
      </w:pPr>
    </w:p>
    <w:p w14:paraId="6BBD6308"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 We are happy about the fact that several excavator manufacturers can now connect to our new control system, says Martin Engström, product owner at engcon. With the new system we will really take digging to completely new levels, the system is smart, easy to install, with improved remote support and now there is also a new app for both iOS and Android, he continues.</w:t>
      </w:r>
    </w:p>
    <w:p w14:paraId="5B8D29BC" w14:textId="77777777" w:rsidR="00D4221F" w:rsidRPr="00670752" w:rsidRDefault="00D4221F" w:rsidP="00D4221F">
      <w:pPr>
        <w:pStyle w:val="Brdtextmedindrag"/>
        <w:spacing w:line="240" w:lineRule="auto"/>
        <w:rPr>
          <w:color w:val="000000" w:themeColor="text1"/>
          <w:sz w:val="24"/>
          <w:lang w:val="en-US" w:eastAsia="en-GB" w:bidi="en-GB"/>
        </w:rPr>
      </w:pPr>
    </w:p>
    <w:p w14:paraId="5186E6A4"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The following machines are now prepared for DC3:</w:t>
      </w:r>
    </w:p>
    <w:p w14:paraId="3F4AF726"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CAT NG 313-335</w:t>
      </w:r>
    </w:p>
    <w:p w14:paraId="39F830EA"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Volvo eML EC140-300E, EW160-220E, ECR145-355E, EWR130-170E</w:t>
      </w:r>
    </w:p>
    <w:p w14:paraId="01795F1F"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Doosan DX 225LC-7X</w:t>
      </w:r>
    </w:p>
    <w:p w14:paraId="2842E122"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Takeuchi TB395W</w:t>
      </w:r>
    </w:p>
    <w:p w14:paraId="28C3AA06" w14:textId="77777777" w:rsidR="00D4221F" w:rsidRPr="00670752" w:rsidRDefault="00D4221F" w:rsidP="00D4221F">
      <w:pPr>
        <w:pStyle w:val="Brdtextmedindrag"/>
        <w:spacing w:line="240" w:lineRule="auto"/>
        <w:rPr>
          <w:color w:val="000000" w:themeColor="text1"/>
          <w:sz w:val="24"/>
          <w:lang w:val="en-US" w:eastAsia="en-GB" w:bidi="en-GB"/>
        </w:rPr>
      </w:pPr>
    </w:p>
    <w:p w14:paraId="37CC1023" w14:textId="4232602A" w:rsidR="00A47C38" w:rsidRPr="00670752" w:rsidRDefault="00D4221F" w:rsidP="00670752">
      <w:pPr>
        <w:pStyle w:val="Brdtextmedindrag"/>
        <w:spacing w:line="240" w:lineRule="auto"/>
        <w:ind w:firstLine="0"/>
        <w:rPr>
          <w:color w:val="FF0000"/>
          <w:sz w:val="24"/>
          <w:lang w:val="en-US" w:eastAsia="en-GB" w:bidi="en-GB"/>
        </w:rPr>
      </w:pPr>
      <w:r w:rsidRPr="00670752">
        <w:rPr>
          <w:color w:val="000000" w:themeColor="text1"/>
          <w:sz w:val="24"/>
          <w:lang w:val="en-US" w:eastAsia="en-GB" w:bidi="en-GB"/>
        </w:rPr>
        <w:t xml:space="preserve">The list is constantly updated, for the latest information on which machines can connect to DC3 visit us at </w:t>
      </w:r>
      <w:hyperlink r:id="rId11" w:history="1">
        <w:r w:rsidRPr="00261973">
          <w:rPr>
            <w:rStyle w:val="Hyperlnk"/>
            <w:sz w:val="24"/>
            <w:lang w:val="en-US" w:eastAsia="en-GB" w:bidi="en-GB"/>
          </w:rPr>
          <w:t>www.engcon.com</w:t>
        </w:r>
      </w:hyperlink>
    </w:p>
    <w:p w14:paraId="5AC119BF" w14:textId="77777777" w:rsidR="00DC0A40" w:rsidRPr="00670752" w:rsidRDefault="00DC0A40" w:rsidP="007D183B">
      <w:pPr>
        <w:pStyle w:val="Brdtextmedindrag"/>
        <w:ind w:firstLine="0"/>
        <w:rPr>
          <w:color w:val="FF0000"/>
          <w:sz w:val="24"/>
          <w:lang w:val="en-US" w:eastAsia="en-GB" w:bidi="en-GB"/>
        </w:rPr>
      </w:pPr>
    </w:p>
    <w:p w14:paraId="3AB01C42" w14:textId="77777777" w:rsidR="00292FB4" w:rsidRPr="00670752" w:rsidRDefault="00292FB4" w:rsidP="00292FB4">
      <w:pPr>
        <w:rPr>
          <w:rFonts w:ascii="Arial" w:hAnsi="Arial" w:cs="Arial"/>
          <w:color w:val="000000" w:themeColor="text1"/>
          <w:sz w:val="24"/>
          <w:szCs w:val="24"/>
          <w:lang w:val="nl-NL"/>
        </w:rPr>
      </w:pPr>
      <w:r w:rsidRPr="00670752">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670752" w:rsidRDefault="00292FB4" w:rsidP="00292FB4">
      <w:pPr>
        <w:rPr>
          <w:rFonts w:ascii="Arial" w:hAnsi="Arial" w:cs="Arial"/>
          <w:color w:val="000000" w:themeColor="text1"/>
          <w:sz w:val="24"/>
          <w:szCs w:val="24"/>
          <w:lang w:val="nl-NL"/>
        </w:rPr>
      </w:pPr>
      <w:r w:rsidRPr="00670752">
        <w:rPr>
          <w:rFonts w:ascii="Arial" w:hAnsi="Arial" w:cs="Arial"/>
          <w:color w:val="000000" w:themeColor="text1"/>
          <w:sz w:val="24"/>
          <w:szCs w:val="24"/>
          <w:lang w:val="nl-NL"/>
        </w:rPr>
        <w:t>Martin Engström, Product Manager</w:t>
      </w:r>
      <w:r w:rsidRPr="00670752">
        <w:rPr>
          <w:rFonts w:ascii="Arial" w:hAnsi="Arial" w:cs="Arial"/>
          <w:color w:val="000000" w:themeColor="text1"/>
          <w:sz w:val="24"/>
          <w:szCs w:val="24"/>
          <w:lang w:val="nl-NL"/>
        </w:rPr>
        <w:br/>
      </w:r>
      <w:r w:rsidRPr="00670752">
        <w:rPr>
          <w:rFonts w:ascii="Arial" w:hAnsi="Arial" w:cs="Arial"/>
          <w:sz w:val="24"/>
          <w:szCs w:val="24"/>
          <w:lang w:val="nl-NL"/>
        </w:rPr>
        <w:t>martin.engstrom@engcon.se</w:t>
      </w:r>
      <w:r w:rsidRPr="00670752">
        <w:rPr>
          <w:rFonts w:ascii="Arial" w:hAnsi="Arial" w:cs="Arial"/>
          <w:color w:val="000000" w:themeColor="text1"/>
          <w:sz w:val="24"/>
          <w:szCs w:val="24"/>
          <w:lang w:val="nl-NL"/>
        </w:rPr>
        <w:br/>
        <w:t>+46 [0]70 571 76 61 </w:t>
      </w:r>
    </w:p>
    <w:p w14:paraId="4F326B50"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r w:rsidRPr="00670752">
        <w:rPr>
          <w:rFonts w:ascii="Arial" w:hAnsi="Arial" w:cs="Arial"/>
          <w:b/>
          <w:bCs/>
          <w:color w:val="000000" w:themeColor="text1"/>
          <w:lang w:val="en-US"/>
        </w:rPr>
        <w:t>engcon</w:t>
      </w:r>
      <w:r w:rsidRPr="00670752">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r w:rsidRPr="00670752">
        <w:rPr>
          <w:rFonts w:ascii="Arial" w:hAnsi="Arial" w:cs="Arial"/>
          <w:color w:val="000000" w:themeColor="text1"/>
          <w:lang w:val="en-US"/>
        </w:rPr>
        <w:t xml:space="preserve">For more information, visit </w:t>
      </w:r>
      <w:r w:rsidRPr="00670752">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58159F">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D89B" w14:textId="77777777" w:rsidR="0058159F" w:rsidRDefault="0058159F">
      <w:pPr>
        <w:spacing w:line="240" w:lineRule="auto"/>
      </w:pPr>
      <w:r>
        <w:separator/>
      </w:r>
    </w:p>
  </w:endnote>
  <w:endnote w:type="continuationSeparator" w:id="0">
    <w:p w14:paraId="0453CF72" w14:textId="77777777" w:rsidR="0058159F" w:rsidRDefault="0058159F">
      <w:pPr>
        <w:spacing w:line="240" w:lineRule="auto"/>
      </w:pPr>
      <w:r>
        <w:continuationSeparator/>
      </w:r>
    </w:p>
  </w:endnote>
  <w:endnote w:type="continuationNotice" w:id="1">
    <w:p w14:paraId="156E413B" w14:textId="77777777" w:rsidR="0058159F" w:rsidRDefault="00581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7A1E" w14:textId="77777777" w:rsidR="0058159F" w:rsidRDefault="0058159F">
      <w:pPr>
        <w:spacing w:line="240" w:lineRule="auto"/>
      </w:pPr>
      <w:r>
        <w:separator/>
      </w:r>
    </w:p>
  </w:footnote>
  <w:footnote w:type="continuationSeparator" w:id="0">
    <w:p w14:paraId="07654DE9" w14:textId="77777777" w:rsidR="0058159F" w:rsidRDefault="0058159F">
      <w:pPr>
        <w:spacing w:line="240" w:lineRule="auto"/>
      </w:pPr>
      <w:r>
        <w:continuationSeparator/>
      </w:r>
    </w:p>
  </w:footnote>
  <w:footnote w:type="continuationNotice" w:id="1">
    <w:p w14:paraId="17655B3F" w14:textId="77777777" w:rsidR="0058159F" w:rsidRDefault="00581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7BE521">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27678FE"/>
    <w:multiLevelType w:val="hybridMultilevel"/>
    <w:tmpl w:val="FAE4A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30233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1973"/>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2F3DA1"/>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159F"/>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0752"/>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87CD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221F"/>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 w:val="455BB036"/>
    <w:rsid w:val="7A40D4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n_us/optional-extras/control-system.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DD30-66A9-4FD7-B928-BF50133E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2F571-6926-48FE-B1B7-13FBCD555BB8}">
  <ds:schemaRefs>
    <ds:schemaRef ds:uri="http://schemas.microsoft.com/office/2006/metadata/properties"/>
    <ds:schemaRef ds:uri="http://schemas.microsoft.com/office/infopath/2007/PartnerControls"/>
    <ds:schemaRef ds:uri="4f07621d-c956-4c7d-bb7c-0cbb0c10f45a"/>
    <ds:schemaRef ds:uri="0d3e3cdf-8100-410e-bc77-e2fc8f5a67c6"/>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0</TotalTime>
  <Pages>1</Pages>
  <Words>338</Words>
  <Characters>1794</Characters>
  <Application>Microsoft Office Word</Application>
  <DocSecurity>0</DocSecurity>
  <Lines>14</Lines>
  <Paragraphs>4</Paragraphs>
  <ScaleCrop>false</ScaleCrop>
  <Company>Strateg</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2024-03-12T09:54:00Z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MediaServiceImageTags">
    <vt:lpwstr/>
  </property>
</Properties>
</file>