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1A52">
      <w:pPr>
        <w:jc w:val="center"/>
        <w:rPr>
          <w:color w:val="000000"/>
          <w:lang w:val="en-AU"/>
        </w:rPr>
      </w:pPr>
      <w:r>
        <w:rPr>
          <w:noProof/>
          <w:color w:val="000000"/>
        </w:rPr>
        <w:drawing>
          <wp:inline distT="0" distB="0" distL="0" distR="0">
            <wp:extent cx="1088136" cy="740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MAI ASIA_PAC logo small.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8136" cy="740664"/>
                    </a:xfrm>
                    <a:prstGeom prst="rect">
                      <a:avLst/>
                    </a:prstGeom>
                  </pic:spPr>
                </pic:pic>
              </a:graphicData>
            </a:graphic>
          </wp:inline>
        </w:drawing>
      </w:r>
    </w:p>
    <w:p w:rsidR="00F94E3B" w:rsidRDefault="00F94E3B" w:rsidP="00C771AE">
      <w:pPr>
        <w:widowControl w:val="0"/>
        <w:autoSpaceDE w:val="0"/>
        <w:autoSpaceDN w:val="0"/>
        <w:adjustRightInd w:val="0"/>
        <w:jc w:val="center"/>
        <w:rPr>
          <w:rFonts w:ascii="Trebuchet MS" w:hAnsi="Trebuchet MS" w:cs="Trebuchet MS"/>
          <w:color w:val="869B4D"/>
          <w:sz w:val="32"/>
          <w:szCs w:val="32"/>
        </w:rPr>
      </w:pPr>
    </w:p>
    <w:p w:rsidR="006C305A" w:rsidRDefault="006C305A" w:rsidP="002A6F1C">
      <w:pPr>
        <w:widowControl w:val="0"/>
        <w:autoSpaceDE w:val="0"/>
        <w:autoSpaceDN w:val="0"/>
        <w:adjustRightInd w:val="0"/>
        <w:jc w:val="center"/>
        <w:rPr>
          <w:rFonts w:ascii="Trebuchet MS" w:hAnsi="Trebuchet MS" w:cs="Trebuchet MS"/>
          <w:color w:val="869B4D"/>
          <w:sz w:val="28"/>
          <w:szCs w:val="32"/>
        </w:rPr>
      </w:pPr>
    </w:p>
    <w:p w:rsidR="00000000" w:rsidRDefault="00BF3E96">
      <w:pPr>
        <w:widowControl w:val="0"/>
        <w:autoSpaceDE w:val="0"/>
        <w:autoSpaceDN w:val="0"/>
        <w:adjustRightInd w:val="0"/>
        <w:rPr>
          <w:rFonts w:ascii="Trebuchet MS" w:hAnsi="Trebuchet MS" w:cs="Trebuchet MS"/>
          <w:color w:val="869B4D"/>
          <w:sz w:val="28"/>
          <w:szCs w:val="32"/>
        </w:rPr>
      </w:pPr>
      <w:r w:rsidRPr="00BF3E96">
        <w:rPr>
          <w:rFonts w:ascii="Trebuchet MS" w:hAnsi="Trebuchet MS" w:cs="Trebuchet MS"/>
          <w:color w:val="869B4D"/>
          <w:sz w:val="28"/>
          <w:szCs w:val="32"/>
        </w:rPr>
        <w:t xml:space="preserve">How </w:t>
      </w:r>
      <w:r w:rsidR="001C64A8">
        <w:rPr>
          <w:rFonts w:ascii="Trebuchet MS" w:hAnsi="Trebuchet MS" w:cs="Trebuchet MS"/>
          <w:color w:val="869B4D"/>
          <w:sz w:val="28"/>
          <w:szCs w:val="32"/>
        </w:rPr>
        <w:t>M</w:t>
      </w:r>
      <w:r w:rsidRPr="00BF3E96">
        <w:rPr>
          <w:rFonts w:ascii="Trebuchet MS" w:hAnsi="Trebuchet MS" w:cs="Trebuchet MS"/>
          <w:color w:val="869B4D"/>
          <w:sz w:val="28"/>
          <w:szCs w:val="32"/>
        </w:rPr>
        <w:t xml:space="preserve">obile </w:t>
      </w:r>
      <w:r w:rsidR="001C64A8">
        <w:rPr>
          <w:rFonts w:ascii="Trebuchet MS" w:hAnsi="Trebuchet MS" w:cs="Trebuchet MS"/>
          <w:color w:val="869B4D"/>
          <w:sz w:val="28"/>
          <w:szCs w:val="32"/>
        </w:rPr>
        <w:t>T</w:t>
      </w:r>
      <w:r w:rsidRPr="00BF3E96">
        <w:rPr>
          <w:rFonts w:ascii="Trebuchet MS" w:hAnsi="Trebuchet MS" w:cs="Trebuchet MS"/>
          <w:color w:val="869B4D"/>
          <w:sz w:val="28"/>
          <w:szCs w:val="32"/>
        </w:rPr>
        <w:t xml:space="preserve">echnology </w:t>
      </w:r>
      <w:r w:rsidR="001C64A8">
        <w:rPr>
          <w:rFonts w:ascii="Trebuchet MS" w:hAnsi="Trebuchet MS" w:cs="Trebuchet MS"/>
          <w:color w:val="869B4D"/>
          <w:sz w:val="28"/>
          <w:szCs w:val="32"/>
        </w:rPr>
        <w:t>C</w:t>
      </w:r>
      <w:r w:rsidRPr="00BF3E96">
        <w:rPr>
          <w:rFonts w:ascii="Trebuchet MS" w:hAnsi="Trebuchet MS" w:cs="Trebuchet MS"/>
          <w:color w:val="869B4D"/>
          <w:sz w:val="28"/>
          <w:szCs w:val="32"/>
        </w:rPr>
        <w:t xml:space="preserve">an </w:t>
      </w:r>
      <w:r w:rsidR="00156DDE">
        <w:rPr>
          <w:rFonts w:ascii="Trebuchet MS" w:hAnsi="Trebuchet MS" w:cs="Trebuchet MS"/>
          <w:color w:val="869B4D"/>
          <w:sz w:val="28"/>
          <w:szCs w:val="32"/>
        </w:rPr>
        <w:t>T</w:t>
      </w:r>
      <w:r w:rsidRPr="00BF3E96">
        <w:rPr>
          <w:rFonts w:ascii="Trebuchet MS" w:hAnsi="Trebuchet MS" w:cs="Trebuchet MS"/>
          <w:color w:val="869B4D"/>
          <w:sz w:val="28"/>
          <w:szCs w:val="32"/>
        </w:rPr>
        <w:t>ransform a</w:t>
      </w:r>
      <w:r w:rsidR="00634B84" w:rsidRPr="00634B84">
        <w:rPr>
          <w:rFonts w:ascii="Trebuchet MS" w:hAnsi="Trebuchet MS" w:cs="Trebuchet MS"/>
          <w:color w:val="869B4D"/>
          <w:sz w:val="28"/>
          <w:szCs w:val="32"/>
          <w:lang w:val="en-SG"/>
        </w:rPr>
        <w:t xml:space="preserve"> Travellers’</w:t>
      </w:r>
      <w:r w:rsidRPr="00BF3E96">
        <w:rPr>
          <w:rFonts w:ascii="Trebuchet MS" w:hAnsi="Trebuchet MS" w:cs="Trebuchet MS"/>
          <w:color w:val="869B4D"/>
          <w:sz w:val="28"/>
          <w:szCs w:val="32"/>
        </w:rPr>
        <w:t xml:space="preserve"> </w:t>
      </w:r>
      <w:r w:rsidR="001C64A8">
        <w:rPr>
          <w:rFonts w:ascii="Trebuchet MS" w:hAnsi="Trebuchet MS" w:cs="Trebuchet MS"/>
          <w:color w:val="869B4D"/>
          <w:sz w:val="28"/>
          <w:szCs w:val="32"/>
        </w:rPr>
        <w:t>E</w:t>
      </w:r>
      <w:r w:rsidRPr="00BF3E96">
        <w:rPr>
          <w:rFonts w:ascii="Trebuchet MS" w:hAnsi="Trebuchet MS" w:cs="Trebuchet MS"/>
          <w:color w:val="869B4D"/>
          <w:sz w:val="28"/>
          <w:szCs w:val="32"/>
        </w:rPr>
        <w:t>xperience</w:t>
      </w:r>
    </w:p>
    <w:p w:rsidR="00156DDE" w:rsidRDefault="00156DDE" w:rsidP="001C64A8">
      <w:pPr>
        <w:jc w:val="center"/>
        <w:rPr>
          <w:rFonts w:ascii="Trebuchet MS" w:hAnsi="Trebuchet MS"/>
          <w:color w:val="9BBB59" w:themeColor="accent3"/>
        </w:rPr>
      </w:pPr>
    </w:p>
    <w:p w:rsidR="00BF3E96" w:rsidRDefault="00BF3E96" w:rsidP="00185E85">
      <w:pPr>
        <w:widowControl w:val="0"/>
        <w:autoSpaceDE w:val="0"/>
        <w:autoSpaceDN w:val="0"/>
        <w:adjustRightInd w:val="0"/>
        <w:jc w:val="both"/>
        <w:rPr>
          <w:rFonts w:ascii="Trebuchet MS" w:hAnsi="Trebuchet MS" w:cs="Arial"/>
          <w:b/>
        </w:rPr>
      </w:pPr>
    </w:p>
    <w:p w:rsidR="00000000" w:rsidRPr="00142998" w:rsidRDefault="00CB6F11">
      <w:pPr>
        <w:jc w:val="both"/>
        <w:rPr>
          <w:rFonts w:ascii="Trebuchet MS" w:hAnsi="Trebuchet MS" w:cs="Arial"/>
        </w:rPr>
      </w:pPr>
      <w:r w:rsidRPr="00BF3E96">
        <w:rPr>
          <w:rFonts w:ascii="Trebuchet MS" w:hAnsi="Trebuchet MS" w:cs="Arial"/>
          <w:b/>
        </w:rPr>
        <w:t>Singapore</w:t>
      </w:r>
      <w:r w:rsidR="00E037F1">
        <w:rPr>
          <w:rFonts w:ascii="Trebuchet MS" w:hAnsi="Trebuchet MS" w:cs="Arial"/>
          <w:b/>
        </w:rPr>
        <w:t xml:space="preserve"> </w:t>
      </w:r>
      <w:r w:rsidR="000C35D1" w:rsidRPr="00BF3E96">
        <w:rPr>
          <w:rFonts w:ascii="Trebuchet MS" w:hAnsi="Trebuchet MS" w:cs="Arial"/>
          <w:b/>
        </w:rPr>
        <w:t>(</w:t>
      </w:r>
      <w:r w:rsidR="00714E24" w:rsidRPr="00BF3E96">
        <w:rPr>
          <w:rFonts w:ascii="Trebuchet MS" w:hAnsi="Trebuchet MS" w:cs="Arial"/>
          <w:b/>
        </w:rPr>
        <w:t>September</w:t>
      </w:r>
      <w:r w:rsidR="00C4266E" w:rsidRPr="00BF3E96">
        <w:rPr>
          <w:rFonts w:ascii="Trebuchet MS" w:hAnsi="Trebuchet MS" w:cs="Arial"/>
          <w:b/>
        </w:rPr>
        <w:t xml:space="preserve"> </w:t>
      </w:r>
      <w:r w:rsidR="00156DDE">
        <w:rPr>
          <w:rFonts w:ascii="Trebuchet MS" w:hAnsi="Trebuchet MS" w:cs="Arial"/>
          <w:b/>
        </w:rPr>
        <w:t>29</w:t>
      </w:r>
      <w:r w:rsidR="00BF48EC" w:rsidRPr="00BF3E96">
        <w:rPr>
          <w:rFonts w:ascii="Trebuchet MS" w:hAnsi="Trebuchet MS" w:cs="Arial"/>
          <w:b/>
        </w:rPr>
        <w:t>, 2014</w:t>
      </w:r>
      <w:r w:rsidR="00A636F2" w:rsidRPr="00BF3E96">
        <w:rPr>
          <w:rFonts w:ascii="Trebuchet MS" w:hAnsi="Trebuchet MS" w:cs="Arial"/>
          <w:b/>
        </w:rPr>
        <w:t>)</w:t>
      </w:r>
      <w:r w:rsidR="00A636F2" w:rsidRPr="00BF3E96">
        <w:rPr>
          <w:rFonts w:ascii="Trebuchet MS" w:hAnsi="Trebuchet MS" w:cs="Arial"/>
        </w:rPr>
        <w:t xml:space="preserve"> - HSMAI</w:t>
      </w:r>
      <w:r w:rsidR="00E037F1">
        <w:rPr>
          <w:rFonts w:ascii="Trebuchet MS" w:hAnsi="Trebuchet MS" w:cs="Arial"/>
        </w:rPr>
        <w:t>’s</w:t>
      </w:r>
      <w:r w:rsidR="005B1D14" w:rsidRPr="00BF3E96">
        <w:rPr>
          <w:rFonts w:ascii="Trebuchet MS" w:hAnsi="Trebuchet MS" w:cs="Arial"/>
        </w:rPr>
        <w:t xml:space="preserve"> </w:t>
      </w:r>
      <w:r w:rsidR="00EB05B7" w:rsidRPr="00BF3E96">
        <w:rPr>
          <w:rFonts w:ascii="Trebuchet MS" w:hAnsi="Trebuchet MS" w:cs="Arial"/>
        </w:rPr>
        <w:t>10</w:t>
      </w:r>
      <w:r w:rsidR="00EB05B7" w:rsidRPr="00BF3E96">
        <w:rPr>
          <w:rFonts w:ascii="Trebuchet MS" w:hAnsi="Trebuchet MS" w:cs="Arial"/>
          <w:vertAlign w:val="superscript"/>
        </w:rPr>
        <w:t>th</w:t>
      </w:r>
      <w:r w:rsidR="00EB05B7" w:rsidRPr="00BF3E96">
        <w:rPr>
          <w:rFonts w:ascii="Trebuchet MS" w:hAnsi="Trebuchet MS" w:cs="Arial"/>
        </w:rPr>
        <w:t xml:space="preserve"> Annual </w:t>
      </w:r>
      <w:proofErr w:type="spellStart"/>
      <w:r w:rsidR="005B1D14" w:rsidRPr="00BF3E96">
        <w:rPr>
          <w:rFonts w:ascii="Trebuchet MS" w:hAnsi="Trebuchet MS" w:cs="Arial"/>
        </w:rPr>
        <w:t>Asia</w:t>
      </w:r>
      <w:r w:rsidR="00771A90" w:rsidRPr="00BF3E96">
        <w:rPr>
          <w:rFonts w:ascii="Trebuchet MS" w:hAnsi="Trebuchet MS" w:cs="Arial"/>
        </w:rPr>
        <w:t>Connect</w:t>
      </w:r>
      <w:proofErr w:type="spellEnd"/>
      <w:r w:rsidR="00771A90" w:rsidRPr="00BF3E96">
        <w:rPr>
          <w:rFonts w:ascii="Trebuchet MS" w:hAnsi="Trebuchet MS" w:cs="Arial"/>
        </w:rPr>
        <w:t xml:space="preserve"> Conference w</w:t>
      </w:r>
      <w:r w:rsidR="00714E24" w:rsidRPr="00BF3E96">
        <w:rPr>
          <w:rFonts w:ascii="Trebuchet MS" w:hAnsi="Trebuchet MS" w:cs="Arial"/>
        </w:rPr>
        <w:t xml:space="preserve">as </w:t>
      </w:r>
      <w:r w:rsidR="00771A90" w:rsidRPr="00BF3E96">
        <w:rPr>
          <w:rFonts w:ascii="Trebuchet MS" w:hAnsi="Trebuchet MS" w:cs="Arial"/>
        </w:rPr>
        <w:t xml:space="preserve">held </w:t>
      </w:r>
      <w:r w:rsidR="00FE2C3D" w:rsidRPr="00BF3E96">
        <w:rPr>
          <w:rFonts w:ascii="Trebuchet MS" w:hAnsi="Trebuchet MS" w:cs="Arial"/>
        </w:rPr>
        <w:t xml:space="preserve">in </w:t>
      </w:r>
      <w:r w:rsidR="00006FA8" w:rsidRPr="00BF3E96">
        <w:rPr>
          <w:rFonts w:ascii="Trebuchet MS" w:hAnsi="Trebuchet MS" w:cs="Arial"/>
        </w:rPr>
        <w:t>Singapore on September 3, 2014</w:t>
      </w:r>
      <w:r w:rsidR="00714E24" w:rsidRPr="00BF3E96">
        <w:rPr>
          <w:rFonts w:ascii="Trebuchet MS" w:hAnsi="Trebuchet MS" w:cs="Arial"/>
        </w:rPr>
        <w:t>.</w:t>
      </w:r>
      <w:r w:rsidR="00BF3E96">
        <w:rPr>
          <w:rFonts w:ascii="Trebuchet MS" w:hAnsi="Trebuchet MS" w:cs="Arial"/>
        </w:rPr>
        <w:t xml:space="preserve"> </w:t>
      </w:r>
      <w:r w:rsidR="00BF3E96" w:rsidRPr="00142998">
        <w:rPr>
          <w:rFonts w:ascii="Trebuchet MS" w:hAnsi="Trebuchet MS" w:cs="Arial"/>
        </w:rPr>
        <w:t xml:space="preserve">Ani Bhalekar, </w:t>
      </w:r>
      <w:r w:rsidR="00E037F1" w:rsidRPr="00142998">
        <w:rPr>
          <w:rFonts w:ascii="Trebuchet MS" w:hAnsi="Trebuchet MS" w:cs="Arial"/>
        </w:rPr>
        <w:t xml:space="preserve">mobility solutions expert at Accenture Digital who delivered a keynote on ‘Tapping the Growth of the Mobility Marketplace’ to help hospitality professionals stay ahead of the curve and be profitable. </w:t>
      </w:r>
      <w:r w:rsidR="00BF3E96" w:rsidRPr="00142998">
        <w:rPr>
          <w:rFonts w:ascii="Trebuchet MS" w:hAnsi="Trebuchet MS" w:cs="Arial"/>
        </w:rPr>
        <w:t>He walked delegates through the following journey.</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Imagine this</w:t>
      </w:r>
      <w:r w:rsidR="00E037F1">
        <w:rPr>
          <w:rFonts w:ascii="Trebuchet MS" w:hAnsi="Trebuchet MS"/>
        </w:rPr>
        <w:t>:</w:t>
      </w:r>
      <w:r w:rsidRPr="00BF3E96">
        <w:rPr>
          <w:rFonts w:ascii="Trebuchet MS" w:hAnsi="Trebuchet MS"/>
        </w:rPr>
        <w:t xml:space="preserve"> </w:t>
      </w:r>
      <w:r w:rsidR="00E037F1">
        <w:rPr>
          <w:rFonts w:ascii="Trebuchet MS" w:hAnsi="Trebuchet MS"/>
        </w:rPr>
        <w:t>y</w:t>
      </w:r>
      <w:r w:rsidRPr="00BF3E96">
        <w:rPr>
          <w:rFonts w:ascii="Trebuchet MS" w:hAnsi="Trebuchet MS"/>
        </w:rPr>
        <w:t>ou are a highly mobile, always connected trave</w:t>
      </w:r>
      <w:r w:rsidR="00E037F1">
        <w:rPr>
          <w:rFonts w:ascii="Trebuchet MS" w:hAnsi="Trebuchet MS"/>
        </w:rPr>
        <w:t>l</w:t>
      </w:r>
      <w:r w:rsidRPr="00BF3E96">
        <w:rPr>
          <w:rFonts w:ascii="Trebuchet MS" w:hAnsi="Trebuchet MS"/>
        </w:rPr>
        <w:t xml:space="preserve">ler.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You arrive at your destination airport at peak hour. While you sit in traffic to get to your hotel, you are not idle. You check in to your hotel via your mobile phone, you preorder the services you need – laundry, room service, your pillow preference – and when you arrive, you bypass the front desk all together as the room key is delivered to you on smart device as you enter the hotel lobby.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Later, as you work your way around the hotel property, perhaps going to the gym, you receive location based prompts, say a discount to the spa during a lull</w:t>
      </w:r>
      <w:r w:rsidR="001C64A8">
        <w:rPr>
          <w:rFonts w:ascii="Trebuchet MS" w:hAnsi="Trebuchet MS"/>
        </w:rPr>
        <w:t xml:space="preserve"> period</w:t>
      </w:r>
      <w:r w:rsidRPr="00BF3E96">
        <w:rPr>
          <w:rFonts w:ascii="Trebuchet MS" w:hAnsi="Trebuchet MS"/>
        </w:rPr>
        <w:t xml:space="preserve"> while you are in the gym. You can use your loyalty points on the mobile device to </w:t>
      </w:r>
      <w:r w:rsidR="001C64A8">
        <w:rPr>
          <w:rFonts w:ascii="Trebuchet MS" w:hAnsi="Trebuchet MS"/>
        </w:rPr>
        <w:t xml:space="preserve">book and </w:t>
      </w:r>
      <w:r w:rsidRPr="00BF3E96">
        <w:rPr>
          <w:rFonts w:ascii="Trebuchet MS" w:hAnsi="Trebuchet MS"/>
        </w:rPr>
        <w:t>pay for ancillary services like products or meals, or utilize digital coupons.</w:t>
      </w:r>
    </w:p>
    <w:p w:rsidR="00000000" w:rsidRDefault="00941A52">
      <w:pPr>
        <w:jc w:val="both"/>
        <w:rPr>
          <w:rFonts w:ascii="Trebuchet MS" w:hAnsi="Trebuchet MS"/>
        </w:rPr>
      </w:pPr>
    </w:p>
    <w:p w:rsidR="00000000" w:rsidRDefault="001C64A8">
      <w:pPr>
        <w:jc w:val="both"/>
        <w:rPr>
          <w:rFonts w:ascii="Trebuchet MS" w:hAnsi="Trebuchet MS"/>
        </w:rPr>
      </w:pPr>
      <w:r>
        <w:rPr>
          <w:rFonts w:ascii="Trebuchet MS" w:hAnsi="Trebuchet MS"/>
        </w:rPr>
        <w:t xml:space="preserve">Each time </w:t>
      </w:r>
      <w:r w:rsidR="00BF3E96" w:rsidRPr="00BF3E96">
        <w:rPr>
          <w:rFonts w:ascii="Trebuchet MS" w:hAnsi="Trebuchet MS"/>
        </w:rPr>
        <w:t xml:space="preserve">you leave the hotel, you typically lose your WIFI connectivity, but not with this hotel. They’ve sorted things out with the top Wi-Fi providers around town to provide you with the same high speed reliable connectivity that you get in the hotel at the museum / art gallery / restaurant / theatre that you may visit.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Is this scenario feasible?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Absolutely, according to Bhalekar</w:t>
      </w:r>
      <w:r>
        <w:rPr>
          <w:rFonts w:ascii="Trebuchet MS" w:hAnsi="Trebuchet MS"/>
        </w:rPr>
        <w:t>, who</w:t>
      </w:r>
      <w:r w:rsidRPr="00BF3E96">
        <w:rPr>
          <w:rFonts w:ascii="Trebuchet MS" w:hAnsi="Trebuchet MS"/>
        </w:rPr>
        <w:t xml:space="preserve"> told participants how he is currently working with hotels in the region to deliver such seamless experiences.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Mobile offers hotels </w:t>
      </w:r>
      <w:r w:rsidR="00E037F1">
        <w:rPr>
          <w:rFonts w:ascii="Trebuchet MS" w:hAnsi="Trebuchet MS"/>
        </w:rPr>
        <w:t>many</w:t>
      </w:r>
      <w:r w:rsidRPr="00BF3E96">
        <w:rPr>
          <w:rFonts w:ascii="Trebuchet MS" w:hAnsi="Trebuchet MS"/>
        </w:rPr>
        <w:t xml:space="preserve"> opportunities to engage and interact with their guests beyond the hotel stay.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lastRenderedPageBreak/>
        <w:t xml:space="preserve">But why should hotels make the effort? It’s all about revenue generation, customer loyalty and of course, rave reviews.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In a presentation at AsiaConnect by Pin Tsin Go, Territory Manager for Southeast Asia at </w:t>
      </w:r>
      <w:proofErr w:type="spellStart"/>
      <w:r w:rsidRPr="00BF3E96">
        <w:rPr>
          <w:rFonts w:ascii="Trebuchet MS" w:hAnsi="Trebuchet MS"/>
        </w:rPr>
        <w:t>Trip</w:t>
      </w:r>
      <w:r w:rsidR="00156DDE">
        <w:rPr>
          <w:rFonts w:ascii="Trebuchet MS" w:hAnsi="Trebuchet MS"/>
        </w:rPr>
        <w:t>A</w:t>
      </w:r>
      <w:r w:rsidRPr="00BF3E96">
        <w:rPr>
          <w:rFonts w:ascii="Trebuchet MS" w:hAnsi="Trebuchet MS"/>
        </w:rPr>
        <w:t>dvisor</w:t>
      </w:r>
      <w:proofErr w:type="spellEnd"/>
      <w:r w:rsidRPr="00BF3E96">
        <w:rPr>
          <w:rFonts w:ascii="Trebuchet MS" w:hAnsi="Trebuchet MS"/>
        </w:rPr>
        <w:t xml:space="preserve"> for Business, said that </w:t>
      </w:r>
      <w:proofErr w:type="spellStart"/>
      <w:r w:rsidRPr="00BF3E96">
        <w:rPr>
          <w:rFonts w:ascii="Trebuchet MS" w:hAnsi="Trebuchet MS"/>
        </w:rPr>
        <w:t>Trip</w:t>
      </w:r>
      <w:r w:rsidR="00156DDE">
        <w:rPr>
          <w:rFonts w:ascii="Trebuchet MS" w:hAnsi="Trebuchet MS"/>
        </w:rPr>
        <w:t>A</w:t>
      </w:r>
      <w:r w:rsidRPr="00BF3E96">
        <w:rPr>
          <w:rFonts w:ascii="Trebuchet MS" w:hAnsi="Trebuchet MS"/>
        </w:rPr>
        <w:t>dvisor</w:t>
      </w:r>
      <w:proofErr w:type="spellEnd"/>
      <w:r w:rsidRPr="00BF3E96">
        <w:rPr>
          <w:rFonts w:ascii="Trebuchet MS" w:hAnsi="Trebuchet MS"/>
        </w:rPr>
        <w:t xml:space="preserve"> had found that if hotels can increase the positivity of reviews by 1</w:t>
      </w:r>
      <w:r w:rsidR="001C64A8">
        <w:rPr>
          <w:rFonts w:ascii="Trebuchet MS" w:hAnsi="Trebuchet MS"/>
        </w:rPr>
        <w:t>point</w:t>
      </w:r>
      <w:r w:rsidRPr="00BF3E96">
        <w:rPr>
          <w:rFonts w:ascii="Trebuchet MS" w:hAnsi="Trebuchet MS"/>
        </w:rPr>
        <w:t xml:space="preserve">, evidence is that they can increase room rates by </w:t>
      </w:r>
      <w:r w:rsidR="001C64A8">
        <w:rPr>
          <w:rFonts w:ascii="Trebuchet MS" w:hAnsi="Trebuchet MS"/>
        </w:rPr>
        <w:t xml:space="preserve">up to </w:t>
      </w:r>
      <w:r w:rsidRPr="00BF3E96">
        <w:rPr>
          <w:rFonts w:ascii="Trebuchet MS" w:hAnsi="Trebuchet MS"/>
        </w:rPr>
        <w:t>11</w:t>
      </w:r>
      <w:r w:rsidR="001C64A8">
        <w:rPr>
          <w:rFonts w:ascii="Trebuchet MS" w:hAnsi="Trebuchet MS"/>
        </w:rPr>
        <w:t>.2</w:t>
      </w:r>
      <w:r w:rsidRPr="00BF3E96">
        <w:rPr>
          <w:rFonts w:ascii="Trebuchet MS" w:hAnsi="Trebuchet MS"/>
        </w:rPr>
        <w:t>%</w:t>
      </w:r>
      <w:r w:rsidR="00156DDE">
        <w:rPr>
          <w:rFonts w:ascii="Trebuchet MS" w:hAnsi="Trebuchet MS"/>
        </w:rPr>
        <w:t xml:space="preserve"> </w:t>
      </w:r>
      <w:r w:rsidR="001C64A8">
        <w:rPr>
          <w:rFonts w:ascii="Trebuchet MS" w:hAnsi="Trebuchet MS"/>
        </w:rPr>
        <w:t>while maintaining occupancy</w:t>
      </w:r>
      <w:r w:rsidR="00156DDE">
        <w:rPr>
          <w:rFonts w:ascii="Trebuchet MS" w:hAnsi="Trebuchet MS"/>
        </w:rPr>
        <w:t>, which</w:t>
      </w:r>
      <w:r w:rsidR="00052D82">
        <w:rPr>
          <w:rFonts w:ascii="Trebuchet MS" w:hAnsi="Trebuchet MS"/>
        </w:rPr>
        <w:t xml:space="preserve"> shows how positive customer reviews increases digital marketing ROI.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By 2017, Accenture projects that there will be 9 billion connected devices in the Asian region – 1.2 billion of which will be mobile phones for a projected population of 4.1 billion people.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Mobile enables the generation of demand. Currently, in the USA alone, there are 40 million users using mobile devices for travel that spend $25 billion on mobile travel bookings, annually.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Yes, there are challenges for hotel property operators and owners to overcome when implementing mobile enabled technology. </w:t>
      </w:r>
    </w:p>
    <w:p w:rsidR="00000000" w:rsidRDefault="00941A52">
      <w:pPr>
        <w:jc w:val="both"/>
        <w:rPr>
          <w:rFonts w:ascii="Trebuchet MS" w:hAnsi="Trebuchet MS"/>
        </w:rPr>
      </w:pPr>
    </w:p>
    <w:p w:rsidR="00000000" w:rsidRDefault="00BF3E96">
      <w:pPr>
        <w:pStyle w:val="ListParagraph"/>
        <w:numPr>
          <w:ilvl w:val="0"/>
          <w:numId w:val="14"/>
        </w:numPr>
        <w:spacing w:after="0"/>
        <w:jc w:val="both"/>
        <w:rPr>
          <w:rFonts w:ascii="Trebuchet MS" w:hAnsi="Trebuchet MS"/>
          <w:sz w:val="24"/>
          <w:szCs w:val="24"/>
        </w:rPr>
      </w:pPr>
      <w:r w:rsidRPr="00BF3E96">
        <w:rPr>
          <w:rFonts w:ascii="Trebuchet MS" w:hAnsi="Trebuchet MS"/>
          <w:sz w:val="24"/>
          <w:szCs w:val="24"/>
        </w:rPr>
        <w:t xml:space="preserve">The hotel business strategy needs to be clear. The path to achieve bookings and ancillary revenue, the best feature set for mobility and ROI objectives need to be defined clearly. </w:t>
      </w:r>
    </w:p>
    <w:p w:rsidR="00000000" w:rsidRDefault="00BF3E96">
      <w:pPr>
        <w:pStyle w:val="ListParagraph"/>
        <w:numPr>
          <w:ilvl w:val="0"/>
          <w:numId w:val="14"/>
        </w:numPr>
        <w:spacing w:after="0"/>
        <w:jc w:val="both"/>
        <w:rPr>
          <w:rFonts w:ascii="Trebuchet MS" w:hAnsi="Trebuchet MS"/>
          <w:sz w:val="24"/>
          <w:szCs w:val="24"/>
        </w:rPr>
      </w:pPr>
      <w:r w:rsidRPr="00BF3E96">
        <w:rPr>
          <w:rFonts w:ascii="Trebuchet MS" w:hAnsi="Trebuchet MS"/>
          <w:sz w:val="24"/>
          <w:szCs w:val="24"/>
        </w:rPr>
        <w:t xml:space="preserve">Fragmented technology needs to be overcome. For example, multiple front end and backend platforms, networks and devices all need to be able to talk to each other or they will become a nuisance. </w:t>
      </w:r>
    </w:p>
    <w:p w:rsidR="00000000" w:rsidRDefault="00BF3E96">
      <w:pPr>
        <w:pStyle w:val="ListParagraph"/>
        <w:numPr>
          <w:ilvl w:val="0"/>
          <w:numId w:val="14"/>
        </w:numPr>
        <w:spacing w:after="0"/>
        <w:jc w:val="both"/>
        <w:rPr>
          <w:rFonts w:ascii="Trebuchet MS" w:hAnsi="Trebuchet MS"/>
          <w:sz w:val="24"/>
          <w:szCs w:val="24"/>
        </w:rPr>
      </w:pPr>
      <w:r w:rsidRPr="00BF3E96">
        <w:rPr>
          <w:rFonts w:ascii="Trebuchet MS" w:hAnsi="Trebuchet MS"/>
          <w:sz w:val="24"/>
          <w:szCs w:val="24"/>
        </w:rPr>
        <w:t xml:space="preserve">The time to market is high. There are also different enterprise and consumer-based solutions to tackle and there are no standards which enable innovation and bringing onboard relevant third parties applications.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A good approach is to stay technology agnostic and focus instead on </w:t>
      </w:r>
      <w:r w:rsidR="00E037F1">
        <w:rPr>
          <w:rFonts w:ascii="Trebuchet MS" w:hAnsi="Trebuchet MS"/>
        </w:rPr>
        <w:t xml:space="preserve">a </w:t>
      </w:r>
      <w:r w:rsidRPr="00BF3E96">
        <w:rPr>
          <w:rFonts w:ascii="Trebuchet MS" w:hAnsi="Trebuchet MS"/>
        </w:rPr>
        <w:t>customer</w:t>
      </w:r>
      <w:r w:rsidR="00E037F1">
        <w:rPr>
          <w:rFonts w:ascii="Trebuchet MS" w:hAnsi="Trebuchet MS"/>
        </w:rPr>
        <w:t>’s</w:t>
      </w:r>
      <w:r w:rsidRPr="00BF3E96">
        <w:rPr>
          <w:rFonts w:ascii="Trebuchet MS" w:hAnsi="Trebuchet MS"/>
        </w:rPr>
        <w:t xml:space="preserve"> unmet needs. An example of a travel</w:t>
      </w:r>
      <w:r w:rsidR="00E037F1">
        <w:rPr>
          <w:rFonts w:ascii="Trebuchet MS" w:hAnsi="Trebuchet MS"/>
        </w:rPr>
        <w:t>l</w:t>
      </w:r>
      <w:r w:rsidRPr="00BF3E96">
        <w:rPr>
          <w:rFonts w:ascii="Trebuchet MS" w:hAnsi="Trebuchet MS"/>
        </w:rPr>
        <w:t>er</w:t>
      </w:r>
      <w:r w:rsidR="00E037F1">
        <w:rPr>
          <w:rFonts w:ascii="Trebuchet MS" w:hAnsi="Trebuchet MS"/>
        </w:rPr>
        <w:t>’s</w:t>
      </w:r>
      <w:r w:rsidRPr="00BF3E96">
        <w:rPr>
          <w:rFonts w:ascii="Trebuchet MS" w:hAnsi="Trebuchet MS"/>
        </w:rPr>
        <w:t xml:space="preserve"> unmet need is constant connectivity.</w:t>
      </w:r>
      <w:r w:rsidR="00E037F1">
        <w:rPr>
          <w:rFonts w:ascii="Trebuchet MS" w:hAnsi="Trebuchet MS"/>
        </w:rPr>
        <w:t xml:space="preserve">  </w:t>
      </w:r>
      <w:r w:rsidRPr="00BF3E96">
        <w:rPr>
          <w:rFonts w:ascii="Trebuchet MS" w:hAnsi="Trebuchet MS"/>
        </w:rPr>
        <w:t xml:space="preserve">WIFI is the singular most important need of hotel guests today. It is routinely rated more important than location and more satisfying than comfort.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End users are choosing hotels that have the best WIFI and download speeds. There are apps that analyze and recommend the best hotels based on WIFI speed and cost.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Underpinning this behavior is the users need for stable, fast connectivity – either for leisure or productivity. As soon as the user steps out of the location </w:t>
      </w:r>
      <w:r w:rsidRPr="00BF3E96">
        <w:rPr>
          <w:rFonts w:ascii="Trebuchet MS" w:hAnsi="Trebuchet MS"/>
        </w:rPr>
        <w:lastRenderedPageBreak/>
        <w:t xml:space="preserve">they enter a black box of connectivity. They either have to buy a data plan, or use someone else’s WIFI.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As connectivity adds real value to the end users stay, Bhalekar believes hotels should partner with technology providers to offer WIFI hotspots that their guests can connect around the city or destination location. For example, popular cafes, or a museum or a shopping mall. </w:t>
      </w: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xml:space="preserve">Bhalekar said “Innovations create a differentiator experience for hotels that drives loyalty. But don't put technology before your business goals. Identify what needs to be solved </w:t>
      </w:r>
      <w:r w:rsidR="00F05D32">
        <w:rPr>
          <w:rFonts w:ascii="Trebuchet MS" w:hAnsi="Trebuchet MS"/>
        </w:rPr>
        <w:t xml:space="preserve">first, develop the strategies and </w:t>
      </w:r>
      <w:r w:rsidRPr="00BF3E96">
        <w:rPr>
          <w:rFonts w:ascii="Trebuchet MS" w:hAnsi="Trebuchet MS"/>
        </w:rPr>
        <w:t>then apply technology to deliver solutions.”</w:t>
      </w:r>
    </w:p>
    <w:p w:rsidR="00000000" w:rsidRDefault="00941A52">
      <w:pPr>
        <w:jc w:val="both"/>
        <w:rPr>
          <w:rFonts w:ascii="Trebuchet MS" w:hAnsi="Trebuchet MS"/>
        </w:rPr>
      </w:pPr>
    </w:p>
    <w:p w:rsidR="00000000" w:rsidRDefault="00941A52">
      <w:pPr>
        <w:jc w:val="both"/>
        <w:rPr>
          <w:rFonts w:ascii="Trebuchet MS" w:hAnsi="Trebuchet MS"/>
        </w:rPr>
      </w:pPr>
    </w:p>
    <w:p w:rsidR="00000000" w:rsidRDefault="00BF3E96">
      <w:pPr>
        <w:jc w:val="both"/>
        <w:rPr>
          <w:rFonts w:ascii="Trebuchet MS" w:hAnsi="Trebuchet MS"/>
        </w:rPr>
      </w:pPr>
      <w:r w:rsidRPr="00BF3E96">
        <w:rPr>
          <w:rFonts w:ascii="Trebuchet MS" w:hAnsi="Trebuchet MS"/>
        </w:rPr>
        <w:t>– Ends –</w:t>
      </w:r>
    </w:p>
    <w:p w:rsidR="00142998" w:rsidRPr="00142998" w:rsidRDefault="00142998" w:rsidP="00185E85">
      <w:pPr>
        <w:pStyle w:val="NormalWeb"/>
        <w:shd w:val="clear" w:color="auto" w:fill="FFFFFF"/>
        <w:jc w:val="both"/>
        <w:rPr>
          <w:rFonts w:ascii="Trebuchet MS" w:hAnsi="Trebuchet MS"/>
          <w:bCs/>
          <w:sz w:val="24"/>
          <w:szCs w:val="24"/>
        </w:rPr>
      </w:pPr>
      <w:r w:rsidRPr="00142998">
        <w:rPr>
          <w:rFonts w:ascii="Trebuchet MS" w:hAnsi="Trebuchet MS"/>
          <w:bCs/>
          <w:sz w:val="24"/>
          <w:szCs w:val="24"/>
        </w:rPr>
        <w:t xml:space="preserve">This media release </w:t>
      </w:r>
      <w:r>
        <w:rPr>
          <w:rFonts w:ascii="Trebuchet MS" w:hAnsi="Trebuchet MS"/>
          <w:bCs/>
          <w:sz w:val="24"/>
          <w:szCs w:val="24"/>
        </w:rPr>
        <w:t>is</w:t>
      </w:r>
      <w:r w:rsidRPr="00142998">
        <w:rPr>
          <w:rFonts w:ascii="Trebuchet MS" w:hAnsi="Trebuchet MS"/>
          <w:bCs/>
          <w:sz w:val="24"/>
          <w:szCs w:val="24"/>
        </w:rPr>
        <w:t xml:space="preserve"> distributed by PINPOINT Public Relations on behalf of HSMAI Asia Pacific.</w:t>
      </w:r>
    </w:p>
    <w:p w:rsidR="00E037F1" w:rsidRDefault="00F36709" w:rsidP="00185E85">
      <w:pPr>
        <w:pStyle w:val="NormalWeb"/>
        <w:shd w:val="clear" w:color="auto" w:fill="FFFFFF"/>
        <w:jc w:val="both"/>
        <w:rPr>
          <w:rFonts w:ascii="Trebuchet MS" w:hAnsi="Trebuchet MS"/>
          <w:b/>
          <w:bCs/>
          <w:sz w:val="24"/>
          <w:szCs w:val="24"/>
        </w:rPr>
      </w:pPr>
      <w:r w:rsidRPr="004E00EB">
        <w:rPr>
          <w:rFonts w:ascii="Trebuchet MS" w:hAnsi="Trebuchet MS"/>
          <w:b/>
          <w:bCs/>
          <w:sz w:val="24"/>
          <w:szCs w:val="24"/>
        </w:rPr>
        <w:t xml:space="preserve">About HSMAI </w:t>
      </w:r>
      <w:r w:rsidR="00E037F1">
        <w:rPr>
          <w:rFonts w:ascii="Trebuchet MS" w:hAnsi="Trebuchet MS"/>
          <w:b/>
          <w:bCs/>
          <w:sz w:val="24"/>
          <w:szCs w:val="24"/>
        </w:rPr>
        <w:t xml:space="preserve">(Hospitality Sales and Marketing Association International) </w:t>
      </w:r>
      <w:r w:rsidR="00E037F1" w:rsidRPr="004E00EB">
        <w:rPr>
          <w:rFonts w:ascii="Trebuchet MS" w:hAnsi="Trebuchet MS"/>
          <w:b/>
          <w:bCs/>
          <w:sz w:val="24"/>
          <w:szCs w:val="24"/>
        </w:rPr>
        <w:t>Asia Pacific</w:t>
      </w:r>
    </w:p>
    <w:p w:rsidR="002F17A3" w:rsidRDefault="002F17A3" w:rsidP="002F17A3">
      <w:pPr>
        <w:autoSpaceDE w:val="0"/>
        <w:autoSpaceDN w:val="0"/>
        <w:jc w:val="both"/>
        <w:rPr>
          <w:rFonts w:ascii="Verdana" w:eastAsia="Times New Roman" w:hAnsi="Verdana"/>
          <w:color w:val="000000"/>
        </w:rPr>
      </w:pPr>
      <w:r>
        <w:rPr>
          <w:rFonts w:ascii="Trebuchet MS" w:eastAsia="Times New Roman" w:hAnsi="Trebuchet MS"/>
          <w:color w:val="000000"/>
        </w:rPr>
        <w:t xml:space="preserve">Founded in 2005, </w:t>
      </w:r>
      <w:hyperlink r:id="rId8" w:tgtFrame="_blank" w:history="1">
        <w:r>
          <w:rPr>
            <w:rStyle w:val="Hyperlink"/>
            <w:rFonts w:ascii="Trebuchet MS" w:eastAsia="Times New Roman" w:hAnsi="Trebuchet MS"/>
          </w:rPr>
          <w:t>HSMAI Asia Pacific’s</w:t>
        </w:r>
      </w:hyperlink>
      <w:r>
        <w:rPr>
          <w:rFonts w:ascii="Trebuchet MS" w:eastAsia="Times New Roman" w:hAnsi="Trebuchet MS"/>
          <w:color w:val="000000"/>
        </w:rPr>
        <w:t xml:space="preserve"> </w:t>
      </w:r>
      <w:r>
        <w:rPr>
          <w:rFonts w:ascii="Trebuchet MS" w:eastAsia="Times New Roman" w:hAnsi="Trebuchet MS"/>
          <w:color w:val="000000"/>
          <w:lang/>
        </w:rPr>
        <w:t xml:space="preserve">mission is to be the leading source for sales and marketing information, tools, insight, business development, and networking for professionals in the hospitality industry. With a strong focus on education, HSMAI has become the industry champion in identifying and communicating trends in the hospitality industry while operating as a leading voice for hotel sales, marketing and revenue management disciplines. </w:t>
      </w:r>
      <w:r>
        <w:rPr>
          <w:rFonts w:ascii="Trebuchet MS" w:eastAsia="Times New Roman" w:hAnsi="Trebuchet MS"/>
          <w:color w:val="000000"/>
        </w:rPr>
        <w:t xml:space="preserve">Activities in the region are held in Greater China, Australia, and Southeast Asia.  The region’s signature educational conference, AsiaConnect, has been produced in Singapore, Hong Kong, Shanghai, Sydney, Melbourne, Bangkok and Beijing. For additional information, follow us on Twitter </w:t>
      </w:r>
      <w:hyperlink r:id="rId9" w:tgtFrame="_blank" w:history="1">
        <w:r>
          <w:rPr>
            <w:rStyle w:val="Hyperlink"/>
            <w:rFonts w:ascii="Trebuchet MS" w:eastAsia="Times New Roman" w:hAnsi="Trebuchet MS"/>
          </w:rPr>
          <w:t>@hsmaiasia</w:t>
        </w:r>
      </w:hyperlink>
      <w:r>
        <w:rPr>
          <w:rFonts w:ascii="Trebuchet MS" w:eastAsia="Times New Roman" w:hAnsi="Trebuchet MS"/>
          <w:color w:val="000000"/>
        </w:rPr>
        <w:t xml:space="preserve"> </w:t>
      </w:r>
      <w:r w:rsidR="00634B84" w:rsidRPr="00634B84">
        <w:rPr>
          <w:rStyle w:val="Hyperlink"/>
          <w:rFonts w:ascii="Trebuchet MS" w:eastAsia="Times New Roman" w:hAnsi="Trebuchet MS"/>
          <w:color w:val="000000"/>
          <w:u w:val="none"/>
        </w:rPr>
        <w:t xml:space="preserve">or on LinkedIn at </w:t>
      </w:r>
      <w:hyperlink r:id="rId10" w:tgtFrame="_blank" w:history="1">
        <w:r w:rsidR="00634B84" w:rsidRPr="00634B84">
          <w:rPr>
            <w:rStyle w:val="Hyperlink"/>
            <w:rFonts w:ascii="Trebuchet MS" w:eastAsia="Times New Roman" w:hAnsi="Trebuchet MS"/>
            <w:color w:val="000000"/>
            <w:u w:val="none"/>
          </w:rPr>
          <w:t>HSMAI Asia Pacific</w:t>
        </w:r>
      </w:hyperlink>
      <w:r w:rsidR="00634B84" w:rsidRPr="00634B84">
        <w:rPr>
          <w:rStyle w:val="Hyperlink"/>
          <w:rFonts w:ascii="Trebuchet MS" w:eastAsia="Times New Roman" w:hAnsi="Trebuchet MS"/>
          <w:color w:val="000000"/>
          <w:u w:val="none"/>
        </w:rPr>
        <w:t xml:space="preserve">. HSMAI </w:t>
      </w:r>
      <w:proofErr w:type="spellStart"/>
      <w:r w:rsidR="00634B84" w:rsidRPr="00634B84">
        <w:rPr>
          <w:rStyle w:val="Hyperlink"/>
          <w:rFonts w:ascii="Trebuchet MS" w:eastAsia="Times New Roman" w:hAnsi="Trebuchet MS"/>
          <w:color w:val="000000"/>
          <w:u w:val="none"/>
        </w:rPr>
        <w:t>AsiaPacific</w:t>
      </w:r>
      <w:proofErr w:type="spellEnd"/>
      <w:r w:rsidR="00634B84" w:rsidRPr="00634B84">
        <w:rPr>
          <w:rStyle w:val="Hyperlink"/>
          <w:rFonts w:ascii="Trebuchet MS" w:eastAsia="Times New Roman" w:hAnsi="Trebuchet MS"/>
          <w:color w:val="000000"/>
          <w:u w:val="none"/>
        </w:rPr>
        <w:t xml:space="preserve"> is a Region of </w:t>
      </w:r>
      <w:r>
        <w:rPr>
          <w:rStyle w:val="Hyperlink"/>
          <w:rFonts w:ascii="Trebuchet MS" w:eastAsia="Times New Roman" w:hAnsi="Trebuchet MS"/>
          <w:color w:val="000000"/>
          <w:u w:val="none"/>
        </w:rPr>
        <w:t xml:space="preserve">the </w:t>
      </w:r>
      <w:r>
        <w:rPr>
          <w:rFonts w:ascii="Trebuchet MS" w:eastAsia="Times New Roman" w:hAnsi="Trebuchet MS"/>
          <w:color w:val="000000"/>
        </w:rPr>
        <w:t xml:space="preserve">Hospitality Sales and Marketing Association International (HSMAI) Global which is a federation of Regions committed to growing business for hotels and their partners, and is the industry’s leading advocate for intelligent, sustainable hotel revenue growth. HSMAI is an individual membership organization comprising more than 7,000 members globally with a presence in the Americas, Asia Pacific, Europe, and Middle East.  </w:t>
      </w:r>
      <w:hyperlink r:id="rId11" w:tgtFrame="_blank" w:history="1">
        <w:r>
          <w:rPr>
            <w:rStyle w:val="Hyperlink"/>
            <w:rFonts w:ascii="Trebuchet MS" w:eastAsia="Times New Roman" w:hAnsi="Trebuchet MS"/>
          </w:rPr>
          <w:t>www.hsmai.org</w:t>
        </w:r>
      </w:hyperlink>
      <w:r>
        <w:rPr>
          <w:rFonts w:ascii="Trebuchet MS" w:eastAsia="Times New Roman" w:hAnsi="Trebuchet MS"/>
          <w:color w:val="000000"/>
        </w:rPr>
        <w:t xml:space="preserve"> </w:t>
      </w:r>
    </w:p>
    <w:p w:rsidR="00C4266E" w:rsidRDefault="00C4266E" w:rsidP="00C4266E">
      <w:pPr>
        <w:pStyle w:val="NormalWeb"/>
        <w:shd w:val="clear" w:color="auto" w:fill="FFFFFF"/>
        <w:rPr>
          <w:rFonts w:ascii="Trebuchet MS" w:hAnsi="Trebuchet MS" w:cs="Arial"/>
        </w:rPr>
      </w:pPr>
      <w:r w:rsidRPr="00F05D32">
        <w:rPr>
          <w:rFonts w:ascii="Trebuchet MS" w:hAnsi="Trebuchet MS" w:cs="Arial"/>
        </w:rPr>
        <w:t>Media Contact</w:t>
      </w:r>
      <w:r w:rsidR="00F05D32">
        <w:rPr>
          <w:rFonts w:ascii="Trebuchet MS" w:hAnsi="Trebuchet MS" w:cs="Arial"/>
        </w:rPr>
        <w:t>s</w:t>
      </w:r>
      <w:r w:rsidR="00E037F1" w:rsidRPr="00F05D32">
        <w:rPr>
          <w:rFonts w:ascii="Trebuchet MS" w:hAnsi="Trebuchet MS" w:cs="Arial"/>
        </w:rPr>
        <w:t xml:space="preserve">: </w:t>
      </w:r>
      <w:r w:rsidRPr="00F05D32">
        <w:rPr>
          <w:rFonts w:ascii="Trebuchet MS" w:hAnsi="Trebuchet MS" w:cs="Arial"/>
        </w:rPr>
        <w:br/>
        <w:t>Jackie Douglas, HSMAI Asia Pacific M: +61 (0) 414 381 240</w:t>
      </w:r>
      <w:r w:rsidRPr="00F05D32">
        <w:rPr>
          <w:rFonts w:ascii="Trebuchet MS" w:hAnsi="Trebuchet MS" w:cs="Arial"/>
        </w:rPr>
        <w:br/>
        <w:t xml:space="preserve">E: </w:t>
      </w:r>
      <w:hyperlink r:id="rId12" w:history="1">
        <w:r w:rsidR="00F05D32" w:rsidRPr="00F05D32">
          <w:rPr>
            <w:rStyle w:val="Hyperlink"/>
            <w:rFonts w:ascii="Trebuchet MS" w:hAnsi="Trebuchet MS" w:cs="Arial"/>
          </w:rPr>
          <w:t>jackiedouglas@outlook.com</w:t>
        </w:r>
      </w:hyperlink>
      <w:r w:rsidR="00F05D32" w:rsidRPr="00F05D32">
        <w:rPr>
          <w:rFonts w:ascii="Trebuchet MS" w:hAnsi="Trebuchet MS" w:cs="Arial"/>
        </w:rPr>
        <w:t xml:space="preserve"> </w:t>
      </w:r>
    </w:p>
    <w:p w:rsidR="00F05D32" w:rsidRPr="00F05D32" w:rsidRDefault="00F05D32" w:rsidP="00C4266E">
      <w:pPr>
        <w:pStyle w:val="NormalWeb"/>
        <w:shd w:val="clear" w:color="auto" w:fill="FFFFFF"/>
        <w:rPr>
          <w:rFonts w:ascii="Trebuchet MS" w:hAnsi="Trebuchet MS" w:cs="Arial"/>
        </w:rPr>
      </w:pPr>
      <w:r>
        <w:rPr>
          <w:rFonts w:ascii="Trebuchet MS" w:hAnsi="Trebuchet MS" w:cs="Arial"/>
        </w:rPr>
        <w:t xml:space="preserve">Christine Toguchi, AsiaConnect Events M: +65 9185 6168             </w:t>
      </w:r>
      <w:r w:rsidR="00A30108">
        <w:rPr>
          <w:rFonts w:ascii="Trebuchet MS" w:hAnsi="Trebuchet MS" w:cs="Arial"/>
        </w:rPr>
        <w:t xml:space="preserve">                                                </w:t>
      </w:r>
      <w:r>
        <w:rPr>
          <w:rFonts w:ascii="Trebuchet MS" w:hAnsi="Trebuchet MS" w:cs="Arial"/>
        </w:rPr>
        <w:t xml:space="preserve">E: chris@macrovisionnetwork.com                                                            </w:t>
      </w:r>
    </w:p>
    <w:p w:rsidR="00F36709" w:rsidRPr="004E00EB" w:rsidRDefault="00F36709" w:rsidP="00F36709">
      <w:pPr>
        <w:pStyle w:val="NormalWeb"/>
        <w:shd w:val="clear" w:color="auto" w:fill="FFFFFF"/>
        <w:rPr>
          <w:rFonts w:ascii="Trebuchet MS" w:hAnsi="Trebuchet MS"/>
          <w:sz w:val="24"/>
          <w:szCs w:val="24"/>
        </w:rPr>
      </w:pPr>
      <w:bookmarkStart w:id="0" w:name="_GoBack"/>
      <w:bookmarkEnd w:id="0"/>
    </w:p>
    <w:sectPr w:rsidR="00F36709" w:rsidRPr="004E00EB" w:rsidSect="004E00EB">
      <w:footerReference w:type="even" r:id="rId13"/>
      <w:footerReference w:type="default" r:id="rId14"/>
      <w:pgSz w:w="12240" w:h="15840"/>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52" w:rsidRDefault="00941A52" w:rsidP="004E00EB">
      <w:r>
        <w:separator/>
      </w:r>
    </w:p>
  </w:endnote>
  <w:endnote w:type="continuationSeparator" w:id="0">
    <w:p w:rsidR="00941A52" w:rsidRDefault="00941A52" w:rsidP="004E0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82" w:rsidRDefault="00634B84" w:rsidP="00A94D5E">
    <w:pPr>
      <w:pStyle w:val="Footer"/>
      <w:framePr w:wrap="around" w:vAnchor="text" w:hAnchor="margin" w:xAlign="right" w:y="1"/>
      <w:rPr>
        <w:rStyle w:val="PageNumber"/>
      </w:rPr>
    </w:pPr>
    <w:r>
      <w:rPr>
        <w:rStyle w:val="PageNumber"/>
      </w:rPr>
      <w:fldChar w:fldCharType="begin"/>
    </w:r>
    <w:r w:rsidR="00052D82">
      <w:rPr>
        <w:rStyle w:val="PageNumber"/>
      </w:rPr>
      <w:instrText xml:space="preserve">PAGE  </w:instrText>
    </w:r>
    <w:r>
      <w:rPr>
        <w:rStyle w:val="PageNumber"/>
      </w:rPr>
      <w:fldChar w:fldCharType="end"/>
    </w:r>
  </w:p>
  <w:p w:rsidR="00052D82" w:rsidRDefault="00052D82" w:rsidP="004E00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82" w:rsidRDefault="00634B84" w:rsidP="00A94D5E">
    <w:pPr>
      <w:pStyle w:val="Footer"/>
      <w:framePr w:wrap="around" w:vAnchor="text" w:hAnchor="margin" w:xAlign="right" w:y="1"/>
      <w:rPr>
        <w:rStyle w:val="PageNumber"/>
      </w:rPr>
    </w:pPr>
    <w:r>
      <w:rPr>
        <w:rStyle w:val="PageNumber"/>
      </w:rPr>
      <w:fldChar w:fldCharType="begin"/>
    </w:r>
    <w:r w:rsidR="00052D82">
      <w:rPr>
        <w:rStyle w:val="PageNumber"/>
      </w:rPr>
      <w:instrText xml:space="preserve">PAGE  </w:instrText>
    </w:r>
    <w:r>
      <w:rPr>
        <w:rStyle w:val="PageNumber"/>
      </w:rPr>
      <w:fldChar w:fldCharType="separate"/>
    </w:r>
    <w:r w:rsidR="00142998">
      <w:rPr>
        <w:rStyle w:val="PageNumber"/>
        <w:noProof/>
      </w:rPr>
      <w:t>2</w:t>
    </w:r>
    <w:r>
      <w:rPr>
        <w:rStyle w:val="PageNumber"/>
      </w:rPr>
      <w:fldChar w:fldCharType="end"/>
    </w:r>
  </w:p>
  <w:p w:rsidR="00052D82" w:rsidRDefault="00052D82" w:rsidP="004E00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52" w:rsidRDefault="00941A52" w:rsidP="004E00EB">
      <w:r>
        <w:separator/>
      </w:r>
    </w:p>
  </w:footnote>
  <w:footnote w:type="continuationSeparator" w:id="0">
    <w:p w:rsidR="00941A52" w:rsidRDefault="00941A52" w:rsidP="004E0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E21B6A"/>
    <w:multiLevelType w:val="hybridMultilevel"/>
    <w:tmpl w:val="DB8C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F2EE1"/>
    <w:multiLevelType w:val="hybridMultilevel"/>
    <w:tmpl w:val="A0148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62930"/>
    <w:multiLevelType w:val="hybridMultilevel"/>
    <w:tmpl w:val="9540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222D4"/>
    <w:multiLevelType w:val="hybridMultilevel"/>
    <w:tmpl w:val="C404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001F7"/>
    <w:multiLevelType w:val="hybridMultilevel"/>
    <w:tmpl w:val="FC9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24D52"/>
    <w:multiLevelType w:val="hybridMultilevel"/>
    <w:tmpl w:val="700C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B536D"/>
    <w:multiLevelType w:val="hybridMultilevel"/>
    <w:tmpl w:val="74401DD8"/>
    <w:lvl w:ilvl="0" w:tplc="CD801B8E">
      <w:start w:val="4"/>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33FE8"/>
    <w:multiLevelType w:val="hybridMultilevel"/>
    <w:tmpl w:val="B56A4480"/>
    <w:lvl w:ilvl="0" w:tplc="644C4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82CD1"/>
    <w:multiLevelType w:val="hybridMultilevel"/>
    <w:tmpl w:val="FB1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62905"/>
    <w:multiLevelType w:val="hybridMultilevel"/>
    <w:tmpl w:val="52D8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16F7A"/>
    <w:multiLevelType w:val="hybridMultilevel"/>
    <w:tmpl w:val="CC04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1"/>
  </w:num>
  <w:num w:numId="8">
    <w:abstractNumId w:val="12"/>
  </w:num>
  <w:num w:numId="9">
    <w:abstractNumId w:val="6"/>
  </w:num>
  <w:num w:numId="10">
    <w:abstractNumId w:val="7"/>
  </w:num>
  <w:num w:numId="11">
    <w:abstractNumId w:val="5"/>
  </w:num>
  <w:num w:numId="12">
    <w:abstractNumId w:val="8"/>
  </w:num>
  <w:num w:numId="13">
    <w:abstractNumId w:val="10"/>
  </w:num>
  <w:num w:numId="14">
    <w:abstractNumId w:val="13"/>
  </w:num>
  <w:num w:numId="15">
    <w:abstractNumId w:val="1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ie Douglas">
    <w15:presenceInfo w15:providerId="Windows Live" w15:userId="31a32d135537921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useFELayout/>
  </w:compat>
  <w:rsids>
    <w:rsidRoot w:val="00480F8C"/>
    <w:rsid w:val="00006FA8"/>
    <w:rsid w:val="00011D67"/>
    <w:rsid w:val="00015C73"/>
    <w:rsid w:val="00031B75"/>
    <w:rsid w:val="00045E24"/>
    <w:rsid w:val="0004612F"/>
    <w:rsid w:val="000474B5"/>
    <w:rsid w:val="00052D82"/>
    <w:rsid w:val="0005534C"/>
    <w:rsid w:val="000635A4"/>
    <w:rsid w:val="000A29E8"/>
    <w:rsid w:val="000A6B91"/>
    <w:rsid w:val="000B3B57"/>
    <w:rsid w:val="000B5E32"/>
    <w:rsid w:val="000B7955"/>
    <w:rsid w:val="000C0E20"/>
    <w:rsid w:val="000C35D1"/>
    <w:rsid w:val="000C3D70"/>
    <w:rsid w:val="000D6E86"/>
    <w:rsid w:val="000D7E20"/>
    <w:rsid w:val="000E41A1"/>
    <w:rsid w:val="0012063D"/>
    <w:rsid w:val="0013442D"/>
    <w:rsid w:val="00142998"/>
    <w:rsid w:val="00145E94"/>
    <w:rsid w:val="00156DDE"/>
    <w:rsid w:val="0018193D"/>
    <w:rsid w:val="001859E2"/>
    <w:rsid w:val="00185E85"/>
    <w:rsid w:val="001867F0"/>
    <w:rsid w:val="001B6089"/>
    <w:rsid w:val="001C64A8"/>
    <w:rsid w:val="001E4721"/>
    <w:rsid w:val="001F2E58"/>
    <w:rsid w:val="002003F7"/>
    <w:rsid w:val="002055F4"/>
    <w:rsid w:val="00220FA4"/>
    <w:rsid w:val="002248CF"/>
    <w:rsid w:val="00241935"/>
    <w:rsid w:val="002457E7"/>
    <w:rsid w:val="0026239E"/>
    <w:rsid w:val="00280351"/>
    <w:rsid w:val="002938DE"/>
    <w:rsid w:val="002A001B"/>
    <w:rsid w:val="002A2548"/>
    <w:rsid w:val="002A3779"/>
    <w:rsid w:val="002A6F1C"/>
    <w:rsid w:val="002B3A76"/>
    <w:rsid w:val="002B71C7"/>
    <w:rsid w:val="002F17A3"/>
    <w:rsid w:val="003146E4"/>
    <w:rsid w:val="0032285E"/>
    <w:rsid w:val="00336509"/>
    <w:rsid w:val="00354748"/>
    <w:rsid w:val="00370258"/>
    <w:rsid w:val="003B216D"/>
    <w:rsid w:val="003B2A07"/>
    <w:rsid w:val="003B4BA8"/>
    <w:rsid w:val="003E487E"/>
    <w:rsid w:val="004466F3"/>
    <w:rsid w:val="004545A9"/>
    <w:rsid w:val="00472660"/>
    <w:rsid w:val="00480F8C"/>
    <w:rsid w:val="00485E6D"/>
    <w:rsid w:val="00487223"/>
    <w:rsid w:val="004D36ED"/>
    <w:rsid w:val="004D7608"/>
    <w:rsid w:val="004E00EB"/>
    <w:rsid w:val="004E2761"/>
    <w:rsid w:val="005010F8"/>
    <w:rsid w:val="00506BB8"/>
    <w:rsid w:val="005132CB"/>
    <w:rsid w:val="005223A1"/>
    <w:rsid w:val="005266A0"/>
    <w:rsid w:val="005277C2"/>
    <w:rsid w:val="00594CBF"/>
    <w:rsid w:val="00594DC8"/>
    <w:rsid w:val="005B1D14"/>
    <w:rsid w:val="0060624B"/>
    <w:rsid w:val="00627D35"/>
    <w:rsid w:val="00627F9B"/>
    <w:rsid w:val="00634B84"/>
    <w:rsid w:val="006526F2"/>
    <w:rsid w:val="00656B74"/>
    <w:rsid w:val="00664AA2"/>
    <w:rsid w:val="006905CD"/>
    <w:rsid w:val="00692747"/>
    <w:rsid w:val="006A7611"/>
    <w:rsid w:val="006C305A"/>
    <w:rsid w:val="006E23CE"/>
    <w:rsid w:val="006E47DD"/>
    <w:rsid w:val="006F6EF4"/>
    <w:rsid w:val="00712940"/>
    <w:rsid w:val="00712E02"/>
    <w:rsid w:val="00713EC6"/>
    <w:rsid w:val="00714E24"/>
    <w:rsid w:val="00721406"/>
    <w:rsid w:val="0074182A"/>
    <w:rsid w:val="00771A90"/>
    <w:rsid w:val="00781CD5"/>
    <w:rsid w:val="007965E0"/>
    <w:rsid w:val="007A3E71"/>
    <w:rsid w:val="007B4407"/>
    <w:rsid w:val="007E0BF9"/>
    <w:rsid w:val="007E4F4F"/>
    <w:rsid w:val="00802678"/>
    <w:rsid w:val="00820128"/>
    <w:rsid w:val="0082393D"/>
    <w:rsid w:val="00827EB5"/>
    <w:rsid w:val="00831B6D"/>
    <w:rsid w:val="00871912"/>
    <w:rsid w:val="00886FE9"/>
    <w:rsid w:val="008B1980"/>
    <w:rsid w:val="008F473D"/>
    <w:rsid w:val="00903C17"/>
    <w:rsid w:val="00910B63"/>
    <w:rsid w:val="00913704"/>
    <w:rsid w:val="00932833"/>
    <w:rsid w:val="00941A52"/>
    <w:rsid w:val="00950AF7"/>
    <w:rsid w:val="00976D1B"/>
    <w:rsid w:val="009825E9"/>
    <w:rsid w:val="009B1806"/>
    <w:rsid w:val="009B1F5A"/>
    <w:rsid w:val="009B3499"/>
    <w:rsid w:val="009B7A2F"/>
    <w:rsid w:val="009D01BD"/>
    <w:rsid w:val="00A30108"/>
    <w:rsid w:val="00A3485F"/>
    <w:rsid w:val="00A34F8A"/>
    <w:rsid w:val="00A61B58"/>
    <w:rsid w:val="00A636F2"/>
    <w:rsid w:val="00A807DF"/>
    <w:rsid w:val="00A94D5E"/>
    <w:rsid w:val="00AA63D5"/>
    <w:rsid w:val="00AD7D0E"/>
    <w:rsid w:val="00AE084C"/>
    <w:rsid w:val="00AF0BA1"/>
    <w:rsid w:val="00B02B70"/>
    <w:rsid w:val="00B03639"/>
    <w:rsid w:val="00B52CB3"/>
    <w:rsid w:val="00B61702"/>
    <w:rsid w:val="00B63C59"/>
    <w:rsid w:val="00B9574B"/>
    <w:rsid w:val="00B963D1"/>
    <w:rsid w:val="00BF3E96"/>
    <w:rsid w:val="00BF48EC"/>
    <w:rsid w:val="00C1590C"/>
    <w:rsid w:val="00C35642"/>
    <w:rsid w:val="00C4266E"/>
    <w:rsid w:val="00C51259"/>
    <w:rsid w:val="00C74FE3"/>
    <w:rsid w:val="00C75652"/>
    <w:rsid w:val="00C771AE"/>
    <w:rsid w:val="00C84901"/>
    <w:rsid w:val="00C97FD9"/>
    <w:rsid w:val="00CB6F11"/>
    <w:rsid w:val="00CC4843"/>
    <w:rsid w:val="00CE378B"/>
    <w:rsid w:val="00D11F47"/>
    <w:rsid w:val="00D14F08"/>
    <w:rsid w:val="00D3626A"/>
    <w:rsid w:val="00D5564C"/>
    <w:rsid w:val="00D622BB"/>
    <w:rsid w:val="00D67910"/>
    <w:rsid w:val="00D729EC"/>
    <w:rsid w:val="00D77C75"/>
    <w:rsid w:val="00E037F1"/>
    <w:rsid w:val="00E255CF"/>
    <w:rsid w:val="00E26DA9"/>
    <w:rsid w:val="00E37ACE"/>
    <w:rsid w:val="00E609CB"/>
    <w:rsid w:val="00E8556E"/>
    <w:rsid w:val="00E9694D"/>
    <w:rsid w:val="00EA1D0D"/>
    <w:rsid w:val="00EA1FB2"/>
    <w:rsid w:val="00EA2660"/>
    <w:rsid w:val="00EB05B7"/>
    <w:rsid w:val="00EF4B03"/>
    <w:rsid w:val="00EF6AA4"/>
    <w:rsid w:val="00F033D2"/>
    <w:rsid w:val="00F05D32"/>
    <w:rsid w:val="00F27F5B"/>
    <w:rsid w:val="00F36709"/>
    <w:rsid w:val="00F43E4F"/>
    <w:rsid w:val="00F46A28"/>
    <w:rsid w:val="00F479C0"/>
    <w:rsid w:val="00F853D1"/>
    <w:rsid w:val="00F85F8E"/>
    <w:rsid w:val="00F944C3"/>
    <w:rsid w:val="00F94E3B"/>
    <w:rsid w:val="00FB3727"/>
    <w:rsid w:val="00FB4092"/>
    <w:rsid w:val="00FD7FAD"/>
    <w:rsid w:val="00FE2331"/>
    <w:rsid w:val="00FE2C3D"/>
    <w:rsid w:val="00FE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D70"/>
    <w:rPr>
      <w:rFonts w:ascii="Lucida Grande" w:hAnsi="Lucida Grande" w:cs="Lucida Grande"/>
      <w:sz w:val="18"/>
      <w:szCs w:val="18"/>
    </w:rPr>
  </w:style>
  <w:style w:type="character" w:customStyle="1" w:styleId="BalloonTextChar">
    <w:name w:val="Balloon Text Char"/>
    <w:link w:val="BalloonText"/>
    <w:uiPriority w:val="99"/>
    <w:semiHidden/>
    <w:rsid w:val="000C3D70"/>
    <w:rPr>
      <w:rFonts w:ascii="Lucida Grande" w:hAnsi="Lucida Grande" w:cs="Lucida Grande"/>
      <w:sz w:val="18"/>
      <w:szCs w:val="18"/>
    </w:rPr>
  </w:style>
  <w:style w:type="paragraph" w:customStyle="1" w:styleId="ColorfulList-Accent11">
    <w:name w:val="Colorful List - Accent 11"/>
    <w:basedOn w:val="Normal"/>
    <w:uiPriority w:val="34"/>
    <w:qFormat/>
    <w:rsid w:val="00AF0BA1"/>
    <w:pPr>
      <w:ind w:left="720"/>
      <w:contextualSpacing/>
    </w:pPr>
  </w:style>
  <w:style w:type="character" w:styleId="Hyperlink">
    <w:name w:val="Hyperlink"/>
    <w:uiPriority w:val="99"/>
    <w:unhideWhenUsed/>
    <w:rsid w:val="00712940"/>
    <w:rPr>
      <w:color w:val="0000FF"/>
      <w:u w:val="single"/>
    </w:rPr>
  </w:style>
  <w:style w:type="character" w:styleId="FollowedHyperlink">
    <w:name w:val="FollowedHyperlink"/>
    <w:uiPriority w:val="99"/>
    <w:semiHidden/>
    <w:unhideWhenUsed/>
    <w:rsid w:val="00712940"/>
    <w:rPr>
      <w:color w:val="800080"/>
      <w:u w:val="single"/>
    </w:rPr>
  </w:style>
  <w:style w:type="paragraph" w:styleId="NormalWeb">
    <w:name w:val="Normal (Web)"/>
    <w:basedOn w:val="Normal"/>
    <w:uiPriority w:val="99"/>
    <w:unhideWhenUsed/>
    <w:rsid w:val="00F43E4F"/>
    <w:pPr>
      <w:spacing w:before="100" w:beforeAutospacing="1" w:after="100" w:afterAutospacing="1"/>
    </w:pPr>
    <w:rPr>
      <w:rFonts w:ascii="Times" w:hAnsi="Times"/>
      <w:sz w:val="20"/>
      <w:szCs w:val="20"/>
    </w:rPr>
  </w:style>
  <w:style w:type="paragraph" w:styleId="BodyText">
    <w:name w:val="Body Text"/>
    <w:basedOn w:val="Normal"/>
    <w:link w:val="BodyTextChar"/>
    <w:rsid w:val="00A3485F"/>
    <w:rPr>
      <w:rFonts w:ascii="Arial" w:eastAsia="PMingLiU" w:hAnsi="Arial" w:cs="Arial"/>
      <w:color w:val="000000"/>
      <w:kern w:val="28"/>
      <w:sz w:val="18"/>
      <w:szCs w:val="18"/>
      <w:lang w:eastAsia="zh-TW"/>
    </w:rPr>
  </w:style>
  <w:style w:type="character" w:customStyle="1" w:styleId="BodyTextChar">
    <w:name w:val="Body Text Char"/>
    <w:link w:val="BodyText"/>
    <w:rsid w:val="00A3485F"/>
    <w:rPr>
      <w:rFonts w:ascii="Arial" w:eastAsia="PMingLiU" w:hAnsi="Arial" w:cs="Arial"/>
      <w:color w:val="000000"/>
      <w:kern w:val="28"/>
      <w:sz w:val="18"/>
      <w:szCs w:val="18"/>
      <w:lang w:eastAsia="zh-TW"/>
    </w:rPr>
  </w:style>
  <w:style w:type="paragraph" w:styleId="Footer">
    <w:name w:val="footer"/>
    <w:basedOn w:val="Normal"/>
    <w:link w:val="FooterChar"/>
    <w:uiPriority w:val="99"/>
    <w:unhideWhenUsed/>
    <w:rsid w:val="004E00EB"/>
    <w:pPr>
      <w:tabs>
        <w:tab w:val="center" w:pos="4320"/>
        <w:tab w:val="right" w:pos="8640"/>
      </w:tabs>
    </w:pPr>
  </w:style>
  <w:style w:type="character" w:customStyle="1" w:styleId="FooterChar">
    <w:name w:val="Footer Char"/>
    <w:link w:val="Footer"/>
    <w:uiPriority w:val="99"/>
    <w:rsid w:val="004E00EB"/>
    <w:rPr>
      <w:sz w:val="24"/>
      <w:szCs w:val="24"/>
    </w:rPr>
  </w:style>
  <w:style w:type="character" w:styleId="PageNumber">
    <w:name w:val="page number"/>
    <w:uiPriority w:val="99"/>
    <w:semiHidden/>
    <w:unhideWhenUsed/>
    <w:rsid w:val="004E00EB"/>
  </w:style>
  <w:style w:type="paragraph" w:styleId="ListParagraph">
    <w:name w:val="List Paragraph"/>
    <w:basedOn w:val="Normal"/>
    <w:uiPriority w:val="34"/>
    <w:qFormat/>
    <w:rsid w:val="00BF3E9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84439798">
      <w:bodyDiv w:val="1"/>
      <w:marLeft w:val="0"/>
      <w:marRight w:val="0"/>
      <w:marTop w:val="0"/>
      <w:marBottom w:val="0"/>
      <w:divBdr>
        <w:top w:val="none" w:sz="0" w:space="0" w:color="auto"/>
        <w:left w:val="none" w:sz="0" w:space="0" w:color="auto"/>
        <w:bottom w:val="none" w:sz="0" w:space="0" w:color="auto"/>
        <w:right w:val="none" w:sz="0" w:space="0" w:color="auto"/>
      </w:divBdr>
      <w:divsChild>
        <w:div w:id="702900412">
          <w:marLeft w:val="0"/>
          <w:marRight w:val="0"/>
          <w:marTop w:val="0"/>
          <w:marBottom w:val="0"/>
          <w:divBdr>
            <w:top w:val="none" w:sz="0" w:space="0" w:color="auto"/>
            <w:left w:val="none" w:sz="0" w:space="0" w:color="auto"/>
            <w:bottom w:val="none" w:sz="0" w:space="0" w:color="auto"/>
            <w:right w:val="none" w:sz="0" w:space="0" w:color="auto"/>
          </w:divBdr>
          <w:divsChild>
            <w:div w:id="1356692513">
              <w:marLeft w:val="0"/>
              <w:marRight w:val="0"/>
              <w:marTop w:val="0"/>
              <w:marBottom w:val="0"/>
              <w:divBdr>
                <w:top w:val="none" w:sz="0" w:space="0" w:color="auto"/>
                <w:left w:val="none" w:sz="0" w:space="0" w:color="auto"/>
                <w:bottom w:val="none" w:sz="0" w:space="0" w:color="auto"/>
                <w:right w:val="none" w:sz="0" w:space="0" w:color="auto"/>
              </w:divBdr>
              <w:divsChild>
                <w:div w:id="1745104795">
                  <w:marLeft w:val="0"/>
                  <w:marRight w:val="0"/>
                  <w:marTop w:val="0"/>
                  <w:marBottom w:val="0"/>
                  <w:divBdr>
                    <w:top w:val="none" w:sz="0" w:space="0" w:color="auto"/>
                    <w:left w:val="none" w:sz="0" w:space="0" w:color="auto"/>
                    <w:bottom w:val="none" w:sz="0" w:space="0" w:color="auto"/>
                    <w:right w:val="none" w:sz="0" w:space="0" w:color="auto"/>
                  </w:divBdr>
                  <w:divsChild>
                    <w:div w:id="7125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4662">
      <w:bodyDiv w:val="1"/>
      <w:marLeft w:val="0"/>
      <w:marRight w:val="0"/>
      <w:marTop w:val="0"/>
      <w:marBottom w:val="0"/>
      <w:divBdr>
        <w:top w:val="none" w:sz="0" w:space="0" w:color="auto"/>
        <w:left w:val="none" w:sz="0" w:space="0" w:color="auto"/>
        <w:bottom w:val="none" w:sz="0" w:space="0" w:color="auto"/>
        <w:right w:val="none" w:sz="0" w:space="0" w:color="auto"/>
      </w:divBdr>
      <w:divsChild>
        <w:div w:id="1761872751">
          <w:marLeft w:val="0"/>
          <w:marRight w:val="0"/>
          <w:marTop w:val="0"/>
          <w:marBottom w:val="0"/>
          <w:divBdr>
            <w:top w:val="none" w:sz="0" w:space="0" w:color="auto"/>
            <w:left w:val="none" w:sz="0" w:space="0" w:color="auto"/>
            <w:bottom w:val="none" w:sz="0" w:space="0" w:color="auto"/>
            <w:right w:val="none" w:sz="0" w:space="0" w:color="auto"/>
          </w:divBdr>
          <w:divsChild>
            <w:div w:id="1522164886">
              <w:marLeft w:val="0"/>
              <w:marRight w:val="0"/>
              <w:marTop w:val="0"/>
              <w:marBottom w:val="0"/>
              <w:divBdr>
                <w:top w:val="none" w:sz="0" w:space="0" w:color="auto"/>
                <w:left w:val="none" w:sz="0" w:space="0" w:color="auto"/>
                <w:bottom w:val="none" w:sz="0" w:space="0" w:color="auto"/>
                <w:right w:val="none" w:sz="0" w:space="0" w:color="auto"/>
              </w:divBdr>
              <w:divsChild>
                <w:div w:id="1755205176">
                  <w:marLeft w:val="0"/>
                  <w:marRight w:val="0"/>
                  <w:marTop w:val="0"/>
                  <w:marBottom w:val="0"/>
                  <w:divBdr>
                    <w:top w:val="none" w:sz="0" w:space="0" w:color="auto"/>
                    <w:left w:val="none" w:sz="0" w:space="0" w:color="auto"/>
                    <w:bottom w:val="none" w:sz="0" w:space="0" w:color="auto"/>
                    <w:right w:val="none" w:sz="0" w:space="0" w:color="auto"/>
                  </w:divBdr>
                  <w:divsChild>
                    <w:div w:id="14899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66660">
          <w:marLeft w:val="0"/>
          <w:marRight w:val="0"/>
          <w:marTop w:val="0"/>
          <w:marBottom w:val="0"/>
          <w:divBdr>
            <w:top w:val="none" w:sz="0" w:space="0" w:color="auto"/>
            <w:left w:val="none" w:sz="0" w:space="0" w:color="auto"/>
            <w:bottom w:val="none" w:sz="0" w:space="0" w:color="auto"/>
            <w:right w:val="none" w:sz="0" w:space="0" w:color="auto"/>
          </w:divBdr>
          <w:divsChild>
            <w:div w:id="1904291099">
              <w:marLeft w:val="0"/>
              <w:marRight w:val="0"/>
              <w:marTop w:val="0"/>
              <w:marBottom w:val="0"/>
              <w:divBdr>
                <w:top w:val="none" w:sz="0" w:space="0" w:color="auto"/>
                <w:left w:val="none" w:sz="0" w:space="0" w:color="auto"/>
                <w:bottom w:val="none" w:sz="0" w:space="0" w:color="auto"/>
                <w:right w:val="none" w:sz="0" w:space="0" w:color="auto"/>
              </w:divBdr>
              <w:divsChild>
                <w:div w:id="1071197030">
                  <w:marLeft w:val="0"/>
                  <w:marRight w:val="0"/>
                  <w:marTop w:val="0"/>
                  <w:marBottom w:val="0"/>
                  <w:divBdr>
                    <w:top w:val="none" w:sz="0" w:space="0" w:color="auto"/>
                    <w:left w:val="none" w:sz="0" w:space="0" w:color="auto"/>
                    <w:bottom w:val="none" w:sz="0" w:space="0" w:color="auto"/>
                    <w:right w:val="none" w:sz="0" w:space="0" w:color="auto"/>
                  </w:divBdr>
                  <w:divsChild>
                    <w:div w:id="613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6244">
      <w:bodyDiv w:val="1"/>
      <w:marLeft w:val="0"/>
      <w:marRight w:val="0"/>
      <w:marTop w:val="0"/>
      <w:marBottom w:val="0"/>
      <w:divBdr>
        <w:top w:val="none" w:sz="0" w:space="0" w:color="auto"/>
        <w:left w:val="none" w:sz="0" w:space="0" w:color="auto"/>
        <w:bottom w:val="none" w:sz="0" w:space="0" w:color="auto"/>
        <w:right w:val="none" w:sz="0" w:space="0" w:color="auto"/>
      </w:divBdr>
      <w:divsChild>
        <w:div w:id="1839609591">
          <w:marLeft w:val="0"/>
          <w:marRight w:val="0"/>
          <w:marTop w:val="0"/>
          <w:marBottom w:val="0"/>
          <w:divBdr>
            <w:top w:val="none" w:sz="0" w:space="0" w:color="auto"/>
            <w:left w:val="none" w:sz="0" w:space="0" w:color="auto"/>
            <w:bottom w:val="none" w:sz="0" w:space="0" w:color="auto"/>
            <w:right w:val="none" w:sz="0" w:space="0" w:color="auto"/>
          </w:divBdr>
          <w:divsChild>
            <w:div w:id="1539586225">
              <w:marLeft w:val="0"/>
              <w:marRight w:val="0"/>
              <w:marTop w:val="0"/>
              <w:marBottom w:val="0"/>
              <w:divBdr>
                <w:top w:val="none" w:sz="0" w:space="0" w:color="auto"/>
                <w:left w:val="none" w:sz="0" w:space="0" w:color="auto"/>
                <w:bottom w:val="none" w:sz="0" w:space="0" w:color="auto"/>
                <w:right w:val="none" w:sz="0" w:space="0" w:color="auto"/>
              </w:divBdr>
              <w:divsChild>
                <w:div w:id="1367440161">
                  <w:marLeft w:val="0"/>
                  <w:marRight w:val="0"/>
                  <w:marTop w:val="0"/>
                  <w:marBottom w:val="0"/>
                  <w:divBdr>
                    <w:top w:val="none" w:sz="0" w:space="0" w:color="auto"/>
                    <w:left w:val="none" w:sz="0" w:space="0" w:color="auto"/>
                    <w:bottom w:val="none" w:sz="0" w:space="0" w:color="auto"/>
                    <w:right w:val="none" w:sz="0" w:space="0" w:color="auto"/>
                  </w:divBdr>
                  <w:divsChild>
                    <w:div w:id="9098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maias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ckiedouglas@outlook.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ma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groups?home=&amp;gid=1977138&amp;trk=anet_ug_hm" TargetMode="External"/><Relationship Id="rId4" Type="http://schemas.openxmlformats.org/officeDocument/2006/relationships/webSettings" Target="webSettings.xml"/><Relationship Id="rId9" Type="http://schemas.openxmlformats.org/officeDocument/2006/relationships/hyperlink" Target="http://www.twitter.com/hsmaias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illka gobius</cp:lastModifiedBy>
  <cp:revision>2</cp:revision>
  <cp:lastPrinted>2014-08-27T03:54:00Z</cp:lastPrinted>
  <dcterms:created xsi:type="dcterms:W3CDTF">2014-09-29T05:26:00Z</dcterms:created>
  <dcterms:modified xsi:type="dcterms:W3CDTF">2014-09-29T05:26:00Z</dcterms:modified>
</cp:coreProperties>
</file>