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27" w:rsidRPr="00404F27" w:rsidRDefault="001D078D" w:rsidP="00404F27">
      <w:pPr>
        <w:shd w:val="clear" w:color="auto" w:fill="FFFFFF"/>
        <w:spacing w:after="270"/>
        <w:outlineLvl w:val="0"/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eastAsia="sv-SE"/>
        </w:rPr>
      </w:pPr>
      <w:r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eastAsia="sv-SE"/>
        </w:rPr>
        <w:t>Pressvisning utökad sopsaltning och i</w:t>
      </w:r>
      <w:r w:rsidR="006A57D3"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eastAsia="sv-SE"/>
        </w:rPr>
        <w:t xml:space="preserve">nvigning cykelparkering </w:t>
      </w:r>
      <w:r>
        <w:rPr>
          <w:rFonts w:ascii="inherit" w:eastAsia="Times New Roman" w:hAnsi="inherit" w:cs="Helvetica"/>
          <w:b/>
          <w:bCs/>
          <w:color w:val="222222"/>
          <w:kern w:val="36"/>
          <w:sz w:val="53"/>
          <w:szCs w:val="53"/>
          <w:lang w:eastAsia="sv-SE"/>
        </w:rPr>
        <w:t>i Axelsberg</w:t>
      </w:r>
    </w:p>
    <w:p w:rsidR="00404F27" w:rsidRPr="00404F27" w:rsidRDefault="006A57D3" w:rsidP="00404F27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  <w:bookmarkStart w:id="0" w:name="_GoBack"/>
      <w:r>
        <w:rPr>
          <w:rFonts w:ascii="Helvetica" w:eastAsia="Times New Roman" w:hAnsi="Helvetica" w:cs="Helvetica"/>
          <w:b/>
          <w:bCs/>
          <w:color w:val="111111"/>
          <w:lang w:eastAsia="sv-SE"/>
        </w:rPr>
        <w:t xml:space="preserve">Måndag den 21 december </w:t>
      </w:r>
      <w:proofErr w:type="spellStart"/>
      <w:r>
        <w:rPr>
          <w:rFonts w:ascii="Helvetica" w:eastAsia="Times New Roman" w:hAnsi="Helvetica" w:cs="Helvetica"/>
          <w:b/>
          <w:bCs/>
          <w:color w:val="111111"/>
          <w:lang w:eastAsia="sv-SE"/>
        </w:rPr>
        <w:t>kl</w:t>
      </w:r>
      <w:proofErr w:type="spellEnd"/>
      <w:r>
        <w:rPr>
          <w:rFonts w:ascii="Helvetica" w:eastAsia="Times New Roman" w:hAnsi="Helvetica" w:cs="Helvetica"/>
          <w:b/>
          <w:bCs/>
          <w:color w:val="111111"/>
          <w:lang w:eastAsia="sv-SE"/>
        </w:rPr>
        <w:t xml:space="preserve"> 13.30 inviger trafikborgarrådet Daniel Helldén en ny tvåvånings cykelparkering i Axelsberg och informerar om den utökade snöröjningen av </w:t>
      </w:r>
      <w:r w:rsidR="001D078D">
        <w:rPr>
          <w:rFonts w:ascii="Helvetica" w:eastAsia="Times New Roman" w:hAnsi="Helvetica" w:cs="Helvetica"/>
          <w:b/>
          <w:bCs/>
          <w:color w:val="111111"/>
          <w:lang w:eastAsia="sv-SE"/>
        </w:rPr>
        <w:t xml:space="preserve">cykelbanor, bland annat </w:t>
      </w:r>
      <w:r w:rsidR="00703968">
        <w:rPr>
          <w:rFonts w:ascii="Helvetica" w:eastAsia="Times New Roman" w:hAnsi="Helvetica" w:cs="Helvetica"/>
          <w:b/>
          <w:bCs/>
          <w:color w:val="111111"/>
          <w:lang w:eastAsia="sv-SE"/>
        </w:rPr>
        <w:t xml:space="preserve">visas </w:t>
      </w:r>
      <w:r w:rsidR="001D078D">
        <w:rPr>
          <w:rFonts w:ascii="Helvetica" w:eastAsia="Times New Roman" w:hAnsi="Helvetica" w:cs="Helvetica"/>
          <w:b/>
          <w:bCs/>
          <w:color w:val="111111"/>
          <w:lang w:eastAsia="sv-SE"/>
        </w:rPr>
        <w:t xml:space="preserve">en sopsaltare av 2016 års modell. </w:t>
      </w:r>
      <w:r>
        <w:rPr>
          <w:rFonts w:ascii="Helvetica" w:eastAsia="Times New Roman" w:hAnsi="Helvetica" w:cs="Helvetica"/>
          <w:b/>
          <w:bCs/>
          <w:color w:val="111111"/>
          <w:lang w:eastAsia="sv-SE"/>
        </w:rPr>
        <w:t xml:space="preserve">Deltar gör även stadsdelsnämndens ordförande </w:t>
      </w:r>
      <w:r w:rsidRPr="006A57D3">
        <w:rPr>
          <w:rFonts w:ascii="Helvetica" w:eastAsia="Times New Roman" w:hAnsi="Helvetica" w:cs="Helvetica"/>
          <w:b/>
          <w:bCs/>
          <w:color w:val="111111"/>
          <w:lang w:eastAsia="sv-SE"/>
        </w:rPr>
        <w:t>Jessica Jormtun</w:t>
      </w:r>
      <w:r w:rsidR="00703968">
        <w:rPr>
          <w:rFonts w:ascii="Helvetica" w:eastAsia="Times New Roman" w:hAnsi="Helvetica" w:cs="Helvetica"/>
          <w:b/>
          <w:bCs/>
          <w:color w:val="111111"/>
          <w:lang w:eastAsia="sv-SE"/>
        </w:rPr>
        <w:t xml:space="preserve"> och representanter för Trafikkontoret och Peab.</w:t>
      </w:r>
    </w:p>
    <w:p w:rsidR="00A33241" w:rsidRDefault="001D078D" w:rsidP="00404F27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  <w:r>
        <w:rPr>
          <w:rFonts w:ascii="Helvetica" w:eastAsia="Times New Roman" w:hAnsi="Helvetica" w:cs="Helvetica"/>
          <w:color w:val="555555"/>
          <w:lang w:eastAsia="sv-SE"/>
        </w:rPr>
        <w:t xml:space="preserve">Stockholms stad satsar på </w:t>
      </w:r>
      <w:r w:rsidRPr="001D078D">
        <w:rPr>
          <w:rFonts w:ascii="Helvetica" w:eastAsia="Times New Roman" w:hAnsi="Helvetica" w:cs="Helvetica"/>
          <w:color w:val="555555"/>
          <w:lang w:eastAsia="sv-SE"/>
        </w:rPr>
        <w:t>att bygga fler cykelparkeringar</w:t>
      </w:r>
      <w:r>
        <w:rPr>
          <w:rFonts w:ascii="Helvetica" w:eastAsia="Times New Roman" w:hAnsi="Helvetica" w:cs="Helvetica"/>
          <w:color w:val="555555"/>
          <w:lang w:eastAsia="sv-SE"/>
        </w:rPr>
        <w:t>. Efter synpunkter från medbo</w:t>
      </w:r>
      <w:r w:rsidR="00E5761F">
        <w:rPr>
          <w:rFonts w:ascii="Helvetica" w:eastAsia="Times New Roman" w:hAnsi="Helvetica" w:cs="Helvetica"/>
          <w:color w:val="555555"/>
          <w:lang w:eastAsia="sv-SE"/>
        </w:rPr>
        <w:t>r</w:t>
      </w:r>
      <w:r>
        <w:rPr>
          <w:rFonts w:ascii="Helvetica" w:eastAsia="Times New Roman" w:hAnsi="Helvetica" w:cs="Helvetica"/>
          <w:color w:val="555555"/>
          <w:lang w:eastAsia="sv-SE"/>
        </w:rPr>
        <w:t xml:space="preserve">garna har tidigare cykelställ </w:t>
      </w:r>
      <w:r w:rsidR="00DB3008">
        <w:rPr>
          <w:rFonts w:ascii="Helvetica" w:eastAsia="Times New Roman" w:hAnsi="Helvetica" w:cs="Helvetica"/>
          <w:color w:val="555555"/>
          <w:lang w:eastAsia="sv-SE"/>
        </w:rPr>
        <w:t xml:space="preserve">i Axelsberg </w:t>
      </w:r>
      <w:r>
        <w:rPr>
          <w:rFonts w:ascii="Helvetica" w:eastAsia="Times New Roman" w:hAnsi="Helvetica" w:cs="Helvetica"/>
          <w:color w:val="555555"/>
          <w:lang w:eastAsia="sv-SE"/>
        </w:rPr>
        <w:t xml:space="preserve">där man inte kunde låsa fast cykeln i ramen </w:t>
      </w:r>
      <w:r w:rsidR="00DB3008">
        <w:rPr>
          <w:rFonts w:ascii="Helvetica" w:eastAsia="Times New Roman" w:hAnsi="Helvetica" w:cs="Helvetica"/>
          <w:color w:val="555555"/>
          <w:lang w:eastAsia="sv-SE"/>
        </w:rPr>
        <w:t xml:space="preserve">nu </w:t>
      </w:r>
      <w:r>
        <w:rPr>
          <w:rFonts w:ascii="Helvetica" w:eastAsia="Times New Roman" w:hAnsi="Helvetica" w:cs="Helvetica"/>
          <w:color w:val="555555"/>
          <w:lang w:eastAsia="sv-SE"/>
        </w:rPr>
        <w:t>ersatts med en dubbelt så stor cykelparkering i två våningar</w:t>
      </w:r>
      <w:r w:rsidR="00DB3008">
        <w:rPr>
          <w:rFonts w:ascii="Helvetica" w:eastAsia="Times New Roman" w:hAnsi="Helvetica" w:cs="Helvetica"/>
          <w:color w:val="555555"/>
          <w:lang w:eastAsia="sv-SE"/>
        </w:rPr>
        <w:t>.</w:t>
      </w:r>
    </w:p>
    <w:p w:rsidR="00DB3008" w:rsidRDefault="00DB3008" w:rsidP="00404F27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  <w:r>
        <w:rPr>
          <w:rFonts w:ascii="Helvetica" w:eastAsia="Times New Roman" w:hAnsi="Helvetica" w:cs="Helvetica"/>
          <w:color w:val="555555"/>
          <w:lang w:eastAsia="sv-SE"/>
        </w:rPr>
        <w:t xml:space="preserve">De prioriterade cykelstråken får i år utökad sopsaltning, bland annat i form av en nyinköpt sopsaltare av 2016 års modell. En sträcka som får extra hög standard är </w:t>
      </w:r>
      <w:r w:rsidRPr="00DB3008">
        <w:rPr>
          <w:rFonts w:ascii="Helvetica" w:eastAsia="Times New Roman" w:hAnsi="Helvetica" w:cs="Helvetica"/>
          <w:color w:val="555555"/>
          <w:lang w:eastAsia="sv-SE"/>
        </w:rPr>
        <w:t>Hägerstensvägen från Liljeholmen till just Axelsbergs centrum</w:t>
      </w:r>
      <w:r>
        <w:rPr>
          <w:rFonts w:ascii="Helvetica" w:eastAsia="Times New Roman" w:hAnsi="Helvetica" w:cs="Helvetica"/>
          <w:color w:val="555555"/>
          <w:lang w:eastAsia="sv-SE"/>
        </w:rPr>
        <w:t xml:space="preserve">. </w:t>
      </w:r>
    </w:p>
    <w:p w:rsidR="001D078D" w:rsidRDefault="00DB3008" w:rsidP="001D078D">
      <w:pPr>
        <w:pStyle w:val="Rubrik1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Visning av sopsaltare och </w:t>
      </w:r>
      <w:r w:rsidR="001D078D" w:rsidRPr="001D078D">
        <w:rPr>
          <w:rFonts w:eastAsia="Times New Roman"/>
          <w:lang w:eastAsia="sv-SE"/>
        </w:rPr>
        <w:t>invig</w:t>
      </w:r>
      <w:r>
        <w:rPr>
          <w:rFonts w:eastAsia="Times New Roman"/>
          <w:lang w:eastAsia="sv-SE"/>
        </w:rPr>
        <w:t>ning cykelparkering i Axelsberg</w:t>
      </w:r>
    </w:p>
    <w:p w:rsidR="006A57D3" w:rsidRDefault="001D078D" w:rsidP="00404F27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  <w:r w:rsidRPr="001D078D">
        <w:rPr>
          <w:rFonts w:ascii="Helvetica" w:eastAsia="Times New Roman" w:hAnsi="Helvetica" w:cs="Helvetica"/>
          <w:b/>
          <w:color w:val="555555"/>
          <w:lang w:eastAsia="sv-SE"/>
        </w:rPr>
        <w:t>Datum:</w:t>
      </w:r>
      <w:r>
        <w:rPr>
          <w:rFonts w:ascii="Helvetica" w:eastAsia="Times New Roman" w:hAnsi="Helvetica" w:cs="Helvetica"/>
          <w:color w:val="555555"/>
          <w:lang w:eastAsia="sv-SE"/>
        </w:rPr>
        <w:t xml:space="preserve"> måndag 21 december</w:t>
      </w:r>
    </w:p>
    <w:p w:rsidR="006A57D3" w:rsidRDefault="001D078D" w:rsidP="00404F27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  <w:r w:rsidRPr="001D078D">
        <w:rPr>
          <w:rFonts w:ascii="Helvetica" w:eastAsia="Times New Roman" w:hAnsi="Helvetica" w:cs="Helvetica"/>
          <w:b/>
          <w:color w:val="555555"/>
          <w:lang w:eastAsia="sv-SE"/>
        </w:rPr>
        <w:t>Tid:</w:t>
      </w:r>
      <w:r>
        <w:rPr>
          <w:rFonts w:ascii="Helvetica" w:eastAsia="Times New Roman" w:hAnsi="Helvetica" w:cs="Helvetica"/>
          <w:color w:val="555555"/>
          <w:lang w:eastAsia="sv-SE"/>
        </w:rPr>
        <w:t xml:space="preserve"> </w:t>
      </w:r>
      <w:proofErr w:type="spellStart"/>
      <w:r>
        <w:rPr>
          <w:rFonts w:ascii="Helvetica" w:eastAsia="Times New Roman" w:hAnsi="Helvetica" w:cs="Helvetica"/>
          <w:color w:val="555555"/>
          <w:lang w:eastAsia="sv-SE"/>
        </w:rPr>
        <w:t>kl</w:t>
      </w:r>
      <w:proofErr w:type="spellEnd"/>
      <w:r>
        <w:rPr>
          <w:rFonts w:ascii="Helvetica" w:eastAsia="Times New Roman" w:hAnsi="Helvetica" w:cs="Helvetica"/>
          <w:color w:val="555555"/>
          <w:lang w:eastAsia="sv-SE"/>
        </w:rPr>
        <w:t xml:space="preserve"> 13.30</w:t>
      </w:r>
    </w:p>
    <w:p w:rsidR="006A57D3" w:rsidRDefault="006A57D3" w:rsidP="00404F27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  <w:r w:rsidRPr="001D078D">
        <w:rPr>
          <w:rFonts w:ascii="Helvetica" w:eastAsia="Times New Roman" w:hAnsi="Helvetica" w:cs="Helvetica"/>
          <w:b/>
          <w:color w:val="555555"/>
          <w:lang w:eastAsia="sv-SE"/>
        </w:rPr>
        <w:t>Plats:</w:t>
      </w:r>
      <w:r>
        <w:rPr>
          <w:rFonts w:ascii="Helvetica" w:eastAsia="Times New Roman" w:hAnsi="Helvetica" w:cs="Helvetica"/>
          <w:color w:val="555555"/>
          <w:lang w:eastAsia="sv-SE"/>
        </w:rPr>
        <w:t xml:space="preserve"> </w:t>
      </w:r>
      <w:r w:rsidR="001D078D" w:rsidRPr="001D078D">
        <w:rPr>
          <w:rFonts w:ascii="Helvetica" w:eastAsia="Times New Roman" w:hAnsi="Helvetica" w:cs="Helvetica"/>
          <w:color w:val="555555"/>
          <w:lang w:eastAsia="sv-SE"/>
        </w:rPr>
        <w:t>Axelsbergs centrum</w:t>
      </w:r>
      <w:r w:rsidR="00ED219C">
        <w:rPr>
          <w:rFonts w:ascii="Helvetica" w:eastAsia="Times New Roman" w:hAnsi="Helvetica" w:cs="Helvetica"/>
          <w:color w:val="555555"/>
          <w:lang w:eastAsia="sv-SE"/>
        </w:rPr>
        <w:t xml:space="preserve">, </w:t>
      </w:r>
      <w:r w:rsidR="00801AE1">
        <w:rPr>
          <w:rFonts w:ascii="Helvetica" w:eastAsia="Times New Roman" w:hAnsi="Helvetica" w:cs="Helvetica"/>
          <w:color w:val="555555"/>
          <w:lang w:eastAsia="sv-SE"/>
        </w:rPr>
        <w:t>g</w:t>
      </w:r>
      <w:r w:rsidR="00ED219C" w:rsidRPr="00ED219C">
        <w:rPr>
          <w:rFonts w:ascii="Helvetica" w:eastAsia="Times New Roman" w:hAnsi="Helvetica" w:cs="Helvetica"/>
          <w:color w:val="555555"/>
          <w:lang w:eastAsia="sv-SE"/>
        </w:rPr>
        <w:t>ångtunneln mellan Axelsbergs torg och tunnelbanan</w:t>
      </w:r>
    </w:p>
    <w:p w:rsidR="009E62EB" w:rsidRPr="001322A5" w:rsidRDefault="001D078D" w:rsidP="001322A5">
      <w:pPr>
        <w:shd w:val="clear" w:color="auto" w:fill="FFFFFF"/>
        <w:spacing w:after="270" w:line="360" w:lineRule="atLeast"/>
        <w:rPr>
          <w:rFonts w:ascii="Helvetica" w:eastAsia="Times New Roman" w:hAnsi="Helvetica" w:cs="Helvetica"/>
          <w:color w:val="555555"/>
          <w:lang w:eastAsia="sv-SE"/>
        </w:rPr>
      </w:pPr>
      <w:r w:rsidRPr="001D078D">
        <w:rPr>
          <w:rFonts w:ascii="Helvetica" w:eastAsia="Times New Roman" w:hAnsi="Helvetica" w:cs="Helvetica"/>
          <w:b/>
          <w:color w:val="555555"/>
          <w:lang w:eastAsia="sv-SE"/>
        </w:rPr>
        <w:t>Deltagare:</w:t>
      </w:r>
      <w:r>
        <w:rPr>
          <w:rFonts w:ascii="Helvetica" w:eastAsia="Times New Roman" w:hAnsi="Helvetica" w:cs="Helvetica"/>
          <w:color w:val="555555"/>
          <w:lang w:eastAsia="sv-SE"/>
        </w:rPr>
        <w:t xml:space="preserve"> </w:t>
      </w:r>
      <w:r w:rsidRPr="001D078D">
        <w:rPr>
          <w:rFonts w:ascii="Helvetica" w:eastAsia="Times New Roman" w:hAnsi="Helvetica" w:cs="Helvetica"/>
          <w:color w:val="555555"/>
          <w:lang w:eastAsia="sv-SE"/>
        </w:rPr>
        <w:t>trafikborgarrådet Daniel Helldén</w:t>
      </w:r>
      <w:r>
        <w:rPr>
          <w:rFonts w:ascii="Helvetica" w:eastAsia="Times New Roman" w:hAnsi="Helvetica" w:cs="Helvetica"/>
          <w:color w:val="555555"/>
          <w:lang w:eastAsia="sv-SE"/>
        </w:rPr>
        <w:t xml:space="preserve"> (MP), </w:t>
      </w:r>
      <w:r w:rsidRPr="001D078D">
        <w:rPr>
          <w:rFonts w:ascii="Helvetica" w:eastAsia="Times New Roman" w:hAnsi="Helvetica" w:cs="Helvetica"/>
          <w:color w:val="555555"/>
          <w:lang w:eastAsia="sv-SE"/>
        </w:rPr>
        <w:t>Nederländ</w:t>
      </w:r>
      <w:r w:rsidR="00ED5297">
        <w:rPr>
          <w:rFonts w:ascii="Helvetica" w:eastAsia="Times New Roman" w:hAnsi="Helvetica" w:cs="Helvetica"/>
          <w:color w:val="555555"/>
          <w:lang w:eastAsia="sv-SE"/>
        </w:rPr>
        <w:t xml:space="preserve">ernas ambassadör Ines </w:t>
      </w:r>
      <w:proofErr w:type="spellStart"/>
      <w:r w:rsidR="00ED5297">
        <w:rPr>
          <w:rFonts w:ascii="Helvetica" w:eastAsia="Times New Roman" w:hAnsi="Helvetica" w:cs="Helvetica"/>
          <w:color w:val="555555"/>
          <w:lang w:eastAsia="sv-SE"/>
        </w:rPr>
        <w:t>Coppoolse</w:t>
      </w:r>
      <w:proofErr w:type="spellEnd"/>
      <w:r w:rsidR="00ED5297">
        <w:rPr>
          <w:rFonts w:ascii="Helvetica" w:eastAsia="Times New Roman" w:hAnsi="Helvetica" w:cs="Helvetica"/>
          <w:color w:val="555555"/>
          <w:lang w:eastAsia="sv-SE"/>
        </w:rPr>
        <w:t xml:space="preserve">, </w:t>
      </w:r>
      <w:r w:rsidRPr="001D078D">
        <w:rPr>
          <w:rFonts w:ascii="Helvetica" w:eastAsia="Times New Roman" w:hAnsi="Helvetica" w:cs="Helvetica"/>
          <w:color w:val="555555"/>
          <w:lang w:eastAsia="sv-SE"/>
        </w:rPr>
        <w:t>stadsdelsnämndens ordförande Jessica Jormtun</w:t>
      </w:r>
      <w:r>
        <w:rPr>
          <w:rFonts w:ascii="Helvetica" w:eastAsia="Times New Roman" w:hAnsi="Helvetica" w:cs="Helvetica"/>
          <w:color w:val="555555"/>
          <w:lang w:eastAsia="sv-SE"/>
        </w:rPr>
        <w:t xml:space="preserve"> (MP)</w:t>
      </w:r>
      <w:r w:rsidR="00ED5297">
        <w:rPr>
          <w:rFonts w:ascii="Helvetica" w:eastAsia="Times New Roman" w:hAnsi="Helvetica" w:cs="Helvetica"/>
          <w:color w:val="555555"/>
          <w:lang w:eastAsia="sv-SE"/>
        </w:rPr>
        <w:t xml:space="preserve"> och representanter från Trafikkontoret och Peab.</w:t>
      </w:r>
      <w:bookmarkEnd w:id="0"/>
    </w:p>
    <w:sectPr w:rsidR="009E62EB" w:rsidRPr="001322A5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23F6"/>
    <w:multiLevelType w:val="multilevel"/>
    <w:tmpl w:val="A2B6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44510"/>
    <w:multiLevelType w:val="multilevel"/>
    <w:tmpl w:val="6872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15F8A"/>
    <w:multiLevelType w:val="hybridMultilevel"/>
    <w:tmpl w:val="F61ACEE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E1364"/>
    <w:multiLevelType w:val="multilevel"/>
    <w:tmpl w:val="0D38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13E65"/>
    <w:multiLevelType w:val="multilevel"/>
    <w:tmpl w:val="D9FE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F3E06"/>
    <w:multiLevelType w:val="multilevel"/>
    <w:tmpl w:val="5F3E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326499"/>
    <w:multiLevelType w:val="multilevel"/>
    <w:tmpl w:val="24F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474F15"/>
    <w:multiLevelType w:val="hybridMultilevel"/>
    <w:tmpl w:val="19D8C8C8"/>
    <w:lvl w:ilvl="0" w:tplc="F5D451A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AA"/>
    <w:rsid w:val="00042C06"/>
    <w:rsid w:val="0004497F"/>
    <w:rsid w:val="00063757"/>
    <w:rsid w:val="000675EE"/>
    <w:rsid w:val="00073B18"/>
    <w:rsid w:val="00077FE5"/>
    <w:rsid w:val="000A3D60"/>
    <w:rsid w:val="000F58F8"/>
    <w:rsid w:val="00110372"/>
    <w:rsid w:val="001322A5"/>
    <w:rsid w:val="00151D2D"/>
    <w:rsid w:val="0015784C"/>
    <w:rsid w:val="00173F05"/>
    <w:rsid w:val="001D078D"/>
    <w:rsid w:val="002232B5"/>
    <w:rsid w:val="002806A1"/>
    <w:rsid w:val="00297CBD"/>
    <w:rsid w:val="002D3048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4F27"/>
    <w:rsid w:val="0040717F"/>
    <w:rsid w:val="004361BE"/>
    <w:rsid w:val="00471095"/>
    <w:rsid w:val="004F074F"/>
    <w:rsid w:val="004F0EC5"/>
    <w:rsid w:val="00515703"/>
    <w:rsid w:val="005233A6"/>
    <w:rsid w:val="005400C6"/>
    <w:rsid w:val="00560FF6"/>
    <w:rsid w:val="005670C4"/>
    <w:rsid w:val="00575552"/>
    <w:rsid w:val="005A0029"/>
    <w:rsid w:val="005F50AF"/>
    <w:rsid w:val="006033B1"/>
    <w:rsid w:val="006A1F32"/>
    <w:rsid w:val="006A57D3"/>
    <w:rsid w:val="006B2C89"/>
    <w:rsid w:val="006C46DA"/>
    <w:rsid w:val="006F3A70"/>
    <w:rsid w:val="00700972"/>
    <w:rsid w:val="00703968"/>
    <w:rsid w:val="007078E4"/>
    <w:rsid w:val="0071183E"/>
    <w:rsid w:val="00746178"/>
    <w:rsid w:val="00763C5A"/>
    <w:rsid w:val="0079601B"/>
    <w:rsid w:val="007A4EE7"/>
    <w:rsid w:val="007C7556"/>
    <w:rsid w:val="007F223A"/>
    <w:rsid w:val="00801AE1"/>
    <w:rsid w:val="008067AA"/>
    <w:rsid w:val="00867EAF"/>
    <w:rsid w:val="0088757D"/>
    <w:rsid w:val="00931D71"/>
    <w:rsid w:val="0097184C"/>
    <w:rsid w:val="009C1927"/>
    <w:rsid w:val="009C4071"/>
    <w:rsid w:val="009E0B6E"/>
    <w:rsid w:val="009E1426"/>
    <w:rsid w:val="009E62EB"/>
    <w:rsid w:val="00A0209B"/>
    <w:rsid w:val="00A33241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02AB"/>
    <w:rsid w:val="00BA6FFB"/>
    <w:rsid w:val="00BB4516"/>
    <w:rsid w:val="00BC3AC8"/>
    <w:rsid w:val="00C07258"/>
    <w:rsid w:val="00C11DAC"/>
    <w:rsid w:val="00C2675C"/>
    <w:rsid w:val="00C63199"/>
    <w:rsid w:val="00D279AE"/>
    <w:rsid w:val="00D37F50"/>
    <w:rsid w:val="00D821D2"/>
    <w:rsid w:val="00DB3008"/>
    <w:rsid w:val="00DF18C7"/>
    <w:rsid w:val="00E010EC"/>
    <w:rsid w:val="00E16CB1"/>
    <w:rsid w:val="00E5761F"/>
    <w:rsid w:val="00E7512B"/>
    <w:rsid w:val="00E94F6A"/>
    <w:rsid w:val="00EC32F5"/>
    <w:rsid w:val="00EC751A"/>
    <w:rsid w:val="00ED219C"/>
    <w:rsid w:val="00ED2773"/>
    <w:rsid w:val="00ED5297"/>
    <w:rsid w:val="00EF480C"/>
    <w:rsid w:val="00F238A6"/>
    <w:rsid w:val="00F57F55"/>
    <w:rsid w:val="00F742EB"/>
    <w:rsid w:val="00F816D8"/>
    <w:rsid w:val="00FC5996"/>
    <w:rsid w:val="00FD007F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character" w:customStyle="1" w:styleId="release-type">
    <w:name w:val="release-type"/>
    <w:basedOn w:val="Standardstycketeckensnitt"/>
    <w:rsid w:val="00404F27"/>
  </w:style>
  <w:style w:type="character" w:styleId="Hyperlnk">
    <w:name w:val="Hyperlink"/>
    <w:basedOn w:val="Standardstycketeckensnitt"/>
    <w:uiPriority w:val="99"/>
    <w:unhideWhenUsed/>
    <w:rsid w:val="00404F2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04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404F27"/>
    <w:rPr>
      <w:b/>
      <w:bCs/>
    </w:rPr>
  </w:style>
  <w:style w:type="character" w:customStyle="1" w:styleId="apple-converted-space">
    <w:name w:val="apple-converted-space"/>
    <w:basedOn w:val="Standardstycketeckensnitt"/>
    <w:rsid w:val="00404F27"/>
  </w:style>
  <w:style w:type="paragraph" w:styleId="Liststycke">
    <w:name w:val="List Paragraph"/>
    <w:basedOn w:val="Normal"/>
    <w:uiPriority w:val="34"/>
    <w:rsid w:val="00A33241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A33241"/>
    <w:rPr>
      <w:color w:val="005288" w:themeColor="followed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067AA"/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067AA"/>
    <w:rPr>
      <w:rFonts w:ascii="Calibri" w:hAnsi="Calibri"/>
      <w:sz w:val="22"/>
      <w:szCs w:val="21"/>
    </w:rPr>
  </w:style>
  <w:style w:type="paragraph" w:customStyle="1" w:styleId="preamble">
    <w:name w:val="preamble"/>
    <w:basedOn w:val="Normal"/>
    <w:rsid w:val="008067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document">
    <w:name w:val="document"/>
    <w:basedOn w:val="Normal"/>
    <w:rsid w:val="008067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service">
    <w:name w:val="service"/>
    <w:basedOn w:val="Normal"/>
    <w:rsid w:val="008067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external">
    <w:name w:val="external"/>
    <w:basedOn w:val="Standardstycketeckensnitt"/>
    <w:rsid w:val="008067AA"/>
  </w:style>
  <w:style w:type="paragraph" w:customStyle="1" w:styleId="image">
    <w:name w:val="image"/>
    <w:basedOn w:val="Normal"/>
    <w:rsid w:val="008067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 w:qFormat="1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bottom w:val="single" w:sz="8" w:space="0" w:color="009CD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bottom w:val="single" w:sz="8" w:space="0" w:color="9FCBE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bottom w:val="single" w:sz="8" w:space="0" w:color="FFDF1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bottom w:val="single" w:sz="8" w:space="0" w:color="FFEF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bottom w:val="single" w:sz="8" w:space="0" w:color="FDB81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bottom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character" w:customStyle="1" w:styleId="release-type">
    <w:name w:val="release-type"/>
    <w:basedOn w:val="Standardstycketeckensnitt"/>
    <w:rsid w:val="00404F27"/>
  </w:style>
  <w:style w:type="character" w:styleId="Hyperlnk">
    <w:name w:val="Hyperlink"/>
    <w:basedOn w:val="Standardstycketeckensnitt"/>
    <w:uiPriority w:val="99"/>
    <w:unhideWhenUsed/>
    <w:rsid w:val="00404F2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404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404F27"/>
    <w:rPr>
      <w:b/>
      <w:bCs/>
    </w:rPr>
  </w:style>
  <w:style w:type="character" w:customStyle="1" w:styleId="apple-converted-space">
    <w:name w:val="apple-converted-space"/>
    <w:basedOn w:val="Standardstycketeckensnitt"/>
    <w:rsid w:val="00404F27"/>
  </w:style>
  <w:style w:type="paragraph" w:styleId="Liststycke">
    <w:name w:val="List Paragraph"/>
    <w:basedOn w:val="Normal"/>
    <w:uiPriority w:val="34"/>
    <w:rsid w:val="00A33241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A33241"/>
    <w:rPr>
      <w:color w:val="005288" w:themeColor="followed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067AA"/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067AA"/>
    <w:rPr>
      <w:rFonts w:ascii="Calibri" w:hAnsi="Calibri"/>
      <w:sz w:val="22"/>
      <w:szCs w:val="21"/>
    </w:rPr>
  </w:style>
  <w:style w:type="paragraph" w:customStyle="1" w:styleId="preamble">
    <w:name w:val="preamble"/>
    <w:basedOn w:val="Normal"/>
    <w:rsid w:val="008067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document">
    <w:name w:val="document"/>
    <w:basedOn w:val="Normal"/>
    <w:rsid w:val="008067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customStyle="1" w:styleId="service">
    <w:name w:val="service"/>
    <w:basedOn w:val="Normal"/>
    <w:rsid w:val="008067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external">
    <w:name w:val="external"/>
    <w:basedOn w:val="Standardstycketeckensnitt"/>
    <w:rsid w:val="008067AA"/>
  </w:style>
  <w:style w:type="paragraph" w:customStyle="1" w:styleId="image">
    <w:name w:val="image"/>
    <w:basedOn w:val="Normal"/>
    <w:rsid w:val="008067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8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79570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single" w:sz="6" w:space="15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sd\ca2sd001\004783\GEM\GEM%202015-2018\Media\000000%20Rubriken%20p&#229;%20pressmeddelandet%20f&#246;ljt%20av%20initial%20pressekr%20XX.dotx" TargetMode="Externa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0EF3-24E2-4F02-B358-0C4DCE8C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000000 Rubriken på pressmeddelandet följt av initial pressekr XX</Template>
  <TotalTime>2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000000 Rubriken på pressmeddelandet följt av initial pressekr XX</vt:lpstr>
    </vt:vector>
  </TitlesOfParts>
  <Company>Volvo IT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 Rubriken på pressmeddelandet följt av initial pressekr XX</dc:title>
  <dc:creator>Mattias Bengtsson Byström</dc:creator>
  <cp:lastModifiedBy>Mattias Bengtsson Byström</cp:lastModifiedBy>
  <cp:revision>3</cp:revision>
  <dcterms:created xsi:type="dcterms:W3CDTF">2015-12-18T09:55:00Z</dcterms:created>
  <dcterms:modified xsi:type="dcterms:W3CDTF">2015-12-18T09:56:00Z</dcterms:modified>
</cp:coreProperties>
</file>