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456" w:rsidRDefault="009B0456" w:rsidP="00DB1EA9">
      <w:pPr>
        <w:pStyle w:val="Normal1"/>
        <w:spacing w:line="276" w:lineRule="auto"/>
        <w:rPr>
          <w:rFonts w:asciiTheme="minorHAnsi" w:hAnsiTheme="minorHAnsi"/>
          <w:sz w:val="38"/>
          <w:szCs w:val="38"/>
        </w:rPr>
      </w:pPr>
    </w:p>
    <w:p w:rsidR="008709DD" w:rsidRDefault="00070ED1" w:rsidP="008709DD">
      <w:pPr>
        <w:pStyle w:val="Normal1"/>
        <w:spacing w:line="276" w:lineRule="auto"/>
        <w:rPr>
          <w:rFonts w:asciiTheme="minorHAnsi" w:hAnsiTheme="minorHAnsi"/>
          <w:sz w:val="38"/>
          <w:szCs w:val="38"/>
        </w:rPr>
      </w:pPr>
      <w:r>
        <w:rPr>
          <w:rFonts w:asciiTheme="minorHAnsi" w:hAnsiTheme="minorHAnsi"/>
          <w:sz w:val="38"/>
          <w:szCs w:val="38"/>
        </w:rPr>
        <w:t>Solid Försäkringar tecknar avtal med en av Sveriges största cykelkedja.</w:t>
      </w:r>
    </w:p>
    <w:p w:rsidR="00521BF8" w:rsidRDefault="000C008D" w:rsidP="008709DD">
      <w:pPr>
        <w:pStyle w:val="Normal1"/>
        <w:spacing w:line="276" w:lineRule="auto"/>
        <w:rPr>
          <w:rFonts w:asciiTheme="minorHAnsi" w:hAnsiTheme="minorHAnsi"/>
          <w:b/>
          <w:sz w:val="24"/>
          <w:szCs w:val="24"/>
        </w:rPr>
      </w:pPr>
      <w:r>
        <w:rPr>
          <w:rFonts w:asciiTheme="minorHAnsi" w:hAnsiTheme="minorHAnsi"/>
          <w:b/>
          <w:sz w:val="24"/>
          <w:szCs w:val="24"/>
        </w:rPr>
        <w:t xml:space="preserve">Solid Försäkringar och </w:t>
      </w:r>
      <w:r w:rsidR="00780F02">
        <w:rPr>
          <w:rFonts w:asciiTheme="minorHAnsi" w:hAnsiTheme="minorHAnsi"/>
          <w:b/>
          <w:sz w:val="24"/>
          <w:szCs w:val="24"/>
        </w:rPr>
        <w:t xml:space="preserve">cykelkedjan </w:t>
      </w:r>
      <w:r>
        <w:rPr>
          <w:rFonts w:asciiTheme="minorHAnsi" w:hAnsiTheme="minorHAnsi"/>
          <w:b/>
          <w:sz w:val="24"/>
          <w:szCs w:val="24"/>
        </w:rPr>
        <w:t xml:space="preserve">Tvåhjulmästarna har tecknat avtal. </w:t>
      </w:r>
      <w:r w:rsidR="00F47AA6">
        <w:rPr>
          <w:rFonts w:asciiTheme="minorHAnsi" w:hAnsiTheme="minorHAnsi"/>
          <w:b/>
          <w:sz w:val="24"/>
          <w:szCs w:val="24"/>
        </w:rPr>
        <w:t>Det</w:t>
      </w:r>
      <w:r>
        <w:rPr>
          <w:rFonts w:asciiTheme="minorHAnsi" w:hAnsiTheme="minorHAnsi"/>
          <w:b/>
          <w:sz w:val="24"/>
          <w:szCs w:val="24"/>
        </w:rPr>
        <w:t xml:space="preserve"> innebär att Solid kommer förmedla en cykelförsäkring till Tvåhjulmästarnas återförsäljare och slutkunder.</w:t>
      </w:r>
      <w:r w:rsidR="00070ED1">
        <w:rPr>
          <w:rFonts w:asciiTheme="minorHAnsi" w:hAnsiTheme="minorHAnsi"/>
          <w:b/>
          <w:sz w:val="24"/>
          <w:szCs w:val="24"/>
        </w:rPr>
        <w:t xml:space="preserve"> Därmed ökar Solid sina marknadsandelar inom branschen betydligt.</w:t>
      </w:r>
    </w:p>
    <w:p w:rsidR="00B65D6E" w:rsidRDefault="00070ED1" w:rsidP="00B65D6E">
      <w:pPr>
        <w:pStyle w:val="Normal1"/>
        <w:spacing w:line="276" w:lineRule="auto"/>
        <w:rPr>
          <w:rFonts w:asciiTheme="minorHAnsi" w:hAnsiTheme="minorHAnsi"/>
        </w:rPr>
      </w:pPr>
      <w:r>
        <w:rPr>
          <w:rFonts w:asciiTheme="minorHAnsi" w:hAnsiTheme="minorHAnsi"/>
        </w:rPr>
        <w:t>Samarbetet mellan Solid Försäkringar och Tvåhjulmästarna innebär att Solid kommer att förm</w:t>
      </w:r>
      <w:r w:rsidR="00A137DC">
        <w:rPr>
          <w:rFonts w:asciiTheme="minorHAnsi" w:hAnsiTheme="minorHAnsi"/>
        </w:rPr>
        <w:t>e</w:t>
      </w:r>
      <w:r>
        <w:rPr>
          <w:rFonts w:asciiTheme="minorHAnsi" w:hAnsiTheme="minorHAnsi"/>
        </w:rPr>
        <w:t xml:space="preserve">dla en cykelförsäkring till Tvåhjulmästarnas återförsäljare och slutkunder. Cykelförsäkringen innefattar bland annat en 12 månaders gratis självriskeliminering </w:t>
      </w:r>
      <w:r w:rsidR="00184D54">
        <w:rPr>
          <w:rFonts w:asciiTheme="minorHAnsi" w:hAnsiTheme="minorHAnsi"/>
        </w:rPr>
        <w:t>s</w:t>
      </w:r>
      <w:r>
        <w:rPr>
          <w:rFonts w:asciiTheme="minorHAnsi" w:hAnsiTheme="minorHAnsi"/>
        </w:rPr>
        <w:t>amt stöldskyddsregistering för cykeln.</w:t>
      </w:r>
      <w:r w:rsidR="00204155">
        <w:rPr>
          <w:rFonts w:asciiTheme="minorHAnsi" w:hAnsiTheme="minorHAnsi"/>
        </w:rPr>
        <w:t xml:space="preserve"> Cykelförsäkringen gör det smidigare för kunden om denne skulle drabbas för </w:t>
      </w:r>
      <w:r w:rsidR="00184D54">
        <w:rPr>
          <w:rFonts w:asciiTheme="minorHAnsi" w:hAnsiTheme="minorHAnsi"/>
        </w:rPr>
        <w:t>bland annat stöld av cykel</w:t>
      </w:r>
      <w:r w:rsidR="00204155">
        <w:rPr>
          <w:rFonts w:asciiTheme="minorHAnsi" w:hAnsiTheme="minorHAnsi"/>
        </w:rPr>
        <w:t>.</w:t>
      </w:r>
    </w:p>
    <w:p w:rsidR="00591087" w:rsidRDefault="00591087" w:rsidP="00591087">
      <w:pPr>
        <w:pStyle w:val="Normal1"/>
        <w:numPr>
          <w:ilvl w:val="0"/>
          <w:numId w:val="10"/>
        </w:numPr>
        <w:spacing w:line="276" w:lineRule="auto"/>
        <w:rPr>
          <w:rFonts w:asciiTheme="minorHAnsi" w:hAnsiTheme="minorHAnsi"/>
        </w:rPr>
      </w:pPr>
      <w:r>
        <w:rPr>
          <w:rFonts w:asciiTheme="minorHAnsi" w:hAnsiTheme="minorHAnsi"/>
          <w:i/>
        </w:rPr>
        <w:t>Vi är mycket stolta över samarbetet med Solid Försäkring. Liksom vi, är Solid en aktör som har stor kompetens inom cykelbranschen och självklart vill vi erbjuda våra kunder det bästa. Med Solids cykelförsäkring får våra kunder ett mer</w:t>
      </w:r>
      <w:r w:rsidR="00A00663">
        <w:rPr>
          <w:rFonts w:asciiTheme="minorHAnsi" w:hAnsiTheme="minorHAnsi"/>
          <w:i/>
        </w:rPr>
        <w:t xml:space="preserve">värde utöver det vanliga, </w:t>
      </w:r>
      <w:r w:rsidR="00E03AB7" w:rsidRPr="00E03AB7">
        <w:rPr>
          <w:rFonts w:asciiTheme="minorHAnsi" w:hAnsiTheme="minorHAnsi"/>
          <w:i/>
        </w:rPr>
        <w:t>säger Hans Lindvall</w:t>
      </w:r>
      <w:r w:rsidR="00E03AB7">
        <w:rPr>
          <w:rFonts w:asciiTheme="minorHAnsi" w:hAnsiTheme="minorHAnsi"/>
          <w:i/>
        </w:rPr>
        <w:t>,</w:t>
      </w:r>
      <w:r w:rsidRPr="00E03AB7">
        <w:rPr>
          <w:rFonts w:asciiTheme="minorHAnsi" w:hAnsiTheme="minorHAnsi"/>
          <w:i/>
        </w:rPr>
        <w:t xml:space="preserve"> Tvåhjulmästarna.</w:t>
      </w:r>
    </w:p>
    <w:p w:rsidR="00070ED1" w:rsidRDefault="00A137DC" w:rsidP="00B65D6E">
      <w:pPr>
        <w:pStyle w:val="Normal1"/>
        <w:spacing w:line="276" w:lineRule="auto"/>
        <w:rPr>
          <w:rFonts w:asciiTheme="minorHAnsi" w:hAnsiTheme="minorHAnsi"/>
        </w:rPr>
      </w:pPr>
      <w:r>
        <w:rPr>
          <w:rFonts w:asciiTheme="minorHAnsi" w:hAnsiTheme="minorHAnsi"/>
        </w:rPr>
        <w:t>Tvåhjulmästarna startade 1999</w:t>
      </w:r>
      <w:r w:rsidR="005310B2">
        <w:rPr>
          <w:rFonts w:asciiTheme="minorHAnsi" w:hAnsiTheme="minorHAnsi"/>
        </w:rPr>
        <w:t xml:space="preserve">, är officiell sponsor av </w:t>
      </w:r>
      <w:proofErr w:type="spellStart"/>
      <w:r w:rsidR="005310B2">
        <w:rPr>
          <w:rFonts w:asciiTheme="minorHAnsi" w:hAnsiTheme="minorHAnsi"/>
        </w:rPr>
        <w:t>Cykel</w:t>
      </w:r>
      <w:r w:rsidR="00AD6514">
        <w:rPr>
          <w:rFonts w:asciiTheme="minorHAnsi" w:hAnsiTheme="minorHAnsi"/>
        </w:rPr>
        <w:t>Vasan</w:t>
      </w:r>
      <w:proofErr w:type="spellEnd"/>
      <w:r>
        <w:rPr>
          <w:rFonts w:asciiTheme="minorHAnsi" w:hAnsiTheme="minorHAnsi"/>
        </w:rPr>
        <w:t xml:space="preserve"> och är en av Sveriges största </w:t>
      </w:r>
      <w:r w:rsidR="00AD6514">
        <w:rPr>
          <w:rFonts w:asciiTheme="minorHAnsi" w:hAnsiTheme="minorHAnsi"/>
        </w:rPr>
        <w:t>samt</w:t>
      </w:r>
      <w:r>
        <w:rPr>
          <w:rFonts w:asciiTheme="minorHAnsi" w:hAnsiTheme="minorHAnsi"/>
        </w:rPr>
        <w:t xml:space="preserve"> ledande fristående kedja i cykelbranschen.  Tillsammans med </w:t>
      </w:r>
      <w:r w:rsidR="00AD6514">
        <w:rPr>
          <w:rFonts w:asciiTheme="minorHAnsi" w:hAnsiTheme="minorHAnsi"/>
        </w:rPr>
        <w:t xml:space="preserve">bland annat </w:t>
      </w:r>
      <w:r>
        <w:rPr>
          <w:rFonts w:asciiTheme="minorHAnsi" w:hAnsiTheme="minorHAnsi"/>
        </w:rPr>
        <w:t xml:space="preserve">Cycleurope har </w:t>
      </w:r>
      <w:r w:rsidR="00AD6514">
        <w:rPr>
          <w:rFonts w:asciiTheme="minorHAnsi" w:hAnsiTheme="minorHAnsi"/>
        </w:rPr>
        <w:t xml:space="preserve">de </w:t>
      </w:r>
      <w:r>
        <w:rPr>
          <w:rFonts w:asciiTheme="minorHAnsi" w:hAnsiTheme="minorHAnsi"/>
        </w:rPr>
        <w:t>tagit f</w:t>
      </w:r>
      <w:r w:rsidR="00AD6514">
        <w:rPr>
          <w:rFonts w:asciiTheme="minorHAnsi" w:hAnsiTheme="minorHAnsi"/>
        </w:rPr>
        <w:t>ram exklusiva cykelmodeller</w:t>
      </w:r>
      <w:r>
        <w:rPr>
          <w:rFonts w:asciiTheme="minorHAnsi" w:hAnsiTheme="minorHAnsi"/>
        </w:rPr>
        <w:t xml:space="preserve"> som endast säljs hos</w:t>
      </w:r>
      <w:r w:rsidR="00AD6514">
        <w:rPr>
          <w:rFonts w:asciiTheme="minorHAnsi" w:hAnsiTheme="minorHAnsi"/>
        </w:rPr>
        <w:t xml:space="preserve"> Tvåhjulmästarna</w:t>
      </w:r>
      <w:r>
        <w:rPr>
          <w:rFonts w:asciiTheme="minorHAnsi" w:hAnsiTheme="minorHAnsi"/>
        </w:rPr>
        <w:t>.</w:t>
      </w:r>
    </w:p>
    <w:p w:rsidR="00591087" w:rsidRDefault="00A90A6A" w:rsidP="00591087">
      <w:pPr>
        <w:pStyle w:val="Normal1"/>
        <w:numPr>
          <w:ilvl w:val="0"/>
          <w:numId w:val="10"/>
        </w:numPr>
        <w:spacing w:line="276" w:lineRule="auto"/>
        <w:rPr>
          <w:rFonts w:asciiTheme="minorHAnsi" w:hAnsiTheme="minorHAnsi"/>
        </w:rPr>
      </w:pPr>
      <w:r>
        <w:rPr>
          <w:rFonts w:asciiTheme="minorHAnsi" w:hAnsiTheme="minorHAnsi"/>
          <w:i/>
        </w:rPr>
        <w:t>Solid Försäkringar samarbetar sedan tidigare med Cycleurope och avtalet med Tvåhjulsmästarna innebär att vi ökar våra marknadsandelar väsentligt. Tvåhjulsmästarna är ett företag där kompetens och trygghet är en självklarhet. Detsamma gäller för Solid</w:t>
      </w:r>
      <w:r w:rsidR="00780F02">
        <w:rPr>
          <w:rFonts w:asciiTheme="minorHAnsi" w:hAnsiTheme="minorHAnsi"/>
          <w:i/>
        </w:rPr>
        <w:t>s</w:t>
      </w:r>
      <w:r>
        <w:rPr>
          <w:rFonts w:asciiTheme="minorHAnsi" w:hAnsiTheme="minorHAnsi"/>
          <w:i/>
        </w:rPr>
        <w:t xml:space="preserve"> cykelförsäkringar. Vi vill bidra med att öka kundens trygghet och bidra med gedigen expertis till Tvåhjulmästarnas kunder, säger Marcus Tillberg, Solid Försäkringar. </w:t>
      </w:r>
    </w:p>
    <w:p w:rsidR="00070ED1" w:rsidRDefault="00070ED1" w:rsidP="00B65D6E">
      <w:pPr>
        <w:pStyle w:val="Normal1"/>
        <w:spacing w:line="276" w:lineRule="auto"/>
        <w:rPr>
          <w:rFonts w:asciiTheme="minorHAnsi" w:hAnsiTheme="minorHAnsi"/>
        </w:rPr>
      </w:pPr>
      <w:r>
        <w:rPr>
          <w:rFonts w:asciiTheme="minorHAnsi" w:hAnsiTheme="minorHAnsi"/>
        </w:rPr>
        <w:t>Solid Försäkringar har över 15 års erfarenhet från cykelbranschen.</w:t>
      </w:r>
      <w:r w:rsidR="00A00663">
        <w:rPr>
          <w:rFonts w:asciiTheme="minorHAnsi" w:hAnsiTheme="minorHAnsi"/>
        </w:rPr>
        <w:t xml:space="preserve"> De har ett</w:t>
      </w:r>
      <w:r w:rsidR="00E973E7">
        <w:rPr>
          <w:rFonts w:asciiTheme="minorHAnsi" w:hAnsiTheme="minorHAnsi"/>
        </w:rPr>
        <w:t xml:space="preserve"> av Sveriges största cykelregister</w:t>
      </w:r>
      <w:r w:rsidR="00A00663">
        <w:rPr>
          <w:rFonts w:asciiTheme="minorHAnsi" w:hAnsiTheme="minorHAnsi"/>
        </w:rPr>
        <w:t xml:space="preserve"> register som innehåller </w:t>
      </w:r>
      <w:r w:rsidR="00E973E7" w:rsidRPr="00E973E7">
        <w:rPr>
          <w:rFonts w:asciiTheme="minorHAnsi" w:hAnsiTheme="minorHAnsi"/>
        </w:rPr>
        <w:t>sökbara</w:t>
      </w:r>
      <w:r w:rsidR="00A00663" w:rsidRPr="00E973E7">
        <w:rPr>
          <w:rFonts w:asciiTheme="minorHAnsi" w:hAnsiTheme="minorHAnsi"/>
        </w:rPr>
        <w:t xml:space="preserve"> </w:t>
      </w:r>
      <w:r w:rsidR="00A00663">
        <w:rPr>
          <w:rFonts w:asciiTheme="minorHAnsi" w:hAnsiTheme="minorHAnsi"/>
        </w:rPr>
        <w:t>cyklar som är direktuppkopplat mot både polis och försäkringsbolag.</w:t>
      </w:r>
      <w:r>
        <w:rPr>
          <w:rFonts w:asciiTheme="minorHAnsi" w:hAnsiTheme="minorHAnsi"/>
        </w:rPr>
        <w:t xml:space="preserve"> I och med samarbetet med Tvåhjulmästarna ökar Solid sin närvaro inom cykelbranschen och kommer leverera försäkringskoncept för återförsäljare och konsument.</w:t>
      </w:r>
      <w:r w:rsidR="00A00663">
        <w:rPr>
          <w:rFonts w:asciiTheme="minorHAnsi" w:hAnsiTheme="minorHAnsi"/>
        </w:rPr>
        <w:t xml:space="preserve"> Solid Försäkringar</w:t>
      </w:r>
      <w:r w:rsidR="00B16CC7">
        <w:rPr>
          <w:rFonts w:asciiTheme="minorHAnsi" w:hAnsiTheme="minorHAnsi"/>
        </w:rPr>
        <w:t>.</w:t>
      </w:r>
      <w:bookmarkStart w:id="0" w:name="_GoBack"/>
      <w:bookmarkEnd w:id="0"/>
      <w:r w:rsidR="00A00663">
        <w:rPr>
          <w:rFonts w:asciiTheme="minorHAnsi" w:hAnsiTheme="minorHAnsi"/>
        </w:rPr>
        <w:t xml:space="preserve"> </w:t>
      </w:r>
    </w:p>
    <w:p w:rsidR="003045EB" w:rsidRDefault="00662C29" w:rsidP="00662C29">
      <w:pPr>
        <w:pStyle w:val="Normal1"/>
        <w:tabs>
          <w:tab w:val="left" w:pos="3084"/>
        </w:tabs>
        <w:spacing w:line="276" w:lineRule="auto"/>
        <w:rPr>
          <w:rFonts w:asciiTheme="minorHAnsi" w:hAnsiTheme="minorHAnsi"/>
        </w:rPr>
      </w:pPr>
      <w:r>
        <w:rPr>
          <w:rFonts w:asciiTheme="minorHAnsi" w:hAnsiTheme="minorHAnsi"/>
        </w:rPr>
        <w:tab/>
      </w:r>
    </w:p>
    <w:p w:rsidR="005F21F7" w:rsidRDefault="005F21F7" w:rsidP="00B65D6E">
      <w:pPr>
        <w:pStyle w:val="Normal1"/>
        <w:spacing w:line="276" w:lineRule="auto"/>
        <w:rPr>
          <w:rFonts w:ascii="Verdana" w:hAnsi="Verdana"/>
          <w:color w:val="666666"/>
          <w:sz w:val="17"/>
          <w:szCs w:val="17"/>
        </w:rPr>
      </w:pPr>
    </w:p>
    <w:p w:rsidR="005F21F7" w:rsidRPr="005F21F7" w:rsidRDefault="005F21F7" w:rsidP="005F21F7"/>
    <w:p w:rsidR="005F21F7" w:rsidRPr="005F21F7" w:rsidRDefault="005F21F7" w:rsidP="005F21F7"/>
    <w:p w:rsidR="005F21F7" w:rsidRPr="005F21F7" w:rsidRDefault="005F21F7" w:rsidP="005F21F7"/>
    <w:p w:rsidR="005F21F7" w:rsidRPr="005F21F7" w:rsidRDefault="005F21F7" w:rsidP="005F21F7"/>
    <w:p w:rsidR="005F21F7" w:rsidRPr="005F21F7" w:rsidRDefault="005F21F7" w:rsidP="005F21F7"/>
    <w:p w:rsidR="005F21F7" w:rsidRPr="005F21F7" w:rsidRDefault="005F21F7" w:rsidP="005F21F7"/>
    <w:p w:rsidR="005F21F7" w:rsidRPr="005F21F7" w:rsidRDefault="005F21F7" w:rsidP="005F21F7"/>
    <w:p w:rsidR="005F21F7" w:rsidRPr="005F21F7" w:rsidRDefault="005F21F7" w:rsidP="005F21F7"/>
    <w:p w:rsidR="005F21F7" w:rsidRPr="005F21F7" w:rsidRDefault="005F21F7" w:rsidP="005F21F7"/>
    <w:p w:rsidR="005F21F7" w:rsidRPr="005F21F7" w:rsidRDefault="005F21F7" w:rsidP="005F21F7"/>
    <w:p w:rsidR="005F21F7" w:rsidRPr="005F21F7" w:rsidRDefault="005F21F7" w:rsidP="005F21F7"/>
    <w:p w:rsidR="005F21F7" w:rsidRPr="005F21F7" w:rsidRDefault="005F21F7" w:rsidP="005F21F7"/>
    <w:p w:rsidR="005F21F7" w:rsidRPr="005F21F7" w:rsidRDefault="005F21F7" w:rsidP="005F21F7"/>
    <w:p w:rsidR="005F21F7" w:rsidRDefault="005F21F7" w:rsidP="005F21F7"/>
    <w:p w:rsidR="00B65D6E" w:rsidRPr="005F21F7" w:rsidRDefault="005F21F7" w:rsidP="005F21F7">
      <w:pPr>
        <w:tabs>
          <w:tab w:val="left" w:pos="2459"/>
        </w:tabs>
      </w:pPr>
      <w:r>
        <w:tab/>
      </w:r>
    </w:p>
    <w:sectPr w:rsidR="00B65D6E" w:rsidRPr="005F21F7" w:rsidSect="00117F8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CC7" w:rsidRDefault="00B16CC7" w:rsidP="00AD44B0">
      <w:pPr>
        <w:spacing w:after="0" w:line="240" w:lineRule="auto"/>
      </w:pPr>
      <w:r>
        <w:separator/>
      </w:r>
    </w:p>
  </w:endnote>
  <w:endnote w:type="continuationSeparator" w:id="0">
    <w:p w:rsidR="00B16CC7" w:rsidRDefault="00B16CC7" w:rsidP="00AD4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Std">
    <w:altName w:val="Times New Roman"/>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MS">
    <w:altName w:val="Trebuchet MS"/>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CC7" w:rsidRPr="00425CD9" w:rsidRDefault="00B16CC7" w:rsidP="00425CD9">
    <w:pPr>
      <w:widowControl w:val="0"/>
      <w:autoSpaceDE w:val="0"/>
      <w:autoSpaceDN w:val="0"/>
      <w:adjustRightInd w:val="0"/>
      <w:rPr>
        <w:rFonts w:ascii="Gill Sans Std" w:hAnsi="Gill Sans Std" w:cs="TrebuchetMS"/>
        <w:b/>
        <w:color w:val="222222"/>
        <w:kern w:val="38"/>
        <w:sz w:val="16"/>
        <w:szCs w:val="38"/>
        <w:lang w:bidi="sv-SE"/>
      </w:rPr>
    </w:pPr>
    <w:r w:rsidRPr="00A66DDA">
      <w:rPr>
        <w:rFonts w:ascii="Gill Sans Std" w:hAnsi="Gill Sans Std" w:cs="TrebuchetMS"/>
        <w:b/>
        <w:color w:val="222222"/>
        <w:kern w:val="38"/>
        <w:sz w:val="16"/>
        <w:szCs w:val="38"/>
        <w:lang w:bidi="sv-SE"/>
      </w:rPr>
      <w:t xml:space="preserve">För mer information </w:t>
    </w:r>
    <w:r>
      <w:rPr>
        <w:rFonts w:ascii="Gill Sans Std" w:hAnsi="Gill Sans Std" w:cs="TrebuchetMS"/>
        <w:b/>
        <w:color w:val="222222"/>
        <w:kern w:val="38"/>
        <w:sz w:val="16"/>
        <w:szCs w:val="38"/>
        <w:lang w:bidi="sv-SE"/>
      </w:rPr>
      <w:br/>
    </w:r>
    <w:r>
      <w:rPr>
        <w:rFonts w:ascii="Gill Sans Std" w:hAnsi="Gill Sans Std" w:cs="ArialMT"/>
        <w:kern w:val="1"/>
        <w:sz w:val="16"/>
        <w:lang w:bidi="sv-SE"/>
      </w:rPr>
      <w:t>Jenny Kristiansson</w:t>
    </w:r>
    <w:r w:rsidRPr="00A66DDA">
      <w:rPr>
        <w:rFonts w:ascii="Gill Sans Std" w:hAnsi="Gill Sans Std" w:cs="ArialMT"/>
        <w:kern w:val="1"/>
        <w:sz w:val="16"/>
        <w:lang w:bidi="sv-SE"/>
      </w:rPr>
      <w:t>, presskontakt</w:t>
    </w:r>
    <w:r w:rsidRPr="00A66DDA">
      <w:rPr>
        <w:rFonts w:ascii="Gill Sans Std" w:hAnsi="Gill Sans Std" w:cs="ArialMT"/>
        <w:kern w:val="1"/>
        <w:sz w:val="16"/>
        <w:lang w:bidi="sv-SE"/>
      </w:rPr>
      <w:tab/>
    </w:r>
    <w:r w:rsidRPr="00A66DDA">
      <w:rPr>
        <w:rFonts w:ascii="Gill Sans Std" w:hAnsi="Gill Sans Std" w:cs="Verdana"/>
        <w:b/>
        <w:sz w:val="16"/>
        <w:lang w:bidi="sv-SE"/>
      </w:rPr>
      <w:t>042-</w:t>
    </w:r>
    <w:r>
      <w:rPr>
        <w:rFonts w:ascii="Gill Sans Std" w:hAnsi="Gill Sans Std" w:cs="Verdana"/>
        <w:b/>
        <w:sz w:val="16"/>
        <w:lang w:bidi="sv-SE"/>
      </w:rPr>
      <w:t>623 64 54</w:t>
    </w:r>
    <w:r w:rsidRPr="00A66DDA">
      <w:rPr>
        <w:rFonts w:ascii="Gill Sans Std" w:hAnsi="Gill Sans Std" w:cs="Verdana"/>
        <w:b/>
        <w:sz w:val="16"/>
        <w:lang w:bidi="sv-SE"/>
      </w:rPr>
      <w:t xml:space="preserve"> eller 070</w:t>
    </w:r>
    <w:r>
      <w:rPr>
        <w:rFonts w:ascii="Gill Sans Std" w:hAnsi="Gill Sans Std" w:cs="Verdana"/>
        <w:b/>
        <w:sz w:val="16"/>
        <w:lang w:bidi="sv-SE"/>
      </w:rPr>
      <w:t>0</w:t>
    </w:r>
    <w:r w:rsidRPr="00A66DDA">
      <w:rPr>
        <w:rFonts w:ascii="Gill Sans Std" w:hAnsi="Gill Sans Std" w:cs="Verdana"/>
        <w:b/>
        <w:sz w:val="16"/>
        <w:lang w:bidi="sv-SE"/>
      </w:rPr>
      <w:t>-</w:t>
    </w:r>
    <w:r>
      <w:rPr>
        <w:rFonts w:ascii="Gill Sans Std" w:hAnsi="Gill Sans Std" w:cs="Verdana"/>
        <w:b/>
        <w:sz w:val="16"/>
        <w:lang w:bidi="sv-SE"/>
      </w:rPr>
      <w:t>83 64 54</w:t>
    </w:r>
    <w:r w:rsidRPr="00A66DDA">
      <w:rPr>
        <w:rFonts w:ascii="Gill Sans Std" w:hAnsi="Gill Sans Std" w:cs="Verdana"/>
        <w:b/>
        <w:sz w:val="16"/>
        <w:lang w:bidi="sv-SE"/>
      </w:rPr>
      <w:tab/>
    </w:r>
    <w:r w:rsidRPr="00CE43EB">
      <w:rPr>
        <w:rFonts w:ascii="Gill Sans Std" w:hAnsi="Gill Sans Std" w:cs="Verdana"/>
        <w:b/>
        <w:sz w:val="16"/>
        <w:lang w:bidi="sv-SE"/>
      </w:rPr>
      <w:t xml:space="preserve"> </w:t>
    </w:r>
    <w:hyperlink r:id="rId1" w:history="1">
      <w:r w:rsidRPr="00CE43EB">
        <w:rPr>
          <w:rFonts w:ascii="Gill Sans Std" w:hAnsi="Gill Sans Std"/>
          <w:b/>
          <w:sz w:val="16"/>
          <w:szCs w:val="16"/>
        </w:rPr>
        <w:t>press</w:t>
      </w:r>
      <w:r w:rsidRPr="00CE43EB">
        <w:rPr>
          <w:rFonts w:ascii="Gill Sans Std" w:hAnsi="Gill Sans Std" w:cs="Verdana"/>
          <w:b/>
          <w:sz w:val="16"/>
          <w:lang w:bidi="sv-SE"/>
        </w:rPr>
        <w:t>@solidab.se</w:t>
      </w:r>
    </w:hyperlink>
  </w:p>
  <w:p w:rsidR="00B16CC7" w:rsidRPr="00425CD9" w:rsidRDefault="00B16CC7" w:rsidP="00425CD9">
    <w:pPr>
      <w:pStyle w:val="Sidfot"/>
      <w:ind w:left="3119" w:hanging="3119"/>
      <w:rPr>
        <w:rFonts w:ascii="Gill Sans Std" w:hAnsi="Gill Sans Std" w:cs="ArialMT"/>
        <w:kern w:val="1"/>
        <w:sz w:val="16"/>
        <w:lang w:bidi="sv-SE"/>
      </w:rPr>
    </w:pPr>
    <w:r w:rsidRPr="00A66DDA">
      <w:rPr>
        <w:rFonts w:ascii="Gill Sans Std" w:hAnsi="Gill Sans Std" w:cs="TrebuchetMS"/>
        <w:b/>
        <w:color w:val="222222"/>
        <w:kern w:val="38"/>
        <w:sz w:val="16"/>
        <w:szCs w:val="38"/>
        <w:lang w:bidi="sv-SE"/>
      </w:rPr>
      <w:t>Solid Försäkringar – ovanligt okrångliga försäkringar</w:t>
    </w:r>
  </w:p>
  <w:p w:rsidR="00B16CC7" w:rsidRPr="00F3717B" w:rsidRDefault="00B16CC7" w:rsidP="00425CD9">
    <w:pPr>
      <w:autoSpaceDE w:val="0"/>
      <w:autoSpaceDN w:val="0"/>
      <w:rPr>
        <w:rFonts w:ascii="Gill Sans MT" w:hAnsi="Gill Sans MT"/>
        <w:sz w:val="16"/>
        <w:szCs w:val="16"/>
      </w:rPr>
    </w:pPr>
    <w:r w:rsidRPr="00F3717B">
      <w:rPr>
        <w:rFonts w:ascii="Gill Sans MT" w:hAnsi="Gill Sans MT"/>
        <w:sz w:val="16"/>
        <w:szCs w:val="16"/>
      </w:rPr>
      <w:t xml:space="preserve">Solid Försäkringar erbjuder okrångliga försäkringar som ska vara lätta att förstå, lätta att köpa och lätta att använda. Vi är ett enkelt, ärligt och kvicktänkt försäkringsbolag som har sina rötter i den skånska myllan. Sedan starten 1993 har vi haft vårt huvudkontor i Helsingborg. Solid Försäkringar är ett av Sveriges snabbast växande försäkringsbolag med verksamhet i Sverige, Norden och delar av Europa. Solid Försäkringar ingår i Resurs Gruppen. 2010 uppgick Solid Försäkringars omsättning till 1,1 miljard kronor. </w:t>
    </w:r>
  </w:p>
  <w:p w:rsidR="00B16CC7" w:rsidRPr="00F3717B" w:rsidRDefault="00B16CC7" w:rsidP="00425CD9">
    <w:pPr>
      <w:pStyle w:val="Sidfot"/>
      <w:rPr>
        <w:rFonts w:ascii="Gill Sans MT" w:hAnsi="Gill Sans MT"/>
        <w:sz w:val="16"/>
        <w:szCs w:val="16"/>
      </w:rPr>
    </w:pPr>
    <w:r w:rsidRPr="00F3717B">
      <w:rPr>
        <w:rFonts w:ascii="Gill Sans MT" w:hAnsi="Gill Sans MT"/>
        <w:b/>
        <w:bCs/>
        <w:sz w:val="16"/>
        <w:szCs w:val="16"/>
      </w:rPr>
      <w:t xml:space="preserve">Solid Försäkringar, Box 22068, 25022 Helsingborg. Hemsida: </w:t>
    </w:r>
    <w:hyperlink r:id="rId2" w:history="1">
      <w:r w:rsidRPr="00F3717B">
        <w:rPr>
          <w:rStyle w:val="Hyperlnk"/>
          <w:rFonts w:ascii="Gill Sans MT" w:hAnsi="Gill Sans MT"/>
          <w:b/>
          <w:bCs/>
          <w:sz w:val="16"/>
          <w:szCs w:val="16"/>
        </w:rPr>
        <w:t>www.solidab.se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CC7" w:rsidRDefault="00B16CC7" w:rsidP="00AD44B0">
      <w:pPr>
        <w:spacing w:after="0" w:line="240" w:lineRule="auto"/>
      </w:pPr>
      <w:r>
        <w:separator/>
      </w:r>
    </w:p>
  </w:footnote>
  <w:footnote w:type="continuationSeparator" w:id="0">
    <w:p w:rsidR="00B16CC7" w:rsidRDefault="00B16CC7" w:rsidP="00AD44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CC7" w:rsidRPr="00587856" w:rsidRDefault="00B16CC7" w:rsidP="00AD44B0">
    <w:pPr>
      <w:pStyle w:val="Sidhuvud"/>
      <w:rPr>
        <w:b/>
      </w:rPr>
    </w:pPr>
    <w:r>
      <w:rPr>
        <w:b/>
        <w:noProof/>
      </w:rPr>
      <w:drawing>
        <wp:anchor distT="0" distB="0" distL="114300" distR="114300" simplePos="0" relativeHeight="251661312" behindDoc="0" locked="0" layoutInCell="1" allowOverlap="1">
          <wp:simplePos x="0" y="0"/>
          <wp:positionH relativeFrom="column">
            <wp:posOffset>4131202</wp:posOffset>
          </wp:positionH>
          <wp:positionV relativeFrom="paragraph">
            <wp:posOffset>-112994</wp:posOffset>
          </wp:positionV>
          <wp:extent cx="1803400" cy="431321"/>
          <wp:effectExtent l="19050" t="0" r="6350" b="0"/>
          <wp:wrapNone/>
          <wp:docPr id="2" name="Bild 1" descr="G:\Logotyper\Solid\Ny logga 2009\JPG\Solid_forsakringar_tvålogg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typer\Solid\Ny logga 2009\JPG\Solid_forsakringar_tvåloggor).jpg"/>
                  <pic:cNvPicPr>
                    <a:picLocks noChangeAspect="1" noChangeArrowheads="1"/>
                  </pic:cNvPicPr>
                </pic:nvPicPr>
                <pic:blipFill>
                  <a:blip r:embed="rId1"/>
                  <a:srcRect/>
                  <a:stretch>
                    <a:fillRect/>
                  </a:stretch>
                </pic:blipFill>
                <pic:spPr bwMode="auto">
                  <a:xfrm>
                    <a:off x="0" y="0"/>
                    <a:ext cx="1803400" cy="431321"/>
                  </a:xfrm>
                  <a:prstGeom prst="rect">
                    <a:avLst/>
                  </a:prstGeom>
                  <a:noFill/>
                  <a:ln w="9525">
                    <a:noFill/>
                    <a:miter lim="800000"/>
                    <a:headEnd/>
                    <a:tailEnd/>
                  </a:ln>
                </pic:spPr>
              </pic:pic>
            </a:graphicData>
          </a:graphic>
        </wp:anchor>
      </w:drawing>
    </w:r>
    <w:r w:rsidRPr="00587856">
      <w:rPr>
        <w:b/>
      </w:rPr>
      <w:t>PRESSMEDDELANDE</w:t>
    </w:r>
  </w:p>
  <w:p w:rsidR="00B16CC7" w:rsidRDefault="00B16CC7" w:rsidP="00AD44B0">
    <w:pPr>
      <w:pStyle w:val="Sidhuvud"/>
      <w:rPr>
        <w:noProof/>
      </w:rPr>
    </w:pPr>
    <w:r>
      <w:t>Solid Försäkringar, 2012-01</w:t>
    </w:r>
    <w:r w:rsidRPr="00550CBB">
      <w:t>-</w:t>
    </w:r>
    <w:r>
      <w:rPr>
        <w:noProof/>
      </w:rPr>
      <w:t>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0BFF"/>
    <w:multiLevelType w:val="hybridMultilevel"/>
    <w:tmpl w:val="3A44BBF4"/>
    <w:lvl w:ilvl="0" w:tplc="DAEC27D4">
      <w:numFmt w:val="bullet"/>
      <w:lvlText w:val="-"/>
      <w:lvlJc w:val="left"/>
      <w:pPr>
        <w:ind w:left="720" w:hanging="360"/>
      </w:pPr>
      <w:rPr>
        <w:rFonts w:ascii="Gill Sans Std" w:eastAsia="Times New Roman" w:hAnsi="Gill Sans Std" w:cs="Times New Roman" w:hint="default"/>
        <w:i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59C4186"/>
    <w:multiLevelType w:val="hybridMultilevel"/>
    <w:tmpl w:val="9C308796"/>
    <w:lvl w:ilvl="0" w:tplc="E30CE714">
      <w:numFmt w:val="bullet"/>
      <w:lvlText w:val="-"/>
      <w:lvlJc w:val="left"/>
      <w:pPr>
        <w:ind w:left="720" w:hanging="360"/>
      </w:pPr>
      <w:rPr>
        <w:rFonts w:ascii="Gill Sans Std" w:eastAsia="Times New Roman" w:hAnsi="Gill Sans St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B6C3FCE"/>
    <w:multiLevelType w:val="hybridMultilevel"/>
    <w:tmpl w:val="84D2F488"/>
    <w:lvl w:ilvl="0" w:tplc="A8A41964">
      <w:numFmt w:val="bullet"/>
      <w:lvlText w:val="-"/>
      <w:lvlJc w:val="left"/>
      <w:pPr>
        <w:ind w:left="720" w:hanging="360"/>
      </w:pPr>
      <w:rPr>
        <w:rFonts w:ascii="Gill Sans Std" w:eastAsia="Times New Roman" w:hAnsi="Gill Sans St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F5F3569"/>
    <w:multiLevelType w:val="hybridMultilevel"/>
    <w:tmpl w:val="453C613E"/>
    <w:lvl w:ilvl="0" w:tplc="4CA84F36">
      <w:numFmt w:val="bullet"/>
      <w:lvlText w:val="-"/>
      <w:lvlJc w:val="left"/>
      <w:pPr>
        <w:ind w:left="720" w:hanging="360"/>
      </w:pPr>
      <w:rPr>
        <w:rFonts w:ascii="Gill Sans Std" w:eastAsia="Times New Roman" w:hAnsi="Gill Sans St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DE4435D"/>
    <w:multiLevelType w:val="hybridMultilevel"/>
    <w:tmpl w:val="1024B7FE"/>
    <w:lvl w:ilvl="0" w:tplc="72D61CBE">
      <w:start w:val="2011"/>
      <w:numFmt w:val="bullet"/>
      <w:lvlText w:val="-"/>
      <w:lvlJc w:val="left"/>
      <w:pPr>
        <w:ind w:left="720" w:hanging="360"/>
      </w:pPr>
      <w:rPr>
        <w:rFonts w:ascii="Gill Sans Std" w:eastAsia="Times New Roman" w:hAnsi="Gill Sans Std" w:cs="Times New Roman" w:hint="default"/>
        <w:i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5CB5926"/>
    <w:multiLevelType w:val="hybridMultilevel"/>
    <w:tmpl w:val="F79A60B8"/>
    <w:lvl w:ilvl="0" w:tplc="1C90498C">
      <w:numFmt w:val="bullet"/>
      <w:lvlText w:val="-"/>
      <w:lvlJc w:val="left"/>
      <w:pPr>
        <w:ind w:left="720" w:hanging="360"/>
      </w:pPr>
      <w:rPr>
        <w:rFonts w:ascii="Gill Sans Std" w:eastAsia="Times New Roman" w:hAnsi="Gill Sans Std"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61D3824"/>
    <w:multiLevelType w:val="hybridMultilevel"/>
    <w:tmpl w:val="FE2ED236"/>
    <w:lvl w:ilvl="0" w:tplc="C4742BB4">
      <w:numFmt w:val="bullet"/>
      <w:lvlText w:val="-"/>
      <w:lvlJc w:val="left"/>
      <w:pPr>
        <w:ind w:left="720" w:hanging="360"/>
      </w:pPr>
      <w:rPr>
        <w:rFonts w:ascii="Gill Sans Std" w:eastAsia="Times New Roman" w:hAnsi="Gill Sans St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8890B8F"/>
    <w:multiLevelType w:val="hybridMultilevel"/>
    <w:tmpl w:val="BB10FFAE"/>
    <w:lvl w:ilvl="0" w:tplc="901ACFF6">
      <w:numFmt w:val="bullet"/>
      <w:lvlText w:val="-"/>
      <w:lvlJc w:val="left"/>
      <w:pPr>
        <w:ind w:left="720" w:hanging="360"/>
      </w:pPr>
      <w:rPr>
        <w:rFonts w:ascii="Gill Sans Std" w:eastAsia="Times New Roman" w:hAnsi="Gill Sans St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C410D01"/>
    <w:multiLevelType w:val="hybridMultilevel"/>
    <w:tmpl w:val="6FEC3E34"/>
    <w:lvl w:ilvl="0" w:tplc="D8B6BACC">
      <w:start w:val="4"/>
      <w:numFmt w:val="bullet"/>
      <w:lvlText w:val=""/>
      <w:lvlJc w:val="left"/>
      <w:pPr>
        <w:tabs>
          <w:tab w:val="num" w:pos="720"/>
        </w:tabs>
        <w:ind w:left="720" w:hanging="360"/>
      </w:pPr>
      <w:rPr>
        <w:rFonts w:ascii="Symbol" w:eastAsia="Times New Roman" w:hAnsi="Symbol" w:hint="default"/>
        <w:w w:val="0"/>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9">
    <w:nsid w:val="7E46283A"/>
    <w:multiLevelType w:val="hybridMultilevel"/>
    <w:tmpl w:val="F26E2B62"/>
    <w:lvl w:ilvl="0" w:tplc="95184C5C">
      <w:numFmt w:val="bullet"/>
      <w:lvlText w:val="-"/>
      <w:lvlJc w:val="left"/>
      <w:pPr>
        <w:ind w:left="720" w:hanging="360"/>
      </w:pPr>
      <w:rPr>
        <w:rFonts w:ascii="Gill Sans Std" w:eastAsia="Times New Roman" w:hAnsi="Gill Sans St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6"/>
  </w:num>
  <w:num w:numId="5">
    <w:abstractNumId w:val="3"/>
  </w:num>
  <w:num w:numId="6">
    <w:abstractNumId w:val="1"/>
  </w:num>
  <w:num w:numId="7">
    <w:abstractNumId w:val="0"/>
  </w:num>
  <w:num w:numId="8">
    <w:abstractNumId w:val="2"/>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4B0"/>
    <w:rsid w:val="0000674A"/>
    <w:rsid w:val="0001166F"/>
    <w:rsid w:val="00011737"/>
    <w:rsid w:val="00012CC9"/>
    <w:rsid w:val="000145E1"/>
    <w:rsid w:val="000210A6"/>
    <w:rsid w:val="00030E78"/>
    <w:rsid w:val="0003300F"/>
    <w:rsid w:val="00050261"/>
    <w:rsid w:val="00055C9B"/>
    <w:rsid w:val="0006153F"/>
    <w:rsid w:val="00063E47"/>
    <w:rsid w:val="000641FA"/>
    <w:rsid w:val="00070ED1"/>
    <w:rsid w:val="0008778B"/>
    <w:rsid w:val="00093285"/>
    <w:rsid w:val="000A6B47"/>
    <w:rsid w:val="000C008D"/>
    <w:rsid w:val="000D1075"/>
    <w:rsid w:val="00103128"/>
    <w:rsid w:val="00117F89"/>
    <w:rsid w:val="001409E2"/>
    <w:rsid w:val="00164B1A"/>
    <w:rsid w:val="00174C50"/>
    <w:rsid w:val="00177861"/>
    <w:rsid w:val="00182C94"/>
    <w:rsid w:val="00184D54"/>
    <w:rsid w:val="001B628C"/>
    <w:rsid w:val="001C1C8D"/>
    <w:rsid w:val="001C4AAC"/>
    <w:rsid w:val="001E7844"/>
    <w:rsid w:val="00204155"/>
    <w:rsid w:val="00223DF9"/>
    <w:rsid w:val="0023225B"/>
    <w:rsid w:val="00243698"/>
    <w:rsid w:val="00253056"/>
    <w:rsid w:val="0025760E"/>
    <w:rsid w:val="002674AC"/>
    <w:rsid w:val="002723CD"/>
    <w:rsid w:val="00292095"/>
    <w:rsid w:val="002B4856"/>
    <w:rsid w:val="002B6391"/>
    <w:rsid w:val="002C1E9A"/>
    <w:rsid w:val="002D4069"/>
    <w:rsid w:val="002F5322"/>
    <w:rsid w:val="003045EB"/>
    <w:rsid w:val="00393D7A"/>
    <w:rsid w:val="003A544F"/>
    <w:rsid w:val="003B5F6A"/>
    <w:rsid w:val="003D1F72"/>
    <w:rsid w:val="003D4C3C"/>
    <w:rsid w:val="003F528E"/>
    <w:rsid w:val="00403328"/>
    <w:rsid w:val="00414102"/>
    <w:rsid w:val="00416DBA"/>
    <w:rsid w:val="00425CD9"/>
    <w:rsid w:val="00437AFD"/>
    <w:rsid w:val="00442EC2"/>
    <w:rsid w:val="0045172B"/>
    <w:rsid w:val="00453A20"/>
    <w:rsid w:val="00477755"/>
    <w:rsid w:val="0048134A"/>
    <w:rsid w:val="00491214"/>
    <w:rsid w:val="00495AAD"/>
    <w:rsid w:val="004B550A"/>
    <w:rsid w:val="004C3D9A"/>
    <w:rsid w:val="004D6A7D"/>
    <w:rsid w:val="004D6C4F"/>
    <w:rsid w:val="004E64BC"/>
    <w:rsid w:val="004E69D7"/>
    <w:rsid w:val="004F6D27"/>
    <w:rsid w:val="00504D32"/>
    <w:rsid w:val="00520BE2"/>
    <w:rsid w:val="00521BF8"/>
    <w:rsid w:val="005221B2"/>
    <w:rsid w:val="00522304"/>
    <w:rsid w:val="00530561"/>
    <w:rsid w:val="005310B2"/>
    <w:rsid w:val="00536398"/>
    <w:rsid w:val="00544C80"/>
    <w:rsid w:val="0055480F"/>
    <w:rsid w:val="005548D0"/>
    <w:rsid w:val="00587D8B"/>
    <w:rsid w:val="00591087"/>
    <w:rsid w:val="00591154"/>
    <w:rsid w:val="005E078A"/>
    <w:rsid w:val="005F1D9F"/>
    <w:rsid w:val="005F21F7"/>
    <w:rsid w:val="00623C45"/>
    <w:rsid w:val="0062473C"/>
    <w:rsid w:val="00643FFC"/>
    <w:rsid w:val="00662C29"/>
    <w:rsid w:val="006704EE"/>
    <w:rsid w:val="00692746"/>
    <w:rsid w:val="00695E3D"/>
    <w:rsid w:val="006A5136"/>
    <w:rsid w:val="006C2E84"/>
    <w:rsid w:val="006E35F3"/>
    <w:rsid w:val="006E5106"/>
    <w:rsid w:val="00700A9A"/>
    <w:rsid w:val="007123E8"/>
    <w:rsid w:val="00736A58"/>
    <w:rsid w:val="00742E7A"/>
    <w:rsid w:val="0076300C"/>
    <w:rsid w:val="007751A3"/>
    <w:rsid w:val="00780F02"/>
    <w:rsid w:val="007B20CF"/>
    <w:rsid w:val="007B2EA1"/>
    <w:rsid w:val="007B6429"/>
    <w:rsid w:val="007C0BF5"/>
    <w:rsid w:val="007C6940"/>
    <w:rsid w:val="007E64FB"/>
    <w:rsid w:val="007F572F"/>
    <w:rsid w:val="00847F74"/>
    <w:rsid w:val="00853AB1"/>
    <w:rsid w:val="00866C4D"/>
    <w:rsid w:val="008709DD"/>
    <w:rsid w:val="00870BDA"/>
    <w:rsid w:val="0087333B"/>
    <w:rsid w:val="00880B3F"/>
    <w:rsid w:val="00886B06"/>
    <w:rsid w:val="008909D8"/>
    <w:rsid w:val="008A0178"/>
    <w:rsid w:val="008C4F54"/>
    <w:rsid w:val="008E15C0"/>
    <w:rsid w:val="008E6812"/>
    <w:rsid w:val="008E6A00"/>
    <w:rsid w:val="008F42CC"/>
    <w:rsid w:val="00922EA2"/>
    <w:rsid w:val="009346DA"/>
    <w:rsid w:val="00940700"/>
    <w:rsid w:val="00941F24"/>
    <w:rsid w:val="00961032"/>
    <w:rsid w:val="0096485C"/>
    <w:rsid w:val="00993008"/>
    <w:rsid w:val="00997447"/>
    <w:rsid w:val="009A2FA0"/>
    <w:rsid w:val="009A7423"/>
    <w:rsid w:val="009B0456"/>
    <w:rsid w:val="009C3FE6"/>
    <w:rsid w:val="009D5B47"/>
    <w:rsid w:val="009F3225"/>
    <w:rsid w:val="00A00663"/>
    <w:rsid w:val="00A01B5B"/>
    <w:rsid w:val="00A13102"/>
    <w:rsid w:val="00A1376C"/>
    <w:rsid w:val="00A137DC"/>
    <w:rsid w:val="00A14C20"/>
    <w:rsid w:val="00A32191"/>
    <w:rsid w:val="00A54F8D"/>
    <w:rsid w:val="00A55ABB"/>
    <w:rsid w:val="00A605D5"/>
    <w:rsid w:val="00A90A6A"/>
    <w:rsid w:val="00AD44B0"/>
    <w:rsid w:val="00AD6514"/>
    <w:rsid w:val="00B16CC7"/>
    <w:rsid w:val="00B33866"/>
    <w:rsid w:val="00B52CBF"/>
    <w:rsid w:val="00B65D6E"/>
    <w:rsid w:val="00B762D9"/>
    <w:rsid w:val="00B816A2"/>
    <w:rsid w:val="00B96184"/>
    <w:rsid w:val="00BA17FE"/>
    <w:rsid w:val="00BA5CFD"/>
    <w:rsid w:val="00BB7331"/>
    <w:rsid w:val="00BC010E"/>
    <w:rsid w:val="00BC7FF9"/>
    <w:rsid w:val="00BE14F5"/>
    <w:rsid w:val="00BE1FCB"/>
    <w:rsid w:val="00BF5756"/>
    <w:rsid w:val="00C01582"/>
    <w:rsid w:val="00C01E8C"/>
    <w:rsid w:val="00C16954"/>
    <w:rsid w:val="00C23A0A"/>
    <w:rsid w:val="00C23C7D"/>
    <w:rsid w:val="00C259C0"/>
    <w:rsid w:val="00C33FB7"/>
    <w:rsid w:val="00CB17DB"/>
    <w:rsid w:val="00CE5F0E"/>
    <w:rsid w:val="00CF6368"/>
    <w:rsid w:val="00D25ED6"/>
    <w:rsid w:val="00D368D3"/>
    <w:rsid w:val="00D5076F"/>
    <w:rsid w:val="00D56095"/>
    <w:rsid w:val="00D65751"/>
    <w:rsid w:val="00D92899"/>
    <w:rsid w:val="00D93BB8"/>
    <w:rsid w:val="00D94923"/>
    <w:rsid w:val="00DB1EA9"/>
    <w:rsid w:val="00DB5890"/>
    <w:rsid w:val="00DC34C4"/>
    <w:rsid w:val="00DF77EC"/>
    <w:rsid w:val="00E03AB7"/>
    <w:rsid w:val="00E20512"/>
    <w:rsid w:val="00E261CC"/>
    <w:rsid w:val="00E36EE6"/>
    <w:rsid w:val="00E472AA"/>
    <w:rsid w:val="00E64AF5"/>
    <w:rsid w:val="00E973E7"/>
    <w:rsid w:val="00ED27D1"/>
    <w:rsid w:val="00F01524"/>
    <w:rsid w:val="00F47AA6"/>
    <w:rsid w:val="00F54EB3"/>
    <w:rsid w:val="00F80426"/>
    <w:rsid w:val="00F82E54"/>
    <w:rsid w:val="00F94EB3"/>
    <w:rsid w:val="00F963A3"/>
    <w:rsid w:val="00FA7C72"/>
    <w:rsid w:val="00FB2077"/>
    <w:rsid w:val="00FB50D3"/>
    <w:rsid w:val="00FB7772"/>
    <w:rsid w:val="00FC4E33"/>
    <w:rsid w:val="00FD29A9"/>
    <w:rsid w:val="00FE3C38"/>
    <w:rsid w:val="00FE45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1409E2"/>
    <w:pPr>
      <w:spacing w:after="0" w:line="240" w:lineRule="auto"/>
    </w:pPr>
  </w:style>
  <w:style w:type="paragraph" w:styleId="Sidhuvud">
    <w:name w:val="header"/>
    <w:basedOn w:val="Normal"/>
    <w:link w:val="SidhuvudChar"/>
    <w:uiPriority w:val="99"/>
    <w:unhideWhenUsed/>
    <w:rsid w:val="00AD44B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D44B0"/>
  </w:style>
  <w:style w:type="paragraph" w:styleId="Sidfot">
    <w:name w:val="footer"/>
    <w:basedOn w:val="Normal"/>
    <w:link w:val="SidfotChar"/>
    <w:unhideWhenUsed/>
    <w:rsid w:val="00AD44B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D44B0"/>
  </w:style>
  <w:style w:type="paragraph" w:customStyle="1" w:styleId="Normal1">
    <w:name w:val="Normal1"/>
    <w:basedOn w:val="Normal"/>
    <w:rsid w:val="00A605D5"/>
    <w:pPr>
      <w:spacing w:after="192" w:line="384" w:lineRule="atLeast"/>
    </w:pPr>
    <w:rPr>
      <w:rFonts w:ascii="Times New Roman" w:eastAsia="Times New Roman" w:hAnsi="Times New Roman" w:cs="Times New Roman"/>
    </w:rPr>
  </w:style>
  <w:style w:type="character" w:styleId="Hyperlnk">
    <w:name w:val="Hyperlink"/>
    <w:basedOn w:val="Standardstycketeckensnitt"/>
    <w:uiPriority w:val="99"/>
    <w:unhideWhenUsed/>
    <w:rsid w:val="00A605D5"/>
    <w:rPr>
      <w:color w:val="0000FF" w:themeColor="hyperlink"/>
      <w:u w:val="single"/>
    </w:rPr>
  </w:style>
  <w:style w:type="paragraph" w:styleId="Liststycke">
    <w:name w:val="List Paragraph"/>
    <w:basedOn w:val="Normal"/>
    <w:uiPriority w:val="34"/>
    <w:qFormat/>
    <w:rsid w:val="00BC7FF9"/>
    <w:pPr>
      <w:spacing w:after="0" w:line="240" w:lineRule="auto"/>
      <w:ind w:left="1304"/>
    </w:pPr>
    <w:rPr>
      <w:rFonts w:ascii="Times New Roman" w:eastAsia="Times New Roman" w:hAnsi="Times New Roman" w:cs="Times New Roman"/>
      <w:sz w:val="24"/>
      <w:szCs w:val="24"/>
    </w:rPr>
  </w:style>
  <w:style w:type="character" w:styleId="Kommentarsreferens">
    <w:name w:val="annotation reference"/>
    <w:basedOn w:val="Standardstycketeckensnitt"/>
    <w:uiPriority w:val="99"/>
    <w:semiHidden/>
    <w:unhideWhenUsed/>
    <w:rsid w:val="00DF77EC"/>
    <w:rPr>
      <w:sz w:val="16"/>
      <w:szCs w:val="16"/>
    </w:rPr>
  </w:style>
  <w:style w:type="paragraph" w:styleId="Kommentarer">
    <w:name w:val="annotation text"/>
    <w:basedOn w:val="Normal"/>
    <w:link w:val="KommentarerChar"/>
    <w:uiPriority w:val="99"/>
    <w:semiHidden/>
    <w:unhideWhenUsed/>
    <w:rsid w:val="00DF77EC"/>
    <w:pPr>
      <w:spacing w:line="240" w:lineRule="auto"/>
    </w:pPr>
    <w:rPr>
      <w:sz w:val="20"/>
      <w:szCs w:val="20"/>
    </w:rPr>
  </w:style>
  <w:style w:type="character" w:customStyle="1" w:styleId="KommentarerChar">
    <w:name w:val="Kommentarer Char"/>
    <w:basedOn w:val="Standardstycketeckensnitt"/>
    <w:link w:val="Kommentarer"/>
    <w:uiPriority w:val="99"/>
    <w:semiHidden/>
    <w:rsid w:val="00DF77EC"/>
    <w:rPr>
      <w:sz w:val="20"/>
      <w:szCs w:val="20"/>
    </w:rPr>
  </w:style>
  <w:style w:type="paragraph" w:styleId="Kommentarsmne">
    <w:name w:val="annotation subject"/>
    <w:basedOn w:val="Kommentarer"/>
    <w:next w:val="Kommentarer"/>
    <w:link w:val="KommentarsmneChar"/>
    <w:uiPriority w:val="99"/>
    <w:semiHidden/>
    <w:unhideWhenUsed/>
    <w:rsid w:val="00DF77EC"/>
    <w:rPr>
      <w:b/>
      <w:bCs/>
    </w:rPr>
  </w:style>
  <w:style w:type="character" w:customStyle="1" w:styleId="KommentarsmneChar">
    <w:name w:val="Kommentarsämne Char"/>
    <w:basedOn w:val="KommentarerChar"/>
    <w:link w:val="Kommentarsmne"/>
    <w:uiPriority w:val="99"/>
    <w:semiHidden/>
    <w:rsid w:val="00DF77EC"/>
    <w:rPr>
      <w:b/>
      <w:bCs/>
      <w:sz w:val="20"/>
      <w:szCs w:val="20"/>
    </w:rPr>
  </w:style>
  <w:style w:type="paragraph" w:styleId="Ballongtext">
    <w:name w:val="Balloon Text"/>
    <w:basedOn w:val="Normal"/>
    <w:link w:val="BallongtextChar"/>
    <w:uiPriority w:val="99"/>
    <w:semiHidden/>
    <w:unhideWhenUsed/>
    <w:rsid w:val="00DF77E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F77EC"/>
    <w:rPr>
      <w:rFonts w:ascii="Tahoma" w:hAnsi="Tahoma" w:cs="Tahoma"/>
      <w:sz w:val="16"/>
      <w:szCs w:val="16"/>
    </w:rPr>
  </w:style>
  <w:style w:type="character" w:styleId="Betoning">
    <w:name w:val="Emphasis"/>
    <w:basedOn w:val="Standardstycketeckensnitt"/>
    <w:uiPriority w:val="20"/>
    <w:qFormat/>
    <w:rsid w:val="00A54F8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1409E2"/>
    <w:pPr>
      <w:spacing w:after="0" w:line="240" w:lineRule="auto"/>
    </w:pPr>
  </w:style>
  <w:style w:type="paragraph" w:styleId="Sidhuvud">
    <w:name w:val="header"/>
    <w:basedOn w:val="Normal"/>
    <w:link w:val="SidhuvudChar"/>
    <w:uiPriority w:val="99"/>
    <w:unhideWhenUsed/>
    <w:rsid w:val="00AD44B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D44B0"/>
  </w:style>
  <w:style w:type="paragraph" w:styleId="Sidfot">
    <w:name w:val="footer"/>
    <w:basedOn w:val="Normal"/>
    <w:link w:val="SidfotChar"/>
    <w:unhideWhenUsed/>
    <w:rsid w:val="00AD44B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D44B0"/>
  </w:style>
  <w:style w:type="paragraph" w:customStyle="1" w:styleId="Normal1">
    <w:name w:val="Normal1"/>
    <w:basedOn w:val="Normal"/>
    <w:rsid w:val="00A605D5"/>
    <w:pPr>
      <w:spacing w:after="192" w:line="384" w:lineRule="atLeast"/>
    </w:pPr>
    <w:rPr>
      <w:rFonts w:ascii="Times New Roman" w:eastAsia="Times New Roman" w:hAnsi="Times New Roman" w:cs="Times New Roman"/>
    </w:rPr>
  </w:style>
  <w:style w:type="character" w:styleId="Hyperlnk">
    <w:name w:val="Hyperlink"/>
    <w:basedOn w:val="Standardstycketeckensnitt"/>
    <w:uiPriority w:val="99"/>
    <w:unhideWhenUsed/>
    <w:rsid w:val="00A605D5"/>
    <w:rPr>
      <w:color w:val="0000FF" w:themeColor="hyperlink"/>
      <w:u w:val="single"/>
    </w:rPr>
  </w:style>
  <w:style w:type="paragraph" w:styleId="Liststycke">
    <w:name w:val="List Paragraph"/>
    <w:basedOn w:val="Normal"/>
    <w:uiPriority w:val="34"/>
    <w:qFormat/>
    <w:rsid w:val="00BC7FF9"/>
    <w:pPr>
      <w:spacing w:after="0" w:line="240" w:lineRule="auto"/>
      <w:ind w:left="1304"/>
    </w:pPr>
    <w:rPr>
      <w:rFonts w:ascii="Times New Roman" w:eastAsia="Times New Roman" w:hAnsi="Times New Roman" w:cs="Times New Roman"/>
      <w:sz w:val="24"/>
      <w:szCs w:val="24"/>
    </w:rPr>
  </w:style>
  <w:style w:type="character" w:styleId="Kommentarsreferens">
    <w:name w:val="annotation reference"/>
    <w:basedOn w:val="Standardstycketeckensnitt"/>
    <w:uiPriority w:val="99"/>
    <w:semiHidden/>
    <w:unhideWhenUsed/>
    <w:rsid w:val="00DF77EC"/>
    <w:rPr>
      <w:sz w:val="16"/>
      <w:szCs w:val="16"/>
    </w:rPr>
  </w:style>
  <w:style w:type="paragraph" w:styleId="Kommentarer">
    <w:name w:val="annotation text"/>
    <w:basedOn w:val="Normal"/>
    <w:link w:val="KommentarerChar"/>
    <w:uiPriority w:val="99"/>
    <w:semiHidden/>
    <w:unhideWhenUsed/>
    <w:rsid w:val="00DF77EC"/>
    <w:pPr>
      <w:spacing w:line="240" w:lineRule="auto"/>
    </w:pPr>
    <w:rPr>
      <w:sz w:val="20"/>
      <w:szCs w:val="20"/>
    </w:rPr>
  </w:style>
  <w:style w:type="character" w:customStyle="1" w:styleId="KommentarerChar">
    <w:name w:val="Kommentarer Char"/>
    <w:basedOn w:val="Standardstycketeckensnitt"/>
    <w:link w:val="Kommentarer"/>
    <w:uiPriority w:val="99"/>
    <w:semiHidden/>
    <w:rsid w:val="00DF77EC"/>
    <w:rPr>
      <w:sz w:val="20"/>
      <w:szCs w:val="20"/>
    </w:rPr>
  </w:style>
  <w:style w:type="paragraph" w:styleId="Kommentarsmne">
    <w:name w:val="annotation subject"/>
    <w:basedOn w:val="Kommentarer"/>
    <w:next w:val="Kommentarer"/>
    <w:link w:val="KommentarsmneChar"/>
    <w:uiPriority w:val="99"/>
    <w:semiHidden/>
    <w:unhideWhenUsed/>
    <w:rsid w:val="00DF77EC"/>
    <w:rPr>
      <w:b/>
      <w:bCs/>
    </w:rPr>
  </w:style>
  <w:style w:type="character" w:customStyle="1" w:styleId="KommentarsmneChar">
    <w:name w:val="Kommentarsämne Char"/>
    <w:basedOn w:val="KommentarerChar"/>
    <w:link w:val="Kommentarsmne"/>
    <w:uiPriority w:val="99"/>
    <w:semiHidden/>
    <w:rsid w:val="00DF77EC"/>
    <w:rPr>
      <w:b/>
      <w:bCs/>
      <w:sz w:val="20"/>
      <w:szCs w:val="20"/>
    </w:rPr>
  </w:style>
  <w:style w:type="paragraph" w:styleId="Ballongtext">
    <w:name w:val="Balloon Text"/>
    <w:basedOn w:val="Normal"/>
    <w:link w:val="BallongtextChar"/>
    <w:uiPriority w:val="99"/>
    <w:semiHidden/>
    <w:unhideWhenUsed/>
    <w:rsid w:val="00DF77E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F77EC"/>
    <w:rPr>
      <w:rFonts w:ascii="Tahoma" w:hAnsi="Tahoma" w:cs="Tahoma"/>
      <w:sz w:val="16"/>
      <w:szCs w:val="16"/>
    </w:rPr>
  </w:style>
  <w:style w:type="character" w:styleId="Betoning">
    <w:name w:val="Emphasis"/>
    <w:basedOn w:val="Standardstycketeckensnitt"/>
    <w:uiPriority w:val="20"/>
    <w:qFormat/>
    <w:rsid w:val="00A54F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36132">
      <w:bodyDiv w:val="1"/>
      <w:marLeft w:val="0"/>
      <w:marRight w:val="0"/>
      <w:marTop w:val="0"/>
      <w:marBottom w:val="0"/>
      <w:divBdr>
        <w:top w:val="none" w:sz="0" w:space="0" w:color="auto"/>
        <w:left w:val="none" w:sz="0" w:space="0" w:color="auto"/>
        <w:bottom w:val="none" w:sz="0" w:space="0" w:color="auto"/>
        <w:right w:val="none" w:sz="0" w:space="0" w:color="auto"/>
      </w:divBdr>
      <w:divsChild>
        <w:div w:id="1336231330">
          <w:marLeft w:val="0"/>
          <w:marRight w:val="0"/>
          <w:marTop w:val="0"/>
          <w:marBottom w:val="316"/>
          <w:divBdr>
            <w:top w:val="none" w:sz="0" w:space="0" w:color="auto"/>
            <w:left w:val="none" w:sz="0" w:space="0" w:color="auto"/>
            <w:bottom w:val="none" w:sz="0" w:space="0" w:color="auto"/>
            <w:right w:val="none" w:sz="0" w:space="0" w:color="auto"/>
          </w:divBdr>
          <w:divsChild>
            <w:div w:id="1500971143">
              <w:marLeft w:val="16"/>
              <w:marRight w:val="0"/>
              <w:marTop w:val="0"/>
              <w:marBottom w:val="0"/>
              <w:divBdr>
                <w:top w:val="none" w:sz="0" w:space="0" w:color="auto"/>
                <w:left w:val="none" w:sz="0" w:space="0" w:color="auto"/>
                <w:bottom w:val="none" w:sz="0" w:space="0" w:color="auto"/>
                <w:right w:val="none" w:sz="0" w:space="0" w:color="auto"/>
              </w:divBdr>
              <w:divsChild>
                <w:div w:id="78939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olidab.se" TargetMode="External"/><Relationship Id="rId1" Type="http://schemas.openxmlformats.org/officeDocument/2006/relationships/hyperlink" Target="mailto:malin.roos@solidab.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passat 1">
      <a:majorFont>
        <a:latin typeface="Gill Sans Std"/>
        <a:ea typeface=""/>
        <a:cs typeface=""/>
      </a:majorFont>
      <a:minorFont>
        <a:latin typeface="Gill Sans St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A35DE-7BC9-4B8C-817C-C5849C1E5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333</Words>
  <Characters>1769</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Solid Försäkringar</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jenny_k</dc:creator>
  <cp:lastModifiedBy>Jenny Kristiansson</cp:lastModifiedBy>
  <cp:revision>20</cp:revision>
  <cp:lastPrinted>2011-12-05T15:07:00Z</cp:lastPrinted>
  <dcterms:created xsi:type="dcterms:W3CDTF">2012-01-09T07:29:00Z</dcterms:created>
  <dcterms:modified xsi:type="dcterms:W3CDTF">2012-01-17T14:54:00Z</dcterms:modified>
</cp:coreProperties>
</file>