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B7" w:rsidRDefault="00B830B7" w:rsidP="00B830B7">
      <w:pPr>
        <w:spacing w:line="360" w:lineRule="auto"/>
        <w:jc w:val="center"/>
        <w:rPr>
          <w:rFonts w:ascii="Calibri" w:hAnsi="Calibri" w:cs="Arial"/>
          <w:b/>
          <w:sz w:val="26"/>
          <w:szCs w:val="26"/>
        </w:rPr>
      </w:pPr>
    </w:p>
    <w:p w:rsidR="00777596" w:rsidRDefault="00B830B7" w:rsidP="00B830B7">
      <w:pPr>
        <w:spacing w:line="360" w:lineRule="auto"/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/>
          <w:b/>
          <w:sz w:val="26"/>
        </w:rPr>
        <w:t xml:space="preserve">Marine </w:t>
      </w:r>
      <w:proofErr w:type="spellStart"/>
      <w:r>
        <w:rPr>
          <w:rFonts w:ascii="Calibri" w:hAnsi="Calibri"/>
          <w:b/>
          <w:sz w:val="26"/>
        </w:rPr>
        <w:t>Medienplayer</w:t>
      </w:r>
      <w:proofErr w:type="spellEnd"/>
      <w:r>
        <w:rPr>
          <w:rFonts w:ascii="Calibri" w:hAnsi="Calibri"/>
          <w:b/>
          <w:sz w:val="26"/>
        </w:rPr>
        <w:t xml:space="preserve"> von JL Audio auf METS </w:t>
      </w:r>
      <w:proofErr w:type="spellStart"/>
      <w:r>
        <w:rPr>
          <w:rFonts w:ascii="Calibri" w:hAnsi="Calibri"/>
          <w:b/>
          <w:sz w:val="26"/>
        </w:rPr>
        <w:t>vorgestellt</w:t>
      </w:r>
      <w:proofErr w:type="spellEnd"/>
      <w:r>
        <w:rPr>
          <w:rFonts w:ascii="Calibri" w:hAnsi="Calibri"/>
          <w:b/>
          <w:sz w:val="26"/>
        </w:rPr>
        <w:t xml:space="preserve"> </w:t>
      </w:r>
    </w:p>
    <w:p w:rsidR="000E3DD4" w:rsidRDefault="00FE1FF0" w:rsidP="00074E2A">
      <w:pPr>
        <w:spacing w:line="360" w:lineRule="auto"/>
        <w:jc w:val="center"/>
        <w:rPr>
          <w:rStyle w:val="apple-converted-space"/>
          <w:rFonts w:asciiTheme="minorHAnsi" w:hAnsiTheme="minorHAnsi" w:cs="Helvetica"/>
          <w:i/>
          <w:iCs/>
          <w:color w:val="555555"/>
          <w:sz w:val="22"/>
          <w:szCs w:val="22"/>
        </w:rPr>
      </w:pPr>
      <w:r>
        <w:rPr>
          <w:rFonts w:asciiTheme="minorHAnsi" w:hAnsiTheme="minorHAnsi"/>
          <w:i/>
          <w:sz w:val="22"/>
        </w:rPr>
        <w:t>METSTRADE 2016, Amsterdam, 15-17. November, Halle 1, Stand 01.535</w:t>
      </w:r>
    </w:p>
    <w:p w:rsidR="000E3DD4" w:rsidRPr="00074E2A" w:rsidRDefault="000E3DD4" w:rsidP="00074E2A">
      <w:pPr>
        <w:spacing w:line="360" w:lineRule="auto"/>
        <w:jc w:val="center"/>
        <w:rPr>
          <w:rStyle w:val="apple-converted-space"/>
          <w:rFonts w:asciiTheme="minorHAnsi" w:hAnsiTheme="minorHAnsi" w:cs="Helvetica"/>
          <w:i/>
          <w:iCs/>
          <w:color w:val="555555"/>
          <w:sz w:val="22"/>
          <w:szCs w:val="22"/>
        </w:rPr>
      </w:pPr>
      <w:r>
        <w:rPr>
          <w:rFonts w:asciiTheme="minorHAnsi" w:hAnsiTheme="minorHAnsi" w:cs="Helvetica"/>
          <w:i/>
          <w:iCs/>
          <w:noProof/>
          <w:color w:val="555555"/>
          <w:sz w:val="22"/>
          <w:szCs w:val="22"/>
          <w:lang w:val="en-US" w:eastAsia="en-US" w:bidi="ar-SA"/>
        </w:rPr>
        <w:drawing>
          <wp:inline distT="0" distB="0" distL="0" distR="0">
            <wp:extent cx="3330749" cy="25812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100s-FLT_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32" cy="258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B7B" w:rsidRDefault="003C636C" w:rsidP="0058284B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22"/>
        </w:rPr>
        <w:t xml:space="preserve">Der </w:t>
      </w:r>
      <w:proofErr w:type="spellStart"/>
      <w:r>
        <w:rPr>
          <w:rFonts w:ascii="Calibri" w:hAnsi="Calibri"/>
          <w:b/>
          <w:sz w:val="22"/>
        </w:rPr>
        <w:t>europäische</w:t>
      </w:r>
      <w:proofErr w:type="spellEnd"/>
      <w:r>
        <w:rPr>
          <w:rFonts w:ascii="Calibri" w:hAnsi="Calibri"/>
          <w:b/>
          <w:sz w:val="22"/>
        </w:rPr>
        <w:t xml:space="preserve"> Distributor JL Audio Marine Europe des </w:t>
      </w:r>
      <w:proofErr w:type="spellStart"/>
      <w:r>
        <w:rPr>
          <w:rFonts w:ascii="Calibri" w:hAnsi="Calibri"/>
          <w:b/>
          <w:sz w:val="22"/>
        </w:rPr>
        <w:t>führenden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Anbieters</w:t>
      </w:r>
      <w:proofErr w:type="spellEnd"/>
      <w:r>
        <w:rPr>
          <w:rFonts w:ascii="Calibri" w:hAnsi="Calibri"/>
          <w:b/>
          <w:sz w:val="22"/>
        </w:rPr>
        <w:t xml:space="preserve"> von </w:t>
      </w:r>
      <w:proofErr w:type="spellStart"/>
      <w:r>
        <w:rPr>
          <w:rFonts w:ascii="Calibri" w:hAnsi="Calibri"/>
          <w:b/>
          <w:sz w:val="22"/>
        </w:rPr>
        <w:t>Audiosystemen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für</w:t>
      </w:r>
      <w:proofErr w:type="spellEnd"/>
      <w:r>
        <w:rPr>
          <w:rFonts w:ascii="Calibri" w:hAnsi="Calibri"/>
          <w:b/>
          <w:sz w:val="22"/>
        </w:rPr>
        <w:t xml:space="preserve"> den </w:t>
      </w:r>
      <w:proofErr w:type="spellStart"/>
      <w:r>
        <w:rPr>
          <w:rFonts w:ascii="Calibri" w:hAnsi="Calibri"/>
          <w:b/>
          <w:sz w:val="22"/>
        </w:rPr>
        <w:t>Marinebereich</w:t>
      </w:r>
      <w:proofErr w:type="spellEnd"/>
      <w:r>
        <w:rPr>
          <w:rFonts w:ascii="Calibri" w:hAnsi="Calibri"/>
          <w:b/>
          <w:sz w:val="22"/>
        </w:rPr>
        <w:t xml:space="preserve"> auf </w:t>
      </w:r>
      <w:proofErr w:type="spellStart"/>
      <w:r>
        <w:rPr>
          <w:rFonts w:ascii="Calibri" w:hAnsi="Calibri"/>
          <w:b/>
          <w:sz w:val="22"/>
        </w:rPr>
        <w:t>dem</w:t>
      </w:r>
      <w:proofErr w:type="spellEnd"/>
      <w:r>
        <w:rPr>
          <w:rFonts w:ascii="Calibri" w:hAnsi="Calibri"/>
          <w:b/>
          <w:sz w:val="22"/>
        </w:rPr>
        <w:t xml:space="preserve"> US-</w:t>
      </w:r>
      <w:proofErr w:type="spellStart"/>
      <w:r>
        <w:rPr>
          <w:rFonts w:ascii="Calibri" w:hAnsi="Calibri"/>
          <w:b/>
          <w:sz w:val="22"/>
        </w:rPr>
        <w:t>amerikanischen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Markt</w:t>
      </w:r>
      <w:proofErr w:type="spellEnd"/>
      <w:r>
        <w:rPr>
          <w:rFonts w:ascii="Calibri" w:hAnsi="Calibri"/>
          <w:b/>
          <w:sz w:val="22"/>
        </w:rPr>
        <w:t xml:space="preserve">, JL Audio, </w:t>
      </w:r>
      <w:proofErr w:type="spellStart"/>
      <w:r>
        <w:rPr>
          <w:rFonts w:ascii="Calibri" w:hAnsi="Calibri"/>
          <w:b/>
          <w:sz w:val="22"/>
        </w:rPr>
        <w:t>wird</w:t>
      </w:r>
      <w:proofErr w:type="spellEnd"/>
      <w:r>
        <w:rPr>
          <w:rFonts w:ascii="Calibri" w:hAnsi="Calibri"/>
          <w:b/>
          <w:sz w:val="22"/>
        </w:rPr>
        <w:t xml:space="preserve"> auf der </w:t>
      </w:r>
      <w:proofErr w:type="spellStart"/>
      <w:r>
        <w:rPr>
          <w:rFonts w:ascii="Calibri" w:hAnsi="Calibri"/>
          <w:b/>
          <w:sz w:val="22"/>
        </w:rPr>
        <w:t>diesjährigen</w:t>
      </w:r>
      <w:proofErr w:type="spellEnd"/>
      <w:r>
        <w:rPr>
          <w:rFonts w:ascii="Calibri" w:hAnsi="Calibri"/>
          <w:b/>
          <w:sz w:val="22"/>
        </w:rPr>
        <w:t xml:space="preserve"> METSTRADE den </w:t>
      </w:r>
      <w:proofErr w:type="spellStart"/>
      <w:r>
        <w:rPr>
          <w:rFonts w:ascii="Calibri" w:hAnsi="Calibri"/>
          <w:b/>
          <w:sz w:val="22"/>
        </w:rPr>
        <w:t>mit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Spannung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erwarteten</w:t>
      </w:r>
      <w:proofErr w:type="spellEnd"/>
      <w:r>
        <w:rPr>
          <w:rFonts w:ascii="Calibri" w:hAnsi="Calibri"/>
          <w:b/>
          <w:sz w:val="22"/>
        </w:rPr>
        <w:t xml:space="preserve"> Marine-</w:t>
      </w:r>
      <w:proofErr w:type="spellStart"/>
      <w:r>
        <w:rPr>
          <w:rFonts w:ascii="Calibri" w:hAnsi="Calibri"/>
          <w:b/>
          <w:sz w:val="22"/>
        </w:rPr>
        <w:t>Medienplayer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vorstellen</w:t>
      </w:r>
      <w:proofErr w:type="spellEnd"/>
      <w:r>
        <w:rPr>
          <w:rFonts w:ascii="Calibri" w:hAnsi="Calibri"/>
          <w:b/>
          <w:sz w:val="22"/>
        </w:rPr>
        <w:t xml:space="preserve">. </w:t>
      </w:r>
    </w:p>
    <w:p w:rsidR="003C636C" w:rsidRDefault="003C636C" w:rsidP="0058284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B830B7" w:rsidRDefault="00B830B7" w:rsidP="0058284B">
      <w:p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/>
          <w:sz w:val="22"/>
        </w:rPr>
        <w:t>Mit</w:t>
      </w:r>
      <w:proofErr w:type="spellEnd"/>
      <w:r>
        <w:rPr>
          <w:rFonts w:ascii="Calibri" w:hAnsi="Calibri"/>
          <w:sz w:val="22"/>
        </w:rPr>
        <w:t xml:space="preserve"> seiner </w:t>
      </w:r>
      <w:proofErr w:type="spellStart"/>
      <w:r>
        <w:rPr>
          <w:rFonts w:ascii="Calibri" w:hAnsi="Calibri"/>
          <w:sz w:val="22"/>
        </w:rPr>
        <w:t>überragenden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Audioleistung</w:t>
      </w:r>
      <w:proofErr w:type="spellEnd"/>
      <w:r>
        <w:rPr>
          <w:rFonts w:ascii="Calibri" w:hAnsi="Calibri"/>
          <w:sz w:val="22"/>
        </w:rPr>
        <w:t xml:space="preserve">, der </w:t>
      </w:r>
      <w:proofErr w:type="spellStart"/>
      <w:r>
        <w:rPr>
          <w:rFonts w:ascii="Calibri" w:hAnsi="Calibri"/>
          <w:sz w:val="22"/>
        </w:rPr>
        <w:t>ausgezeichneten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Ergonomie</w:t>
      </w:r>
      <w:proofErr w:type="spellEnd"/>
      <w:r>
        <w:rPr>
          <w:rFonts w:ascii="Calibri" w:hAnsi="Calibri"/>
          <w:sz w:val="22"/>
        </w:rPr>
        <w:t xml:space="preserve"> und den </w:t>
      </w:r>
      <w:proofErr w:type="spellStart"/>
      <w:r>
        <w:rPr>
          <w:rFonts w:ascii="Calibri" w:hAnsi="Calibri"/>
          <w:sz w:val="22"/>
        </w:rPr>
        <w:t>fortschrittlichen</w:t>
      </w:r>
      <w:proofErr w:type="spellEnd"/>
      <w:r>
        <w:rPr>
          <w:rFonts w:ascii="Calibri" w:hAnsi="Calibri"/>
          <w:sz w:val="22"/>
        </w:rPr>
        <w:t xml:space="preserve"> Audio-</w:t>
      </w:r>
      <w:proofErr w:type="spellStart"/>
      <w:r>
        <w:rPr>
          <w:rFonts w:ascii="Calibri" w:hAnsi="Calibri"/>
          <w:sz w:val="22"/>
        </w:rPr>
        <w:t>Funktionen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ist</w:t>
      </w:r>
      <w:proofErr w:type="spellEnd"/>
      <w:r>
        <w:rPr>
          <w:rFonts w:ascii="Calibri" w:hAnsi="Calibri"/>
          <w:sz w:val="22"/>
        </w:rPr>
        <w:t xml:space="preserve"> der MediaMaster</w:t>
      </w:r>
      <w:r>
        <w:rPr>
          <w:rFonts w:ascii="Calibri" w:hAnsi="Calibri"/>
          <w:sz w:val="22"/>
          <w:vertAlign w:val="superscript"/>
        </w:rPr>
        <w:t>®</w:t>
      </w:r>
      <w:r>
        <w:rPr>
          <w:rFonts w:ascii="Calibri" w:hAnsi="Calibri"/>
          <w:sz w:val="22"/>
        </w:rPr>
        <w:t xml:space="preserve">100s </w:t>
      </w:r>
      <w:proofErr w:type="spellStart"/>
      <w:r>
        <w:rPr>
          <w:rFonts w:ascii="Calibri" w:hAnsi="Calibri"/>
          <w:sz w:val="22"/>
        </w:rPr>
        <w:t>ein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wichtiger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Meilenstein</w:t>
      </w:r>
      <w:proofErr w:type="spellEnd"/>
      <w:r>
        <w:rPr>
          <w:rFonts w:ascii="Calibri" w:hAnsi="Calibri"/>
          <w:sz w:val="22"/>
        </w:rPr>
        <w:t xml:space="preserve"> in der Geschichte von JL Audio, da </w:t>
      </w:r>
      <w:proofErr w:type="spellStart"/>
      <w:r>
        <w:rPr>
          <w:rFonts w:ascii="Calibri" w:hAnsi="Calibri"/>
          <w:sz w:val="22"/>
        </w:rPr>
        <w:t>es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sich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damit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wichtige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neue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Produktkategorie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erschließt</w:t>
      </w:r>
      <w:proofErr w:type="spellEnd"/>
      <w:r>
        <w:rPr>
          <w:rFonts w:ascii="Calibri" w:hAnsi="Calibri"/>
          <w:sz w:val="22"/>
        </w:rPr>
        <w:t xml:space="preserve"> und sein </w:t>
      </w:r>
      <w:proofErr w:type="spellStart"/>
      <w:r>
        <w:rPr>
          <w:rFonts w:ascii="Calibri" w:hAnsi="Calibri"/>
          <w:sz w:val="22"/>
        </w:rPr>
        <w:t>umfangreiches</w:t>
      </w:r>
      <w:proofErr w:type="spellEnd"/>
      <w:r>
        <w:rPr>
          <w:rFonts w:ascii="Calibri" w:hAnsi="Calibri"/>
          <w:sz w:val="22"/>
        </w:rPr>
        <w:t xml:space="preserve"> Line-up an </w:t>
      </w:r>
      <w:proofErr w:type="spellStart"/>
      <w:r>
        <w:rPr>
          <w:rFonts w:ascii="Calibri" w:hAnsi="Calibri"/>
          <w:sz w:val="22"/>
        </w:rPr>
        <w:t>hochwertigen</w:t>
      </w:r>
      <w:proofErr w:type="spellEnd"/>
      <w:r>
        <w:rPr>
          <w:rFonts w:ascii="Calibri" w:hAnsi="Calibri"/>
          <w:sz w:val="22"/>
        </w:rPr>
        <w:t xml:space="preserve"> Marine-</w:t>
      </w:r>
      <w:proofErr w:type="spellStart"/>
      <w:r>
        <w:rPr>
          <w:rFonts w:ascii="Calibri" w:hAnsi="Calibri"/>
          <w:sz w:val="22"/>
        </w:rPr>
        <w:t>Audioprodukten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für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Bootsbauern</w:t>
      </w:r>
      <w:proofErr w:type="spellEnd"/>
      <w:r>
        <w:rPr>
          <w:rFonts w:ascii="Calibri" w:hAnsi="Calibri"/>
          <w:sz w:val="22"/>
        </w:rPr>
        <w:t xml:space="preserve"> und </w:t>
      </w:r>
      <w:proofErr w:type="spellStart"/>
      <w:r>
        <w:rPr>
          <w:rFonts w:ascii="Calibri" w:hAnsi="Calibri"/>
          <w:sz w:val="22"/>
        </w:rPr>
        <w:t>Kunden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vervollständigt</w:t>
      </w:r>
      <w:proofErr w:type="spellEnd"/>
      <w:r>
        <w:rPr>
          <w:rFonts w:ascii="Calibri" w:hAnsi="Calibri"/>
          <w:sz w:val="22"/>
        </w:rPr>
        <w:t>.</w:t>
      </w:r>
    </w:p>
    <w:p w:rsidR="00B830B7" w:rsidRDefault="00B830B7" w:rsidP="0058284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B3F7E" w:rsidRDefault="00B830B7" w:rsidP="0058284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So </w:t>
      </w:r>
      <w:proofErr w:type="spellStart"/>
      <w:r>
        <w:rPr>
          <w:rFonts w:asciiTheme="minorHAnsi" w:hAnsiTheme="minorHAnsi"/>
          <w:sz w:val="22"/>
        </w:rPr>
        <w:t>wie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alle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Marineprodukte</w:t>
      </w:r>
      <w:proofErr w:type="spellEnd"/>
      <w:r>
        <w:rPr>
          <w:rFonts w:asciiTheme="minorHAnsi" w:hAnsiTheme="minorHAnsi"/>
          <w:sz w:val="22"/>
        </w:rPr>
        <w:t xml:space="preserve"> von JL Audio </w:t>
      </w:r>
      <w:proofErr w:type="spellStart"/>
      <w:r>
        <w:rPr>
          <w:rFonts w:asciiTheme="minorHAnsi" w:hAnsiTheme="minorHAnsi"/>
          <w:sz w:val="22"/>
        </w:rPr>
        <w:t>wird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auch</w:t>
      </w:r>
      <w:proofErr w:type="spellEnd"/>
      <w:r>
        <w:rPr>
          <w:rFonts w:asciiTheme="minorHAnsi" w:hAnsiTheme="minorHAnsi"/>
          <w:sz w:val="22"/>
        </w:rPr>
        <w:t xml:space="preserve"> der MediaMaster®100s von </w:t>
      </w:r>
      <w:proofErr w:type="spellStart"/>
      <w:r>
        <w:rPr>
          <w:rFonts w:asciiTheme="minorHAnsi" w:hAnsiTheme="minorHAnsi"/>
          <w:sz w:val="22"/>
        </w:rPr>
        <w:t>einem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Spezialistenteam</w:t>
      </w:r>
      <w:proofErr w:type="spellEnd"/>
      <w:r>
        <w:rPr>
          <w:rFonts w:asciiTheme="minorHAnsi" w:hAnsiTheme="minorHAnsi"/>
          <w:sz w:val="22"/>
        </w:rPr>
        <w:t xml:space="preserve"> an </w:t>
      </w:r>
      <w:proofErr w:type="gramStart"/>
      <w:r>
        <w:rPr>
          <w:rFonts w:asciiTheme="minorHAnsi" w:hAnsiTheme="minorHAnsi"/>
          <w:sz w:val="22"/>
        </w:rPr>
        <w:t>der</w:t>
      </w:r>
      <w:proofErr w:type="gram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Herstellungsbasis</w:t>
      </w:r>
      <w:proofErr w:type="spellEnd"/>
      <w:r>
        <w:rPr>
          <w:rFonts w:asciiTheme="minorHAnsi" w:hAnsiTheme="minorHAnsi"/>
          <w:sz w:val="22"/>
        </w:rPr>
        <w:t xml:space="preserve"> des </w:t>
      </w:r>
      <w:proofErr w:type="spellStart"/>
      <w:r>
        <w:rPr>
          <w:rFonts w:asciiTheme="minorHAnsi" w:hAnsiTheme="minorHAnsi"/>
          <w:sz w:val="22"/>
        </w:rPr>
        <w:t>Unternehmens</w:t>
      </w:r>
      <w:proofErr w:type="spellEnd"/>
      <w:r>
        <w:rPr>
          <w:rFonts w:asciiTheme="minorHAnsi" w:hAnsiTheme="minorHAnsi"/>
          <w:sz w:val="22"/>
        </w:rPr>
        <w:t xml:space="preserve"> in den USA </w:t>
      </w:r>
      <w:proofErr w:type="spellStart"/>
      <w:r>
        <w:rPr>
          <w:rFonts w:asciiTheme="minorHAnsi" w:hAnsiTheme="minorHAnsi"/>
          <w:sz w:val="22"/>
        </w:rPr>
        <w:t>spezialgefertigt</w:t>
      </w:r>
      <w:proofErr w:type="spellEnd"/>
      <w:r>
        <w:rPr>
          <w:rFonts w:asciiTheme="minorHAnsi" w:hAnsiTheme="minorHAnsi"/>
          <w:sz w:val="22"/>
        </w:rPr>
        <w:t xml:space="preserve"> und </w:t>
      </w:r>
      <w:proofErr w:type="spellStart"/>
      <w:r>
        <w:rPr>
          <w:rFonts w:asciiTheme="minorHAnsi" w:hAnsiTheme="minorHAnsi"/>
          <w:sz w:val="22"/>
        </w:rPr>
        <w:t>speziell</w:t>
      </w:r>
      <w:proofErr w:type="spellEnd"/>
      <w:r>
        <w:rPr>
          <w:rFonts w:asciiTheme="minorHAnsi" w:hAnsiTheme="minorHAnsi"/>
          <w:sz w:val="22"/>
        </w:rPr>
        <w:t xml:space="preserve"> an die </w:t>
      </w:r>
      <w:proofErr w:type="spellStart"/>
      <w:r>
        <w:rPr>
          <w:rFonts w:asciiTheme="minorHAnsi" w:hAnsiTheme="minorHAnsi"/>
          <w:sz w:val="22"/>
        </w:rPr>
        <w:t>Bedingungen</w:t>
      </w:r>
      <w:proofErr w:type="spellEnd"/>
      <w:r>
        <w:rPr>
          <w:rFonts w:asciiTheme="minorHAnsi" w:hAnsiTheme="minorHAnsi"/>
          <w:sz w:val="22"/>
        </w:rPr>
        <w:t xml:space="preserve"> auf See </w:t>
      </w:r>
      <w:proofErr w:type="spellStart"/>
      <w:r>
        <w:rPr>
          <w:rFonts w:asciiTheme="minorHAnsi" w:hAnsiTheme="minorHAnsi"/>
          <w:sz w:val="22"/>
        </w:rPr>
        <w:t>angepasst</w:t>
      </w:r>
      <w:proofErr w:type="spellEnd"/>
      <w:r>
        <w:rPr>
          <w:rFonts w:asciiTheme="minorHAnsi" w:hAnsiTheme="minorHAnsi"/>
          <w:sz w:val="22"/>
        </w:rPr>
        <w:t xml:space="preserve">.  Das </w:t>
      </w:r>
      <w:proofErr w:type="spellStart"/>
      <w:r>
        <w:rPr>
          <w:rFonts w:asciiTheme="minorHAnsi" w:hAnsiTheme="minorHAnsi"/>
          <w:sz w:val="22"/>
        </w:rPr>
        <w:t>Ergebnis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monatelanger</w:t>
      </w:r>
      <w:proofErr w:type="spellEnd"/>
      <w:r>
        <w:rPr>
          <w:rFonts w:asciiTheme="minorHAnsi" w:hAnsiTheme="minorHAnsi"/>
          <w:sz w:val="22"/>
        </w:rPr>
        <w:t xml:space="preserve"> Tests </w:t>
      </w:r>
      <w:proofErr w:type="spellStart"/>
      <w:proofErr w:type="gramStart"/>
      <w:r>
        <w:rPr>
          <w:rFonts w:asciiTheme="minorHAnsi" w:hAnsiTheme="minorHAnsi"/>
          <w:sz w:val="22"/>
        </w:rPr>
        <w:t>ist</w:t>
      </w:r>
      <w:proofErr w:type="spellEnd"/>
      <w:proofErr w:type="gram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eine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Haupteinheit</w:t>
      </w:r>
      <w:proofErr w:type="spellEnd"/>
      <w:r>
        <w:rPr>
          <w:rFonts w:asciiTheme="minorHAnsi" w:hAnsiTheme="minorHAnsi"/>
          <w:sz w:val="22"/>
        </w:rPr>
        <w:t xml:space="preserve">, die </w:t>
      </w:r>
      <w:proofErr w:type="spellStart"/>
      <w:r>
        <w:rPr>
          <w:rFonts w:asciiTheme="minorHAnsi" w:hAnsiTheme="minorHAnsi"/>
          <w:sz w:val="22"/>
        </w:rPr>
        <w:t>hervorragend</w:t>
      </w:r>
      <w:proofErr w:type="spellEnd"/>
      <w:r>
        <w:rPr>
          <w:rFonts w:asciiTheme="minorHAnsi" w:hAnsiTheme="minorHAnsi"/>
          <w:sz w:val="22"/>
        </w:rPr>
        <w:t xml:space="preserve"> auf See </w:t>
      </w:r>
      <w:proofErr w:type="spellStart"/>
      <w:r>
        <w:rPr>
          <w:rFonts w:asciiTheme="minorHAnsi" w:hAnsiTheme="minorHAnsi"/>
          <w:sz w:val="22"/>
        </w:rPr>
        <w:t>funktioniert</w:t>
      </w:r>
      <w:proofErr w:type="spellEnd"/>
      <w:r>
        <w:rPr>
          <w:rFonts w:asciiTheme="minorHAnsi" w:hAnsiTheme="minorHAnsi"/>
          <w:sz w:val="22"/>
        </w:rPr>
        <w:t xml:space="preserve"> und </w:t>
      </w:r>
      <w:proofErr w:type="spellStart"/>
      <w:r>
        <w:rPr>
          <w:rFonts w:asciiTheme="minorHAnsi" w:hAnsiTheme="minorHAnsi"/>
          <w:sz w:val="22"/>
        </w:rPr>
        <w:t>mit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ausgezeichneten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Klangeigenschaften</w:t>
      </w:r>
      <w:proofErr w:type="spellEnd"/>
      <w:r>
        <w:rPr>
          <w:rFonts w:asciiTheme="minorHAnsi" w:hAnsiTheme="minorHAnsi"/>
          <w:sz w:val="22"/>
        </w:rPr>
        <w:t xml:space="preserve"> und </w:t>
      </w:r>
      <w:proofErr w:type="spellStart"/>
      <w:r>
        <w:rPr>
          <w:rFonts w:asciiTheme="minorHAnsi" w:hAnsiTheme="minorHAnsi"/>
          <w:sz w:val="22"/>
        </w:rPr>
        <w:t>einer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schönen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Benutzeroberfläche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begeistert</w:t>
      </w:r>
      <w:proofErr w:type="spellEnd"/>
      <w:r>
        <w:rPr>
          <w:rFonts w:asciiTheme="minorHAnsi" w:hAnsiTheme="minorHAnsi"/>
          <w:sz w:val="22"/>
        </w:rPr>
        <w:t xml:space="preserve">. </w:t>
      </w:r>
    </w:p>
    <w:p w:rsidR="00D179FB" w:rsidRDefault="00D179FB" w:rsidP="0058284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21235" w:rsidRDefault="00D21235" w:rsidP="0058284B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</w:rPr>
        <w:t>Eine</w:t>
      </w:r>
      <w:proofErr w:type="spellEnd"/>
      <w:r>
        <w:rPr>
          <w:rFonts w:asciiTheme="minorHAnsi" w:hAnsiTheme="minorHAnsi"/>
          <w:sz w:val="22"/>
        </w:rPr>
        <w:t xml:space="preserve"> der </w:t>
      </w:r>
      <w:proofErr w:type="spellStart"/>
      <w:r>
        <w:rPr>
          <w:rFonts w:asciiTheme="minorHAnsi" w:hAnsiTheme="minorHAnsi"/>
          <w:sz w:val="22"/>
        </w:rPr>
        <w:t>fortschrittlichsten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Eigenschaften</w:t>
      </w:r>
      <w:proofErr w:type="spellEnd"/>
      <w:r>
        <w:rPr>
          <w:rFonts w:asciiTheme="minorHAnsi" w:hAnsiTheme="minorHAnsi"/>
          <w:sz w:val="22"/>
        </w:rPr>
        <w:t xml:space="preserve"> des MediaMaster®100s </w:t>
      </w:r>
      <w:proofErr w:type="spellStart"/>
      <w:proofErr w:type="gramStart"/>
      <w:r>
        <w:rPr>
          <w:rFonts w:asciiTheme="minorHAnsi" w:hAnsiTheme="minorHAnsi"/>
          <w:sz w:val="22"/>
        </w:rPr>
        <w:t>ist</w:t>
      </w:r>
      <w:proofErr w:type="spellEnd"/>
      <w:proofErr w:type="gramEnd"/>
      <w:r>
        <w:rPr>
          <w:rFonts w:asciiTheme="minorHAnsi" w:hAnsiTheme="minorHAnsi"/>
          <w:sz w:val="22"/>
        </w:rPr>
        <w:t xml:space="preserve"> seine 4-Zonen-Steuerung, </w:t>
      </w:r>
      <w:proofErr w:type="spellStart"/>
      <w:r>
        <w:rPr>
          <w:rFonts w:asciiTheme="minorHAnsi" w:hAnsiTheme="minorHAnsi"/>
          <w:sz w:val="22"/>
        </w:rPr>
        <w:t>mit</w:t>
      </w:r>
      <w:proofErr w:type="spellEnd"/>
      <w:r>
        <w:rPr>
          <w:rFonts w:asciiTheme="minorHAnsi" w:hAnsiTheme="minorHAnsi"/>
          <w:sz w:val="22"/>
        </w:rPr>
        <w:t xml:space="preserve"> der </w:t>
      </w:r>
      <w:proofErr w:type="spellStart"/>
      <w:r>
        <w:rPr>
          <w:rFonts w:asciiTheme="minorHAnsi" w:hAnsiTheme="minorHAnsi"/>
          <w:sz w:val="22"/>
        </w:rPr>
        <w:t>verschiedene</w:t>
      </w:r>
      <w:proofErr w:type="spellEnd"/>
      <w:r>
        <w:rPr>
          <w:rFonts w:asciiTheme="minorHAnsi" w:hAnsiTheme="minorHAnsi"/>
          <w:sz w:val="22"/>
        </w:rPr>
        <w:t xml:space="preserve"> Equalizer-Profile und </w:t>
      </w:r>
      <w:proofErr w:type="spellStart"/>
      <w:r>
        <w:rPr>
          <w:rFonts w:asciiTheme="minorHAnsi" w:hAnsiTheme="minorHAnsi"/>
          <w:sz w:val="22"/>
        </w:rPr>
        <w:t>Lautstärkepegel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die </w:t>
      </w:r>
      <w:proofErr w:type="spellStart"/>
      <w:r>
        <w:rPr>
          <w:rFonts w:asciiTheme="minorHAnsi" w:hAnsiTheme="minorHAnsi"/>
          <w:sz w:val="22"/>
        </w:rPr>
        <w:t>unterschiedlichen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Bereiche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eines</w:t>
      </w:r>
      <w:proofErr w:type="spellEnd"/>
      <w:r>
        <w:rPr>
          <w:rFonts w:asciiTheme="minorHAnsi" w:hAnsiTheme="minorHAnsi"/>
          <w:sz w:val="22"/>
        </w:rPr>
        <w:t xml:space="preserve"> Boots </w:t>
      </w:r>
      <w:proofErr w:type="spellStart"/>
      <w:r>
        <w:rPr>
          <w:rFonts w:asciiTheme="minorHAnsi" w:hAnsiTheme="minorHAnsi"/>
          <w:sz w:val="22"/>
        </w:rPr>
        <w:t>eingestellt</w:t>
      </w:r>
      <w:proofErr w:type="spellEnd"/>
      <w:r w:rsidR="0058284B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werden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können</w:t>
      </w:r>
      <w:proofErr w:type="spellEnd"/>
      <w:r>
        <w:rPr>
          <w:rFonts w:asciiTheme="minorHAnsi" w:hAnsiTheme="minorHAnsi"/>
          <w:sz w:val="22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br/>
      </w:r>
    </w:p>
    <w:p w:rsidR="003C636C" w:rsidRDefault="003C636C" w:rsidP="0058284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3C636C" w:rsidRDefault="003C636C" w:rsidP="0058284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B830B7" w:rsidRDefault="003C636C" w:rsidP="0058284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</w:rPr>
        <w:t xml:space="preserve">Paul Baker, der Managing Director von JL Audio Marine Europe, </w:t>
      </w:r>
      <w:proofErr w:type="spellStart"/>
      <w:proofErr w:type="gramStart"/>
      <w:r>
        <w:rPr>
          <w:rFonts w:ascii="Calibri" w:hAnsi="Calibri"/>
          <w:sz w:val="22"/>
        </w:rPr>
        <w:t>ist</w:t>
      </w:r>
      <w:proofErr w:type="spellEnd"/>
      <w:proofErr w:type="gram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begeistert</w:t>
      </w:r>
      <w:proofErr w:type="spellEnd"/>
      <w:r>
        <w:rPr>
          <w:rFonts w:ascii="Calibri" w:hAnsi="Calibri"/>
          <w:sz w:val="22"/>
        </w:rPr>
        <w:t xml:space="preserve">: „Der MediaMaster®100s </w:t>
      </w:r>
      <w:proofErr w:type="spellStart"/>
      <w:r>
        <w:rPr>
          <w:rFonts w:ascii="Calibri" w:hAnsi="Calibri"/>
          <w:sz w:val="22"/>
        </w:rPr>
        <w:t>ist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Meilenstein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für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uns</w:t>
      </w:r>
      <w:proofErr w:type="spellEnd"/>
      <w:r>
        <w:rPr>
          <w:rFonts w:ascii="Calibri" w:hAnsi="Calibri"/>
          <w:sz w:val="22"/>
        </w:rPr>
        <w:t xml:space="preserve">, da </w:t>
      </w:r>
      <w:proofErr w:type="spellStart"/>
      <w:r>
        <w:rPr>
          <w:rFonts w:ascii="Calibri" w:hAnsi="Calibri"/>
          <w:sz w:val="22"/>
        </w:rPr>
        <w:t>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uns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ermöglicht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vollständiges</w:t>
      </w:r>
      <w:proofErr w:type="spellEnd"/>
      <w:r>
        <w:rPr>
          <w:rFonts w:ascii="Calibri" w:hAnsi="Calibri"/>
          <w:sz w:val="22"/>
        </w:rPr>
        <w:t xml:space="preserve"> marines JL Audio </w:t>
      </w:r>
      <w:proofErr w:type="spellStart"/>
      <w:r>
        <w:rPr>
          <w:rFonts w:ascii="Calibri" w:hAnsi="Calibri"/>
          <w:sz w:val="22"/>
        </w:rPr>
        <w:t>Soundsystem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vom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Medienplayer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bis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</w:t>
      </w:r>
      <w:proofErr w:type="spellEnd"/>
      <w:r>
        <w:rPr>
          <w:rFonts w:ascii="Calibri" w:hAnsi="Calibri"/>
          <w:sz w:val="22"/>
        </w:rPr>
        <w:t xml:space="preserve"> den </w:t>
      </w:r>
      <w:proofErr w:type="spellStart"/>
      <w:r>
        <w:rPr>
          <w:rFonts w:ascii="Calibri" w:hAnsi="Calibri"/>
          <w:sz w:val="22"/>
        </w:rPr>
        <w:t>Verstärkern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Lautsprechern</w:t>
      </w:r>
      <w:proofErr w:type="spellEnd"/>
      <w:r>
        <w:rPr>
          <w:rFonts w:ascii="Calibri" w:hAnsi="Calibri"/>
          <w:sz w:val="22"/>
        </w:rPr>
        <w:t xml:space="preserve"> und </w:t>
      </w:r>
      <w:proofErr w:type="spellStart"/>
      <w:r>
        <w:rPr>
          <w:rFonts w:ascii="Calibri" w:hAnsi="Calibri"/>
          <w:sz w:val="22"/>
        </w:rPr>
        <w:t>Subwoofern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erstellen</w:t>
      </w:r>
      <w:proofErr w:type="spellEnd"/>
      <w:r>
        <w:rPr>
          <w:rFonts w:ascii="Calibri" w:hAnsi="Calibri"/>
          <w:sz w:val="22"/>
        </w:rPr>
        <w:t xml:space="preserve">.  Das </w:t>
      </w:r>
      <w:proofErr w:type="spellStart"/>
      <w:proofErr w:type="gramStart"/>
      <w:r>
        <w:rPr>
          <w:rFonts w:ascii="Calibri" w:hAnsi="Calibri"/>
          <w:sz w:val="22"/>
        </w:rPr>
        <w:t>ist</w:t>
      </w:r>
      <w:proofErr w:type="spellEnd"/>
      <w:proofErr w:type="gramEnd"/>
      <w:r>
        <w:rPr>
          <w:rFonts w:ascii="Calibri" w:hAnsi="Calibri"/>
          <w:sz w:val="22"/>
        </w:rPr>
        <w:t xml:space="preserve"> der High-End-</w:t>
      </w:r>
      <w:proofErr w:type="spellStart"/>
      <w:r>
        <w:rPr>
          <w:rFonts w:ascii="Calibri" w:hAnsi="Calibri"/>
          <w:sz w:val="22"/>
        </w:rPr>
        <w:t>Medienplayer</w:t>
      </w:r>
      <w:proofErr w:type="spellEnd"/>
      <w:r>
        <w:rPr>
          <w:rFonts w:ascii="Calibri" w:hAnsi="Calibri"/>
          <w:sz w:val="22"/>
        </w:rPr>
        <w:t xml:space="preserve">, auf den </w:t>
      </w:r>
      <w:proofErr w:type="spellStart"/>
      <w:r>
        <w:rPr>
          <w:rFonts w:ascii="Calibri" w:hAnsi="Calibri"/>
          <w:sz w:val="22"/>
        </w:rPr>
        <w:t>unsere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europäischen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Kunden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gewartet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haben</w:t>
      </w:r>
      <w:proofErr w:type="spellEnd"/>
      <w:r>
        <w:rPr>
          <w:rFonts w:ascii="Calibri" w:hAnsi="Calibri"/>
          <w:sz w:val="22"/>
        </w:rPr>
        <w:t xml:space="preserve">. </w:t>
      </w:r>
      <w:proofErr w:type="spellStart"/>
      <w:r>
        <w:rPr>
          <w:rFonts w:ascii="Calibri" w:hAnsi="Calibri"/>
          <w:sz w:val="22"/>
        </w:rPr>
        <w:t>Nach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monatelangen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ausführlichen</w:t>
      </w:r>
      <w:proofErr w:type="spellEnd"/>
      <w:r>
        <w:rPr>
          <w:rFonts w:ascii="Calibri" w:hAnsi="Calibri"/>
          <w:sz w:val="22"/>
        </w:rPr>
        <w:t xml:space="preserve"> Tests </w:t>
      </w:r>
      <w:proofErr w:type="spellStart"/>
      <w:r>
        <w:rPr>
          <w:rFonts w:ascii="Calibri" w:hAnsi="Calibri"/>
          <w:sz w:val="22"/>
        </w:rPr>
        <w:t>unter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strengen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Kontrollen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freuen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wir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uns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ihnen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jetzt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Komplettsystem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anbieten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können</w:t>
      </w:r>
      <w:proofErr w:type="spellEnd"/>
      <w:r>
        <w:rPr>
          <w:rFonts w:ascii="Calibri" w:hAnsi="Calibri"/>
          <w:sz w:val="22"/>
        </w:rPr>
        <w:t xml:space="preserve">, das in </w:t>
      </w:r>
      <w:proofErr w:type="spellStart"/>
      <w:r>
        <w:rPr>
          <w:rFonts w:ascii="Calibri" w:hAnsi="Calibri"/>
          <w:sz w:val="22"/>
        </w:rPr>
        <w:t>Sachen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Klangqualität</w:t>
      </w:r>
      <w:proofErr w:type="spellEnd"/>
      <w:r>
        <w:rPr>
          <w:rFonts w:ascii="Calibri" w:hAnsi="Calibri"/>
          <w:sz w:val="22"/>
        </w:rPr>
        <w:t xml:space="preserve"> und </w:t>
      </w:r>
      <w:proofErr w:type="spellStart"/>
      <w:r>
        <w:rPr>
          <w:rFonts w:ascii="Calibri" w:hAnsi="Calibri"/>
          <w:sz w:val="22"/>
        </w:rPr>
        <w:t>Langlebigkeit</w:t>
      </w:r>
      <w:proofErr w:type="spellEnd"/>
      <w:r>
        <w:rPr>
          <w:rFonts w:ascii="Calibri" w:hAnsi="Calibri"/>
          <w:sz w:val="22"/>
        </w:rPr>
        <w:t xml:space="preserve"> seines </w:t>
      </w:r>
      <w:proofErr w:type="spellStart"/>
      <w:r>
        <w:rPr>
          <w:rFonts w:ascii="Calibri" w:hAnsi="Calibri"/>
          <w:sz w:val="22"/>
        </w:rPr>
        <w:t>Gleichen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sucht</w:t>
      </w:r>
      <w:proofErr w:type="spellEnd"/>
      <w:r>
        <w:rPr>
          <w:rFonts w:ascii="Calibri" w:hAnsi="Calibri"/>
          <w:sz w:val="22"/>
        </w:rPr>
        <w:t>.</w:t>
      </w:r>
    </w:p>
    <w:p w:rsidR="00B830B7" w:rsidRDefault="00B830B7" w:rsidP="0058284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B830B7" w:rsidRDefault="00B830B7" w:rsidP="0058284B">
      <w:pPr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/>
          <w:sz w:val="22"/>
        </w:rPr>
        <w:t xml:space="preserve">Das Upgrade </w:t>
      </w:r>
      <w:proofErr w:type="spellStart"/>
      <w:r>
        <w:rPr>
          <w:rFonts w:ascii="Calibri" w:hAnsi="Calibri"/>
          <w:sz w:val="22"/>
        </w:rPr>
        <w:t>zu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einem</w:t>
      </w:r>
      <w:proofErr w:type="spellEnd"/>
      <w:r>
        <w:rPr>
          <w:rFonts w:ascii="Calibri" w:hAnsi="Calibri"/>
          <w:sz w:val="22"/>
        </w:rPr>
        <w:t xml:space="preserve"> JL Audio </w:t>
      </w:r>
      <w:proofErr w:type="spellStart"/>
      <w:r>
        <w:rPr>
          <w:rFonts w:ascii="Calibri" w:hAnsi="Calibri"/>
          <w:sz w:val="22"/>
        </w:rPr>
        <w:t>Marinesystem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bietet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unseren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Kunden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nicht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weit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überlegenen</w:t>
      </w:r>
      <w:proofErr w:type="spellEnd"/>
      <w:r>
        <w:rPr>
          <w:rFonts w:ascii="Calibri" w:hAnsi="Calibri"/>
          <w:sz w:val="22"/>
        </w:rPr>
        <w:t xml:space="preserve"> Sound.</w:t>
      </w:r>
      <w:proofErr w:type="gram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Unsere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Produkte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bieten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im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Gegensatz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anderen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Audioprodukten</w:t>
      </w:r>
      <w:proofErr w:type="spellEnd"/>
      <w:r>
        <w:rPr>
          <w:rFonts w:ascii="Calibri" w:hAnsi="Calibri"/>
          <w:sz w:val="22"/>
        </w:rPr>
        <w:t xml:space="preserve">, die in </w:t>
      </w:r>
      <w:proofErr w:type="spellStart"/>
      <w:r>
        <w:rPr>
          <w:rFonts w:ascii="Calibri" w:hAnsi="Calibri"/>
          <w:sz w:val="22"/>
        </w:rPr>
        <w:t>einer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marinen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Umgebung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</w:rPr>
        <w:t>oder</w:t>
      </w:r>
      <w:proofErr w:type="spellEnd"/>
      <w:proofErr w:type="gram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zwei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Jahre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überleben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normalerweise</w:t>
      </w:r>
      <w:proofErr w:type="spellEnd"/>
      <w:r>
        <w:rPr>
          <w:rFonts w:ascii="Calibri" w:hAnsi="Calibri"/>
          <w:sz w:val="22"/>
        </w:rPr>
        <w:t xml:space="preserve"> um die </w:t>
      </w:r>
      <w:proofErr w:type="spellStart"/>
      <w:r>
        <w:rPr>
          <w:rFonts w:ascii="Calibri" w:hAnsi="Calibri"/>
          <w:sz w:val="22"/>
        </w:rPr>
        <w:t>acht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Jahre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erstklassige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Audioqualität</w:t>
      </w:r>
      <w:proofErr w:type="spellEnd"/>
      <w:r>
        <w:rPr>
          <w:rFonts w:ascii="Calibri" w:hAnsi="Calibri"/>
          <w:sz w:val="22"/>
        </w:rPr>
        <w:t xml:space="preserve">. </w:t>
      </w:r>
      <w:proofErr w:type="spellStart"/>
      <w:r>
        <w:rPr>
          <w:rFonts w:ascii="Calibri" w:hAnsi="Calibri"/>
          <w:sz w:val="22"/>
        </w:rPr>
        <w:t>Dadurch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sind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unsere</w:t>
      </w:r>
      <w:proofErr w:type="spellEnd"/>
      <w:r>
        <w:rPr>
          <w:rFonts w:ascii="Calibri" w:hAnsi="Calibri"/>
          <w:sz w:val="22"/>
        </w:rPr>
        <w:t xml:space="preserve"> Marine-</w:t>
      </w:r>
      <w:proofErr w:type="spellStart"/>
      <w:r>
        <w:rPr>
          <w:rFonts w:ascii="Calibri" w:hAnsi="Calibri"/>
          <w:sz w:val="22"/>
        </w:rPr>
        <w:t>Audiosysteme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fantastische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Investition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für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alle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Bootseigentümer</w:t>
      </w:r>
      <w:proofErr w:type="spellEnd"/>
      <w:r>
        <w:rPr>
          <w:rFonts w:ascii="Calibri" w:hAnsi="Calibri"/>
          <w:sz w:val="22"/>
        </w:rPr>
        <w:t xml:space="preserve">, die </w:t>
      </w:r>
      <w:proofErr w:type="spellStart"/>
      <w:r>
        <w:rPr>
          <w:rFonts w:ascii="Calibri" w:hAnsi="Calibri"/>
          <w:sz w:val="22"/>
        </w:rPr>
        <w:t>auch</w:t>
      </w:r>
      <w:proofErr w:type="spellEnd"/>
      <w:r>
        <w:rPr>
          <w:rFonts w:ascii="Calibri" w:hAnsi="Calibri"/>
          <w:sz w:val="22"/>
        </w:rPr>
        <w:t xml:space="preserve"> auf </w:t>
      </w:r>
      <w:proofErr w:type="spellStart"/>
      <w:r>
        <w:rPr>
          <w:rFonts w:ascii="Calibri" w:hAnsi="Calibri"/>
          <w:sz w:val="22"/>
        </w:rPr>
        <w:t>hoher</w:t>
      </w:r>
      <w:proofErr w:type="spellEnd"/>
      <w:r>
        <w:rPr>
          <w:rFonts w:ascii="Calibri" w:hAnsi="Calibri"/>
          <w:sz w:val="22"/>
        </w:rPr>
        <w:t xml:space="preserve"> See Wert auf </w:t>
      </w:r>
      <w:proofErr w:type="spellStart"/>
      <w:r>
        <w:rPr>
          <w:rFonts w:ascii="Calibri" w:hAnsi="Calibri"/>
          <w:sz w:val="22"/>
        </w:rPr>
        <w:t>ihre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Musik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legen</w:t>
      </w:r>
      <w:proofErr w:type="spellEnd"/>
      <w:proofErr w:type="gramStart"/>
      <w:r>
        <w:rPr>
          <w:rFonts w:ascii="Calibri" w:hAnsi="Calibri"/>
          <w:sz w:val="22"/>
        </w:rPr>
        <w:t>.“</w:t>
      </w:r>
      <w:proofErr w:type="gramEnd"/>
      <w:r>
        <w:rPr>
          <w:rFonts w:ascii="Calibri" w:hAnsi="Calibri"/>
          <w:sz w:val="22"/>
        </w:rPr>
        <w:t xml:space="preserve"> </w:t>
      </w:r>
    </w:p>
    <w:p w:rsidR="00CB334B" w:rsidRDefault="00CB334B" w:rsidP="0058284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B830B7" w:rsidRPr="0000393D" w:rsidRDefault="00B830B7" w:rsidP="0058284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</w:rPr>
        <w:t xml:space="preserve">Die </w:t>
      </w:r>
      <w:proofErr w:type="spellStart"/>
      <w:r>
        <w:rPr>
          <w:rFonts w:ascii="Calibri" w:hAnsi="Calibri"/>
          <w:sz w:val="22"/>
        </w:rPr>
        <w:t>Produkte</w:t>
      </w:r>
      <w:proofErr w:type="spellEnd"/>
      <w:r>
        <w:rPr>
          <w:rFonts w:ascii="Calibri" w:hAnsi="Calibri"/>
          <w:sz w:val="22"/>
        </w:rPr>
        <w:t xml:space="preserve"> von JL Audio </w:t>
      </w:r>
      <w:proofErr w:type="spellStart"/>
      <w:proofErr w:type="gramStart"/>
      <w:r>
        <w:rPr>
          <w:rFonts w:ascii="Calibri" w:hAnsi="Calibri"/>
          <w:sz w:val="22"/>
        </w:rPr>
        <w:t>sind</w:t>
      </w:r>
      <w:proofErr w:type="spellEnd"/>
      <w:proofErr w:type="gram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bekannt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für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ihre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außergewöhnlich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hohe</w:t>
      </w:r>
      <w:proofErr w:type="spellEnd"/>
      <w:r>
        <w:rPr>
          <w:rFonts w:ascii="Calibri" w:hAnsi="Calibri"/>
          <w:sz w:val="22"/>
        </w:rPr>
        <w:t xml:space="preserve"> Audio-Performance und </w:t>
      </w:r>
      <w:proofErr w:type="spellStart"/>
      <w:r>
        <w:rPr>
          <w:rFonts w:ascii="Calibri" w:hAnsi="Calibri"/>
          <w:sz w:val="22"/>
        </w:rPr>
        <w:t>übertreffen</w:t>
      </w:r>
      <w:proofErr w:type="spellEnd"/>
      <w:r>
        <w:rPr>
          <w:rFonts w:ascii="Calibri" w:hAnsi="Calibri"/>
          <w:sz w:val="22"/>
        </w:rPr>
        <w:t xml:space="preserve"> den </w:t>
      </w:r>
      <w:proofErr w:type="spellStart"/>
      <w:r>
        <w:rPr>
          <w:rFonts w:ascii="Calibri" w:hAnsi="Calibri"/>
          <w:sz w:val="22"/>
        </w:rPr>
        <w:t>Industriestandard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nachweislich</w:t>
      </w:r>
      <w:proofErr w:type="spellEnd"/>
      <w:r>
        <w:rPr>
          <w:rFonts w:ascii="Calibri" w:hAnsi="Calibri"/>
          <w:sz w:val="22"/>
        </w:rPr>
        <w:t xml:space="preserve"> um </w:t>
      </w:r>
      <w:proofErr w:type="spellStart"/>
      <w:r>
        <w:rPr>
          <w:rFonts w:ascii="Calibri" w:hAnsi="Calibri"/>
          <w:sz w:val="22"/>
        </w:rPr>
        <w:t>Welten</w:t>
      </w:r>
      <w:proofErr w:type="spellEnd"/>
      <w:r>
        <w:rPr>
          <w:rFonts w:ascii="Calibri" w:hAnsi="Calibri"/>
          <w:sz w:val="22"/>
        </w:rPr>
        <w:t xml:space="preserve">. Die </w:t>
      </w:r>
      <w:proofErr w:type="spellStart"/>
      <w:r>
        <w:rPr>
          <w:rFonts w:ascii="Calibri" w:hAnsi="Calibri"/>
          <w:sz w:val="22"/>
        </w:rPr>
        <w:t>typischen</w:t>
      </w:r>
      <w:proofErr w:type="spellEnd"/>
      <w:r>
        <w:rPr>
          <w:rFonts w:ascii="Calibri" w:hAnsi="Calibri"/>
          <w:sz w:val="22"/>
        </w:rPr>
        <w:t xml:space="preserve"> Chip-</w:t>
      </w:r>
      <w:proofErr w:type="spellStart"/>
      <w:r>
        <w:rPr>
          <w:rFonts w:ascii="Calibri" w:hAnsi="Calibri"/>
          <w:sz w:val="22"/>
        </w:rPr>
        <w:t>Verstärker</w:t>
      </w:r>
      <w:proofErr w:type="spellEnd"/>
      <w:r>
        <w:rPr>
          <w:rFonts w:ascii="Calibri" w:hAnsi="Calibri"/>
          <w:sz w:val="22"/>
        </w:rPr>
        <w:t xml:space="preserve">, die in den </w:t>
      </w:r>
      <w:proofErr w:type="spellStart"/>
      <w:r>
        <w:rPr>
          <w:rFonts w:ascii="Calibri" w:hAnsi="Calibri"/>
          <w:sz w:val="22"/>
        </w:rPr>
        <w:t>meisten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marinen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Quelleinheiten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verwendet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werden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wurden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beim</w:t>
      </w:r>
      <w:proofErr w:type="spellEnd"/>
      <w:r>
        <w:rPr>
          <w:rFonts w:ascii="Calibri" w:hAnsi="Calibri"/>
          <w:sz w:val="22"/>
        </w:rPr>
        <w:t xml:space="preserve"> MediaMaster®100s </w:t>
      </w:r>
      <w:proofErr w:type="spellStart"/>
      <w:r>
        <w:rPr>
          <w:rFonts w:ascii="Calibri" w:hAnsi="Calibri"/>
          <w:sz w:val="22"/>
        </w:rPr>
        <w:t>durch</w:t>
      </w:r>
      <w:proofErr w:type="spellEnd"/>
      <w:r>
        <w:rPr>
          <w:rFonts w:ascii="Calibri" w:hAnsi="Calibri"/>
          <w:sz w:val="22"/>
        </w:rPr>
        <w:t xml:space="preserve"> Audio-</w:t>
      </w:r>
      <w:proofErr w:type="spellStart"/>
      <w:r>
        <w:rPr>
          <w:rFonts w:ascii="Calibri" w:hAnsi="Calibri"/>
          <w:sz w:val="22"/>
        </w:rPr>
        <w:t>Schaltkreise</w:t>
      </w:r>
      <w:proofErr w:type="spellEnd"/>
      <w:r>
        <w:rPr>
          <w:rFonts w:ascii="Calibri" w:hAnsi="Calibri"/>
          <w:sz w:val="22"/>
        </w:rPr>
        <w:t xml:space="preserve"> auf </w:t>
      </w:r>
      <w:proofErr w:type="spellStart"/>
      <w:r>
        <w:rPr>
          <w:rFonts w:ascii="Calibri" w:hAnsi="Calibri"/>
          <w:sz w:val="22"/>
        </w:rPr>
        <w:t>Vorverstärkerebene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ersetzt</w:t>
      </w:r>
      <w:proofErr w:type="spellEnd"/>
      <w:r>
        <w:rPr>
          <w:rFonts w:ascii="Calibri" w:hAnsi="Calibri"/>
          <w:sz w:val="22"/>
        </w:rPr>
        <w:t xml:space="preserve">, </w:t>
      </w:r>
      <w:proofErr w:type="gramStart"/>
      <w:r>
        <w:rPr>
          <w:rFonts w:ascii="Calibri" w:hAnsi="Calibri"/>
          <w:sz w:val="22"/>
        </w:rPr>
        <w:t>die</w:t>
      </w:r>
      <w:proofErr w:type="gramEnd"/>
      <w:r>
        <w:rPr>
          <w:rFonts w:ascii="Calibri" w:hAnsi="Calibri"/>
          <w:sz w:val="22"/>
        </w:rPr>
        <w:t xml:space="preserve"> in </w:t>
      </w:r>
      <w:proofErr w:type="spellStart"/>
      <w:r>
        <w:rPr>
          <w:rFonts w:ascii="Calibri" w:hAnsi="Calibri"/>
          <w:sz w:val="22"/>
        </w:rPr>
        <w:t>eine</w:t>
      </w:r>
      <w:proofErr w:type="spellEnd"/>
      <w:r>
        <w:rPr>
          <w:rFonts w:ascii="Calibri" w:hAnsi="Calibri"/>
          <w:sz w:val="22"/>
        </w:rPr>
        <w:t xml:space="preserve"> Einheit </w:t>
      </w:r>
      <w:proofErr w:type="spellStart"/>
      <w:r>
        <w:rPr>
          <w:rFonts w:ascii="Calibri" w:hAnsi="Calibri"/>
          <w:sz w:val="22"/>
        </w:rPr>
        <w:t>mit</w:t>
      </w:r>
      <w:proofErr w:type="spellEnd"/>
      <w:r>
        <w:rPr>
          <w:rFonts w:ascii="Calibri" w:hAnsi="Calibri"/>
          <w:sz w:val="22"/>
        </w:rPr>
        <w:t xml:space="preserve"> 8 </w:t>
      </w:r>
      <w:proofErr w:type="spellStart"/>
      <w:r>
        <w:rPr>
          <w:rFonts w:ascii="Calibri" w:hAnsi="Calibri"/>
          <w:sz w:val="22"/>
        </w:rPr>
        <w:t>Kanälen</w:t>
      </w:r>
      <w:proofErr w:type="spellEnd"/>
      <w:r>
        <w:rPr>
          <w:rFonts w:ascii="Calibri" w:hAnsi="Calibri"/>
          <w:sz w:val="22"/>
        </w:rPr>
        <w:t xml:space="preserve"> und RMS-</w:t>
      </w:r>
      <w:proofErr w:type="spellStart"/>
      <w:r>
        <w:rPr>
          <w:rFonts w:ascii="Calibri" w:hAnsi="Calibri"/>
          <w:sz w:val="22"/>
        </w:rPr>
        <w:t>Ausgängen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mit</w:t>
      </w:r>
      <w:proofErr w:type="spellEnd"/>
      <w:r>
        <w:rPr>
          <w:rFonts w:ascii="Calibri" w:hAnsi="Calibri"/>
          <w:sz w:val="22"/>
        </w:rPr>
        <w:t xml:space="preserve"> 4V </w:t>
      </w:r>
      <w:proofErr w:type="spellStart"/>
      <w:r>
        <w:rPr>
          <w:rFonts w:ascii="Calibri" w:hAnsi="Calibri"/>
          <w:sz w:val="22"/>
        </w:rPr>
        <w:t>installiert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wurden</w:t>
      </w:r>
      <w:proofErr w:type="spellEnd"/>
      <w:r>
        <w:rPr>
          <w:rFonts w:ascii="Calibri" w:hAnsi="Calibri"/>
          <w:sz w:val="22"/>
        </w:rPr>
        <w:t xml:space="preserve">. </w:t>
      </w:r>
      <w:proofErr w:type="spellStart"/>
      <w:proofErr w:type="gramStart"/>
      <w:r>
        <w:rPr>
          <w:rFonts w:ascii="Calibri" w:hAnsi="Calibri"/>
          <w:sz w:val="22"/>
        </w:rPr>
        <w:t>Dadurch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entsteht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atemberaubende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Klangqualität</w:t>
      </w:r>
      <w:proofErr w:type="spellEnd"/>
      <w:r>
        <w:rPr>
          <w:rFonts w:ascii="Calibri" w:hAnsi="Calibri"/>
          <w:sz w:val="22"/>
        </w:rPr>
        <w:t>.</w:t>
      </w:r>
      <w:proofErr w:type="gramEnd"/>
      <w:r>
        <w:rPr>
          <w:rFonts w:ascii="Calibri" w:hAnsi="Calibri"/>
          <w:sz w:val="22"/>
        </w:rPr>
        <w:t xml:space="preserve"> Das Design </w:t>
      </w:r>
      <w:proofErr w:type="spellStart"/>
      <w:r>
        <w:rPr>
          <w:rFonts w:ascii="Calibri" w:hAnsi="Calibri"/>
          <w:sz w:val="22"/>
        </w:rPr>
        <w:t>bietet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ausgezeichnete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Flexibilität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bei</w:t>
      </w:r>
      <w:proofErr w:type="spellEnd"/>
      <w:r>
        <w:rPr>
          <w:rFonts w:ascii="Calibri" w:hAnsi="Calibri"/>
          <w:sz w:val="22"/>
        </w:rPr>
        <w:t xml:space="preserve"> der </w:t>
      </w:r>
      <w:proofErr w:type="spellStart"/>
      <w:r>
        <w:rPr>
          <w:rFonts w:ascii="Calibri" w:hAnsi="Calibri"/>
          <w:sz w:val="22"/>
        </w:rPr>
        <w:t>Systemsteuerung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für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Vielzahl</w:t>
      </w:r>
      <w:proofErr w:type="spellEnd"/>
      <w:r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an</w:t>
      </w:r>
      <w:proofErr w:type="gram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marinen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Audiosystemkonfigurationen</w:t>
      </w:r>
      <w:proofErr w:type="spellEnd"/>
      <w:r>
        <w:rPr>
          <w:rFonts w:ascii="Calibri" w:hAnsi="Calibri"/>
          <w:sz w:val="22"/>
        </w:rPr>
        <w:t>.</w:t>
      </w:r>
    </w:p>
    <w:p w:rsidR="00B830B7" w:rsidRPr="0000393D" w:rsidRDefault="00B830B7" w:rsidP="0058284B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B830B7" w:rsidRPr="0000393D" w:rsidRDefault="00B830B7" w:rsidP="0058284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</w:rPr>
        <w:t xml:space="preserve">Die </w:t>
      </w:r>
      <w:proofErr w:type="spellStart"/>
      <w:r>
        <w:rPr>
          <w:rFonts w:ascii="Calibri" w:hAnsi="Calibri"/>
          <w:sz w:val="22"/>
        </w:rPr>
        <w:t>Medienplayer-Funktionen</w:t>
      </w:r>
      <w:proofErr w:type="spellEnd"/>
      <w:r>
        <w:rPr>
          <w:rFonts w:ascii="Calibri" w:hAnsi="Calibri"/>
          <w:sz w:val="22"/>
        </w:rPr>
        <w:t xml:space="preserve"> des MediaMaster®100s </w:t>
      </w:r>
      <w:proofErr w:type="spellStart"/>
      <w:r>
        <w:rPr>
          <w:rFonts w:ascii="Calibri" w:hAnsi="Calibri"/>
          <w:sz w:val="22"/>
        </w:rPr>
        <w:t>wurden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für</w:t>
      </w:r>
      <w:proofErr w:type="spellEnd"/>
      <w:r>
        <w:rPr>
          <w:rFonts w:ascii="Calibri" w:hAnsi="Calibri"/>
          <w:sz w:val="22"/>
        </w:rPr>
        <w:t xml:space="preserve"> die </w:t>
      </w:r>
      <w:proofErr w:type="spellStart"/>
      <w:r>
        <w:rPr>
          <w:rFonts w:ascii="Calibri" w:hAnsi="Calibri"/>
          <w:sz w:val="22"/>
        </w:rPr>
        <w:t>fortschrittlichen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Medienanwendungen</w:t>
      </w:r>
      <w:proofErr w:type="spellEnd"/>
      <w:r>
        <w:rPr>
          <w:rFonts w:ascii="Calibri" w:hAnsi="Calibri"/>
          <w:sz w:val="22"/>
        </w:rPr>
        <w:t xml:space="preserve"> von </w:t>
      </w:r>
      <w:proofErr w:type="spellStart"/>
      <w:r>
        <w:rPr>
          <w:rFonts w:ascii="Calibri" w:hAnsi="Calibri"/>
          <w:sz w:val="22"/>
        </w:rPr>
        <w:t>heute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entwickelt</w:t>
      </w:r>
      <w:proofErr w:type="spellEnd"/>
      <w:r>
        <w:rPr>
          <w:rFonts w:ascii="Calibri" w:hAnsi="Calibri"/>
          <w:sz w:val="22"/>
        </w:rPr>
        <w:t xml:space="preserve"> und </w:t>
      </w:r>
      <w:proofErr w:type="spellStart"/>
      <w:r>
        <w:rPr>
          <w:rFonts w:ascii="Calibri" w:hAnsi="Calibri"/>
          <w:sz w:val="22"/>
        </w:rPr>
        <w:t>bieten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Vielzahl</w:t>
      </w:r>
      <w:proofErr w:type="spellEnd"/>
      <w:r>
        <w:rPr>
          <w:rFonts w:ascii="Calibri" w:hAnsi="Calibri"/>
          <w:sz w:val="22"/>
        </w:rPr>
        <w:t xml:space="preserve"> an </w:t>
      </w:r>
      <w:proofErr w:type="spellStart"/>
      <w:r>
        <w:rPr>
          <w:rFonts w:ascii="Calibri" w:hAnsi="Calibri"/>
          <w:sz w:val="22"/>
        </w:rPr>
        <w:t>Konnektivitätsoptionen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für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externe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Geräte</w:t>
      </w:r>
      <w:proofErr w:type="spellEnd"/>
      <w:r>
        <w:rPr>
          <w:rFonts w:ascii="Calibri" w:hAnsi="Calibri"/>
          <w:sz w:val="22"/>
        </w:rPr>
        <w:t xml:space="preserve"> – </w:t>
      </w:r>
      <w:proofErr w:type="spellStart"/>
      <w:r>
        <w:rPr>
          <w:rFonts w:ascii="Calibri" w:hAnsi="Calibri"/>
          <w:sz w:val="22"/>
        </w:rPr>
        <w:t>mit</w:t>
      </w:r>
      <w:proofErr w:type="spellEnd"/>
      <w:r>
        <w:rPr>
          <w:rFonts w:ascii="Calibri" w:hAnsi="Calibri"/>
          <w:sz w:val="22"/>
        </w:rPr>
        <w:t xml:space="preserve"> Bluetooth</w:t>
      </w:r>
      <w:r>
        <w:rPr>
          <w:rFonts w:ascii="Calibri" w:hAnsi="Calibri"/>
          <w:sz w:val="22"/>
          <w:vertAlign w:val="superscript"/>
        </w:rPr>
        <w:t>®</w:t>
      </w:r>
      <w:r>
        <w:rPr>
          <w:rFonts w:ascii="Calibri" w:hAnsi="Calibri"/>
          <w:sz w:val="22"/>
        </w:rPr>
        <w:t>-</w:t>
      </w:r>
      <w:proofErr w:type="spellStart"/>
      <w:r>
        <w:rPr>
          <w:rFonts w:ascii="Calibri" w:hAnsi="Calibri"/>
          <w:sz w:val="22"/>
        </w:rPr>
        <w:t>Audiostreaming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einer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direkten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digitalen</w:t>
      </w:r>
      <w:proofErr w:type="spellEnd"/>
      <w:r>
        <w:rPr>
          <w:rFonts w:ascii="Calibri" w:hAnsi="Calibri"/>
          <w:sz w:val="22"/>
        </w:rPr>
        <w:t xml:space="preserve"> USB 2.0 </w:t>
      </w:r>
      <w:proofErr w:type="spellStart"/>
      <w:r>
        <w:rPr>
          <w:rFonts w:ascii="Calibri" w:hAnsi="Calibri"/>
          <w:sz w:val="22"/>
        </w:rPr>
        <w:t>Verbindung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für</w:t>
      </w:r>
      <w:proofErr w:type="spellEnd"/>
      <w:r>
        <w:rPr>
          <w:rFonts w:ascii="Calibri" w:hAnsi="Calibri"/>
          <w:sz w:val="22"/>
        </w:rPr>
        <w:t xml:space="preserve"> Smartphones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USB-</w:t>
      </w:r>
      <w:proofErr w:type="spellStart"/>
      <w:r>
        <w:rPr>
          <w:rFonts w:ascii="Calibri" w:hAnsi="Calibri"/>
          <w:sz w:val="22"/>
        </w:rPr>
        <w:t>Speichergeräte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einem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analogen</w:t>
      </w:r>
      <w:proofErr w:type="spellEnd"/>
      <w:r>
        <w:rPr>
          <w:rFonts w:ascii="Calibri" w:hAnsi="Calibri"/>
          <w:sz w:val="22"/>
        </w:rPr>
        <w:t xml:space="preserve"> Aux-</w:t>
      </w:r>
      <w:proofErr w:type="spellStart"/>
      <w:r>
        <w:rPr>
          <w:rFonts w:ascii="Calibri" w:hAnsi="Calibri"/>
          <w:sz w:val="22"/>
        </w:rPr>
        <w:t>Eingang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für</w:t>
      </w:r>
      <w:proofErr w:type="spellEnd"/>
      <w:r>
        <w:rPr>
          <w:rFonts w:ascii="Calibri" w:hAnsi="Calibri"/>
          <w:sz w:val="22"/>
        </w:rPr>
        <w:t xml:space="preserve"> den Anschluss </w:t>
      </w:r>
      <w:proofErr w:type="spellStart"/>
      <w:r>
        <w:rPr>
          <w:rFonts w:ascii="Calibri" w:hAnsi="Calibri"/>
          <w:sz w:val="22"/>
        </w:rPr>
        <w:t>verschiedener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Audioquellen</w:t>
      </w:r>
      <w:proofErr w:type="spellEnd"/>
      <w:r>
        <w:rPr>
          <w:rFonts w:ascii="Calibri" w:hAnsi="Calibri"/>
          <w:sz w:val="22"/>
        </w:rPr>
        <w:t xml:space="preserve"> und </w:t>
      </w:r>
      <w:proofErr w:type="spellStart"/>
      <w:r>
        <w:rPr>
          <w:rFonts w:ascii="Calibri" w:hAnsi="Calibri"/>
          <w:sz w:val="22"/>
        </w:rPr>
        <w:t>mit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einem</w:t>
      </w:r>
      <w:proofErr w:type="spellEnd"/>
      <w:r>
        <w:rPr>
          <w:rFonts w:ascii="Calibri" w:hAnsi="Calibri"/>
          <w:sz w:val="22"/>
        </w:rPr>
        <w:t xml:space="preserve"> 2K-kompatiblen CANs </w:t>
      </w:r>
      <w:proofErr w:type="spellStart"/>
      <w:r>
        <w:rPr>
          <w:rFonts w:ascii="Calibri" w:hAnsi="Calibri"/>
          <w:sz w:val="22"/>
        </w:rPr>
        <w:t>für</w:t>
      </w:r>
      <w:proofErr w:type="spellEnd"/>
      <w:r>
        <w:rPr>
          <w:rFonts w:ascii="Calibri" w:hAnsi="Calibri"/>
          <w:sz w:val="22"/>
        </w:rPr>
        <w:t xml:space="preserve"> NMEA, das die </w:t>
      </w:r>
      <w:proofErr w:type="spellStart"/>
      <w:r>
        <w:rPr>
          <w:rFonts w:ascii="Calibri" w:hAnsi="Calibri"/>
          <w:sz w:val="22"/>
        </w:rPr>
        <w:t>Verbindung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mit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kompatibler</w:t>
      </w:r>
      <w:proofErr w:type="spellEnd"/>
      <w:r>
        <w:rPr>
          <w:rFonts w:ascii="Calibri" w:hAnsi="Calibri"/>
          <w:sz w:val="22"/>
        </w:rPr>
        <w:t xml:space="preserve"> Marine-</w:t>
      </w:r>
      <w:proofErr w:type="spellStart"/>
      <w:r>
        <w:rPr>
          <w:rFonts w:ascii="Calibri" w:hAnsi="Calibri"/>
          <w:sz w:val="22"/>
        </w:rPr>
        <w:t>Elektronik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ermöglicht</w:t>
      </w:r>
      <w:proofErr w:type="spellEnd"/>
      <w:r>
        <w:rPr>
          <w:rFonts w:ascii="Calibri" w:hAnsi="Calibri"/>
          <w:sz w:val="22"/>
        </w:rPr>
        <w:t>.</w:t>
      </w:r>
    </w:p>
    <w:p w:rsidR="00B830B7" w:rsidRPr="0000393D" w:rsidRDefault="00B830B7" w:rsidP="0058284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777596" w:rsidRDefault="00B830B7" w:rsidP="0058284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</w:rPr>
        <w:t xml:space="preserve">Das </w:t>
      </w:r>
      <w:proofErr w:type="spellStart"/>
      <w:r>
        <w:rPr>
          <w:rFonts w:ascii="Calibri" w:hAnsi="Calibri"/>
          <w:sz w:val="22"/>
        </w:rPr>
        <w:t>äußere</w:t>
      </w:r>
      <w:proofErr w:type="spellEnd"/>
      <w:r>
        <w:rPr>
          <w:rFonts w:ascii="Calibri" w:hAnsi="Calibri"/>
          <w:sz w:val="22"/>
        </w:rPr>
        <w:t xml:space="preserve"> Design des MediaMaster®100s </w:t>
      </w:r>
      <w:proofErr w:type="spellStart"/>
      <w:r>
        <w:rPr>
          <w:rFonts w:ascii="Calibri" w:hAnsi="Calibri"/>
          <w:sz w:val="22"/>
        </w:rPr>
        <w:t>wurde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sorgfältig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für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hervorragende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Benutzerfreundlichkeit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entworfen</w:t>
      </w:r>
      <w:proofErr w:type="spellEnd"/>
      <w:r>
        <w:rPr>
          <w:rFonts w:ascii="Calibri" w:hAnsi="Calibri"/>
          <w:sz w:val="22"/>
        </w:rPr>
        <w:t xml:space="preserve">. </w:t>
      </w:r>
      <w:proofErr w:type="spellStart"/>
      <w:r>
        <w:rPr>
          <w:rFonts w:ascii="Calibri" w:hAnsi="Calibri"/>
          <w:sz w:val="22"/>
        </w:rPr>
        <w:t>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über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ausgezeichnete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ergonomische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Eigenschaften</w:t>
      </w:r>
      <w:proofErr w:type="spellEnd"/>
      <w:r>
        <w:rPr>
          <w:rFonts w:ascii="Calibri" w:hAnsi="Calibri"/>
          <w:sz w:val="22"/>
        </w:rPr>
        <w:t xml:space="preserve"> und </w:t>
      </w:r>
      <w:proofErr w:type="spellStart"/>
      <w:r>
        <w:rPr>
          <w:rFonts w:ascii="Calibri" w:hAnsi="Calibri"/>
          <w:sz w:val="22"/>
        </w:rPr>
        <w:t>eine</w:t>
      </w:r>
      <w:proofErr w:type="spellEnd"/>
      <w:r>
        <w:rPr>
          <w:rFonts w:ascii="Calibri" w:hAnsi="Calibri"/>
          <w:sz w:val="22"/>
        </w:rPr>
        <w:t xml:space="preserve"> intuitive </w:t>
      </w:r>
      <w:proofErr w:type="spellStart"/>
      <w:r>
        <w:rPr>
          <w:rFonts w:ascii="Calibri" w:hAnsi="Calibri"/>
          <w:sz w:val="22"/>
        </w:rPr>
        <w:t>Benutzeroberfläche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mit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großen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auch</w:t>
      </w:r>
      <w:proofErr w:type="spellEnd"/>
      <w:r>
        <w:rPr>
          <w:rFonts w:ascii="Calibri" w:hAnsi="Calibri"/>
          <w:sz w:val="22"/>
        </w:rPr>
        <w:t xml:space="preserve"> in </w:t>
      </w:r>
      <w:proofErr w:type="spellStart"/>
      <w:r>
        <w:rPr>
          <w:rFonts w:ascii="Calibri" w:hAnsi="Calibri"/>
          <w:sz w:val="22"/>
        </w:rPr>
        <w:t>Bewegung</w:t>
      </w:r>
      <w:proofErr w:type="spellEnd"/>
      <w:r>
        <w:rPr>
          <w:rFonts w:ascii="Calibri" w:hAnsi="Calibri"/>
          <w:sz w:val="22"/>
        </w:rPr>
        <w:t xml:space="preserve"> gut </w:t>
      </w:r>
      <w:proofErr w:type="spellStart"/>
      <w:r>
        <w:rPr>
          <w:rFonts w:ascii="Calibri" w:hAnsi="Calibri"/>
          <w:sz w:val="22"/>
        </w:rPr>
        <w:t>lesbaren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Buchstaben</w:t>
      </w:r>
      <w:proofErr w:type="spellEnd"/>
      <w:r>
        <w:rPr>
          <w:rFonts w:ascii="Calibri" w:hAnsi="Calibri"/>
          <w:sz w:val="22"/>
        </w:rPr>
        <w:t xml:space="preserve"> und </w:t>
      </w:r>
      <w:proofErr w:type="spellStart"/>
      <w:r>
        <w:rPr>
          <w:rFonts w:ascii="Calibri" w:hAnsi="Calibri"/>
          <w:sz w:val="22"/>
        </w:rPr>
        <w:t>großen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Tasten</w:t>
      </w:r>
      <w:proofErr w:type="spellEnd"/>
      <w:r>
        <w:rPr>
          <w:rFonts w:ascii="Calibri" w:hAnsi="Calibri"/>
          <w:sz w:val="22"/>
        </w:rPr>
        <w:t xml:space="preserve"> und </w:t>
      </w:r>
      <w:proofErr w:type="spellStart"/>
      <w:r>
        <w:rPr>
          <w:rFonts w:ascii="Calibri" w:hAnsi="Calibri"/>
          <w:sz w:val="22"/>
        </w:rPr>
        <w:t>Drehreglern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für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einfache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Bedienung</w:t>
      </w:r>
      <w:proofErr w:type="spellEnd"/>
      <w:r>
        <w:rPr>
          <w:rFonts w:ascii="Calibri" w:hAnsi="Calibri"/>
          <w:sz w:val="22"/>
        </w:rPr>
        <w:t xml:space="preserve">. Das </w:t>
      </w:r>
      <w:proofErr w:type="spellStart"/>
      <w:r>
        <w:rPr>
          <w:rFonts w:ascii="Calibri" w:hAnsi="Calibri"/>
          <w:sz w:val="22"/>
        </w:rPr>
        <w:t>helle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farbige</w:t>
      </w:r>
      <w:proofErr w:type="spellEnd"/>
      <w:r>
        <w:rPr>
          <w:rFonts w:ascii="Calibri" w:hAnsi="Calibri"/>
          <w:sz w:val="22"/>
        </w:rPr>
        <w:t xml:space="preserve"> 3,5" LCD-Display hat </w:t>
      </w:r>
      <w:proofErr w:type="spellStart"/>
      <w:r>
        <w:rPr>
          <w:rFonts w:ascii="Calibri" w:hAnsi="Calibri"/>
          <w:sz w:val="22"/>
        </w:rPr>
        <w:t>einen</w:t>
      </w:r>
      <w:proofErr w:type="spellEnd"/>
      <w:r>
        <w:rPr>
          <w:rFonts w:ascii="Calibri" w:hAnsi="Calibri"/>
          <w:sz w:val="22"/>
        </w:rPr>
        <w:t xml:space="preserve"> Tag- und </w:t>
      </w:r>
      <w:proofErr w:type="spellStart"/>
      <w:r>
        <w:rPr>
          <w:rFonts w:ascii="Calibri" w:hAnsi="Calibri"/>
          <w:sz w:val="22"/>
        </w:rPr>
        <w:t>Nacht-Helligkeitsmodus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mit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einstellbaren</w:t>
      </w:r>
      <w:proofErr w:type="spellEnd"/>
      <w:r>
        <w:rPr>
          <w:rFonts w:ascii="Calibri" w:hAnsi="Calibri"/>
          <w:sz w:val="22"/>
        </w:rPr>
        <w:t xml:space="preserve"> Display-, </w:t>
      </w:r>
      <w:proofErr w:type="spellStart"/>
      <w:r>
        <w:rPr>
          <w:rFonts w:ascii="Calibri" w:hAnsi="Calibri"/>
          <w:sz w:val="22"/>
        </w:rPr>
        <w:t>Tasten</w:t>
      </w:r>
      <w:proofErr w:type="spellEnd"/>
      <w:r>
        <w:rPr>
          <w:rFonts w:ascii="Calibri" w:hAnsi="Calibri"/>
          <w:sz w:val="22"/>
        </w:rPr>
        <w:t xml:space="preserve">- und </w:t>
      </w:r>
      <w:proofErr w:type="spellStart"/>
      <w:r>
        <w:rPr>
          <w:rFonts w:ascii="Calibri" w:hAnsi="Calibri"/>
          <w:sz w:val="22"/>
        </w:rPr>
        <w:t>Fernbedienungs-Helligkeiten</w:t>
      </w:r>
      <w:proofErr w:type="spellEnd"/>
      <w:r>
        <w:rPr>
          <w:rFonts w:ascii="Calibri" w:hAnsi="Calibri"/>
          <w:sz w:val="22"/>
        </w:rPr>
        <w:t xml:space="preserve"> und Display-Themes. </w:t>
      </w:r>
    </w:p>
    <w:p w:rsidR="003C636C" w:rsidRDefault="003C636C" w:rsidP="0058284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91451E" w:rsidRPr="0091451E" w:rsidRDefault="0091451E" w:rsidP="0058284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eastAsia="SimSun" w:hAnsiTheme="minorHAnsi" w:cs="Arial"/>
          <w:sz w:val="22"/>
          <w:szCs w:val="22"/>
        </w:rPr>
      </w:pPr>
    </w:p>
    <w:p w:rsidR="003C636C" w:rsidRDefault="003C636C" w:rsidP="0058284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SimSun" w:hAnsiTheme="minorHAnsi" w:cs="Arial"/>
          <w:sz w:val="22"/>
          <w:szCs w:val="22"/>
        </w:rPr>
      </w:pPr>
    </w:p>
    <w:p w:rsidR="003C636C" w:rsidRDefault="003C636C" w:rsidP="0058284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SimSun" w:hAnsiTheme="minorHAnsi" w:cs="Arial"/>
          <w:sz w:val="22"/>
          <w:szCs w:val="22"/>
        </w:rPr>
      </w:pPr>
    </w:p>
    <w:p w:rsidR="0091451E" w:rsidRDefault="0091451E" w:rsidP="0058284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kern w:val="0"/>
          <w:sz w:val="22"/>
          <w:szCs w:val="22"/>
        </w:rPr>
      </w:pPr>
      <w:r>
        <w:rPr>
          <w:rFonts w:asciiTheme="minorHAnsi" w:hAnsiTheme="minorHAnsi"/>
          <w:sz w:val="22"/>
        </w:rPr>
        <w:t xml:space="preserve">Der MediaMaster®100s </w:t>
      </w:r>
      <w:proofErr w:type="spellStart"/>
      <w:r>
        <w:rPr>
          <w:rFonts w:asciiTheme="minorHAnsi" w:hAnsiTheme="minorHAnsi"/>
          <w:sz w:val="22"/>
        </w:rPr>
        <w:t>kann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mit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drei</w:t>
      </w:r>
      <w:proofErr w:type="spellEnd"/>
      <w:r>
        <w:rPr>
          <w:rFonts w:asciiTheme="minorHAnsi" w:hAnsiTheme="minorHAnsi"/>
          <w:sz w:val="22"/>
        </w:rPr>
        <w:t xml:space="preserve"> MMR-20 </w:t>
      </w:r>
      <w:proofErr w:type="spellStart"/>
      <w:r>
        <w:rPr>
          <w:rFonts w:asciiTheme="minorHAnsi" w:hAnsiTheme="minorHAnsi"/>
          <w:sz w:val="22"/>
        </w:rPr>
        <w:t>Fernbedienungen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bis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zu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einer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Reichweite</w:t>
      </w:r>
      <w:proofErr w:type="spellEnd"/>
      <w:r>
        <w:rPr>
          <w:rFonts w:asciiTheme="minorHAnsi" w:hAnsiTheme="minorHAnsi"/>
          <w:sz w:val="22"/>
        </w:rPr>
        <w:t xml:space="preserve"> von 22</w:t>
      </w:r>
      <w:proofErr w:type="gramStart"/>
      <w:r>
        <w:rPr>
          <w:rFonts w:asciiTheme="minorHAnsi" w:hAnsiTheme="minorHAnsi"/>
          <w:sz w:val="22"/>
        </w:rPr>
        <w:t>,8</w:t>
      </w:r>
      <w:proofErr w:type="gram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Metern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gesteuert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werden</w:t>
      </w:r>
      <w:proofErr w:type="spellEnd"/>
      <w:r>
        <w:rPr>
          <w:rFonts w:asciiTheme="minorHAnsi" w:hAnsiTheme="minorHAnsi"/>
          <w:sz w:val="22"/>
        </w:rPr>
        <w:t xml:space="preserve">.  Die MMR-20 hat die </w:t>
      </w:r>
      <w:proofErr w:type="spellStart"/>
      <w:r>
        <w:rPr>
          <w:rFonts w:asciiTheme="minorHAnsi" w:hAnsiTheme="minorHAnsi"/>
          <w:sz w:val="22"/>
        </w:rPr>
        <w:t>Schutzart</w:t>
      </w:r>
      <w:proofErr w:type="spellEnd"/>
      <w:r>
        <w:rPr>
          <w:rFonts w:asciiTheme="minorHAnsi" w:hAnsiTheme="minorHAnsi"/>
          <w:sz w:val="22"/>
        </w:rPr>
        <w:t xml:space="preserve"> IP67 und </w:t>
      </w:r>
      <w:proofErr w:type="spellStart"/>
      <w:proofErr w:type="gramStart"/>
      <w:r>
        <w:rPr>
          <w:rFonts w:asciiTheme="minorHAnsi" w:hAnsiTheme="minorHAnsi"/>
          <w:sz w:val="22"/>
        </w:rPr>
        <w:t>ist</w:t>
      </w:r>
      <w:proofErr w:type="spellEnd"/>
      <w:proofErr w:type="gram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damit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wetterfest</w:t>
      </w:r>
      <w:proofErr w:type="spellEnd"/>
      <w:r>
        <w:rPr>
          <w:rFonts w:asciiTheme="minorHAnsi" w:hAnsiTheme="minorHAnsi"/>
          <w:sz w:val="22"/>
        </w:rPr>
        <w:t xml:space="preserve"> und ideal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nasse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Umgebungen</w:t>
      </w:r>
      <w:proofErr w:type="spellEnd"/>
      <w:r>
        <w:rPr>
          <w:rFonts w:asciiTheme="minorHAnsi" w:hAnsiTheme="minorHAnsi"/>
          <w:sz w:val="22"/>
        </w:rPr>
        <w:t xml:space="preserve">. Auf der </w:t>
      </w:r>
      <w:proofErr w:type="spellStart"/>
      <w:r>
        <w:rPr>
          <w:rFonts w:asciiTheme="minorHAnsi" w:hAnsiTheme="minorHAnsi"/>
          <w:sz w:val="22"/>
        </w:rPr>
        <w:t>Fernbedienung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</w:rPr>
        <w:t>sind</w:t>
      </w:r>
      <w:proofErr w:type="spellEnd"/>
      <w:proofErr w:type="gramEnd"/>
      <w:r>
        <w:rPr>
          <w:rFonts w:asciiTheme="minorHAnsi" w:hAnsiTheme="minorHAnsi"/>
          <w:sz w:val="22"/>
        </w:rPr>
        <w:t xml:space="preserve"> die am </w:t>
      </w:r>
      <w:proofErr w:type="spellStart"/>
      <w:r>
        <w:rPr>
          <w:rFonts w:asciiTheme="minorHAnsi" w:hAnsiTheme="minorHAnsi"/>
          <w:sz w:val="22"/>
        </w:rPr>
        <w:t>häufigsten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verwendeten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Funktionen</w:t>
      </w:r>
      <w:proofErr w:type="spellEnd"/>
      <w:r>
        <w:rPr>
          <w:rFonts w:asciiTheme="minorHAnsi" w:hAnsiTheme="minorHAnsi"/>
          <w:sz w:val="22"/>
        </w:rPr>
        <w:t xml:space="preserve"> des MediaMaster®100s in </w:t>
      </w:r>
      <w:proofErr w:type="spellStart"/>
      <w:r>
        <w:rPr>
          <w:rFonts w:asciiTheme="minorHAnsi" w:hAnsiTheme="minorHAnsi"/>
          <w:sz w:val="22"/>
        </w:rPr>
        <w:t>einem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intuitiven</w:t>
      </w:r>
      <w:proofErr w:type="spellEnd"/>
      <w:r>
        <w:rPr>
          <w:rFonts w:asciiTheme="minorHAnsi" w:hAnsiTheme="minorHAnsi"/>
          <w:sz w:val="22"/>
        </w:rPr>
        <w:t xml:space="preserve"> und </w:t>
      </w:r>
      <w:proofErr w:type="spellStart"/>
      <w:r>
        <w:rPr>
          <w:rFonts w:asciiTheme="minorHAnsi" w:hAnsiTheme="minorHAnsi"/>
          <w:sz w:val="22"/>
        </w:rPr>
        <w:t>einfach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zu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bedienenden</w:t>
      </w:r>
      <w:proofErr w:type="spellEnd"/>
      <w:r>
        <w:rPr>
          <w:rFonts w:asciiTheme="minorHAnsi" w:hAnsiTheme="minorHAnsi"/>
          <w:sz w:val="22"/>
        </w:rPr>
        <w:t xml:space="preserve"> Design </w:t>
      </w:r>
      <w:proofErr w:type="spellStart"/>
      <w:r>
        <w:rPr>
          <w:rFonts w:asciiTheme="minorHAnsi" w:hAnsiTheme="minorHAnsi"/>
          <w:sz w:val="22"/>
        </w:rPr>
        <w:t>vertreten</w:t>
      </w:r>
      <w:proofErr w:type="spellEnd"/>
      <w:r>
        <w:rPr>
          <w:rFonts w:asciiTheme="minorHAnsi" w:hAnsiTheme="minorHAnsi"/>
          <w:sz w:val="22"/>
        </w:rPr>
        <w:t xml:space="preserve">. Die </w:t>
      </w:r>
      <w:proofErr w:type="spellStart"/>
      <w:r>
        <w:rPr>
          <w:rFonts w:asciiTheme="minorHAnsi" w:hAnsiTheme="minorHAnsi"/>
          <w:sz w:val="22"/>
        </w:rPr>
        <w:t>großen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Steuerelemente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mit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einstellbarer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Hintergrundbeleuchtung</w:t>
      </w:r>
      <w:proofErr w:type="spellEnd"/>
      <w:r>
        <w:rPr>
          <w:rFonts w:asciiTheme="minorHAnsi" w:hAnsiTheme="minorHAnsi"/>
          <w:sz w:val="22"/>
        </w:rPr>
        <w:t xml:space="preserve"> und die LED-Quell-</w:t>
      </w:r>
      <w:proofErr w:type="spellStart"/>
      <w:r>
        <w:rPr>
          <w:rFonts w:asciiTheme="minorHAnsi" w:hAnsiTheme="minorHAnsi"/>
          <w:sz w:val="22"/>
        </w:rPr>
        <w:t>Anzeigen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</w:rPr>
        <w:t>sind</w:t>
      </w:r>
      <w:proofErr w:type="spellEnd"/>
      <w:proofErr w:type="gramEnd"/>
      <w:r>
        <w:rPr>
          <w:rFonts w:asciiTheme="minorHAnsi" w:hAnsiTheme="minorHAnsi"/>
          <w:sz w:val="22"/>
        </w:rPr>
        <w:t xml:space="preserve"> Tag und </w:t>
      </w:r>
      <w:proofErr w:type="spellStart"/>
      <w:r>
        <w:rPr>
          <w:rFonts w:asciiTheme="minorHAnsi" w:hAnsiTheme="minorHAnsi"/>
          <w:sz w:val="22"/>
        </w:rPr>
        <w:t>Nacht</w:t>
      </w:r>
      <w:proofErr w:type="spellEnd"/>
      <w:r>
        <w:rPr>
          <w:rFonts w:asciiTheme="minorHAnsi" w:hAnsiTheme="minorHAnsi"/>
          <w:sz w:val="22"/>
        </w:rPr>
        <w:t xml:space="preserve"> gut </w:t>
      </w:r>
      <w:proofErr w:type="spellStart"/>
      <w:r>
        <w:rPr>
          <w:rFonts w:asciiTheme="minorHAnsi" w:hAnsiTheme="minorHAnsi"/>
          <w:sz w:val="22"/>
        </w:rPr>
        <w:t>zu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erkennen</w:t>
      </w:r>
      <w:proofErr w:type="spellEnd"/>
      <w:r>
        <w:rPr>
          <w:rFonts w:asciiTheme="minorHAnsi" w:hAnsiTheme="minorHAnsi"/>
          <w:sz w:val="22"/>
        </w:rPr>
        <w:t xml:space="preserve">. </w:t>
      </w:r>
      <w:proofErr w:type="spellStart"/>
      <w:r>
        <w:rPr>
          <w:rFonts w:asciiTheme="minorHAnsi" w:hAnsiTheme="minorHAnsi"/>
          <w:sz w:val="22"/>
        </w:rPr>
        <w:t>Durch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ihre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kompakten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Maße</w:t>
      </w:r>
      <w:proofErr w:type="spellEnd"/>
      <w:r>
        <w:rPr>
          <w:rFonts w:asciiTheme="minorHAnsi" w:hAnsiTheme="minorHAnsi"/>
          <w:sz w:val="22"/>
        </w:rPr>
        <w:t xml:space="preserve"> und das </w:t>
      </w:r>
      <w:proofErr w:type="spellStart"/>
      <w:r>
        <w:rPr>
          <w:rFonts w:asciiTheme="minorHAnsi" w:hAnsiTheme="minorHAnsi"/>
          <w:sz w:val="22"/>
        </w:rPr>
        <w:t>einfache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Ein</w:t>
      </w:r>
      <w:proofErr w:type="spellEnd"/>
      <w:r>
        <w:rPr>
          <w:rFonts w:asciiTheme="minorHAnsi" w:hAnsiTheme="minorHAnsi"/>
          <w:sz w:val="22"/>
        </w:rPr>
        <w:t xml:space="preserve">-Loch-Design </w:t>
      </w:r>
      <w:proofErr w:type="spellStart"/>
      <w:r>
        <w:rPr>
          <w:rFonts w:asciiTheme="minorHAnsi" w:hAnsiTheme="minorHAnsi"/>
          <w:sz w:val="22"/>
        </w:rPr>
        <w:t>findet</w:t>
      </w:r>
      <w:proofErr w:type="spellEnd"/>
      <w:r>
        <w:rPr>
          <w:rFonts w:asciiTheme="minorHAnsi" w:hAnsiTheme="minorHAnsi"/>
          <w:sz w:val="22"/>
        </w:rPr>
        <w:t xml:space="preserve"> die MMR-20 </w:t>
      </w:r>
      <w:proofErr w:type="spellStart"/>
      <w:r>
        <w:rPr>
          <w:rFonts w:asciiTheme="minorHAnsi" w:hAnsiTheme="minorHAnsi"/>
          <w:sz w:val="22"/>
        </w:rPr>
        <w:t>selbst</w:t>
      </w:r>
      <w:proofErr w:type="spellEnd"/>
      <w:r>
        <w:rPr>
          <w:rFonts w:asciiTheme="minorHAnsi" w:hAnsiTheme="minorHAnsi"/>
          <w:sz w:val="22"/>
        </w:rPr>
        <w:t xml:space="preserve"> in </w:t>
      </w:r>
      <w:proofErr w:type="spellStart"/>
      <w:r>
        <w:rPr>
          <w:rFonts w:asciiTheme="minorHAnsi" w:hAnsiTheme="minorHAnsi"/>
          <w:sz w:val="22"/>
        </w:rPr>
        <w:t>engsten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Verhältnissen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noch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Platz</w:t>
      </w:r>
      <w:proofErr w:type="spellEnd"/>
      <w:r>
        <w:rPr>
          <w:rFonts w:asciiTheme="minorHAnsi" w:hAnsiTheme="minorHAnsi"/>
          <w:sz w:val="22"/>
        </w:rPr>
        <w:t>.</w:t>
      </w:r>
    </w:p>
    <w:p w:rsidR="005E2B7B" w:rsidRDefault="005E2B7B" w:rsidP="0058284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C7970" w:rsidRPr="005B5EA2" w:rsidRDefault="000C7970" w:rsidP="0058284B">
      <w:pPr>
        <w:spacing w:line="360" w:lineRule="auto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/>
          <w:sz w:val="22"/>
        </w:rPr>
        <w:t xml:space="preserve">Die UVP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den MediaMaster®100s </w:t>
      </w:r>
      <w:proofErr w:type="spellStart"/>
      <w:r>
        <w:rPr>
          <w:rFonts w:asciiTheme="minorHAnsi" w:hAnsiTheme="minorHAnsi"/>
          <w:sz w:val="22"/>
        </w:rPr>
        <w:t>ist</w:t>
      </w:r>
      <w:proofErr w:type="spellEnd"/>
      <w:r>
        <w:rPr>
          <w:rFonts w:asciiTheme="minorHAnsi" w:hAnsiTheme="minorHAnsi"/>
          <w:sz w:val="22"/>
        </w:rPr>
        <w:t xml:space="preserve"> 499</w:t>
      </w:r>
      <w:proofErr w:type="gramStart"/>
      <w:r>
        <w:rPr>
          <w:rFonts w:asciiTheme="minorHAnsi" w:hAnsiTheme="minorHAnsi"/>
          <w:sz w:val="22"/>
        </w:rPr>
        <w:t>,99</w:t>
      </w:r>
      <w:proofErr w:type="gramEnd"/>
      <w:r>
        <w:rPr>
          <w:rFonts w:asciiTheme="minorHAnsi" w:hAnsiTheme="minorHAnsi"/>
          <w:sz w:val="22"/>
        </w:rPr>
        <w:t xml:space="preserve"> £ </w:t>
      </w:r>
      <w:proofErr w:type="spellStart"/>
      <w:r>
        <w:rPr>
          <w:rFonts w:asciiTheme="minorHAnsi" w:hAnsiTheme="minorHAnsi"/>
          <w:sz w:val="22"/>
        </w:rPr>
        <w:t>inkl</w:t>
      </w:r>
      <w:proofErr w:type="spellEnd"/>
      <w:r>
        <w:rPr>
          <w:rFonts w:asciiTheme="minorHAnsi" w:hAnsiTheme="minorHAnsi"/>
          <w:sz w:val="22"/>
        </w:rPr>
        <w:t xml:space="preserve">. </w:t>
      </w:r>
      <w:proofErr w:type="spellStart"/>
      <w:proofErr w:type="gramStart"/>
      <w:r>
        <w:rPr>
          <w:rFonts w:asciiTheme="minorHAnsi" w:hAnsiTheme="minorHAnsi"/>
          <w:sz w:val="22"/>
        </w:rPr>
        <w:t>USt</w:t>
      </w:r>
      <w:proofErr w:type="spellEnd"/>
      <w:r>
        <w:rPr>
          <w:rFonts w:asciiTheme="minorHAnsi" w:hAnsiTheme="minorHAnsi"/>
          <w:sz w:val="22"/>
        </w:rPr>
        <w:t>.</w:t>
      </w:r>
      <w:proofErr w:type="gramEnd"/>
      <w:r>
        <w:rPr>
          <w:rFonts w:asciiTheme="minorHAnsi" w:hAnsiTheme="minorHAnsi"/>
          <w:sz w:val="22"/>
        </w:rPr>
        <w:t xml:space="preserve"> </w:t>
      </w:r>
      <w:proofErr w:type="gramStart"/>
      <w:r>
        <w:rPr>
          <w:rFonts w:asciiTheme="minorHAnsi" w:hAnsiTheme="minorHAnsi"/>
          <w:sz w:val="22"/>
        </w:rPr>
        <w:t>und</w:t>
      </w:r>
      <w:proofErr w:type="gramEnd"/>
      <w:r>
        <w:rPr>
          <w:rFonts w:asciiTheme="minorHAnsi" w:hAnsiTheme="minorHAnsi"/>
          <w:sz w:val="22"/>
        </w:rPr>
        <w:t xml:space="preserve"> 549,99 € </w:t>
      </w:r>
      <w:proofErr w:type="spellStart"/>
      <w:r>
        <w:rPr>
          <w:rFonts w:asciiTheme="minorHAnsi" w:hAnsiTheme="minorHAnsi"/>
          <w:sz w:val="22"/>
        </w:rPr>
        <w:t>ohne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USt</w:t>
      </w:r>
      <w:proofErr w:type="spellEnd"/>
      <w:r>
        <w:rPr>
          <w:rFonts w:asciiTheme="minorHAnsi" w:hAnsiTheme="minorHAnsi"/>
          <w:sz w:val="22"/>
        </w:rPr>
        <w:t xml:space="preserve">. Die UVP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die MMR-20 </w:t>
      </w:r>
      <w:proofErr w:type="spellStart"/>
      <w:r>
        <w:rPr>
          <w:rFonts w:asciiTheme="minorHAnsi" w:hAnsiTheme="minorHAnsi"/>
          <w:sz w:val="22"/>
        </w:rPr>
        <w:t>Fernbedienung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ist</w:t>
      </w:r>
      <w:proofErr w:type="spellEnd"/>
      <w:r>
        <w:rPr>
          <w:rFonts w:asciiTheme="minorHAnsi" w:hAnsiTheme="minorHAnsi"/>
          <w:sz w:val="22"/>
        </w:rPr>
        <w:t xml:space="preserve"> 129</w:t>
      </w:r>
      <w:proofErr w:type="gramStart"/>
      <w:r>
        <w:rPr>
          <w:rFonts w:asciiTheme="minorHAnsi" w:hAnsiTheme="minorHAnsi"/>
          <w:sz w:val="22"/>
        </w:rPr>
        <w:t>,99</w:t>
      </w:r>
      <w:proofErr w:type="gramEnd"/>
      <w:r>
        <w:rPr>
          <w:rFonts w:asciiTheme="minorHAnsi" w:hAnsiTheme="minorHAnsi"/>
          <w:sz w:val="22"/>
        </w:rPr>
        <w:t xml:space="preserve"> £ </w:t>
      </w:r>
      <w:proofErr w:type="spellStart"/>
      <w:r>
        <w:rPr>
          <w:rFonts w:asciiTheme="minorHAnsi" w:hAnsiTheme="minorHAnsi"/>
          <w:sz w:val="22"/>
        </w:rPr>
        <w:t>inkl</w:t>
      </w:r>
      <w:proofErr w:type="spellEnd"/>
      <w:r>
        <w:rPr>
          <w:rFonts w:asciiTheme="minorHAnsi" w:hAnsiTheme="minorHAnsi"/>
          <w:sz w:val="22"/>
        </w:rPr>
        <w:t xml:space="preserve">. </w:t>
      </w:r>
      <w:proofErr w:type="spellStart"/>
      <w:proofErr w:type="gramStart"/>
      <w:r>
        <w:rPr>
          <w:rFonts w:asciiTheme="minorHAnsi" w:hAnsiTheme="minorHAnsi"/>
          <w:sz w:val="22"/>
        </w:rPr>
        <w:t>USt</w:t>
      </w:r>
      <w:proofErr w:type="spellEnd"/>
      <w:r>
        <w:rPr>
          <w:rFonts w:asciiTheme="minorHAnsi" w:hAnsiTheme="minorHAnsi"/>
          <w:sz w:val="22"/>
        </w:rPr>
        <w:t>.</w:t>
      </w:r>
      <w:proofErr w:type="gramEnd"/>
      <w:r>
        <w:rPr>
          <w:rFonts w:asciiTheme="minorHAnsi" w:hAnsiTheme="minorHAnsi"/>
          <w:sz w:val="22"/>
        </w:rPr>
        <w:t xml:space="preserve"> </w:t>
      </w:r>
      <w:proofErr w:type="gramStart"/>
      <w:r>
        <w:rPr>
          <w:rFonts w:asciiTheme="minorHAnsi" w:hAnsiTheme="minorHAnsi"/>
          <w:sz w:val="22"/>
        </w:rPr>
        <w:t>und</w:t>
      </w:r>
      <w:proofErr w:type="gramEnd"/>
      <w:r>
        <w:rPr>
          <w:rFonts w:asciiTheme="minorHAnsi" w:hAnsiTheme="minorHAnsi"/>
          <w:sz w:val="22"/>
        </w:rPr>
        <w:t xml:space="preserve"> 129,99 € </w:t>
      </w:r>
      <w:proofErr w:type="spellStart"/>
      <w:r>
        <w:rPr>
          <w:rFonts w:asciiTheme="minorHAnsi" w:hAnsiTheme="minorHAnsi"/>
          <w:sz w:val="22"/>
        </w:rPr>
        <w:t>ohne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USt</w:t>
      </w:r>
      <w:proofErr w:type="spellEnd"/>
      <w:r>
        <w:t>.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weitere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Informationen</w:t>
      </w:r>
      <w:proofErr w:type="spellEnd"/>
      <w:r>
        <w:rPr>
          <w:rFonts w:asciiTheme="minorHAnsi" w:hAnsiTheme="minorHAnsi"/>
          <w:sz w:val="22"/>
        </w:rPr>
        <w:t xml:space="preserve"> und </w:t>
      </w:r>
      <w:proofErr w:type="spellStart"/>
      <w:r>
        <w:rPr>
          <w:rFonts w:asciiTheme="minorHAnsi" w:hAnsiTheme="minorHAnsi"/>
          <w:sz w:val="22"/>
        </w:rPr>
        <w:t>eine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Distributorenliste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wenden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Sie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sich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bitte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gramStart"/>
      <w:r>
        <w:rPr>
          <w:rFonts w:asciiTheme="minorHAnsi" w:hAnsiTheme="minorHAnsi"/>
          <w:sz w:val="22"/>
        </w:rPr>
        <w:t>an</w:t>
      </w:r>
      <w:proofErr w:type="gramEnd"/>
      <w:r>
        <w:rPr>
          <w:rFonts w:asciiTheme="minorHAnsi" w:hAnsiTheme="minorHAnsi"/>
          <w:sz w:val="22"/>
        </w:rPr>
        <w:t xml:space="preserve"> JL Audio Marine Europe </w:t>
      </w:r>
      <w:proofErr w:type="spellStart"/>
      <w:r>
        <w:rPr>
          <w:rFonts w:asciiTheme="minorHAnsi" w:hAnsiTheme="minorHAnsi"/>
          <w:sz w:val="22"/>
        </w:rPr>
        <w:t>unter</w:t>
      </w:r>
      <w:proofErr w:type="spellEnd"/>
      <w:r>
        <w:rPr>
          <w:rFonts w:asciiTheme="minorHAnsi" w:hAnsiTheme="minorHAnsi"/>
          <w:sz w:val="22"/>
        </w:rPr>
        <w:t xml:space="preserve"> Tel: +44 (0) 1202 664 390, E-Mail: </w:t>
      </w:r>
      <w:r>
        <w:rPr>
          <w:rStyle w:val="Hyperlink"/>
          <w:rFonts w:asciiTheme="minorHAnsi" w:hAnsiTheme="minorHAnsi"/>
          <w:color w:val="auto"/>
          <w:sz w:val="22"/>
        </w:rPr>
        <w:t>enquiries@jlaudiomarine.eu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oder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gehen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Sie</w:t>
      </w:r>
      <w:proofErr w:type="spellEnd"/>
      <w:r>
        <w:rPr>
          <w:rFonts w:asciiTheme="minorHAnsi" w:hAnsiTheme="minorHAnsi"/>
          <w:sz w:val="22"/>
        </w:rPr>
        <w:t xml:space="preserve"> auf </w:t>
      </w:r>
      <w:r>
        <w:rPr>
          <w:rStyle w:val="Hyperlink"/>
          <w:rFonts w:asciiTheme="minorHAnsi" w:hAnsiTheme="minorHAnsi"/>
          <w:color w:val="auto"/>
          <w:sz w:val="22"/>
        </w:rPr>
        <w:t>www.jlaudiomarine.eu</w:t>
      </w:r>
    </w:p>
    <w:p w:rsidR="00AA605A" w:rsidRDefault="00AA605A" w:rsidP="0058284B">
      <w:pPr>
        <w:spacing w:line="360" w:lineRule="auto"/>
        <w:rPr>
          <w:rStyle w:val="Hyperlink"/>
          <w:rFonts w:asciiTheme="minorHAnsi" w:hAnsiTheme="minorHAnsi" w:cs="Arial"/>
          <w:sz w:val="22"/>
          <w:szCs w:val="22"/>
        </w:rPr>
      </w:pPr>
    </w:p>
    <w:p w:rsidR="00B830B7" w:rsidRDefault="00B830B7" w:rsidP="005828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ENDE    </w:t>
      </w:r>
    </w:p>
    <w:p w:rsidR="005B168A" w:rsidRPr="00EC1DFF" w:rsidRDefault="005B168A" w:rsidP="006501AC">
      <w:pPr>
        <w:rPr>
          <w:rFonts w:ascii="Calibri" w:hAnsi="Calibri"/>
          <w:sz w:val="22"/>
          <w:szCs w:val="22"/>
        </w:rPr>
      </w:pPr>
    </w:p>
    <w:p w:rsidR="00AB3F7E" w:rsidRDefault="00AB3F7E" w:rsidP="00AB3F7E">
      <w:pPr>
        <w:widowControl/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b/>
          <w:bCs/>
          <w:kern w:val="0"/>
          <w:sz w:val="22"/>
          <w:szCs w:val="22"/>
        </w:rPr>
      </w:pPr>
      <w:proofErr w:type="spellStart"/>
      <w:r>
        <w:rPr>
          <w:rFonts w:asciiTheme="minorHAnsi" w:hAnsiTheme="minorHAnsi"/>
          <w:b/>
          <w:kern w:val="0"/>
          <w:sz w:val="22"/>
        </w:rPr>
        <w:t>Haupteigenschaften</w:t>
      </w:r>
      <w:proofErr w:type="spellEnd"/>
    </w:p>
    <w:p w:rsidR="00AB3F7E" w:rsidRPr="00AB3F7E" w:rsidRDefault="00AB3F7E" w:rsidP="00AB3F7E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</w:rPr>
      </w:pPr>
      <w:proofErr w:type="spellStart"/>
      <w:r>
        <w:rPr>
          <w:rFonts w:asciiTheme="minorHAnsi" w:hAnsiTheme="minorHAnsi"/>
          <w:kern w:val="0"/>
          <w:sz w:val="22"/>
        </w:rPr>
        <w:t>Digitaler</w:t>
      </w:r>
      <w:proofErr w:type="spellEnd"/>
      <w:r>
        <w:rPr>
          <w:rFonts w:asciiTheme="minorHAnsi" w:hAnsiTheme="minorHAnsi"/>
          <w:kern w:val="0"/>
          <w:sz w:val="22"/>
        </w:rPr>
        <w:t xml:space="preserve"> Tuner - AM/FM </w:t>
      </w:r>
      <w:proofErr w:type="spellStart"/>
      <w:r>
        <w:rPr>
          <w:rFonts w:asciiTheme="minorHAnsi" w:hAnsiTheme="minorHAnsi"/>
          <w:kern w:val="0"/>
          <w:sz w:val="22"/>
        </w:rPr>
        <w:t>mit</w:t>
      </w:r>
      <w:proofErr w:type="spellEnd"/>
      <w:r>
        <w:rPr>
          <w:rFonts w:asciiTheme="minorHAnsi" w:hAnsiTheme="minorHAnsi"/>
          <w:kern w:val="0"/>
          <w:sz w:val="22"/>
        </w:rPr>
        <w:t xml:space="preserve"> NOAA </w:t>
      </w:r>
      <w:proofErr w:type="spellStart"/>
      <w:r>
        <w:rPr>
          <w:rFonts w:asciiTheme="minorHAnsi" w:hAnsiTheme="minorHAnsi"/>
          <w:kern w:val="0"/>
          <w:sz w:val="22"/>
        </w:rPr>
        <w:t>Wetterberichten</w:t>
      </w:r>
      <w:proofErr w:type="spellEnd"/>
    </w:p>
    <w:p w:rsidR="00AB3F7E" w:rsidRDefault="00AB3F7E" w:rsidP="00AB3F7E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</w:rPr>
        <w:t>RDS-</w:t>
      </w:r>
      <w:proofErr w:type="spellStart"/>
      <w:r>
        <w:rPr>
          <w:rFonts w:asciiTheme="minorHAnsi" w:hAnsiTheme="minorHAnsi"/>
          <w:kern w:val="0"/>
          <w:sz w:val="22"/>
        </w:rPr>
        <w:t>Anzeige</w:t>
      </w:r>
      <w:proofErr w:type="spellEnd"/>
      <w:r>
        <w:rPr>
          <w:rFonts w:asciiTheme="minorHAnsi" w:hAnsiTheme="minorHAnsi"/>
          <w:kern w:val="0"/>
          <w:sz w:val="22"/>
        </w:rPr>
        <w:t xml:space="preserve"> (Radio Data System) von </w:t>
      </w:r>
      <w:proofErr w:type="spellStart"/>
      <w:r>
        <w:rPr>
          <w:rFonts w:asciiTheme="minorHAnsi" w:hAnsiTheme="minorHAnsi"/>
          <w:kern w:val="0"/>
          <w:sz w:val="22"/>
        </w:rPr>
        <w:t>zusätzlichen</w:t>
      </w:r>
      <w:proofErr w:type="spellEnd"/>
      <w:r>
        <w:rPr>
          <w:rFonts w:asciiTheme="minorHAnsi" w:hAnsiTheme="minorHAnsi"/>
          <w:kern w:val="0"/>
          <w:sz w:val="22"/>
        </w:rPr>
        <w:t xml:space="preserve"> FM-</w:t>
      </w:r>
      <w:proofErr w:type="spellStart"/>
      <w:r>
        <w:rPr>
          <w:rFonts w:asciiTheme="minorHAnsi" w:hAnsiTheme="minorHAnsi"/>
          <w:kern w:val="0"/>
          <w:sz w:val="22"/>
        </w:rPr>
        <w:t>Programminformationen</w:t>
      </w:r>
      <w:proofErr w:type="spellEnd"/>
      <w:r>
        <w:rPr>
          <w:rFonts w:asciiTheme="minorHAnsi" w:hAnsiTheme="minorHAnsi"/>
          <w:kern w:val="0"/>
          <w:sz w:val="22"/>
        </w:rPr>
        <w:t xml:space="preserve">, falls </w:t>
      </w:r>
      <w:proofErr w:type="spellStart"/>
      <w:r>
        <w:rPr>
          <w:rFonts w:asciiTheme="minorHAnsi" w:hAnsiTheme="minorHAnsi"/>
          <w:kern w:val="0"/>
          <w:sz w:val="22"/>
        </w:rPr>
        <w:t>verfügbar</w:t>
      </w:r>
      <w:proofErr w:type="spellEnd"/>
    </w:p>
    <w:p w:rsidR="00AB3F7E" w:rsidRDefault="00AB3F7E" w:rsidP="00AB3F7E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</w:rPr>
      </w:pPr>
      <w:proofErr w:type="spellStart"/>
      <w:r>
        <w:rPr>
          <w:rFonts w:asciiTheme="minorHAnsi" w:hAnsiTheme="minorHAnsi"/>
          <w:kern w:val="0"/>
          <w:sz w:val="22"/>
        </w:rPr>
        <w:t>Speicherung</w:t>
      </w:r>
      <w:proofErr w:type="spellEnd"/>
      <w:r>
        <w:rPr>
          <w:rFonts w:asciiTheme="minorHAnsi" w:hAnsiTheme="minorHAnsi"/>
          <w:kern w:val="0"/>
          <w:sz w:val="22"/>
        </w:rPr>
        <w:t xml:space="preserve"> von </w:t>
      </w:r>
      <w:proofErr w:type="spellStart"/>
      <w:r>
        <w:rPr>
          <w:rFonts w:asciiTheme="minorHAnsi" w:hAnsiTheme="minorHAnsi"/>
          <w:kern w:val="0"/>
          <w:sz w:val="22"/>
        </w:rPr>
        <w:t>bis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zu</w:t>
      </w:r>
      <w:proofErr w:type="spellEnd"/>
      <w:r>
        <w:rPr>
          <w:rFonts w:asciiTheme="minorHAnsi" w:hAnsiTheme="minorHAnsi"/>
          <w:kern w:val="0"/>
          <w:sz w:val="22"/>
        </w:rPr>
        <w:t xml:space="preserve"> 18 </w:t>
      </w:r>
      <w:proofErr w:type="spellStart"/>
      <w:r>
        <w:rPr>
          <w:rFonts w:asciiTheme="minorHAnsi" w:hAnsiTheme="minorHAnsi"/>
          <w:kern w:val="0"/>
          <w:sz w:val="22"/>
        </w:rPr>
        <w:t>Radiosendern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über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alle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Radiofrequenzen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hinweg</w:t>
      </w:r>
      <w:proofErr w:type="spellEnd"/>
    </w:p>
    <w:p w:rsidR="00AB3F7E" w:rsidRDefault="00AB3F7E" w:rsidP="00AB3F7E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</w:rPr>
        <w:t xml:space="preserve">Bluetooth® </w:t>
      </w:r>
      <w:proofErr w:type="spellStart"/>
      <w:r>
        <w:rPr>
          <w:rFonts w:asciiTheme="minorHAnsi" w:hAnsiTheme="minorHAnsi"/>
          <w:kern w:val="0"/>
          <w:sz w:val="22"/>
        </w:rPr>
        <w:t>mit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aptX</w:t>
      </w:r>
      <w:proofErr w:type="spellEnd"/>
      <w:r>
        <w:rPr>
          <w:rFonts w:asciiTheme="minorHAnsi" w:hAnsiTheme="minorHAnsi"/>
          <w:kern w:val="0"/>
          <w:sz w:val="22"/>
        </w:rPr>
        <w:t xml:space="preserve">® Codec, </w:t>
      </w:r>
      <w:proofErr w:type="spellStart"/>
      <w:r>
        <w:rPr>
          <w:rFonts w:asciiTheme="minorHAnsi" w:hAnsiTheme="minorHAnsi"/>
          <w:kern w:val="0"/>
          <w:sz w:val="22"/>
        </w:rPr>
        <w:t>erstklassiges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Audiostreaming</w:t>
      </w:r>
      <w:proofErr w:type="spellEnd"/>
      <w:r>
        <w:rPr>
          <w:rFonts w:asciiTheme="minorHAnsi" w:hAnsiTheme="minorHAnsi"/>
          <w:kern w:val="0"/>
          <w:sz w:val="22"/>
        </w:rPr>
        <w:t xml:space="preserve"> von </w:t>
      </w:r>
      <w:proofErr w:type="spellStart"/>
      <w:r>
        <w:rPr>
          <w:rFonts w:asciiTheme="minorHAnsi" w:hAnsiTheme="minorHAnsi"/>
          <w:kern w:val="0"/>
          <w:sz w:val="22"/>
        </w:rPr>
        <w:t>kompatiblen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Geräten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mit</w:t>
      </w:r>
      <w:proofErr w:type="spellEnd"/>
      <w:r>
        <w:rPr>
          <w:rFonts w:asciiTheme="minorHAnsi" w:hAnsiTheme="minorHAnsi"/>
          <w:kern w:val="0"/>
          <w:sz w:val="22"/>
        </w:rPr>
        <w:t xml:space="preserve"> Play/Pause- und Track-</w:t>
      </w:r>
      <w:proofErr w:type="spellStart"/>
      <w:r>
        <w:rPr>
          <w:rFonts w:asciiTheme="minorHAnsi" w:hAnsiTheme="minorHAnsi"/>
          <w:kern w:val="0"/>
          <w:sz w:val="22"/>
        </w:rPr>
        <w:t>Vor</w:t>
      </w:r>
      <w:proofErr w:type="spellEnd"/>
      <w:r>
        <w:rPr>
          <w:rFonts w:asciiTheme="minorHAnsi" w:hAnsiTheme="minorHAnsi"/>
          <w:kern w:val="0"/>
          <w:sz w:val="22"/>
        </w:rPr>
        <w:t>-/</w:t>
      </w:r>
      <w:proofErr w:type="spellStart"/>
      <w:r>
        <w:rPr>
          <w:rFonts w:asciiTheme="minorHAnsi" w:hAnsiTheme="minorHAnsi"/>
          <w:kern w:val="0"/>
          <w:sz w:val="22"/>
        </w:rPr>
        <w:t>Zurück-Funktion</w:t>
      </w:r>
      <w:proofErr w:type="spellEnd"/>
    </w:p>
    <w:p w:rsidR="00CA5553" w:rsidRDefault="00AB3F7E" w:rsidP="00CA5553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</w:rPr>
      </w:pPr>
      <w:proofErr w:type="spellStart"/>
      <w:r>
        <w:rPr>
          <w:rFonts w:asciiTheme="minorHAnsi" w:hAnsiTheme="minorHAnsi"/>
          <w:kern w:val="0"/>
          <w:sz w:val="22"/>
        </w:rPr>
        <w:t>Direkter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digitaler</w:t>
      </w:r>
      <w:proofErr w:type="spellEnd"/>
      <w:r>
        <w:rPr>
          <w:rFonts w:asciiTheme="minorHAnsi" w:hAnsiTheme="minorHAnsi"/>
          <w:kern w:val="0"/>
          <w:sz w:val="22"/>
        </w:rPr>
        <w:t xml:space="preserve"> USB 2.0 Anschluss </w:t>
      </w:r>
      <w:proofErr w:type="spellStart"/>
      <w:r>
        <w:rPr>
          <w:rFonts w:asciiTheme="minorHAnsi" w:hAnsiTheme="minorHAnsi"/>
          <w:kern w:val="0"/>
          <w:sz w:val="22"/>
        </w:rPr>
        <w:t>für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ein</w:t>
      </w:r>
      <w:proofErr w:type="spellEnd"/>
      <w:r>
        <w:rPr>
          <w:rFonts w:asciiTheme="minorHAnsi" w:hAnsiTheme="minorHAnsi"/>
          <w:kern w:val="0"/>
          <w:sz w:val="22"/>
        </w:rPr>
        <w:t xml:space="preserve"> iPhone® </w:t>
      </w:r>
      <w:proofErr w:type="spellStart"/>
      <w:r>
        <w:rPr>
          <w:rFonts w:asciiTheme="minorHAnsi" w:hAnsiTheme="minorHAnsi"/>
          <w:kern w:val="0"/>
          <w:sz w:val="22"/>
        </w:rPr>
        <w:t>oder</w:t>
      </w:r>
      <w:proofErr w:type="spellEnd"/>
      <w:r>
        <w:rPr>
          <w:rFonts w:asciiTheme="minorHAnsi" w:hAnsiTheme="minorHAnsi"/>
          <w:kern w:val="0"/>
          <w:sz w:val="22"/>
        </w:rPr>
        <w:t xml:space="preserve"> USB-</w:t>
      </w:r>
      <w:proofErr w:type="spellStart"/>
      <w:r>
        <w:rPr>
          <w:rFonts w:asciiTheme="minorHAnsi" w:hAnsiTheme="minorHAnsi"/>
          <w:kern w:val="0"/>
          <w:sz w:val="22"/>
        </w:rPr>
        <w:t>Speichergerät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mit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Unterstützung</w:t>
      </w:r>
      <w:proofErr w:type="spellEnd"/>
      <w:r>
        <w:rPr>
          <w:rFonts w:asciiTheme="minorHAnsi" w:hAnsiTheme="minorHAnsi"/>
          <w:kern w:val="0"/>
          <w:sz w:val="22"/>
        </w:rPr>
        <w:t xml:space="preserve"> von Album-Cover-Art und </w:t>
      </w:r>
      <w:proofErr w:type="spellStart"/>
      <w:r>
        <w:rPr>
          <w:rFonts w:asciiTheme="minorHAnsi" w:hAnsiTheme="minorHAnsi"/>
          <w:kern w:val="0"/>
          <w:sz w:val="22"/>
        </w:rPr>
        <w:t>Durchsuchen</w:t>
      </w:r>
      <w:proofErr w:type="spellEnd"/>
      <w:r>
        <w:rPr>
          <w:rFonts w:asciiTheme="minorHAnsi" w:hAnsiTheme="minorHAnsi"/>
          <w:kern w:val="0"/>
          <w:sz w:val="22"/>
        </w:rPr>
        <w:t xml:space="preserve"> von </w:t>
      </w:r>
      <w:proofErr w:type="spellStart"/>
      <w:r>
        <w:rPr>
          <w:rFonts w:asciiTheme="minorHAnsi" w:hAnsiTheme="minorHAnsi"/>
          <w:kern w:val="0"/>
          <w:sz w:val="22"/>
        </w:rPr>
        <w:t>Ordnern</w:t>
      </w:r>
      <w:proofErr w:type="spellEnd"/>
    </w:p>
    <w:p w:rsidR="00CA5553" w:rsidRDefault="00AB3F7E" w:rsidP="00CA5553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</w:rPr>
      </w:pPr>
      <w:proofErr w:type="spellStart"/>
      <w:r>
        <w:rPr>
          <w:rFonts w:asciiTheme="minorHAnsi" w:hAnsiTheme="minorHAnsi"/>
          <w:kern w:val="0"/>
          <w:sz w:val="22"/>
        </w:rPr>
        <w:t>Praktisches</w:t>
      </w:r>
      <w:proofErr w:type="spellEnd"/>
      <w:r>
        <w:rPr>
          <w:rFonts w:asciiTheme="minorHAnsi" w:hAnsiTheme="minorHAnsi"/>
          <w:kern w:val="0"/>
          <w:sz w:val="22"/>
        </w:rPr>
        <w:t xml:space="preserve"> Laden von Smartphones </w:t>
      </w:r>
      <w:proofErr w:type="spellStart"/>
      <w:r>
        <w:rPr>
          <w:rFonts w:asciiTheme="minorHAnsi" w:hAnsiTheme="minorHAnsi"/>
          <w:kern w:val="0"/>
          <w:sz w:val="22"/>
        </w:rPr>
        <w:t>oder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anderen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Medienplayern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über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einen</w:t>
      </w:r>
      <w:proofErr w:type="spellEnd"/>
      <w:r>
        <w:rPr>
          <w:rFonts w:asciiTheme="minorHAnsi" w:hAnsiTheme="minorHAnsi"/>
          <w:kern w:val="0"/>
          <w:sz w:val="22"/>
        </w:rPr>
        <w:t xml:space="preserve"> USB-</w:t>
      </w:r>
      <w:proofErr w:type="spellStart"/>
      <w:r>
        <w:rPr>
          <w:rFonts w:asciiTheme="minorHAnsi" w:hAnsiTheme="minorHAnsi"/>
          <w:kern w:val="0"/>
          <w:sz w:val="22"/>
        </w:rPr>
        <w:t>Ausgang</w:t>
      </w:r>
      <w:proofErr w:type="spellEnd"/>
      <w:r>
        <w:rPr>
          <w:rFonts w:asciiTheme="minorHAnsi" w:hAnsiTheme="minorHAnsi"/>
          <w:kern w:val="0"/>
          <w:sz w:val="22"/>
        </w:rPr>
        <w:t xml:space="preserve"> (1A)</w:t>
      </w:r>
    </w:p>
    <w:p w:rsidR="00CA5553" w:rsidRDefault="00AB3F7E" w:rsidP="00CA5553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</w:rPr>
      </w:pPr>
      <w:proofErr w:type="spellStart"/>
      <w:r>
        <w:rPr>
          <w:rFonts w:asciiTheme="minorHAnsi" w:hAnsiTheme="minorHAnsi"/>
          <w:kern w:val="0"/>
          <w:sz w:val="22"/>
        </w:rPr>
        <w:t>Analoger</w:t>
      </w:r>
      <w:proofErr w:type="spellEnd"/>
      <w:r>
        <w:rPr>
          <w:rFonts w:asciiTheme="minorHAnsi" w:hAnsiTheme="minorHAnsi"/>
          <w:kern w:val="0"/>
          <w:sz w:val="22"/>
        </w:rPr>
        <w:t xml:space="preserve"> Aux-</w:t>
      </w:r>
      <w:proofErr w:type="spellStart"/>
      <w:r>
        <w:rPr>
          <w:rFonts w:asciiTheme="minorHAnsi" w:hAnsiTheme="minorHAnsi"/>
          <w:kern w:val="0"/>
          <w:sz w:val="22"/>
        </w:rPr>
        <w:t>Eingang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ist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kompatibel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mit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einer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Vielzahl</w:t>
      </w:r>
      <w:proofErr w:type="spellEnd"/>
      <w:r>
        <w:rPr>
          <w:rFonts w:asciiTheme="minorHAnsi" w:hAnsiTheme="minorHAnsi"/>
          <w:kern w:val="0"/>
          <w:sz w:val="22"/>
        </w:rPr>
        <w:t xml:space="preserve"> an Audio-</w:t>
      </w:r>
      <w:proofErr w:type="spellStart"/>
      <w:r>
        <w:rPr>
          <w:rFonts w:asciiTheme="minorHAnsi" w:hAnsiTheme="minorHAnsi"/>
          <w:kern w:val="0"/>
          <w:sz w:val="22"/>
        </w:rPr>
        <w:t>Quellen</w:t>
      </w:r>
      <w:proofErr w:type="spellEnd"/>
    </w:p>
    <w:p w:rsidR="00CA5553" w:rsidRDefault="00AB3F7E" w:rsidP="00CA5553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</w:rPr>
        <w:t>NMEA 2K-Compliant CAN-Bus (</w:t>
      </w:r>
      <w:proofErr w:type="spellStart"/>
      <w:r>
        <w:rPr>
          <w:rFonts w:asciiTheme="minorHAnsi" w:hAnsiTheme="minorHAnsi"/>
          <w:kern w:val="0"/>
          <w:sz w:val="22"/>
        </w:rPr>
        <w:t>nur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mit</w:t>
      </w:r>
      <w:proofErr w:type="spellEnd"/>
      <w:r>
        <w:rPr>
          <w:rFonts w:asciiTheme="minorHAnsi" w:hAnsiTheme="minorHAnsi"/>
          <w:kern w:val="0"/>
          <w:sz w:val="22"/>
        </w:rPr>
        <w:t xml:space="preserve"> Adapter/</w:t>
      </w:r>
      <w:proofErr w:type="spellStart"/>
      <w:r>
        <w:rPr>
          <w:rFonts w:asciiTheme="minorHAnsi" w:hAnsiTheme="minorHAnsi"/>
          <w:kern w:val="0"/>
          <w:sz w:val="22"/>
        </w:rPr>
        <w:t>wird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separat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verkauft</w:t>
      </w:r>
      <w:proofErr w:type="spellEnd"/>
      <w:r>
        <w:rPr>
          <w:rFonts w:asciiTheme="minorHAnsi" w:hAnsiTheme="minorHAnsi"/>
          <w:kern w:val="0"/>
          <w:sz w:val="22"/>
        </w:rPr>
        <w:t>)</w:t>
      </w:r>
    </w:p>
    <w:p w:rsidR="00AB3F7E" w:rsidRPr="00CA5553" w:rsidRDefault="00AB3F7E" w:rsidP="00CA5553">
      <w:pPr>
        <w:pStyle w:val="ListParagraph"/>
        <w:widowControl/>
        <w:numPr>
          <w:ilvl w:val="0"/>
          <w:numId w:val="9"/>
        </w:numPr>
        <w:shd w:val="clear" w:color="auto" w:fill="FFFFFF"/>
        <w:suppressAutoHyphens w:val="0"/>
        <w:autoSpaceDN/>
        <w:spacing w:line="270" w:lineRule="atLeast"/>
        <w:textAlignment w:val="auto"/>
        <w:rPr>
          <w:rFonts w:asciiTheme="minorHAnsi" w:eastAsia="Times New Roman" w:hAnsiTheme="minorHAnsi" w:cs="Helvetica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</w:rPr>
        <w:t xml:space="preserve">Anschluss von </w:t>
      </w:r>
      <w:proofErr w:type="spellStart"/>
      <w:r>
        <w:rPr>
          <w:rFonts w:asciiTheme="minorHAnsi" w:hAnsiTheme="minorHAnsi"/>
          <w:kern w:val="0"/>
          <w:sz w:val="22"/>
        </w:rPr>
        <w:t>bis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zu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drei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kabelgebundenen</w:t>
      </w:r>
      <w:proofErr w:type="spellEnd"/>
      <w:r>
        <w:rPr>
          <w:rFonts w:asciiTheme="minorHAnsi" w:hAnsiTheme="minorHAnsi"/>
          <w:kern w:val="0"/>
          <w:sz w:val="22"/>
        </w:rPr>
        <w:t xml:space="preserve"> MMR-20 </w:t>
      </w:r>
      <w:proofErr w:type="spellStart"/>
      <w:r>
        <w:rPr>
          <w:rFonts w:asciiTheme="minorHAnsi" w:hAnsiTheme="minorHAnsi"/>
          <w:kern w:val="0"/>
          <w:sz w:val="22"/>
        </w:rPr>
        <w:t>Fernbedienungen</w:t>
      </w:r>
      <w:proofErr w:type="spellEnd"/>
      <w:r>
        <w:rPr>
          <w:rFonts w:asciiTheme="minorHAnsi" w:hAnsiTheme="minorHAnsi"/>
          <w:kern w:val="0"/>
          <w:sz w:val="22"/>
        </w:rPr>
        <w:t xml:space="preserve"> (</w:t>
      </w:r>
      <w:proofErr w:type="spellStart"/>
      <w:r>
        <w:rPr>
          <w:rFonts w:asciiTheme="minorHAnsi" w:hAnsiTheme="minorHAnsi"/>
          <w:kern w:val="0"/>
          <w:sz w:val="22"/>
        </w:rPr>
        <w:t>separat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erhältlich</w:t>
      </w:r>
      <w:proofErr w:type="spellEnd"/>
      <w:r>
        <w:rPr>
          <w:rFonts w:asciiTheme="minorHAnsi" w:hAnsiTheme="minorHAnsi"/>
          <w:kern w:val="0"/>
          <w:sz w:val="22"/>
        </w:rPr>
        <w:t xml:space="preserve">) </w:t>
      </w:r>
      <w:proofErr w:type="spellStart"/>
      <w:r>
        <w:rPr>
          <w:rFonts w:asciiTheme="minorHAnsi" w:hAnsiTheme="minorHAnsi"/>
          <w:kern w:val="0"/>
          <w:sz w:val="22"/>
        </w:rPr>
        <w:t>für</w:t>
      </w:r>
      <w:proofErr w:type="spellEnd"/>
      <w:r>
        <w:rPr>
          <w:rFonts w:asciiTheme="minorHAnsi" w:hAnsiTheme="minorHAnsi"/>
          <w:kern w:val="0"/>
          <w:sz w:val="22"/>
        </w:rPr>
        <w:t xml:space="preserve"> die </w:t>
      </w:r>
      <w:proofErr w:type="spellStart"/>
      <w:r>
        <w:rPr>
          <w:rFonts w:asciiTheme="minorHAnsi" w:hAnsiTheme="minorHAnsi"/>
          <w:kern w:val="0"/>
          <w:sz w:val="22"/>
        </w:rPr>
        <w:t>Bedienung</w:t>
      </w:r>
      <w:proofErr w:type="spellEnd"/>
      <w:r>
        <w:rPr>
          <w:rFonts w:asciiTheme="minorHAnsi" w:hAnsiTheme="minorHAnsi"/>
          <w:kern w:val="0"/>
          <w:sz w:val="22"/>
        </w:rPr>
        <w:t xml:space="preserve"> von </w:t>
      </w:r>
      <w:proofErr w:type="spellStart"/>
      <w:r>
        <w:rPr>
          <w:rFonts w:asciiTheme="minorHAnsi" w:hAnsiTheme="minorHAnsi"/>
          <w:kern w:val="0"/>
          <w:sz w:val="22"/>
        </w:rPr>
        <w:t>weiter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entfernten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Standorten</w:t>
      </w:r>
      <w:proofErr w:type="spellEnd"/>
      <w:r>
        <w:rPr>
          <w:rFonts w:asciiTheme="minorHAnsi" w:hAnsiTheme="minorHAnsi"/>
          <w:kern w:val="0"/>
          <w:sz w:val="22"/>
        </w:rPr>
        <w:t xml:space="preserve"> </w:t>
      </w:r>
      <w:proofErr w:type="spellStart"/>
      <w:r>
        <w:rPr>
          <w:rFonts w:asciiTheme="minorHAnsi" w:hAnsiTheme="minorHAnsi"/>
          <w:kern w:val="0"/>
          <w:sz w:val="22"/>
        </w:rPr>
        <w:t>aus</w:t>
      </w:r>
      <w:proofErr w:type="spellEnd"/>
    </w:p>
    <w:p w:rsidR="00BF41A0" w:rsidRDefault="004858F9" w:rsidP="00BF41A0">
      <w:pPr>
        <w:pStyle w:val="NormalWeb"/>
        <w:spacing w:after="0" w:afterAutospacing="0"/>
        <w:contextualSpacing/>
        <w:rPr>
          <w:rStyle w:val="Strong"/>
          <w:rFonts w:ascii="Calibri" w:hAnsi="Calibri" w:cs="Helvetica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Style w:val="Strong"/>
          <w:rFonts w:ascii="Calibri" w:hAnsi="Calibri"/>
          <w:color w:val="000000"/>
          <w:sz w:val="22"/>
          <w:bdr w:val="none" w:sz="0" w:space="0" w:color="auto" w:frame="1"/>
        </w:rPr>
        <w:t>Über</w:t>
      </w:r>
      <w:proofErr w:type="spellEnd"/>
      <w:r>
        <w:rPr>
          <w:rStyle w:val="Strong"/>
          <w:rFonts w:ascii="Calibri" w:hAnsi="Calibri"/>
          <w:color w:val="000000"/>
          <w:sz w:val="22"/>
          <w:bdr w:val="none" w:sz="0" w:space="0" w:color="auto" w:frame="1"/>
        </w:rPr>
        <w:t xml:space="preserve"> JL Audio</w:t>
      </w:r>
    </w:p>
    <w:p w:rsidR="00BF41A0" w:rsidRDefault="00BF41A0" w:rsidP="00BF41A0">
      <w:pPr>
        <w:pStyle w:val="NormalWeb"/>
        <w:spacing w:after="0" w:afterAutospacing="0"/>
        <w:contextualSpacing/>
        <w:rPr>
          <w:rFonts w:ascii="Calibri" w:hAnsi="Calibri" w:cs="Helvetica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JL Audio </w:t>
      </w:r>
      <w:proofErr w:type="spellStart"/>
      <w:proofErr w:type="gramStart"/>
      <w:r>
        <w:rPr>
          <w:rFonts w:ascii="Calibri" w:hAnsi="Calibri"/>
          <w:color w:val="000000"/>
          <w:sz w:val="22"/>
          <w:bdr w:val="none" w:sz="0" w:space="0" w:color="auto" w:frame="1"/>
        </w:rPr>
        <w:t>ist</w:t>
      </w:r>
      <w:proofErr w:type="spellEnd"/>
      <w:proofErr w:type="gram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Amerikas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führender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Hersteller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von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Audiosystemen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für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Luxuswagen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und den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Marinebereich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.  Das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Unternehmen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z w:val="22"/>
          <w:bdr w:val="none" w:sz="0" w:space="0" w:color="auto" w:frame="1"/>
        </w:rPr>
        <w:t>ist</w:t>
      </w:r>
      <w:proofErr w:type="spellEnd"/>
      <w:proofErr w:type="gram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besonders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stolz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auf die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außergewöhnliche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Langlebigkeit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und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Beständigkeit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seiner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Produkte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, die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durch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aufwendige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Prüfungen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ermöglicht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wird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>. Sein Marine-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Bereich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bietet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Lautsprechersysteme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, die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für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das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herausfordernde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Umfeld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des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Meeres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entwickelt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und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gebaut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werden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. Das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Sortiment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des Marine-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Bereiches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versorgt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den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Freizeitmarkt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sowie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den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Markt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für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Luxusjachten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und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Sportboote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mit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einem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Heim-Audio-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Klang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in High End-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Qualität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. </w:t>
      </w:r>
    </w:p>
    <w:p w:rsidR="00BF41A0" w:rsidRPr="00EA2B91" w:rsidRDefault="00BF41A0" w:rsidP="00BF41A0">
      <w:pPr>
        <w:pStyle w:val="NormalWeb"/>
        <w:spacing w:after="0" w:afterAutospacing="0"/>
        <w:contextualSpacing/>
        <w:rPr>
          <w:rFonts w:ascii="Calibri" w:hAnsi="Calibri" w:cs="Helvetica"/>
          <w:color w:val="000000"/>
          <w:sz w:val="22"/>
          <w:szCs w:val="22"/>
          <w:bdr w:val="none" w:sz="0" w:space="0" w:color="auto" w:frame="1"/>
        </w:rPr>
      </w:pPr>
    </w:p>
    <w:p w:rsidR="00BF41A0" w:rsidRDefault="00BF41A0" w:rsidP="00BF41A0">
      <w:pPr>
        <w:pStyle w:val="NormalWeb"/>
        <w:spacing w:line="280" w:lineRule="atLeast"/>
        <w:contextualSpacing/>
        <w:rPr>
          <w:rStyle w:val="Strong"/>
          <w:rFonts w:ascii="Calibri" w:hAnsi="Calibri" w:cs="Helvetica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Style w:val="Strong"/>
          <w:rFonts w:ascii="Calibri" w:hAnsi="Calibri"/>
          <w:color w:val="000000"/>
          <w:sz w:val="22"/>
          <w:bdr w:val="none" w:sz="0" w:space="0" w:color="auto" w:frame="1"/>
        </w:rPr>
        <w:t>Über</w:t>
      </w:r>
      <w:proofErr w:type="spellEnd"/>
      <w:r>
        <w:rPr>
          <w:rStyle w:val="Strong"/>
          <w:rFonts w:ascii="Calibri" w:hAnsi="Calibri"/>
          <w:color w:val="000000"/>
          <w:sz w:val="22"/>
          <w:bdr w:val="none" w:sz="0" w:space="0" w:color="auto" w:frame="1"/>
        </w:rPr>
        <w:t xml:space="preserve"> JL Audio UK</w:t>
      </w:r>
    </w:p>
    <w:p w:rsidR="00BF41A0" w:rsidRPr="004B4DC7" w:rsidRDefault="00BF41A0" w:rsidP="00BF41A0">
      <w:pPr>
        <w:pStyle w:val="NormalWeb"/>
        <w:spacing w:line="280" w:lineRule="atLeast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JL Audio UK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ist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verantwortlich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für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das Marketing und die Distribution der JL Audio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Audiosysteme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für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Autos und den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Marinebereich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in </w:t>
      </w:r>
      <w:proofErr w:type="spellStart"/>
      <w:r>
        <w:rPr>
          <w:rFonts w:ascii="Calibri" w:hAnsi="Calibri"/>
          <w:color w:val="000000"/>
          <w:sz w:val="22"/>
          <w:bdr w:val="none" w:sz="0" w:space="0" w:color="auto" w:frame="1"/>
        </w:rPr>
        <w:t>ganz</w:t>
      </w:r>
      <w:proofErr w:type="spellEnd"/>
      <w:r>
        <w:rPr>
          <w:rFonts w:ascii="Calibri" w:hAnsi="Calibri"/>
          <w:color w:val="000000"/>
          <w:sz w:val="22"/>
          <w:bdr w:val="none" w:sz="0" w:space="0" w:color="auto" w:frame="1"/>
        </w:rPr>
        <w:t xml:space="preserve"> Europa.</w:t>
      </w:r>
    </w:p>
    <w:p w:rsidR="00B830B7" w:rsidRPr="00EC1DFF" w:rsidRDefault="004858F9" w:rsidP="00B830B7">
      <w:pPr>
        <w:pStyle w:val="NoSpacing"/>
        <w:jc w:val="both"/>
      </w:pPr>
      <w:proofErr w:type="spellStart"/>
      <w:r>
        <w:t>Für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und </w:t>
      </w:r>
      <w:proofErr w:type="spellStart"/>
      <w:r>
        <w:t>Abbildungen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MediaMaster®100s </w:t>
      </w:r>
      <w:proofErr w:type="spellStart"/>
      <w:r>
        <w:t>testen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, </w:t>
      </w:r>
      <w:proofErr w:type="spellStart"/>
      <w:r>
        <w:t>wenden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Karen Bartlett, </w:t>
      </w:r>
      <w:r>
        <w:rPr>
          <w:b/>
        </w:rPr>
        <w:t xml:space="preserve">Saltwater Stone, </w:t>
      </w:r>
      <w:r>
        <w:t xml:space="preserve">Tel: +44 (0)1202 669244, E-Mail: k.bartlett@saltwater-stone.com </w:t>
      </w:r>
    </w:p>
    <w:p w:rsidR="003C636C" w:rsidRPr="00EC1DFF" w:rsidRDefault="000F52DF" w:rsidP="00B830B7">
      <w:pPr>
        <w:pStyle w:val="NoSpacing"/>
        <w:jc w:val="both"/>
      </w:pPr>
      <w:r>
        <w:rPr>
          <w:rStyle w:val="Hyperlink"/>
        </w:rPr>
        <w:t>www.saltwater-stone.com</w:t>
      </w:r>
    </w:p>
    <w:sectPr w:rsidR="003C636C" w:rsidRPr="00EC1DFF" w:rsidSect="00D179FB">
      <w:headerReference w:type="default" r:id="rId10"/>
      <w:footerReference w:type="default" r:id="rId11"/>
      <w:pgSz w:w="11906" w:h="16838"/>
      <w:pgMar w:top="1134" w:right="1134" w:bottom="1134" w:left="1134" w:header="20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D" w:rsidRDefault="00B55FFD" w:rsidP="00AC6DE5">
      <w:r>
        <w:separator/>
      </w:r>
    </w:p>
  </w:endnote>
  <w:endnote w:type="continuationSeparator" w:id="0">
    <w:p w:rsidR="00B55FFD" w:rsidRDefault="00B55FFD" w:rsidP="00AC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Cond">
    <w:altName w:val="Minion Pro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64" w:rsidRPr="00396594" w:rsidRDefault="006A3DB5" w:rsidP="002B6E64">
    <w:pPr>
      <w:pStyle w:val="Footer"/>
      <w:rPr>
        <w:vanish/>
        <w:sz w:val="16"/>
        <w:szCs w:val="16"/>
        <w:lang w:val="en-US"/>
      </w:rPr>
    </w:pPr>
    <w:r w:rsidRPr="00396594">
      <w:rPr>
        <w:b/>
        <w:vanish/>
        <w:color w:val="707073"/>
        <w:sz w:val="16"/>
        <w:lang w:val="en-US"/>
      </w:rPr>
      <w:t>JL Audio UK Limited</w:t>
    </w:r>
    <w:r w:rsidRPr="00396594">
      <w:rPr>
        <w:rFonts w:cs="Helvetica"/>
        <w:b/>
        <w:bCs/>
        <w:vanish/>
        <w:color w:val="707073"/>
        <w:sz w:val="16"/>
        <w:szCs w:val="16"/>
        <w:lang w:val="en-US"/>
      </w:rPr>
      <w:br/>
    </w:r>
    <w:r w:rsidRPr="00396594">
      <w:rPr>
        <w:rStyle w:val="Strong"/>
        <w:vanish/>
        <w:color w:val="707073"/>
        <w:sz w:val="16"/>
        <w:lang w:val="en-US"/>
      </w:rPr>
      <w:t>Unit 6 The Alpha Centre</w:t>
    </w:r>
    <w:r w:rsidRPr="00396594">
      <w:rPr>
        <w:rFonts w:cs="Helvetica"/>
        <w:b/>
        <w:bCs/>
        <w:vanish/>
        <w:color w:val="707073"/>
        <w:sz w:val="16"/>
        <w:szCs w:val="16"/>
        <w:lang w:val="en-US"/>
      </w:rPr>
      <w:br/>
    </w:r>
    <w:r w:rsidRPr="00396594">
      <w:rPr>
        <w:b/>
        <w:vanish/>
        <w:color w:val="707073"/>
        <w:sz w:val="16"/>
        <w:lang w:val="en-US"/>
      </w:rPr>
      <w:t>Upton Road</w:t>
    </w:r>
    <w:r w:rsidRPr="00396594">
      <w:rPr>
        <w:rFonts w:cs="Helvetica"/>
        <w:b/>
        <w:bCs/>
        <w:vanish/>
        <w:color w:val="707073"/>
        <w:sz w:val="16"/>
        <w:szCs w:val="16"/>
        <w:lang w:val="en-US"/>
      </w:rPr>
      <w:br/>
    </w:r>
    <w:r w:rsidRPr="00396594">
      <w:rPr>
        <w:b/>
        <w:vanish/>
        <w:color w:val="707073"/>
        <w:sz w:val="16"/>
        <w:lang w:val="en-US"/>
      </w:rPr>
      <w:t>Poole</w:t>
    </w:r>
    <w:r w:rsidRPr="00396594">
      <w:rPr>
        <w:rFonts w:cs="Helvetica"/>
        <w:b/>
        <w:bCs/>
        <w:vanish/>
        <w:color w:val="707073"/>
        <w:sz w:val="16"/>
        <w:szCs w:val="16"/>
        <w:lang w:val="en-US"/>
      </w:rPr>
      <w:br/>
    </w:r>
    <w:r w:rsidRPr="00396594">
      <w:rPr>
        <w:b/>
        <w:vanish/>
        <w:color w:val="707073"/>
        <w:sz w:val="16"/>
        <w:lang w:val="en-US"/>
      </w:rPr>
      <w:t>Dorset</w:t>
    </w:r>
    <w:r w:rsidRPr="00396594">
      <w:rPr>
        <w:rFonts w:cs="Helvetica"/>
        <w:b/>
        <w:bCs/>
        <w:vanish/>
        <w:color w:val="707073"/>
        <w:sz w:val="16"/>
        <w:szCs w:val="16"/>
        <w:lang w:val="en-US"/>
      </w:rPr>
      <w:br/>
    </w:r>
    <w:r w:rsidRPr="00396594">
      <w:rPr>
        <w:b/>
        <w:vanish/>
        <w:color w:val="707073"/>
        <w:sz w:val="16"/>
        <w:lang w:val="en-US"/>
      </w:rPr>
      <w:t>BH17 7AG</w:t>
    </w:r>
    <w:r w:rsidR="00A5132E"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2672080</wp:posOffset>
              </wp:positionH>
              <wp:positionV relativeFrom="paragraph">
                <wp:posOffset>-6985</wp:posOffset>
              </wp:positionV>
              <wp:extent cx="2374265" cy="77152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E64" w:rsidRPr="000F52DF" w:rsidRDefault="00EA66B0" w:rsidP="002B6E64">
                          <w:pPr>
                            <w:rPr>
                              <w:rFonts w:asciiTheme="minorHAnsi" w:hAnsiTheme="minorHAnsi" w:cs="Helvetica"/>
                              <w:vanish/>
                              <w:sz w:val="16"/>
                              <w:szCs w:val="16"/>
                            </w:rPr>
                          </w:pPr>
                          <w:r w:rsidRPr="000F52DF">
                            <w:rPr>
                              <w:rFonts w:asciiTheme="minorHAnsi" w:hAnsiTheme="minorHAnsi"/>
                              <w:vanish/>
                              <w:sz w:val="16"/>
                              <w:szCs w:val="16"/>
                            </w:rPr>
                            <w:t xml:space="preserve">T: +44 (0) 1202 </w:t>
                          </w:r>
                          <w:r w:rsidRPr="000F52DF">
                            <w:rPr>
                              <w:rFonts w:asciiTheme="minorHAnsi" w:hAnsiTheme="minorHAnsi" w:cs="Helvetica"/>
                              <w:vanish/>
                              <w:sz w:val="16"/>
                              <w:szCs w:val="16"/>
                            </w:rPr>
                            <w:t>66</w:t>
                          </w:r>
                          <w:r w:rsidR="006A3DB5" w:rsidRPr="000F52DF">
                            <w:rPr>
                              <w:rFonts w:asciiTheme="minorHAnsi" w:hAnsiTheme="minorHAnsi" w:cs="Helvetica"/>
                              <w:vanish/>
                              <w:sz w:val="16"/>
                              <w:szCs w:val="16"/>
                            </w:rPr>
                            <w:t>4 390</w:t>
                          </w:r>
                        </w:p>
                        <w:p w:rsidR="00EA66B0" w:rsidRPr="000F52DF" w:rsidRDefault="00EA66B0" w:rsidP="002B6E64">
                          <w:pPr>
                            <w:rPr>
                              <w:rFonts w:asciiTheme="minorHAnsi" w:hAnsiTheme="minorHAnsi"/>
                              <w:vanish/>
                              <w:sz w:val="16"/>
                              <w:szCs w:val="16"/>
                            </w:rPr>
                          </w:pPr>
                          <w:r w:rsidRPr="000F52DF">
                            <w:rPr>
                              <w:rFonts w:asciiTheme="minorHAnsi" w:hAnsiTheme="minorHAnsi" w:cs="Helvetica"/>
                              <w:vanish/>
                              <w:sz w:val="16"/>
                              <w:szCs w:val="16"/>
                            </w:rPr>
                            <w:t>E: enquiries@jlaudiomarine.eu</w:t>
                          </w:r>
                        </w:p>
                        <w:p w:rsidR="002B6E64" w:rsidRPr="000F52DF" w:rsidRDefault="00EA66B0" w:rsidP="002B6E64">
                          <w:pPr>
                            <w:rPr>
                              <w:rFonts w:asciiTheme="minorHAnsi" w:hAnsiTheme="minorHAnsi"/>
                              <w:vanish/>
                              <w:sz w:val="16"/>
                              <w:szCs w:val="16"/>
                            </w:rPr>
                          </w:pPr>
                          <w:r w:rsidRPr="000F52DF">
                            <w:rPr>
                              <w:rFonts w:asciiTheme="minorHAnsi" w:hAnsiTheme="minorHAnsi"/>
                              <w:vanish/>
                              <w:sz w:val="16"/>
                              <w:szCs w:val="16"/>
                            </w:rPr>
                            <w:t>www.jlaudiomarine.eu</w:t>
                          </w:r>
                        </w:p>
                        <w:p w:rsidR="002B6E64" w:rsidRPr="00E547CA" w:rsidRDefault="002B6E64" w:rsidP="002B6E64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0.4pt;margin-top:-.55pt;width:186.95pt;height:60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jHIQIAACIEAAAOAAAAZHJzL2Uyb0RvYy54bWysU81u2zAMvg/YOwi6L068pGmNOEWXLsOA&#10;7gdo9wC0LMfCJNGTlNjZ05eS0yz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" stroked="f">
              <v:textbox>
                <w:txbxContent>
                  <w:p w:rsidR="002B6E64" w:rsidRPr="000F52DF" w:rsidRDefault="00EA66B0" w:rsidP="002B6E64">
                    <w:pPr>
                      <w:rPr>
                        <w:rFonts w:asciiTheme="minorHAnsi" w:hAnsiTheme="minorHAnsi" w:cs="Helvetica"/>
                        <w:vanish/>
                        <w:sz w:val="16"/>
                        <w:szCs w:val="16"/>
                      </w:rPr>
                    </w:pPr>
                    <w:r w:rsidRPr="000F52DF">
                      <w:rPr>
                        <w:rFonts w:asciiTheme="minorHAnsi" w:hAnsiTheme="minorHAnsi"/>
                        <w:vanish/>
                        <w:sz w:val="16"/>
                        <w:szCs w:val="16"/>
                      </w:rPr>
                      <w:t xml:space="preserve">T: +44 (0) 1202 </w:t>
                    </w:r>
                    <w:r w:rsidRPr="000F52DF">
                      <w:rPr>
                        <w:rFonts w:asciiTheme="minorHAnsi" w:hAnsiTheme="minorHAnsi" w:cs="Helvetica"/>
                        <w:vanish/>
                        <w:sz w:val="16"/>
                        <w:szCs w:val="16"/>
                      </w:rPr>
                      <w:t>66</w:t>
                    </w:r>
                    <w:r w:rsidR="006A3DB5" w:rsidRPr="000F52DF">
                      <w:rPr>
                        <w:rFonts w:asciiTheme="minorHAnsi" w:hAnsiTheme="minorHAnsi" w:cs="Helvetica"/>
                        <w:vanish/>
                        <w:sz w:val="16"/>
                        <w:szCs w:val="16"/>
                      </w:rPr>
                      <w:t>4 390</w:t>
                    </w:r>
                  </w:p>
                  <w:p w:rsidR="00EA66B0" w:rsidRPr="000F52DF" w:rsidRDefault="00EA66B0" w:rsidP="002B6E64">
                    <w:pPr>
                      <w:rPr>
                        <w:rFonts w:asciiTheme="minorHAnsi" w:hAnsiTheme="minorHAnsi"/>
                        <w:vanish/>
                        <w:sz w:val="16"/>
                        <w:szCs w:val="16"/>
                      </w:rPr>
                    </w:pPr>
                    <w:r w:rsidRPr="000F52DF">
                      <w:rPr>
                        <w:rFonts w:asciiTheme="minorHAnsi" w:hAnsiTheme="minorHAnsi" w:cs="Helvetica"/>
                        <w:vanish/>
                        <w:sz w:val="16"/>
                        <w:szCs w:val="16"/>
                      </w:rPr>
                      <w:t>E: enquiries@jlaudiomarine.eu</w:t>
                    </w:r>
                  </w:p>
                  <w:p w:rsidR="002B6E64" w:rsidRPr="000F52DF" w:rsidRDefault="00EA66B0" w:rsidP="002B6E64">
                    <w:pPr>
                      <w:rPr>
                        <w:rFonts w:asciiTheme="minorHAnsi" w:hAnsiTheme="minorHAnsi"/>
                        <w:vanish/>
                        <w:sz w:val="16"/>
                        <w:szCs w:val="16"/>
                      </w:rPr>
                    </w:pPr>
                    <w:r w:rsidRPr="000F52DF">
                      <w:rPr>
                        <w:rFonts w:asciiTheme="minorHAnsi" w:hAnsiTheme="minorHAnsi"/>
                        <w:vanish/>
                        <w:sz w:val="16"/>
                        <w:szCs w:val="16"/>
                      </w:rPr>
                      <w:t>www.jlaudiomarine.eu</w:t>
                    </w:r>
                  </w:p>
                  <w:p w:rsidR="002B6E64" w:rsidRPr="00E547CA" w:rsidRDefault="002B6E64" w:rsidP="002B6E64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396594">
      <w:rPr>
        <w:lang w:val="en-US"/>
      </w:rPr>
      <w:tab/>
    </w:r>
  </w:p>
  <w:p w:rsidR="002B6E64" w:rsidRPr="00396594" w:rsidRDefault="002B6E64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D" w:rsidRDefault="00B55FFD" w:rsidP="00AC6DE5">
      <w:r>
        <w:separator/>
      </w:r>
    </w:p>
  </w:footnote>
  <w:footnote w:type="continuationSeparator" w:id="0">
    <w:p w:rsidR="00B55FFD" w:rsidRDefault="00B55FFD" w:rsidP="00AC6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E5" w:rsidRDefault="00A5132E">
    <w:pPr>
      <w:pStyle w:val="Header"/>
    </w:pPr>
    <w:r>
      <w:rPr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-857885</wp:posOffset>
              </wp:positionV>
              <wp:extent cx="2114550" cy="10191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6DE5" w:rsidRDefault="00AC6DE5">
                          <w:pPr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40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  <w:t>Pressemitteilung</w:t>
                          </w:r>
                          <w:proofErr w:type="spellEnd"/>
                        </w:p>
                        <w:p w:rsidR="004C399C" w:rsidRPr="004C399C" w:rsidRDefault="004C399C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Datum:  15. November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75pt;margin-top:-67.55pt;width:166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zmIgIAAB4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" stroked="f">
              <v:textbox>
                <w:txbxContent>
                  <w:p w:rsidR="00AC6DE5" w:rsidRDefault="00AC6DE5">
                    <w:pPr>
                      <w:rPr>
                        <w:rFonts w:asciiTheme="minorHAnsi" w:hAnsiTheme="minorHAnsi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/>
                        <w:sz w:val="40"/>
                      </w:rPr>
                      <w:t xml:space="preserve">     </w:t>
                    </w:r>
                    <w:r>
                      <w:rPr>
                        <w:rFonts w:asciiTheme="minorHAnsi" w:hAnsiTheme="minorHAnsi"/>
                        <w:b/>
                        <w:sz w:val="40"/>
                      </w:rPr>
                      <w:t>Pressemitteilung</w:t>
                    </w:r>
                  </w:p>
                  <w:p w:rsidR="004C399C" w:rsidRPr="004C399C" w:rsidRDefault="004C399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</w:rPr>
                      <w:t xml:space="preserve">         </w:t>
                    </w:r>
                    <w:r>
                      <w:rPr>
                        <w:rFonts w:asciiTheme="minorHAnsi" w:hAnsiTheme="minorHAnsi"/>
                        <w:sz w:val="22"/>
                      </w:rPr>
                      <w:t>Datum:  15. November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3724275</wp:posOffset>
              </wp:positionH>
              <wp:positionV relativeFrom="paragraph">
                <wp:posOffset>-857885</wp:posOffset>
              </wp:positionV>
              <wp:extent cx="1962150" cy="571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7EA" w:rsidRDefault="006A3DB5" w:rsidP="006A3DB5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>
                                <wp:extent cx="1881941" cy="384482"/>
                                <wp:effectExtent l="0" t="0" r="444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LA MARINE Logo BLU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4103" cy="389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93.25pt;margin-top:-67.55pt;width:154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" stroked="f">
              <v:textbox>
                <w:txbxContent>
                  <w:p w:rsidR="00AD17EA" w:rsidRDefault="006A3DB5" w:rsidP="006A3DB5">
                    <w:pPr>
                      <w:jc w:val="right"/>
                    </w:pPr>
                    <w:r>
                      <w:rPr>
                        <w:noProof/>
                        <w:lang w:val="en-US" w:eastAsia="en-US" w:bidi="ar-SA"/>
                      </w:rPr>
                      <w:drawing>
                        <wp:inline distT="0" distB="0" distL="0" distR="0">
                          <wp:extent cx="1881941" cy="384482"/>
                          <wp:effectExtent l="0" t="0" r="444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LA MARINE Logo BLU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4103" cy="389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A3DB5">
      <w:rPr>
        <w:sz w:val="36"/>
      </w:rPr>
      <w:t>_________________________</w:t>
    </w:r>
    <w:r w:rsidR="006A3DB5">
      <w:ptab w:relativeTo="margin" w:alignment="center" w:leader="none"/>
    </w:r>
    <w:r w:rsidR="006A3DB5">
      <w:rPr>
        <w:sz w:val="36"/>
      </w:rPr>
      <w:t>_________________________</w:t>
    </w:r>
    <w:r w:rsidR="006A3DB5">
      <w:softHyphen/>
    </w:r>
    <w:r w:rsidR="006A3DB5">
      <w:softHyphen/>
    </w:r>
    <w:r w:rsidR="006A3DB5">
      <w:softHyphen/>
    </w:r>
    <w:r w:rsidR="006A3DB5">
      <w:softHyphen/>
    </w:r>
    <w:r w:rsidR="006A3DB5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6068"/>
    <w:multiLevelType w:val="hybridMultilevel"/>
    <w:tmpl w:val="4006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32B"/>
    <w:multiLevelType w:val="hybridMultilevel"/>
    <w:tmpl w:val="9C0E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1BA3"/>
    <w:multiLevelType w:val="hybridMultilevel"/>
    <w:tmpl w:val="EB78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2710"/>
    <w:multiLevelType w:val="hybridMultilevel"/>
    <w:tmpl w:val="B108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85995"/>
    <w:multiLevelType w:val="hybridMultilevel"/>
    <w:tmpl w:val="D850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A4101"/>
    <w:multiLevelType w:val="hybridMultilevel"/>
    <w:tmpl w:val="EE34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658D9"/>
    <w:multiLevelType w:val="hybridMultilevel"/>
    <w:tmpl w:val="6760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81285"/>
    <w:multiLevelType w:val="hybridMultilevel"/>
    <w:tmpl w:val="4818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E5893"/>
    <w:multiLevelType w:val="hybridMultilevel"/>
    <w:tmpl w:val="7E2CD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37D48"/>
    <w:multiLevelType w:val="hybridMultilevel"/>
    <w:tmpl w:val="0F88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E52AF"/>
    <w:multiLevelType w:val="hybridMultilevel"/>
    <w:tmpl w:val="87BC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A1806"/>
    <w:multiLevelType w:val="hybridMultilevel"/>
    <w:tmpl w:val="B1EC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4142C"/>
    <w:multiLevelType w:val="hybridMultilevel"/>
    <w:tmpl w:val="992E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E5"/>
    <w:rsid w:val="00011D4F"/>
    <w:rsid w:val="00074E2A"/>
    <w:rsid w:val="000C1262"/>
    <w:rsid w:val="000C7970"/>
    <w:rsid w:val="000E3DD4"/>
    <w:rsid w:val="000F52DF"/>
    <w:rsid w:val="002A52C3"/>
    <w:rsid w:val="002B23C2"/>
    <w:rsid w:val="002B6E64"/>
    <w:rsid w:val="002B7698"/>
    <w:rsid w:val="002C7027"/>
    <w:rsid w:val="00370C1D"/>
    <w:rsid w:val="003733A0"/>
    <w:rsid w:val="00396594"/>
    <w:rsid w:val="003C636C"/>
    <w:rsid w:val="003F632C"/>
    <w:rsid w:val="00411341"/>
    <w:rsid w:val="00445655"/>
    <w:rsid w:val="004858F9"/>
    <w:rsid w:val="004C399C"/>
    <w:rsid w:val="00501879"/>
    <w:rsid w:val="0058284B"/>
    <w:rsid w:val="005B168A"/>
    <w:rsid w:val="005E2B7B"/>
    <w:rsid w:val="006501AC"/>
    <w:rsid w:val="00684F66"/>
    <w:rsid w:val="006A3DB5"/>
    <w:rsid w:val="006D3B42"/>
    <w:rsid w:val="00743CA5"/>
    <w:rsid w:val="00766076"/>
    <w:rsid w:val="007735FB"/>
    <w:rsid w:val="00777596"/>
    <w:rsid w:val="00792619"/>
    <w:rsid w:val="008A403C"/>
    <w:rsid w:val="0091451E"/>
    <w:rsid w:val="009259E0"/>
    <w:rsid w:val="00944A80"/>
    <w:rsid w:val="009802C8"/>
    <w:rsid w:val="009C799E"/>
    <w:rsid w:val="009E0BE2"/>
    <w:rsid w:val="00A072B6"/>
    <w:rsid w:val="00A2087F"/>
    <w:rsid w:val="00A5132E"/>
    <w:rsid w:val="00A51DE7"/>
    <w:rsid w:val="00A5721B"/>
    <w:rsid w:val="00A65760"/>
    <w:rsid w:val="00AA605A"/>
    <w:rsid w:val="00AB3F7E"/>
    <w:rsid w:val="00AC2D8D"/>
    <w:rsid w:val="00AC6DE5"/>
    <w:rsid w:val="00AD17EA"/>
    <w:rsid w:val="00B55FFD"/>
    <w:rsid w:val="00B830B7"/>
    <w:rsid w:val="00B83A97"/>
    <w:rsid w:val="00B96BC6"/>
    <w:rsid w:val="00BE3EE4"/>
    <w:rsid w:val="00BF41A0"/>
    <w:rsid w:val="00C527B8"/>
    <w:rsid w:val="00C837E2"/>
    <w:rsid w:val="00CA5553"/>
    <w:rsid w:val="00CB334B"/>
    <w:rsid w:val="00D179FB"/>
    <w:rsid w:val="00D21235"/>
    <w:rsid w:val="00D71D81"/>
    <w:rsid w:val="00DB2747"/>
    <w:rsid w:val="00DB78D8"/>
    <w:rsid w:val="00DE3B93"/>
    <w:rsid w:val="00E211E3"/>
    <w:rsid w:val="00E45FD3"/>
    <w:rsid w:val="00E547CA"/>
    <w:rsid w:val="00EA66B0"/>
    <w:rsid w:val="00F31347"/>
    <w:rsid w:val="00F754FE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E5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C6DE5"/>
  </w:style>
  <w:style w:type="paragraph" w:styleId="Footer">
    <w:name w:val="footer"/>
    <w:basedOn w:val="Normal"/>
    <w:link w:val="FooterChar"/>
    <w:uiPriority w:val="99"/>
    <w:unhideWhenUsed/>
    <w:rsid w:val="00AC6DE5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C6DE5"/>
  </w:style>
  <w:style w:type="paragraph" w:styleId="BalloonText">
    <w:name w:val="Balloon Text"/>
    <w:basedOn w:val="Normal"/>
    <w:link w:val="BalloonTextChar"/>
    <w:uiPriority w:val="99"/>
    <w:semiHidden/>
    <w:unhideWhenUsed/>
    <w:rsid w:val="00AC6DE5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17EA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B6E64"/>
    <w:rPr>
      <w:color w:val="0000FF"/>
      <w:u w:val="single"/>
    </w:rPr>
  </w:style>
  <w:style w:type="paragraph" w:customStyle="1" w:styleId="Standard">
    <w:name w:val="Standard"/>
    <w:rsid w:val="00E5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0">
    <w:name w:val="Pa0"/>
    <w:basedOn w:val="Normal"/>
    <w:next w:val="Normal"/>
    <w:uiPriority w:val="99"/>
    <w:rsid w:val="00011D4F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Minion Pro" w:eastAsiaTheme="minorHAnsi" w:hAnsi="Minion Pro" w:cstheme="minorBidi"/>
      <w:kern w:val="0"/>
      <w:lang w:eastAsia="en-US" w:bidi="ar-SA"/>
    </w:rPr>
  </w:style>
  <w:style w:type="character" w:customStyle="1" w:styleId="A10">
    <w:name w:val="A10"/>
    <w:uiPriority w:val="99"/>
    <w:rsid w:val="00011D4F"/>
    <w:rPr>
      <w:rFonts w:cs="Minion Pro"/>
      <w:i/>
      <w:iCs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A66B0"/>
    <w:rPr>
      <w:b/>
      <w:bCs/>
    </w:rPr>
  </w:style>
  <w:style w:type="paragraph" w:styleId="NoSpacing">
    <w:name w:val="No Spacing"/>
    <w:uiPriority w:val="1"/>
    <w:qFormat/>
    <w:rsid w:val="002B7698"/>
    <w:pPr>
      <w:spacing w:after="0" w:line="240" w:lineRule="auto"/>
    </w:pPr>
  </w:style>
  <w:style w:type="paragraph" w:customStyle="1" w:styleId="Default">
    <w:name w:val="Default"/>
    <w:rsid w:val="002B7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x-9b5ddf7057-msonormal">
    <w:name w:val="ox-9b5ddf7057-msonormal"/>
    <w:basedOn w:val="Normal"/>
    <w:rsid w:val="002B76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fr-FR" w:eastAsia="fr-FR" w:bidi="ar-SA"/>
    </w:rPr>
  </w:style>
  <w:style w:type="character" w:customStyle="1" w:styleId="A7">
    <w:name w:val="A7"/>
    <w:uiPriority w:val="99"/>
    <w:rsid w:val="00792619"/>
    <w:rPr>
      <w:rFonts w:cs="Minion Pro Cond"/>
      <w:color w:val="000000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74E2A"/>
    <w:rPr>
      <w:i/>
      <w:iCs/>
    </w:rPr>
  </w:style>
  <w:style w:type="character" w:customStyle="1" w:styleId="apple-converted-space">
    <w:name w:val="apple-converted-space"/>
    <w:basedOn w:val="DefaultParagraphFont"/>
    <w:rsid w:val="00074E2A"/>
  </w:style>
  <w:style w:type="paragraph" w:styleId="ListParagraph">
    <w:name w:val="List Paragraph"/>
    <w:basedOn w:val="Normal"/>
    <w:uiPriority w:val="34"/>
    <w:qFormat/>
    <w:rsid w:val="00AB3F7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E5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C6DE5"/>
  </w:style>
  <w:style w:type="paragraph" w:styleId="Footer">
    <w:name w:val="footer"/>
    <w:basedOn w:val="Normal"/>
    <w:link w:val="FooterChar"/>
    <w:uiPriority w:val="99"/>
    <w:unhideWhenUsed/>
    <w:rsid w:val="00AC6DE5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C6DE5"/>
  </w:style>
  <w:style w:type="paragraph" w:styleId="BalloonText">
    <w:name w:val="Balloon Text"/>
    <w:basedOn w:val="Normal"/>
    <w:link w:val="BalloonTextChar"/>
    <w:uiPriority w:val="99"/>
    <w:semiHidden/>
    <w:unhideWhenUsed/>
    <w:rsid w:val="00AC6DE5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17EA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B6E64"/>
    <w:rPr>
      <w:color w:val="0000FF"/>
      <w:u w:val="single"/>
    </w:rPr>
  </w:style>
  <w:style w:type="paragraph" w:customStyle="1" w:styleId="Standard">
    <w:name w:val="Standard"/>
    <w:rsid w:val="00E5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0">
    <w:name w:val="Pa0"/>
    <w:basedOn w:val="Normal"/>
    <w:next w:val="Normal"/>
    <w:uiPriority w:val="99"/>
    <w:rsid w:val="00011D4F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Minion Pro" w:eastAsiaTheme="minorHAnsi" w:hAnsi="Minion Pro" w:cstheme="minorBidi"/>
      <w:kern w:val="0"/>
      <w:lang w:eastAsia="en-US" w:bidi="ar-SA"/>
    </w:rPr>
  </w:style>
  <w:style w:type="character" w:customStyle="1" w:styleId="A10">
    <w:name w:val="A10"/>
    <w:uiPriority w:val="99"/>
    <w:rsid w:val="00011D4F"/>
    <w:rPr>
      <w:rFonts w:cs="Minion Pro"/>
      <w:i/>
      <w:iCs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A66B0"/>
    <w:rPr>
      <w:b/>
      <w:bCs/>
    </w:rPr>
  </w:style>
  <w:style w:type="paragraph" w:styleId="NoSpacing">
    <w:name w:val="No Spacing"/>
    <w:uiPriority w:val="1"/>
    <w:qFormat/>
    <w:rsid w:val="002B7698"/>
    <w:pPr>
      <w:spacing w:after="0" w:line="240" w:lineRule="auto"/>
    </w:pPr>
  </w:style>
  <w:style w:type="paragraph" w:customStyle="1" w:styleId="Default">
    <w:name w:val="Default"/>
    <w:rsid w:val="002B7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x-9b5ddf7057-msonormal">
    <w:name w:val="ox-9b5ddf7057-msonormal"/>
    <w:basedOn w:val="Normal"/>
    <w:rsid w:val="002B76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fr-FR" w:eastAsia="fr-FR" w:bidi="ar-SA"/>
    </w:rPr>
  </w:style>
  <w:style w:type="character" w:customStyle="1" w:styleId="A7">
    <w:name w:val="A7"/>
    <w:uiPriority w:val="99"/>
    <w:rsid w:val="00792619"/>
    <w:rPr>
      <w:rFonts w:cs="Minion Pro Cond"/>
      <w:color w:val="000000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74E2A"/>
    <w:rPr>
      <w:i/>
      <w:iCs/>
    </w:rPr>
  </w:style>
  <w:style w:type="character" w:customStyle="1" w:styleId="apple-converted-space">
    <w:name w:val="apple-converted-space"/>
    <w:basedOn w:val="DefaultParagraphFont"/>
    <w:rsid w:val="00074E2A"/>
  </w:style>
  <w:style w:type="paragraph" w:styleId="ListParagraph">
    <w:name w:val="List Paragraph"/>
    <w:basedOn w:val="Normal"/>
    <w:uiPriority w:val="34"/>
    <w:qFormat/>
    <w:rsid w:val="00AB3F7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5D80-FAC8-42BE-B590-50DE1593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Bartlett</dc:creator>
  <cp:lastModifiedBy>Karen Bartlett</cp:lastModifiedBy>
  <cp:revision>4</cp:revision>
  <cp:lastPrinted>2016-11-09T09:33:00Z</cp:lastPrinted>
  <dcterms:created xsi:type="dcterms:W3CDTF">2016-11-09T09:22:00Z</dcterms:created>
  <dcterms:modified xsi:type="dcterms:W3CDTF">2016-11-09T09:33:00Z</dcterms:modified>
</cp:coreProperties>
</file>