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19F0A" w14:textId="77777777" w:rsidR="005F4437" w:rsidRPr="00D65E17" w:rsidRDefault="005F4437">
      <w:pPr>
        <w:autoSpaceDE w:val="0"/>
        <w:autoSpaceDN w:val="0"/>
        <w:adjustRightInd w:val="0"/>
        <w:rPr>
          <w:rFonts w:ascii="Syntax-Roman" w:hAnsi="Syntax-Roman" w:cs="Syntax-Roman"/>
          <w:sz w:val="18"/>
          <w:szCs w:val="18"/>
        </w:rPr>
      </w:pPr>
    </w:p>
    <w:p w14:paraId="4C3EEE8A" w14:textId="77777777" w:rsidR="00FA4E2E" w:rsidRPr="00D65E17" w:rsidRDefault="0056653E" w:rsidP="008B33C3">
      <w:pPr>
        <w:rPr>
          <w:rFonts w:ascii="Arial" w:hAnsi="Arial" w:cs="Arial"/>
          <w:b/>
          <w:sz w:val="24"/>
          <w:szCs w:val="24"/>
          <w:lang w:val="nb-NO"/>
        </w:rPr>
      </w:pPr>
      <w:r w:rsidRPr="00D65E17">
        <w:rPr>
          <w:rFonts w:ascii="Arial" w:hAnsi="Arial" w:cs="Arial"/>
          <w:b/>
          <w:sz w:val="24"/>
          <w:szCs w:val="24"/>
          <w:lang w:val="nb-NO" w:bidi="nb-NO"/>
        </w:rPr>
        <w:t xml:space="preserve">Utstedelsesdato: </w:t>
      </w:r>
      <w:r w:rsidR="00924C9A">
        <w:rPr>
          <w:rFonts w:ascii="Arial" w:hAnsi="Arial" w:cs="Arial"/>
          <w:b/>
          <w:sz w:val="24"/>
          <w:szCs w:val="24"/>
          <w:lang w:val="nb-NO" w:bidi="nb-NO"/>
        </w:rPr>
        <w:t>Oktober</w:t>
      </w:r>
      <w:bookmarkStart w:id="0" w:name="_GoBack"/>
      <w:bookmarkEnd w:id="0"/>
      <w:r w:rsidRPr="00D65E17">
        <w:rPr>
          <w:rFonts w:ascii="Arial" w:hAnsi="Arial" w:cs="Arial"/>
          <w:b/>
          <w:sz w:val="24"/>
          <w:szCs w:val="24"/>
          <w:lang w:val="nb-NO" w:bidi="nb-NO"/>
        </w:rPr>
        <w:t xml:space="preserve"> 2015</w:t>
      </w:r>
      <w:r w:rsidRPr="00D65E17">
        <w:rPr>
          <w:rFonts w:ascii="Arial" w:hAnsi="Arial" w:cs="Arial"/>
          <w:b/>
          <w:sz w:val="24"/>
          <w:szCs w:val="24"/>
          <w:lang w:val="nb-NO" w:bidi="nb-NO"/>
        </w:rPr>
        <w:br/>
        <w:t>Ref: HSP005424</w:t>
      </w:r>
    </w:p>
    <w:p w14:paraId="25520EE8" w14:textId="77777777" w:rsidR="00C57ADB" w:rsidRPr="00D65E17" w:rsidRDefault="00C57ADB">
      <w:pPr>
        <w:spacing w:line="360" w:lineRule="auto"/>
        <w:rPr>
          <w:rFonts w:ascii="Arial" w:hAnsi="Arial" w:cs="Arial"/>
          <w:sz w:val="24"/>
          <w:szCs w:val="24"/>
          <w:lang w:val="nb-NO"/>
        </w:rPr>
      </w:pPr>
    </w:p>
    <w:p w14:paraId="5812ADE6" w14:textId="77777777" w:rsidR="00193F65" w:rsidRPr="00D65E17" w:rsidRDefault="00D63322" w:rsidP="00C57ADB">
      <w:pPr>
        <w:spacing w:line="276" w:lineRule="auto"/>
        <w:jc w:val="center"/>
        <w:rPr>
          <w:rFonts w:ascii="Arial" w:hAnsi="Arial" w:cs="Arial"/>
          <w:b/>
          <w:sz w:val="24"/>
          <w:szCs w:val="24"/>
          <w:lang w:val="nb-NO"/>
        </w:rPr>
      </w:pPr>
      <w:r w:rsidRPr="00D65E17">
        <w:rPr>
          <w:rFonts w:ascii="Arial" w:hAnsi="Arial" w:cs="Arial"/>
          <w:b/>
          <w:sz w:val="24"/>
          <w:szCs w:val="24"/>
          <w:lang w:val="nb-NO" w:bidi="nb-NO"/>
        </w:rPr>
        <w:t xml:space="preserve">COMBISAFE LOADING SYSTEM MKII GIR VIKTIGE SIKKERHETSFORDELER </w:t>
      </w:r>
    </w:p>
    <w:p w14:paraId="5FA645AA" w14:textId="77777777" w:rsidR="00FC5341" w:rsidRPr="00D65E17" w:rsidRDefault="00FC5341" w:rsidP="004E0246">
      <w:pPr>
        <w:tabs>
          <w:tab w:val="center" w:pos="4677"/>
          <w:tab w:val="left" w:pos="7680"/>
        </w:tabs>
        <w:spacing w:line="360" w:lineRule="auto"/>
        <w:rPr>
          <w:rFonts w:ascii="Arial" w:hAnsi="Arial" w:cs="Arial"/>
          <w:b/>
          <w:sz w:val="24"/>
          <w:szCs w:val="24"/>
          <w:lang w:val="nb-NO"/>
        </w:rPr>
      </w:pPr>
    </w:p>
    <w:p w14:paraId="08CB874B" w14:textId="77777777" w:rsidR="00F52CAE" w:rsidRPr="00D65E17" w:rsidRDefault="00457DEF"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 xml:space="preserve">Combisafe, et Honeywell-selskap og ledende produsent av midlertidig kollektiv sikring, har lansert nye COMBISAFE Loading System MkII. Loading System MKII benytter Combisafes SkyReach Anchor og sikrer av- og pålasting av lastebiler og andre plan i høyden på anlegg. </w:t>
      </w:r>
    </w:p>
    <w:p w14:paraId="0311F761" w14:textId="77777777" w:rsidR="0091529F" w:rsidRPr="00D65E17" w:rsidRDefault="0091529F" w:rsidP="009A134D">
      <w:pPr>
        <w:spacing w:line="360" w:lineRule="auto"/>
        <w:jc w:val="both"/>
        <w:rPr>
          <w:rFonts w:ascii="Arial" w:hAnsi="Arial" w:cs="Arial"/>
          <w:sz w:val="24"/>
          <w:szCs w:val="24"/>
          <w:lang w:val="nb-NO"/>
        </w:rPr>
      </w:pPr>
    </w:p>
    <w:p w14:paraId="634C0161" w14:textId="77777777" w:rsidR="005647A2" w:rsidRPr="00D65E17" w:rsidRDefault="00F52CAE"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“I henhold til helse- og sikkerhetsansvarlige, så skyldes de mest vanlige transportskadene på arbeidsplassen fall fra lave kjøretøy. Disse skadene utgjør nesten halvparten av alle rapporterte skader, spesielt ved av- og pålasting" sider Wayne Kensett, produktansvarlig hos Combisafe. “Loading System MKII ikke bare øker de ansattes sikkerhet, men gjør oss i stand til å skape et bredere utvalg av brukervennlige egenskaper som vil skape betydelige forbedringer innen transport, montasje og drift av systemet.”</w:t>
      </w:r>
    </w:p>
    <w:p w14:paraId="75DDC878" w14:textId="77777777" w:rsidR="005647A2" w:rsidRPr="00D65E17" w:rsidRDefault="005647A2" w:rsidP="009A134D">
      <w:pPr>
        <w:spacing w:line="360" w:lineRule="auto"/>
        <w:jc w:val="both"/>
        <w:rPr>
          <w:rFonts w:ascii="Arial" w:hAnsi="Arial" w:cs="Arial"/>
          <w:sz w:val="24"/>
          <w:szCs w:val="24"/>
          <w:lang w:val="nb-NO"/>
        </w:rPr>
      </w:pPr>
    </w:p>
    <w:p w14:paraId="58609974" w14:textId="77777777" w:rsidR="00371FAF" w:rsidRPr="00D65E17" w:rsidRDefault="00371FAF"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 xml:space="preserve">Nye COMBISAFE Loading System MkII er CE-sertifisert i henhold til EN795 Type E og leveres flatpakket for å forenkle transport og lagring. Montering og demontering er raskt og enkelt takket være det nye bolteløse designet, og med justerbare føtter kan basen være i vatrer selv når den plasseres på en ujevn overflate. </w:t>
      </w:r>
    </w:p>
    <w:p w14:paraId="0CEBECB5" w14:textId="77777777" w:rsidR="00371FAF" w:rsidRPr="00D65E17" w:rsidRDefault="00371FAF" w:rsidP="009A134D">
      <w:pPr>
        <w:spacing w:line="360" w:lineRule="auto"/>
        <w:jc w:val="both"/>
        <w:rPr>
          <w:rFonts w:ascii="Arial" w:hAnsi="Arial" w:cs="Arial"/>
          <w:sz w:val="24"/>
          <w:szCs w:val="24"/>
          <w:lang w:val="nb-NO"/>
        </w:rPr>
      </w:pPr>
    </w:p>
    <w:p w14:paraId="51E48F01" w14:textId="77777777" w:rsidR="00371FAF" w:rsidRPr="00D65E17" w:rsidRDefault="00225B43"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Når den plasseres ved siden av en lasteplate så kan det komplette systemet bli satt opp ved hjelp av fem enkle trinn. Med SkyReach Anchor installert kan de ansatte arbeide i sikkerhet opptil fem meter over bakken, og samtidig ha en driftsradius på opp til åtte og en halv meter. Den er også kompatibel med alle EN361-sertifiserte seler og er testet og godkjent sammen med produktfamilien Falcon fra Miller</w:t>
      </w:r>
      <w:r w:rsidRPr="00D65E17">
        <w:rPr>
          <w:rFonts w:ascii="Arial" w:hAnsi="Arial" w:cs="Arial"/>
          <w:sz w:val="24"/>
          <w:szCs w:val="24"/>
          <w:vertAlign w:val="superscript"/>
          <w:lang w:val="nb-NO" w:bidi="nb-NO"/>
        </w:rPr>
        <w:t>®</w:t>
      </w:r>
      <w:r w:rsidRPr="00D65E17">
        <w:rPr>
          <w:rFonts w:ascii="Arial" w:hAnsi="Arial" w:cs="Arial"/>
          <w:sz w:val="24"/>
          <w:szCs w:val="24"/>
          <w:lang w:val="nb-NO" w:bidi="nb-NO"/>
        </w:rPr>
        <w:t xml:space="preserve"> med selvinntrekkende redningsliner.</w:t>
      </w:r>
    </w:p>
    <w:p w14:paraId="484EFC7E" w14:textId="77777777" w:rsidR="00E34387" w:rsidRPr="00D65E17" w:rsidRDefault="00E34387" w:rsidP="009A134D">
      <w:pPr>
        <w:spacing w:line="360" w:lineRule="auto"/>
        <w:jc w:val="both"/>
        <w:rPr>
          <w:rFonts w:ascii="Arial" w:hAnsi="Arial" w:cs="Arial"/>
          <w:sz w:val="24"/>
          <w:szCs w:val="24"/>
          <w:lang w:val="nb-NO"/>
        </w:rPr>
      </w:pPr>
    </w:p>
    <w:p w14:paraId="19395387" w14:textId="77777777" w:rsidR="00E34387" w:rsidRPr="00D65E17" w:rsidRDefault="00371FAF"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lastRenderedPageBreak/>
        <w:t>Hvert COMBISAFE Loading System MkII inkluderer en vektsokkel med tre tonn forhåndsstøpte ballastblokker, men med fleksibiliteten til å kunne bruke andre ballastmaterialer slik som godt komprimert 10 mm avrundet grus* eller anleggsstøpt betong.</w:t>
      </w:r>
    </w:p>
    <w:p w14:paraId="47462F25" w14:textId="77777777" w:rsidR="000C261B" w:rsidRPr="00D65E17" w:rsidRDefault="000C261B" w:rsidP="009A134D">
      <w:pPr>
        <w:spacing w:line="360" w:lineRule="auto"/>
        <w:jc w:val="both"/>
        <w:rPr>
          <w:rFonts w:ascii="Arial" w:hAnsi="Arial" w:cs="Arial"/>
          <w:sz w:val="24"/>
          <w:szCs w:val="24"/>
          <w:lang w:val="nb-NO"/>
        </w:rPr>
      </w:pPr>
    </w:p>
    <w:p w14:paraId="6A8B74C2" w14:textId="77777777" w:rsidR="002850F0" w:rsidRPr="00D65E17" w:rsidRDefault="00475054"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Ett COMBISAFE Loading System MkII kan benyttes til av- og pålessing av en 8 meter lang lasteplatt. Lengre kjøretøy krever to systemer.</w:t>
      </w:r>
    </w:p>
    <w:p w14:paraId="030B19E9" w14:textId="77777777" w:rsidR="002850F0" w:rsidRPr="00D65E17" w:rsidRDefault="002850F0" w:rsidP="009A134D">
      <w:pPr>
        <w:spacing w:line="360" w:lineRule="auto"/>
        <w:jc w:val="both"/>
        <w:rPr>
          <w:rFonts w:ascii="Arial" w:hAnsi="Arial" w:cs="Arial"/>
          <w:sz w:val="24"/>
          <w:szCs w:val="24"/>
          <w:lang w:val="nb-NO"/>
        </w:rPr>
      </w:pPr>
    </w:p>
    <w:p w14:paraId="5BEDB48B" w14:textId="77777777" w:rsidR="00C2772F" w:rsidRPr="00D65E17" w:rsidRDefault="00C80516" w:rsidP="009A134D">
      <w:pPr>
        <w:spacing w:line="360" w:lineRule="auto"/>
        <w:jc w:val="both"/>
        <w:rPr>
          <w:rFonts w:ascii="Arial" w:hAnsi="Arial" w:cs="Arial"/>
          <w:sz w:val="24"/>
          <w:szCs w:val="24"/>
          <w:lang w:val="nb-NO"/>
        </w:rPr>
      </w:pPr>
      <w:r w:rsidRPr="00D65E17">
        <w:rPr>
          <w:rFonts w:ascii="Arial" w:hAnsi="Arial" w:cs="Arial"/>
          <w:sz w:val="24"/>
          <w:szCs w:val="24"/>
          <w:lang w:val="nb-NO" w:bidi="nb-NO"/>
        </w:rPr>
        <w:t>For mer informasjon, kontakt Combisafe på 01604 660600 eller besøk www.combisafe.com.</w:t>
      </w:r>
    </w:p>
    <w:p w14:paraId="49341B7A" w14:textId="77777777" w:rsidR="00FC0A70" w:rsidRPr="00D65E17" w:rsidRDefault="00FC0A70" w:rsidP="00193F65">
      <w:pPr>
        <w:spacing w:line="360" w:lineRule="auto"/>
        <w:rPr>
          <w:rFonts w:ascii="Arial" w:hAnsi="Arial" w:cs="Arial"/>
          <w:b/>
          <w:iCs/>
          <w:sz w:val="24"/>
          <w:szCs w:val="24"/>
          <w:lang w:val="nb-NO"/>
        </w:rPr>
      </w:pPr>
    </w:p>
    <w:p w14:paraId="6F0F0623" w14:textId="77777777" w:rsidR="008B33C3" w:rsidRPr="00D65E17" w:rsidRDefault="0056653E" w:rsidP="00193F65">
      <w:pPr>
        <w:spacing w:line="360" w:lineRule="auto"/>
        <w:rPr>
          <w:rFonts w:ascii="Arial" w:hAnsi="Arial" w:cs="Arial"/>
          <w:b/>
          <w:iCs/>
          <w:sz w:val="24"/>
          <w:szCs w:val="24"/>
          <w:lang w:val="nb-NO"/>
        </w:rPr>
      </w:pPr>
      <w:r w:rsidRPr="00D65E17">
        <w:rPr>
          <w:rFonts w:ascii="Arial" w:hAnsi="Arial" w:cs="Arial"/>
          <w:b/>
          <w:sz w:val="24"/>
          <w:szCs w:val="24"/>
          <w:lang w:val="nb-NO" w:bidi="nb-NO"/>
        </w:rPr>
        <w:t>Slutt</w:t>
      </w:r>
    </w:p>
    <w:p w14:paraId="2E6B5F5B" w14:textId="77777777" w:rsidR="0056653E" w:rsidRPr="00D65E17" w:rsidRDefault="008B33C3" w:rsidP="008B33C3">
      <w:pPr>
        <w:rPr>
          <w:rFonts w:ascii="Arial" w:hAnsi="Arial" w:cs="Arial"/>
          <w:b/>
          <w:iCs/>
          <w:lang w:val="nb-NO"/>
        </w:rPr>
      </w:pPr>
      <w:r w:rsidRPr="00D65E17">
        <w:rPr>
          <w:rFonts w:ascii="Arial" w:hAnsi="Arial" w:cs="Arial"/>
          <w:b/>
          <w:sz w:val="24"/>
          <w:szCs w:val="24"/>
          <w:lang w:val="nb-NO" w:bidi="nb-NO"/>
        </w:rPr>
        <w:br/>
      </w:r>
      <w:r w:rsidRPr="00D65E17">
        <w:rPr>
          <w:rFonts w:ascii="Arial" w:hAnsi="Arial" w:cs="Arial"/>
          <w:b/>
          <w:lang w:val="nb-NO" w:bidi="nb-NO"/>
        </w:rPr>
        <w:t>Referanser</w:t>
      </w:r>
      <w:r w:rsidRPr="00D65E17">
        <w:rPr>
          <w:rFonts w:ascii="Arial" w:hAnsi="Arial" w:cs="Arial"/>
          <w:b/>
          <w:lang w:val="nb-NO" w:bidi="nb-NO"/>
        </w:rPr>
        <w:tab/>
      </w:r>
    </w:p>
    <w:p w14:paraId="6835FC99" w14:textId="77777777" w:rsidR="00D91835" w:rsidRPr="00D65E17" w:rsidRDefault="000F1E78" w:rsidP="008B33C3">
      <w:pPr>
        <w:rPr>
          <w:rFonts w:ascii="Arial" w:hAnsi="Arial" w:cs="Arial"/>
          <w:lang w:val="nb-NO"/>
        </w:rPr>
      </w:pPr>
      <w:r w:rsidRPr="00D65E17">
        <w:rPr>
          <w:rFonts w:ascii="Arial" w:hAnsi="Arial"/>
          <w:lang w:val="nb-NO" w:bidi="nb-NO"/>
        </w:rPr>
        <w:t>* Ballasten må ikke veie mindre enn 2800 kg når systemet er i bruk</w:t>
      </w:r>
    </w:p>
    <w:p w14:paraId="7A2871EA" w14:textId="77777777" w:rsidR="00C108AB" w:rsidRPr="00D65E17" w:rsidRDefault="00C108AB" w:rsidP="00C108AB">
      <w:pPr>
        <w:pStyle w:val="ListParagraph"/>
        <w:rPr>
          <w:rFonts w:ascii="Arial" w:hAnsi="Arial" w:cs="Arial"/>
          <w:lang w:val="nb-NO"/>
        </w:rPr>
      </w:pPr>
    </w:p>
    <w:p w14:paraId="7CA71344" w14:textId="77777777" w:rsidR="008B33C3" w:rsidRPr="00D65E17" w:rsidRDefault="008B33C3">
      <w:pPr>
        <w:rPr>
          <w:rFonts w:ascii="Arial" w:hAnsi="Arial"/>
          <w:lang w:val="nb-NO"/>
        </w:rPr>
      </w:pPr>
    </w:p>
    <w:p w14:paraId="309B223F" w14:textId="77777777" w:rsidR="00B84DBA" w:rsidRPr="00D65E17" w:rsidRDefault="008B33C3" w:rsidP="008B33C3">
      <w:pPr>
        <w:pStyle w:val="NormalWeb"/>
        <w:suppressAutoHyphens/>
        <w:spacing w:before="0" w:beforeAutospacing="0" w:after="0" w:afterAutospacing="0"/>
        <w:rPr>
          <w:b/>
          <w:sz w:val="20"/>
          <w:szCs w:val="20"/>
          <w:lang w:val="en-GB"/>
        </w:rPr>
      </w:pPr>
      <w:r w:rsidRPr="00D65E17">
        <w:rPr>
          <w:b/>
          <w:sz w:val="20"/>
          <w:szCs w:val="20"/>
          <w:lang w:bidi="nb-NO"/>
        </w:rPr>
        <w:t>For mer informasjon:</w:t>
      </w:r>
    </w:p>
    <w:p w14:paraId="4A7D9F2E" w14:textId="77777777" w:rsidR="008B33C3" w:rsidRPr="00D65E17" w:rsidRDefault="00B84DBA" w:rsidP="008B33C3">
      <w:pPr>
        <w:pStyle w:val="NormalWeb"/>
        <w:suppressAutoHyphens/>
        <w:spacing w:before="0" w:beforeAutospacing="0" w:after="0" w:afterAutospacing="0"/>
        <w:rPr>
          <w:sz w:val="20"/>
          <w:szCs w:val="20"/>
          <w:lang w:val="en-GB"/>
        </w:rPr>
      </w:pPr>
      <w:r w:rsidRPr="00D65E17">
        <w:rPr>
          <w:sz w:val="20"/>
          <w:szCs w:val="20"/>
          <w:lang w:bidi="nb-NO"/>
        </w:rPr>
        <w:t>Julia Swan, Technical Publicity</w:t>
      </w:r>
    </w:p>
    <w:p w14:paraId="50508ED0" w14:textId="77777777" w:rsidR="008B33C3" w:rsidRPr="00D65E17" w:rsidRDefault="008B33C3" w:rsidP="008B33C3">
      <w:pPr>
        <w:pStyle w:val="NormalWeb"/>
        <w:tabs>
          <w:tab w:val="left" w:pos="3255"/>
          <w:tab w:val="left" w:pos="5520"/>
        </w:tabs>
        <w:suppressAutoHyphens/>
        <w:spacing w:before="0" w:beforeAutospacing="0" w:after="0" w:afterAutospacing="0"/>
        <w:rPr>
          <w:rFonts w:cs="Arial"/>
          <w:sz w:val="20"/>
          <w:szCs w:val="20"/>
        </w:rPr>
      </w:pPr>
      <w:proofErr w:type="gramStart"/>
      <w:r w:rsidRPr="00D65E17">
        <w:rPr>
          <w:rFonts w:cs="Arial"/>
          <w:sz w:val="20"/>
          <w:szCs w:val="20"/>
          <w:lang w:bidi="nb-NO"/>
        </w:rPr>
        <w:t>Tlf.:</w:t>
      </w:r>
      <w:proofErr w:type="gramEnd"/>
      <w:r w:rsidRPr="00D65E17">
        <w:rPr>
          <w:rFonts w:cs="Arial"/>
          <w:sz w:val="20"/>
          <w:szCs w:val="20"/>
          <w:lang w:bidi="nb-NO"/>
        </w:rPr>
        <w:t xml:space="preserve"> 01582 393122</w:t>
      </w:r>
      <w:r w:rsidRPr="00D65E17">
        <w:rPr>
          <w:rFonts w:cs="Arial"/>
          <w:sz w:val="20"/>
          <w:szCs w:val="20"/>
          <w:lang w:bidi="nb-NO"/>
        </w:rPr>
        <w:tab/>
      </w:r>
    </w:p>
    <w:p w14:paraId="3D839901" w14:textId="77777777" w:rsidR="008B33C3" w:rsidRPr="00D65E17" w:rsidRDefault="008B33C3" w:rsidP="008B33C3">
      <w:pPr>
        <w:pStyle w:val="NormalWeb"/>
        <w:suppressAutoHyphens/>
        <w:spacing w:before="0" w:beforeAutospacing="0" w:after="0" w:afterAutospacing="0"/>
        <w:rPr>
          <w:sz w:val="20"/>
          <w:szCs w:val="20"/>
          <w:lang w:val="en-GB"/>
        </w:rPr>
      </w:pPr>
      <w:r w:rsidRPr="00D65E17">
        <w:rPr>
          <w:rFonts w:cs="Arial"/>
          <w:sz w:val="20"/>
          <w:szCs w:val="20"/>
          <w:lang w:bidi="nb-NO"/>
        </w:rPr>
        <w:t xml:space="preserve">E-post: </w:t>
      </w:r>
      <w:hyperlink r:id="rId9" w:history="1">
        <w:r w:rsidRPr="00D65E17">
          <w:rPr>
            <w:rStyle w:val="Hyperlink"/>
            <w:rFonts w:cs="Arial"/>
            <w:sz w:val="20"/>
            <w:szCs w:val="20"/>
            <w:lang w:bidi="nb-NO"/>
          </w:rPr>
          <w:t>JSwan@technical-group.com</w:t>
        </w:r>
      </w:hyperlink>
      <w:r w:rsidRPr="00D65E17">
        <w:rPr>
          <w:rFonts w:cs="Arial"/>
          <w:sz w:val="20"/>
          <w:szCs w:val="20"/>
          <w:lang w:bidi="nb-NO"/>
        </w:rPr>
        <w:t xml:space="preserve"> </w:t>
      </w:r>
      <w:hyperlink r:id="rId10" w:history="1"/>
    </w:p>
    <w:p w14:paraId="7C91943A" w14:textId="77777777" w:rsidR="00C108AB" w:rsidRPr="00D65E17" w:rsidRDefault="00C108AB" w:rsidP="00D91835">
      <w:pPr>
        <w:rPr>
          <w:rFonts w:ascii="Arial" w:hAnsi="Arial" w:cs="Arial"/>
          <w:b/>
          <w:lang w:val="en-US"/>
        </w:rPr>
      </w:pPr>
    </w:p>
    <w:p w14:paraId="77F05F3E" w14:textId="77777777" w:rsidR="00D91835" w:rsidRPr="00D65E17" w:rsidRDefault="00D91835" w:rsidP="00D91835">
      <w:pPr>
        <w:rPr>
          <w:rFonts w:ascii="Arial" w:hAnsi="Arial" w:cs="Arial"/>
          <w:b/>
          <w:lang w:val="en-US"/>
        </w:rPr>
      </w:pPr>
    </w:p>
    <w:p w14:paraId="5B82B632" w14:textId="77777777" w:rsidR="00D91835" w:rsidRPr="00D65E17" w:rsidRDefault="00D91835" w:rsidP="00D91835">
      <w:pPr>
        <w:rPr>
          <w:rFonts w:ascii="Arial" w:hAnsi="Arial" w:cs="Arial"/>
          <w:b/>
          <w:bCs/>
          <w:lang w:val="en-US"/>
        </w:rPr>
      </w:pPr>
      <w:r w:rsidRPr="00D65E17">
        <w:rPr>
          <w:rFonts w:ascii="Arial" w:hAnsi="Arial" w:cs="Arial"/>
          <w:b/>
          <w:bCs/>
          <w:lang w:val="en-US" w:eastAsia="en-GB"/>
        </w:rPr>
        <w:t xml:space="preserve">Combisafe International </w:t>
      </w:r>
    </w:p>
    <w:p w14:paraId="409492ED" w14:textId="77777777" w:rsidR="00D91835" w:rsidRPr="00D65E17" w:rsidRDefault="00D91835" w:rsidP="00D91835">
      <w:pPr>
        <w:rPr>
          <w:rFonts w:ascii="Arial" w:hAnsi="Arial" w:cs="Arial"/>
          <w:lang w:val="en-US"/>
        </w:rPr>
      </w:pPr>
      <w:r w:rsidRPr="00D65E17">
        <w:rPr>
          <w:rFonts w:ascii="Arial" w:hAnsi="Arial" w:cs="Arial"/>
          <w:lang w:val="en-US" w:eastAsia="en-GB"/>
        </w:rPr>
        <w:t> </w:t>
      </w:r>
    </w:p>
    <w:p w14:paraId="1ED5641E" w14:textId="77777777" w:rsidR="00B84DBA" w:rsidRPr="00D65E17" w:rsidRDefault="000A49B0" w:rsidP="00B84DBA">
      <w:pPr>
        <w:jc w:val="both"/>
        <w:rPr>
          <w:rFonts w:ascii="Arial" w:hAnsi="Arial" w:cs="Arial"/>
          <w:lang w:val="en-US"/>
        </w:rPr>
      </w:pPr>
      <w:r w:rsidRPr="00D65E17">
        <w:rPr>
          <w:rFonts w:ascii="Arial" w:hAnsi="Arial" w:cs="Arial"/>
          <w:lang w:val="en-US" w:eastAsia="en-GB"/>
        </w:rPr>
        <w:t xml:space="preserve">Since its origins in Sweden in 1984, the COMBISAFE name has been a byword for innovation in collective protection solutions and the solution of choice for developers internationally for three decades. Now part of Honeywell, COMBISAFE products and systems continue to feature in high profile projects around the world, bringing best-in-class safety solutions to landmark developments such as The Shard in London, Victoria Tower in Stockholm and Ferrari World in Abu Dhabi. </w:t>
      </w:r>
    </w:p>
    <w:p w14:paraId="7B6E9A74" w14:textId="77777777" w:rsidR="000A49B0" w:rsidRPr="00D65E17" w:rsidRDefault="000A49B0" w:rsidP="00B84DBA">
      <w:pPr>
        <w:jc w:val="both"/>
        <w:rPr>
          <w:rFonts w:ascii="Arial" w:hAnsi="Arial" w:cs="Arial"/>
          <w:lang w:val="en-US"/>
        </w:rPr>
      </w:pPr>
    </w:p>
    <w:p w14:paraId="5D283FE3" w14:textId="77777777" w:rsidR="000A49B0" w:rsidRPr="00D65E17" w:rsidRDefault="00ED393B" w:rsidP="009A134D">
      <w:pPr>
        <w:jc w:val="both"/>
        <w:rPr>
          <w:rFonts w:ascii="Arial" w:hAnsi="Arial" w:cs="Arial"/>
          <w:i/>
          <w:iCs/>
          <w:sz w:val="24"/>
          <w:szCs w:val="24"/>
          <w:lang w:val="en-US"/>
        </w:rPr>
      </w:pPr>
      <w:r w:rsidRPr="00D65E17">
        <w:rPr>
          <w:rFonts w:ascii="Arial" w:hAnsi="Arial" w:cs="Arial"/>
          <w:lang w:val="en-US" w:eastAsia="en-GB"/>
        </w:rPr>
        <w:t xml:space="preserve">COMBISAFE’s products are designed to be user-friendly and cost-effective, whilst meeting the most stringent safety regulations. They include Edge Protection and Fall Safety solutions such as Steel Mesh Barriers and Safety Net Fans, Temporary Access solutions such as Site Stairways, Temporary Roofing solutions and Scaffolding Systems. </w:t>
      </w:r>
    </w:p>
    <w:p w14:paraId="6C27C918" w14:textId="77777777" w:rsidR="000A49B0" w:rsidRPr="00D65E17" w:rsidRDefault="000A49B0" w:rsidP="009A134D">
      <w:pPr>
        <w:jc w:val="both"/>
        <w:rPr>
          <w:rFonts w:ascii="Arial" w:hAnsi="Arial" w:cs="Arial"/>
          <w:lang w:val="en-US"/>
        </w:rPr>
      </w:pPr>
    </w:p>
    <w:p w14:paraId="4D5A918F" w14:textId="77777777" w:rsidR="000A49B0" w:rsidRPr="00D65E17" w:rsidRDefault="000A49B0" w:rsidP="009A134D">
      <w:pPr>
        <w:jc w:val="both"/>
        <w:rPr>
          <w:rFonts w:ascii="Arial" w:hAnsi="Arial" w:cs="Arial"/>
          <w:lang w:val="en-US"/>
        </w:rPr>
      </w:pPr>
      <w:r w:rsidRPr="00D65E17">
        <w:rPr>
          <w:rFonts w:ascii="Arial" w:hAnsi="Arial" w:cs="Arial"/>
          <w:lang w:val="en-US" w:eastAsia="en-GB"/>
        </w:rPr>
        <w:t>Innovative and groundbreaking when they were introduced, many of the company’s systems have gone on to become benchmarks for the industry, setting global standards for safety and protection.</w:t>
      </w:r>
    </w:p>
    <w:p w14:paraId="268EEDE6" w14:textId="77777777" w:rsidR="000A49B0" w:rsidRPr="00D65E17" w:rsidRDefault="000A49B0" w:rsidP="009A134D">
      <w:pPr>
        <w:jc w:val="both"/>
        <w:rPr>
          <w:rFonts w:ascii="Arial" w:hAnsi="Arial" w:cs="Arial"/>
          <w:lang w:val="en-US"/>
        </w:rPr>
      </w:pPr>
    </w:p>
    <w:p w14:paraId="544946F4" w14:textId="77777777" w:rsidR="000A49B0" w:rsidRPr="00D65E17" w:rsidRDefault="000A49B0" w:rsidP="009A134D">
      <w:pPr>
        <w:jc w:val="both"/>
        <w:rPr>
          <w:rFonts w:ascii="Arial" w:hAnsi="Arial" w:cs="Arial"/>
          <w:lang w:val="en-US"/>
        </w:rPr>
      </w:pPr>
      <w:r w:rsidRPr="00D65E17">
        <w:rPr>
          <w:rFonts w:ascii="Arial" w:hAnsi="Arial" w:cs="Arial"/>
          <w:lang w:val="en-US" w:eastAsia="en-GB"/>
        </w:rPr>
        <w:t>Offering specialist advice and support, combined with an ability to engineer solutions, COMBISAFE offices are conveniently located throughout Europe, including the UK, Sweden, Norway, Finland, France, Germany and the Netherlands as well as the Middle East.</w:t>
      </w:r>
    </w:p>
    <w:p w14:paraId="1A33D389" w14:textId="77777777" w:rsidR="008B33C3" w:rsidRPr="00D65E17" w:rsidRDefault="008B33C3" w:rsidP="000760F0">
      <w:pPr>
        <w:autoSpaceDE w:val="0"/>
        <w:autoSpaceDN w:val="0"/>
        <w:adjustRightInd w:val="0"/>
        <w:rPr>
          <w:rFonts w:ascii="Arial" w:hAnsi="Arial" w:cs="Arial"/>
          <w:szCs w:val="24"/>
          <w:lang w:val="en-US"/>
        </w:rPr>
      </w:pPr>
    </w:p>
    <w:sectPr w:rsidR="008B33C3" w:rsidRPr="00D65E17" w:rsidSect="00FB4302">
      <w:headerReference w:type="even" r:id="rId11"/>
      <w:headerReference w:type="default" r:id="rId12"/>
      <w:footerReference w:type="even" r:id="rId13"/>
      <w:footerReference w:type="default" r:id="rId14"/>
      <w:headerReference w:type="first" r:id="rId15"/>
      <w:footerReference w:type="first" r:id="rId16"/>
      <w:pgSz w:w="11900" w:h="16840"/>
      <w:pgMar w:top="2410" w:right="98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2730C" w14:textId="77777777" w:rsidR="00346D40" w:rsidRDefault="00346D40">
      <w:r>
        <w:separator/>
      </w:r>
    </w:p>
  </w:endnote>
  <w:endnote w:type="continuationSeparator" w:id="0">
    <w:p w14:paraId="16745DF6" w14:textId="77777777" w:rsidR="00346D40" w:rsidRDefault="0034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Optima">
    <w:panose1 w:val="00000000000000000000"/>
    <w:charset w:val="00"/>
    <w:family w:val="swiss"/>
    <w:notTrueType/>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Roman">
    <w:panose1 w:val="00000000000000000000"/>
    <w:charset w:val="00"/>
    <w:family w:val="swiss"/>
    <w:notTrueType/>
    <w:pitch w:val="default"/>
    <w:sig w:usb0="00000003" w:usb1="00000000" w:usb2="00000000" w:usb3="00000000" w:csb0="00000001" w:csb1="00000000"/>
  </w:font>
  <w:font w:name="Optima-Bold">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FAF24" w14:textId="77777777" w:rsidR="00DC6D2E" w:rsidRDefault="00DC6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83842" w14:textId="77777777" w:rsidR="00043155" w:rsidRDefault="00924C9A">
    <w:pPr>
      <w:pStyle w:val="Allmntstyckeformat"/>
      <w:jc w:val="right"/>
      <w:rPr>
        <w:rFonts w:ascii="Optima-Bold" w:hAnsi="Optima-Bold" w:cs="Optima-Bold"/>
        <w:b/>
        <w:bCs/>
      </w:rPr>
    </w:pPr>
    <w:r>
      <w:rPr>
        <w:rFonts w:ascii="Optima-Bold" w:hAnsi="Optima-Bold" w:cs="Optima-Bold"/>
        <w:b/>
        <w:lang w:val="nb-NO" w:bidi="nb-NO"/>
      </w:rPr>
      <w:pict w14:anchorId="41439A1D">
        <v:rect id="_x0000_i1026" style="width:0;height:1.5pt" o:hralign="center" o:hrstd="t" o:hr="t" fillcolor="#aaa" stroked="f"/>
      </w:pict>
    </w:r>
  </w:p>
  <w:p w14:paraId="1663155E" w14:textId="77777777" w:rsidR="00043155" w:rsidRPr="00D65E17" w:rsidRDefault="00043155">
    <w:pPr>
      <w:pStyle w:val="Allmntstyckeformat"/>
      <w:ind w:left="-567"/>
      <w:jc w:val="right"/>
      <w:rPr>
        <w:rFonts w:ascii="Optima" w:hAnsi="Optima" w:cs="Optima-Bold"/>
        <w:b/>
        <w:bCs/>
        <w:lang w:val="en-US"/>
      </w:rPr>
    </w:pPr>
    <w:r w:rsidRPr="00D65E17">
      <w:rPr>
        <w:rFonts w:ascii="Optima" w:hAnsi="Optima" w:cs="Optima-Bold"/>
        <w:b/>
        <w:lang w:val="en-US" w:bidi="nb-NO"/>
      </w:rPr>
      <w:t>Combisafe International Ltd</w:t>
    </w:r>
  </w:p>
  <w:p w14:paraId="7237855F" w14:textId="77777777" w:rsidR="00043155" w:rsidRPr="00D65E17" w:rsidRDefault="00043155">
    <w:pPr>
      <w:pStyle w:val="Allmntstyckeformat"/>
      <w:ind w:left="-567"/>
      <w:jc w:val="right"/>
      <w:rPr>
        <w:rFonts w:ascii="Optima" w:hAnsi="Optima" w:cs="Optima-Bold"/>
        <w:b/>
        <w:bCs/>
        <w:sz w:val="8"/>
        <w:szCs w:val="8"/>
        <w:lang w:val="en-US"/>
      </w:rPr>
    </w:pPr>
  </w:p>
  <w:p w14:paraId="57047FA0" w14:textId="77777777" w:rsidR="00043155" w:rsidRPr="00D65E17" w:rsidRDefault="00043155">
    <w:pPr>
      <w:pStyle w:val="Allmntstyckeformat"/>
      <w:jc w:val="right"/>
      <w:rPr>
        <w:rFonts w:ascii="Optima" w:hAnsi="Optima" w:cs="Optima"/>
        <w:sz w:val="14"/>
        <w:szCs w:val="16"/>
        <w:lang w:val="en-US"/>
      </w:rPr>
    </w:pPr>
    <w:r w:rsidRPr="00D65E17">
      <w:rPr>
        <w:rFonts w:ascii="Optima" w:hAnsi="Optima" w:cs="Optima"/>
        <w:sz w:val="14"/>
        <w:szCs w:val="16"/>
        <w:lang w:val="en-US" w:bidi="nb-NO"/>
      </w:rPr>
      <w:t>Safety Centre, Cheaney Drive, Grange Park, Northampton, NN4 5FB, United Kingdom</w:t>
    </w:r>
  </w:p>
  <w:p w14:paraId="62A10F8A" w14:textId="77777777" w:rsidR="00043155" w:rsidRPr="00D65E17" w:rsidRDefault="00043155">
    <w:pPr>
      <w:pStyle w:val="Allmntstyckeformat"/>
      <w:jc w:val="right"/>
      <w:rPr>
        <w:rFonts w:ascii="Optima" w:hAnsi="Optima" w:cs="Optima"/>
        <w:sz w:val="14"/>
        <w:szCs w:val="16"/>
        <w:lang w:val="nb-NO"/>
      </w:rPr>
    </w:pPr>
    <w:r>
      <w:rPr>
        <w:rFonts w:ascii="Optima" w:hAnsi="Optima" w:cs="Optima-Bold"/>
        <w:b/>
        <w:sz w:val="14"/>
        <w:szCs w:val="16"/>
        <w:lang w:val="nb-NO" w:bidi="nb-NO"/>
      </w:rPr>
      <w:t>Tlf.:</w:t>
    </w:r>
    <w:r>
      <w:rPr>
        <w:rFonts w:ascii="Optima" w:hAnsi="Optima" w:cs="Optima"/>
        <w:sz w:val="14"/>
        <w:szCs w:val="16"/>
        <w:lang w:val="nb-NO" w:bidi="nb-NO"/>
      </w:rPr>
      <w:t xml:space="preserve"> +44 (0)1604 660 600 | </w:t>
    </w:r>
    <w:r>
      <w:rPr>
        <w:rFonts w:ascii="Optima" w:hAnsi="Optima" w:cs="Optima-Bold"/>
        <w:b/>
        <w:sz w:val="14"/>
        <w:szCs w:val="16"/>
        <w:lang w:val="nb-NO" w:bidi="nb-NO"/>
      </w:rPr>
      <w:t xml:space="preserve">Faks: </w:t>
    </w:r>
    <w:r>
      <w:rPr>
        <w:rFonts w:ascii="Optima" w:hAnsi="Optima" w:cs="Optima"/>
        <w:sz w:val="14"/>
        <w:szCs w:val="16"/>
        <w:lang w:val="nb-NO" w:bidi="nb-NO"/>
      </w:rPr>
      <w:t xml:space="preserve">+44 (0)1604 662 960 | </w:t>
    </w:r>
    <w:r>
      <w:rPr>
        <w:rFonts w:ascii="Optima" w:hAnsi="Optima" w:cs="Optima-Bold"/>
        <w:b/>
        <w:sz w:val="14"/>
        <w:szCs w:val="16"/>
        <w:lang w:val="nb-NO" w:bidi="nb-NO"/>
      </w:rPr>
      <w:t>E-post:</w:t>
    </w:r>
    <w:r>
      <w:rPr>
        <w:rFonts w:ascii="Optima" w:hAnsi="Optima" w:cs="Optima"/>
        <w:sz w:val="14"/>
        <w:szCs w:val="16"/>
        <w:lang w:val="nb-NO" w:bidi="nb-NO"/>
      </w:rPr>
      <w:t xml:space="preserve"> info@combisafe.co.uk | </w:t>
    </w:r>
    <w:r>
      <w:rPr>
        <w:rFonts w:ascii="Optima" w:hAnsi="Optima" w:cs="Optima-Bold"/>
        <w:b/>
        <w:sz w:val="14"/>
        <w:szCs w:val="16"/>
        <w:lang w:val="nb-NO" w:bidi="nb-NO"/>
      </w:rPr>
      <w:t xml:space="preserve">Internett: </w:t>
    </w:r>
    <w:r>
      <w:rPr>
        <w:rFonts w:ascii="Optima" w:hAnsi="Optima" w:cs="Optima"/>
        <w:sz w:val="14"/>
        <w:szCs w:val="16"/>
        <w:lang w:val="nb-NO" w:bidi="nb-NO"/>
      </w:rPr>
      <w:t>www.combisafe.com</w:t>
    </w:r>
  </w:p>
  <w:p w14:paraId="57DE08FB" w14:textId="77777777" w:rsidR="00043155" w:rsidRPr="00D65E17" w:rsidRDefault="00043155">
    <w:pPr>
      <w:pStyle w:val="Allmntstyckeformat"/>
      <w:jc w:val="right"/>
      <w:rPr>
        <w:rFonts w:ascii="Optima" w:hAnsi="Optima" w:cs="Optima"/>
        <w:sz w:val="14"/>
        <w:szCs w:val="16"/>
        <w:lang w:val="nb-NO"/>
      </w:rPr>
    </w:pPr>
    <w:r>
      <w:rPr>
        <w:rFonts w:ascii="Optima" w:hAnsi="Optima" w:cs="Optima-Bold"/>
        <w:b/>
        <w:sz w:val="14"/>
        <w:szCs w:val="16"/>
        <w:lang w:val="nb-NO" w:bidi="nb-NO"/>
      </w:rPr>
      <w:t xml:space="preserve">Registrert i England med nr.: </w:t>
    </w:r>
    <w:r>
      <w:rPr>
        <w:rFonts w:ascii="Optima" w:hAnsi="Optima" w:cs="Optima-Bold"/>
        <w:sz w:val="14"/>
        <w:szCs w:val="16"/>
        <w:lang w:val="nb-NO" w:bidi="nb-NO"/>
      </w:rPr>
      <w:t>02814205</w:t>
    </w:r>
  </w:p>
  <w:p w14:paraId="7C0B7BF1" w14:textId="77777777" w:rsidR="00043155" w:rsidRPr="00D65E17" w:rsidRDefault="00043155">
    <w:pPr>
      <w:pStyle w:val="Allmntstyckeformat"/>
      <w:jc w:val="right"/>
      <w:rPr>
        <w:rFonts w:ascii="Optima" w:hAnsi="Optima" w:cs="Optima"/>
        <w:sz w:val="14"/>
        <w:szCs w:val="16"/>
        <w:lang w:val="nb-N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D0907" w14:textId="77777777" w:rsidR="00DC6D2E" w:rsidRDefault="00DC6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700E4" w14:textId="77777777" w:rsidR="00346D40" w:rsidRDefault="00346D40">
      <w:r>
        <w:separator/>
      </w:r>
    </w:p>
  </w:footnote>
  <w:footnote w:type="continuationSeparator" w:id="0">
    <w:p w14:paraId="3204E09F" w14:textId="77777777" w:rsidR="00346D40" w:rsidRDefault="0034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5C45D" w14:textId="77777777" w:rsidR="00DC6D2E" w:rsidRDefault="00DC6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A9E08" w14:textId="77777777" w:rsidR="00043155" w:rsidRDefault="00043155" w:rsidP="00033A74">
    <w:pPr>
      <w:pStyle w:val="Header"/>
      <w:tabs>
        <w:tab w:val="left" w:pos="450"/>
        <w:tab w:val="right" w:pos="9355"/>
      </w:tabs>
    </w:pPr>
    <w:r>
      <w:rPr>
        <w:lang w:val="nb-NO" w:bidi="nb-NO"/>
      </w:rPr>
      <w:tab/>
    </w:r>
    <w:r>
      <w:rPr>
        <w:lang w:val="nb-NO" w:bidi="nb-NO"/>
      </w:rPr>
      <w:tab/>
    </w:r>
    <w:r>
      <w:rPr>
        <w:lang w:val="nb-NO" w:bidi="nb-NO"/>
      </w:rPr>
      <w:tab/>
    </w:r>
    <w:r w:rsidRPr="00266E52">
      <w:rPr>
        <w:noProof/>
        <w:lang w:val="en-GB" w:eastAsia="en-GB"/>
      </w:rPr>
      <w:drawing>
        <wp:inline distT="0" distB="0" distL="0" distR="0" wp14:anchorId="2FD48F38" wp14:editId="0887152A">
          <wp:extent cx="1714500" cy="533400"/>
          <wp:effectExtent l="0" t="0" r="0" b="0"/>
          <wp:docPr id="2" name="Picture 1" descr="Combisafe (SBS)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safe (SBS)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14:paraId="27DD9C42" w14:textId="77777777" w:rsidR="00043155" w:rsidRDefault="00043155" w:rsidP="008B33C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4061" w14:textId="77777777" w:rsidR="00DC6D2E" w:rsidRDefault="00DC6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5.05pt" o:bullet="t">
        <v:imagedata r:id="rId1" o:title="clip_image001"/>
      </v:shape>
    </w:pict>
  </w:numPicBullet>
  <w:abstractNum w:abstractNumId="0">
    <w:nsid w:val="03F90CF1"/>
    <w:multiLevelType w:val="hybridMultilevel"/>
    <w:tmpl w:val="458A3F68"/>
    <w:lvl w:ilvl="0" w:tplc="FC4ECA66">
      <w:start w:val="1"/>
      <w:numFmt w:val="bullet"/>
      <w:lvlText w:val="-"/>
      <w:lvlJc w:val="left"/>
      <w:pPr>
        <w:tabs>
          <w:tab w:val="num" w:pos="720"/>
        </w:tabs>
        <w:ind w:left="720" w:hanging="360"/>
      </w:pPr>
      <w:rPr>
        <w:rFonts w:ascii="Times New Roman" w:hAnsi="Times New Roman" w:hint="default"/>
      </w:rPr>
    </w:lvl>
    <w:lvl w:ilvl="1" w:tplc="2F728490" w:tentative="1">
      <w:start w:val="1"/>
      <w:numFmt w:val="bullet"/>
      <w:lvlText w:val="-"/>
      <w:lvlJc w:val="left"/>
      <w:pPr>
        <w:tabs>
          <w:tab w:val="num" w:pos="1440"/>
        </w:tabs>
        <w:ind w:left="1440" w:hanging="360"/>
      </w:pPr>
      <w:rPr>
        <w:rFonts w:ascii="Times New Roman" w:hAnsi="Times New Roman" w:hint="default"/>
      </w:rPr>
    </w:lvl>
    <w:lvl w:ilvl="2" w:tplc="0F92A24E" w:tentative="1">
      <w:start w:val="1"/>
      <w:numFmt w:val="bullet"/>
      <w:lvlText w:val="-"/>
      <w:lvlJc w:val="left"/>
      <w:pPr>
        <w:tabs>
          <w:tab w:val="num" w:pos="2160"/>
        </w:tabs>
        <w:ind w:left="2160" w:hanging="360"/>
      </w:pPr>
      <w:rPr>
        <w:rFonts w:ascii="Times New Roman" w:hAnsi="Times New Roman" w:hint="default"/>
      </w:rPr>
    </w:lvl>
    <w:lvl w:ilvl="3" w:tplc="F496DF88" w:tentative="1">
      <w:start w:val="1"/>
      <w:numFmt w:val="bullet"/>
      <w:lvlText w:val="-"/>
      <w:lvlJc w:val="left"/>
      <w:pPr>
        <w:tabs>
          <w:tab w:val="num" w:pos="2880"/>
        </w:tabs>
        <w:ind w:left="2880" w:hanging="360"/>
      </w:pPr>
      <w:rPr>
        <w:rFonts w:ascii="Times New Roman" w:hAnsi="Times New Roman" w:hint="default"/>
      </w:rPr>
    </w:lvl>
    <w:lvl w:ilvl="4" w:tplc="0B2CFB5C" w:tentative="1">
      <w:start w:val="1"/>
      <w:numFmt w:val="bullet"/>
      <w:lvlText w:val="-"/>
      <w:lvlJc w:val="left"/>
      <w:pPr>
        <w:tabs>
          <w:tab w:val="num" w:pos="3600"/>
        </w:tabs>
        <w:ind w:left="3600" w:hanging="360"/>
      </w:pPr>
      <w:rPr>
        <w:rFonts w:ascii="Times New Roman" w:hAnsi="Times New Roman" w:hint="default"/>
      </w:rPr>
    </w:lvl>
    <w:lvl w:ilvl="5" w:tplc="A11C2F4C" w:tentative="1">
      <w:start w:val="1"/>
      <w:numFmt w:val="bullet"/>
      <w:lvlText w:val="-"/>
      <w:lvlJc w:val="left"/>
      <w:pPr>
        <w:tabs>
          <w:tab w:val="num" w:pos="4320"/>
        </w:tabs>
        <w:ind w:left="4320" w:hanging="360"/>
      </w:pPr>
      <w:rPr>
        <w:rFonts w:ascii="Times New Roman" w:hAnsi="Times New Roman" w:hint="default"/>
      </w:rPr>
    </w:lvl>
    <w:lvl w:ilvl="6" w:tplc="CB6220C4" w:tentative="1">
      <w:start w:val="1"/>
      <w:numFmt w:val="bullet"/>
      <w:lvlText w:val="-"/>
      <w:lvlJc w:val="left"/>
      <w:pPr>
        <w:tabs>
          <w:tab w:val="num" w:pos="5040"/>
        </w:tabs>
        <w:ind w:left="5040" w:hanging="360"/>
      </w:pPr>
      <w:rPr>
        <w:rFonts w:ascii="Times New Roman" w:hAnsi="Times New Roman" w:hint="default"/>
      </w:rPr>
    </w:lvl>
    <w:lvl w:ilvl="7" w:tplc="6A302C18" w:tentative="1">
      <w:start w:val="1"/>
      <w:numFmt w:val="bullet"/>
      <w:lvlText w:val="-"/>
      <w:lvlJc w:val="left"/>
      <w:pPr>
        <w:tabs>
          <w:tab w:val="num" w:pos="5760"/>
        </w:tabs>
        <w:ind w:left="5760" w:hanging="360"/>
      </w:pPr>
      <w:rPr>
        <w:rFonts w:ascii="Times New Roman" w:hAnsi="Times New Roman" w:hint="default"/>
      </w:rPr>
    </w:lvl>
    <w:lvl w:ilvl="8" w:tplc="02B2CAE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F55D15"/>
    <w:multiLevelType w:val="hybridMultilevel"/>
    <w:tmpl w:val="3418F870"/>
    <w:lvl w:ilvl="0" w:tplc="3C26D9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62F83"/>
    <w:multiLevelType w:val="hybridMultilevel"/>
    <w:tmpl w:val="1C3A35E2"/>
    <w:lvl w:ilvl="0" w:tplc="B9A0BE0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7840387"/>
    <w:multiLevelType w:val="hybridMultilevel"/>
    <w:tmpl w:val="A1860816"/>
    <w:lvl w:ilvl="0" w:tplc="CD4EC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F305D76"/>
    <w:multiLevelType w:val="hybridMultilevel"/>
    <w:tmpl w:val="6D0001B6"/>
    <w:lvl w:ilvl="0" w:tplc="06F684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5323C"/>
    <w:multiLevelType w:val="hybridMultilevel"/>
    <w:tmpl w:val="0F5EED3A"/>
    <w:lvl w:ilvl="0" w:tplc="1BE6A9D0">
      <w:numFmt w:val="bullet"/>
      <w:lvlText w:val="-"/>
      <w:lvlJc w:val="left"/>
      <w:pPr>
        <w:ind w:left="720" w:hanging="360"/>
      </w:pPr>
      <w:rPr>
        <w:rFonts w:ascii="Optima" w:eastAsia="Times New Roman" w:hAnsi="Opt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8F2907"/>
    <w:multiLevelType w:val="hybridMultilevel"/>
    <w:tmpl w:val="65C2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232D2D"/>
    <w:multiLevelType w:val="hybridMultilevel"/>
    <w:tmpl w:val="BD26D350"/>
    <w:lvl w:ilvl="0" w:tplc="1A72FD4E">
      <w:start w:val="1"/>
      <w:numFmt w:val="bullet"/>
      <w:lvlText w:val="-"/>
      <w:lvlJc w:val="left"/>
      <w:pPr>
        <w:tabs>
          <w:tab w:val="num" w:pos="720"/>
        </w:tabs>
        <w:ind w:left="720" w:hanging="360"/>
      </w:pPr>
      <w:rPr>
        <w:rFonts w:ascii="Times New Roman" w:hAnsi="Times New Roman" w:hint="default"/>
      </w:rPr>
    </w:lvl>
    <w:lvl w:ilvl="1" w:tplc="3DC89196" w:tentative="1">
      <w:start w:val="1"/>
      <w:numFmt w:val="bullet"/>
      <w:lvlText w:val="-"/>
      <w:lvlJc w:val="left"/>
      <w:pPr>
        <w:tabs>
          <w:tab w:val="num" w:pos="1440"/>
        </w:tabs>
        <w:ind w:left="1440" w:hanging="360"/>
      </w:pPr>
      <w:rPr>
        <w:rFonts w:ascii="Times New Roman" w:hAnsi="Times New Roman" w:hint="default"/>
      </w:rPr>
    </w:lvl>
    <w:lvl w:ilvl="2" w:tplc="9F2276CE" w:tentative="1">
      <w:start w:val="1"/>
      <w:numFmt w:val="bullet"/>
      <w:lvlText w:val="-"/>
      <w:lvlJc w:val="left"/>
      <w:pPr>
        <w:tabs>
          <w:tab w:val="num" w:pos="2160"/>
        </w:tabs>
        <w:ind w:left="2160" w:hanging="360"/>
      </w:pPr>
      <w:rPr>
        <w:rFonts w:ascii="Times New Roman" w:hAnsi="Times New Roman" w:hint="default"/>
      </w:rPr>
    </w:lvl>
    <w:lvl w:ilvl="3" w:tplc="1FAC8DC6" w:tentative="1">
      <w:start w:val="1"/>
      <w:numFmt w:val="bullet"/>
      <w:lvlText w:val="-"/>
      <w:lvlJc w:val="left"/>
      <w:pPr>
        <w:tabs>
          <w:tab w:val="num" w:pos="2880"/>
        </w:tabs>
        <w:ind w:left="2880" w:hanging="360"/>
      </w:pPr>
      <w:rPr>
        <w:rFonts w:ascii="Times New Roman" w:hAnsi="Times New Roman" w:hint="default"/>
      </w:rPr>
    </w:lvl>
    <w:lvl w:ilvl="4" w:tplc="75887D74" w:tentative="1">
      <w:start w:val="1"/>
      <w:numFmt w:val="bullet"/>
      <w:lvlText w:val="-"/>
      <w:lvlJc w:val="left"/>
      <w:pPr>
        <w:tabs>
          <w:tab w:val="num" w:pos="3600"/>
        </w:tabs>
        <w:ind w:left="3600" w:hanging="360"/>
      </w:pPr>
      <w:rPr>
        <w:rFonts w:ascii="Times New Roman" w:hAnsi="Times New Roman" w:hint="default"/>
      </w:rPr>
    </w:lvl>
    <w:lvl w:ilvl="5" w:tplc="2A7641D4" w:tentative="1">
      <w:start w:val="1"/>
      <w:numFmt w:val="bullet"/>
      <w:lvlText w:val="-"/>
      <w:lvlJc w:val="left"/>
      <w:pPr>
        <w:tabs>
          <w:tab w:val="num" w:pos="4320"/>
        </w:tabs>
        <w:ind w:left="4320" w:hanging="360"/>
      </w:pPr>
      <w:rPr>
        <w:rFonts w:ascii="Times New Roman" w:hAnsi="Times New Roman" w:hint="default"/>
      </w:rPr>
    </w:lvl>
    <w:lvl w:ilvl="6" w:tplc="C0F2BE26" w:tentative="1">
      <w:start w:val="1"/>
      <w:numFmt w:val="bullet"/>
      <w:lvlText w:val="-"/>
      <w:lvlJc w:val="left"/>
      <w:pPr>
        <w:tabs>
          <w:tab w:val="num" w:pos="5040"/>
        </w:tabs>
        <w:ind w:left="5040" w:hanging="360"/>
      </w:pPr>
      <w:rPr>
        <w:rFonts w:ascii="Times New Roman" w:hAnsi="Times New Roman" w:hint="default"/>
      </w:rPr>
    </w:lvl>
    <w:lvl w:ilvl="7" w:tplc="4B08CF10" w:tentative="1">
      <w:start w:val="1"/>
      <w:numFmt w:val="bullet"/>
      <w:lvlText w:val="-"/>
      <w:lvlJc w:val="left"/>
      <w:pPr>
        <w:tabs>
          <w:tab w:val="num" w:pos="5760"/>
        </w:tabs>
        <w:ind w:left="5760" w:hanging="360"/>
      </w:pPr>
      <w:rPr>
        <w:rFonts w:ascii="Times New Roman" w:hAnsi="Times New Roman" w:hint="default"/>
      </w:rPr>
    </w:lvl>
    <w:lvl w:ilvl="8" w:tplc="2E6E9EC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A6B28"/>
    <w:rsid w:val="0001284E"/>
    <w:rsid w:val="000241F4"/>
    <w:rsid w:val="00033A74"/>
    <w:rsid w:val="0003480F"/>
    <w:rsid w:val="00035597"/>
    <w:rsid w:val="0003566A"/>
    <w:rsid w:val="00040C0B"/>
    <w:rsid w:val="00041852"/>
    <w:rsid w:val="00043155"/>
    <w:rsid w:val="00044F3E"/>
    <w:rsid w:val="00046465"/>
    <w:rsid w:val="0006070C"/>
    <w:rsid w:val="0006290A"/>
    <w:rsid w:val="00071C21"/>
    <w:rsid w:val="000760F0"/>
    <w:rsid w:val="000818A2"/>
    <w:rsid w:val="000A49B0"/>
    <w:rsid w:val="000B6B85"/>
    <w:rsid w:val="000C0A65"/>
    <w:rsid w:val="000C0B8D"/>
    <w:rsid w:val="000C261B"/>
    <w:rsid w:val="000D1A71"/>
    <w:rsid w:val="000D72D2"/>
    <w:rsid w:val="000E0AFC"/>
    <w:rsid w:val="000E12C2"/>
    <w:rsid w:val="000E21C4"/>
    <w:rsid w:val="000F1E78"/>
    <w:rsid w:val="000F277D"/>
    <w:rsid w:val="000F61CD"/>
    <w:rsid w:val="00112AAB"/>
    <w:rsid w:val="00122BD7"/>
    <w:rsid w:val="00130232"/>
    <w:rsid w:val="00137F3D"/>
    <w:rsid w:val="00143139"/>
    <w:rsid w:val="001629B8"/>
    <w:rsid w:val="00167D43"/>
    <w:rsid w:val="0017306D"/>
    <w:rsid w:val="00181BCA"/>
    <w:rsid w:val="00193F65"/>
    <w:rsid w:val="00194578"/>
    <w:rsid w:val="001A202D"/>
    <w:rsid w:val="001A439B"/>
    <w:rsid w:val="001B4E32"/>
    <w:rsid w:val="001D05AC"/>
    <w:rsid w:val="001E267B"/>
    <w:rsid w:val="001F0CA8"/>
    <w:rsid w:val="002012CD"/>
    <w:rsid w:val="00203735"/>
    <w:rsid w:val="00207B94"/>
    <w:rsid w:val="002151ED"/>
    <w:rsid w:val="00216EA0"/>
    <w:rsid w:val="0021742A"/>
    <w:rsid w:val="0022128A"/>
    <w:rsid w:val="00225B43"/>
    <w:rsid w:val="00227012"/>
    <w:rsid w:val="002335FE"/>
    <w:rsid w:val="00243CAB"/>
    <w:rsid w:val="00251333"/>
    <w:rsid w:val="00251DDF"/>
    <w:rsid w:val="00266E52"/>
    <w:rsid w:val="002742C6"/>
    <w:rsid w:val="00275E34"/>
    <w:rsid w:val="002850F0"/>
    <w:rsid w:val="002857A6"/>
    <w:rsid w:val="002A073D"/>
    <w:rsid w:val="002A34A9"/>
    <w:rsid w:val="002A7F68"/>
    <w:rsid w:val="002B092C"/>
    <w:rsid w:val="002B2F4C"/>
    <w:rsid w:val="002B4719"/>
    <w:rsid w:val="002B5356"/>
    <w:rsid w:val="002B6D0D"/>
    <w:rsid w:val="002B7B7C"/>
    <w:rsid w:val="002C4783"/>
    <w:rsid w:val="002D102C"/>
    <w:rsid w:val="002D15CE"/>
    <w:rsid w:val="002E648C"/>
    <w:rsid w:val="002F484E"/>
    <w:rsid w:val="003004CE"/>
    <w:rsid w:val="00302309"/>
    <w:rsid w:val="00326DCF"/>
    <w:rsid w:val="00330DA0"/>
    <w:rsid w:val="00332421"/>
    <w:rsid w:val="00335EA0"/>
    <w:rsid w:val="003425AF"/>
    <w:rsid w:val="003444A3"/>
    <w:rsid w:val="00346D40"/>
    <w:rsid w:val="00350B4F"/>
    <w:rsid w:val="003516E1"/>
    <w:rsid w:val="00351FAC"/>
    <w:rsid w:val="003527F7"/>
    <w:rsid w:val="00357D3A"/>
    <w:rsid w:val="00371FAF"/>
    <w:rsid w:val="00383F45"/>
    <w:rsid w:val="0038532B"/>
    <w:rsid w:val="003876A5"/>
    <w:rsid w:val="00392F56"/>
    <w:rsid w:val="003A2382"/>
    <w:rsid w:val="003A2CA0"/>
    <w:rsid w:val="003A2FFE"/>
    <w:rsid w:val="003A31EF"/>
    <w:rsid w:val="003A3917"/>
    <w:rsid w:val="003A6A6D"/>
    <w:rsid w:val="003B3ED2"/>
    <w:rsid w:val="003D1433"/>
    <w:rsid w:val="003D2DF3"/>
    <w:rsid w:val="003D7551"/>
    <w:rsid w:val="003E3165"/>
    <w:rsid w:val="003E47D8"/>
    <w:rsid w:val="003F1CAD"/>
    <w:rsid w:val="003F4869"/>
    <w:rsid w:val="003F7911"/>
    <w:rsid w:val="004120DF"/>
    <w:rsid w:val="00412E0B"/>
    <w:rsid w:val="004141A6"/>
    <w:rsid w:val="00415443"/>
    <w:rsid w:val="00423CD9"/>
    <w:rsid w:val="00430A4B"/>
    <w:rsid w:val="00435640"/>
    <w:rsid w:val="00440142"/>
    <w:rsid w:val="00444192"/>
    <w:rsid w:val="00446E31"/>
    <w:rsid w:val="004515A8"/>
    <w:rsid w:val="00456FBD"/>
    <w:rsid w:val="00457DEF"/>
    <w:rsid w:val="00475054"/>
    <w:rsid w:val="00481FEF"/>
    <w:rsid w:val="004854BD"/>
    <w:rsid w:val="004857B4"/>
    <w:rsid w:val="004917E7"/>
    <w:rsid w:val="004C1EED"/>
    <w:rsid w:val="004D0ACF"/>
    <w:rsid w:val="004D2F5F"/>
    <w:rsid w:val="004E0100"/>
    <w:rsid w:val="004E0246"/>
    <w:rsid w:val="004E529C"/>
    <w:rsid w:val="004E69F3"/>
    <w:rsid w:val="004F1238"/>
    <w:rsid w:val="004F775F"/>
    <w:rsid w:val="00501968"/>
    <w:rsid w:val="005031ED"/>
    <w:rsid w:val="00504E2B"/>
    <w:rsid w:val="00511B55"/>
    <w:rsid w:val="0051455C"/>
    <w:rsid w:val="00530638"/>
    <w:rsid w:val="00533600"/>
    <w:rsid w:val="00536AC5"/>
    <w:rsid w:val="005370CB"/>
    <w:rsid w:val="00543765"/>
    <w:rsid w:val="00550B4C"/>
    <w:rsid w:val="00552D5E"/>
    <w:rsid w:val="0055481F"/>
    <w:rsid w:val="00555BC6"/>
    <w:rsid w:val="00557288"/>
    <w:rsid w:val="00560634"/>
    <w:rsid w:val="005647A2"/>
    <w:rsid w:val="0056653E"/>
    <w:rsid w:val="00570DA0"/>
    <w:rsid w:val="005715D9"/>
    <w:rsid w:val="00571B51"/>
    <w:rsid w:val="005744C6"/>
    <w:rsid w:val="00576510"/>
    <w:rsid w:val="00576BCE"/>
    <w:rsid w:val="005858DF"/>
    <w:rsid w:val="00593D60"/>
    <w:rsid w:val="00595D8F"/>
    <w:rsid w:val="00595E84"/>
    <w:rsid w:val="005A0593"/>
    <w:rsid w:val="005A497C"/>
    <w:rsid w:val="005B2189"/>
    <w:rsid w:val="005B293C"/>
    <w:rsid w:val="005B31BB"/>
    <w:rsid w:val="005C171B"/>
    <w:rsid w:val="005C2DDA"/>
    <w:rsid w:val="005E0AF1"/>
    <w:rsid w:val="005E53E1"/>
    <w:rsid w:val="005F0049"/>
    <w:rsid w:val="005F4437"/>
    <w:rsid w:val="005F47FC"/>
    <w:rsid w:val="005F5563"/>
    <w:rsid w:val="00603670"/>
    <w:rsid w:val="00603A7A"/>
    <w:rsid w:val="006076E7"/>
    <w:rsid w:val="0061609E"/>
    <w:rsid w:val="00624B47"/>
    <w:rsid w:val="006256F4"/>
    <w:rsid w:val="00630DE9"/>
    <w:rsid w:val="00632393"/>
    <w:rsid w:val="00640CF4"/>
    <w:rsid w:val="00641F87"/>
    <w:rsid w:val="00646725"/>
    <w:rsid w:val="0064674E"/>
    <w:rsid w:val="00653D24"/>
    <w:rsid w:val="00654C82"/>
    <w:rsid w:val="0065604C"/>
    <w:rsid w:val="0065788F"/>
    <w:rsid w:val="00661AC8"/>
    <w:rsid w:val="00661B19"/>
    <w:rsid w:val="00662F82"/>
    <w:rsid w:val="0066712D"/>
    <w:rsid w:val="0067034C"/>
    <w:rsid w:val="006721B8"/>
    <w:rsid w:val="00673898"/>
    <w:rsid w:val="00682FC7"/>
    <w:rsid w:val="006840EA"/>
    <w:rsid w:val="006868AE"/>
    <w:rsid w:val="006B3EBC"/>
    <w:rsid w:val="006C604F"/>
    <w:rsid w:val="006C70C1"/>
    <w:rsid w:val="006E1F3F"/>
    <w:rsid w:val="006E264B"/>
    <w:rsid w:val="006E2ED7"/>
    <w:rsid w:val="006E4193"/>
    <w:rsid w:val="006E7ADE"/>
    <w:rsid w:val="006F1169"/>
    <w:rsid w:val="00704973"/>
    <w:rsid w:val="007239C2"/>
    <w:rsid w:val="00741986"/>
    <w:rsid w:val="00744555"/>
    <w:rsid w:val="0075342B"/>
    <w:rsid w:val="00755E6E"/>
    <w:rsid w:val="00773F5C"/>
    <w:rsid w:val="007A02C8"/>
    <w:rsid w:val="007A6B28"/>
    <w:rsid w:val="007A7AE2"/>
    <w:rsid w:val="007D7642"/>
    <w:rsid w:val="007F3816"/>
    <w:rsid w:val="007F5674"/>
    <w:rsid w:val="00812F22"/>
    <w:rsid w:val="00813A6A"/>
    <w:rsid w:val="008235C4"/>
    <w:rsid w:val="00825555"/>
    <w:rsid w:val="00825A81"/>
    <w:rsid w:val="008274B9"/>
    <w:rsid w:val="0083290A"/>
    <w:rsid w:val="00835E76"/>
    <w:rsid w:val="00836CAC"/>
    <w:rsid w:val="00836E47"/>
    <w:rsid w:val="008575F1"/>
    <w:rsid w:val="00863A9D"/>
    <w:rsid w:val="00864135"/>
    <w:rsid w:val="0087041A"/>
    <w:rsid w:val="00872099"/>
    <w:rsid w:val="0088019C"/>
    <w:rsid w:val="008909E0"/>
    <w:rsid w:val="008A0D95"/>
    <w:rsid w:val="008A1C09"/>
    <w:rsid w:val="008A4067"/>
    <w:rsid w:val="008A68BC"/>
    <w:rsid w:val="008B1B38"/>
    <w:rsid w:val="008B33C3"/>
    <w:rsid w:val="008B655F"/>
    <w:rsid w:val="008C46A6"/>
    <w:rsid w:val="008C5C90"/>
    <w:rsid w:val="008D0A6B"/>
    <w:rsid w:val="008D3A45"/>
    <w:rsid w:val="008E21C8"/>
    <w:rsid w:val="008E7B81"/>
    <w:rsid w:val="00900C19"/>
    <w:rsid w:val="00907C43"/>
    <w:rsid w:val="009105A7"/>
    <w:rsid w:val="00913487"/>
    <w:rsid w:val="00914E53"/>
    <w:rsid w:val="0091529F"/>
    <w:rsid w:val="00917A07"/>
    <w:rsid w:val="00924C9A"/>
    <w:rsid w:val="00926AE0"/>
    <w:rsid w:val="00932341"/>
    <w:rsid w:val="009325A6"/>
    <w:rsid w:val="00941665"/>
    <w:rsid w:val="00941C71"/>
    <w:rsid w:val="00942AB0"/>
    <w:rsid w:val="00965AA8"/>
    <w:rsid w:val="00971D1B"/>
    <w:rsid w:val="009843C7"/>
    <w:rsid w:val="009845D5"/>
    <w:rsid w:val="009A0BB2"/>
    <w:rsid w:val="009A134D"/>
    <w:rsid w:val="009B1B5D"/>
    <w:rsid w:val="009B4ED3"/>
    <w:rsid w:val="009B7328"/>
    <w:rsid w:val="009C5D00"/>
    <w:rsid w:val="009C6C1F"/>
    <w:rsid w:val="009D0EB8"/>
    <w:rsid w:val="009D6C33"/>
    <w:rsid w:val="009D78EC"/>
    <w:rsid w:val="009E6EE9"/>
    <w:rsid w:val="009E747E"/>
    <w:rsid w:val="009F2A44"/>
    <w:rsid w:val="009F759A"/>
    <w:rsid w:val="00A00121"/>
    <w:rsid w:val="00A015F7"/>
    <w:rsid w:val="00A0444F"/>
    <w:rsid w:val="00A10D5D"/>
    <w:rsid w:val="00A10EF8"/>
    <w:rsid w:val="00A1413C"/>
    <w:rsid w:val="00A23C0D"/>
    <w:rsid w:val="00A25063"/>
    <w:rsid w:val="00A25CC6"/>
    <w:rsid w:val="00A37FC5"/>
    <w:rsid w:val="00A40E22"/>
    <w:rsid w:val="00A517CB"/>
    <w:rsid w:val="00A5399D"/>
    <w:rsid w:val="00A56906"/>
    <w:rsid w:val="00A708E9"/>
    <w:rsid w:val="00A71195"/>
    <w:rsid w:val="00A73A79"/>
    <w:rsid w:val="00A7465E"/>
    <w:rsid w:val="00A8388E"/>
    <w:rsid w:val="00A83F81"/>
    <w:rsid w:val="00A852DD"/>
    <w:rsid w:val="00A902A9"/>
    <w:rsid w:val="00A92412"/>
    <w:rsid w:val="00A93361"/>
    <w:rsid w:val="00AA42D0"/>
    <w:rsid w:val="00AB1961"/>
    <w:rsid w:val="00AC1057"/>
    <w:rsid w:val="00AC1BD8"/>
    <w:rsid w:val="00AC75AA"/>
    <w:rsid w:val="00AC7AE7"/>
    <w:rsid w:val="00AD2354"/>
    <w:rsid w:val="00AD3DFC"/>
    <w:rsid w:val="00AD6F4A"/>
    <w:rsid w:val="00AE5A88"/>
    <w:rsid w:val="00AF2D4F"/>
    <w:rsid w:val="00B0166C"/>
    <w:rsid w:val="00B03ED6"/>
    <w:rsid w:val="00B064A0"/>
    <w:rsid w:val="00B16278"/>
    <w:rsid w:val="00B20ADB"/>
    <w:rsid w:val="00B268E0"/>
    <w:rsid w:val="00B3746B"/>
    <w:rsid w:val="00B55BD4"/>
    <w:rsid w:val="00B80E1C"/>
    <w:rsid w:val="00B84DBA"/>
    <w:rsid w:val="00B87C48"/>
    <w:rsid w:val="00B940C9"/>
    <w:rsid w:val="00B94898"/>
    <w:rsid w:val="00B951BD"/>
    <w:rsid w:val="00B9551C"/>
    <w:rsid w:val="00B9720F"/>
    <w:rsid w:val="00BA6FEE"/>
    <w:rsid w:val="00BA78B4"/>
    <w:rsid w:val="00BC0FAF"/>
    <w:rsid w:val="00BC28BD"/>
    <w:rsid w:val="00BC59FF"/>
    <w:rsid w:val="00BE5DEB"/>
    <w:rsid w:val="00BF18F9"/>
    <w:rsid w:val="00BF4190"/>
    <w:rsid w:val="00BF41F1"/>
    <w:rsid w:val="00C03B64"/>
    <w:rsid w:val="00C108AB"/>
    <w:rsid w:val="00C151F8"/>
    <w:rsid w:val="00C2772F"/>
    <w:rsid w:val="00C27DD4"/>
    <w:rsid w:val="00C36930"/>
    <w:rsid w:val="00C43697"/>
    <w:rsid w:val="00C44007"/>
    <w:rsid w:val="00C57532"/>
    <w:rsid w:val="00C57ADB"/>
    <w:rsid w:val="00C66F19"/>
    <w:rsid w:val="00C7116F"/>
    <w:rsid w:val="00C733FD"/>
    <w:rsid w:val="00C761F7"/>
    <w:rsid w:val="00C80516"/>
    <w:rsid w:val="00C83979"/>
    <w:rsid w:val="00C8399A"/>
    <w:rsid w:val="00C91276"/>
    <w:rsid w:val="00CA41B6"/>
    <w:rsid w:val="00CB2E9B"/>
    <w:rsid w:val="00CB3342"/>
    <w:rsid w:val="00CB3563"/>
    <w:rsid w:val="00CB4378"/>
    <w:rsid w:val="00CB66E7"/>
    <w:rsid w:val="00CC1F6D"/>
    <w:rsid w:val="00CC3D03"/>
    <w:rsid w:val="00CD7BC0"/>
    <w:rsid w:val="00CE0229"/>
    <w:rsid w:val="00CE0CAC"/>
    <w:rsid w:val="00CE3B7C"/>
    <w:rsid w:val="00D00340"/>
    <w:rsid w:val="00D10E5A"/>
    <w:rsid w:val="00D12F1F"/>
    <w:rsid w:val="00D1612B"/>
    <w:rsid w:val="00D167FC"/>
    <w:rsid w:val="00D176CD"/>
    <w:rsid w:val="00D2128B"/>
    <w:rsid w:val="00D26D13"/>
    <w:rsid w:val="00D36F1A"/>
    <w:rsid w:val="00D46321"/>
    <w:rsid w:val="00D55168"/>
    <w:rsid w:val="00D63322"/>
    <w:rsid w:val="00D6437E"/>
    <w:rsid w:val="00D65E17"/>
    <w:rsid w:val="00D71228"/>
    <w:rsid w:val="00D77D30"/>
    <w:rsid w:val="00D811F3"/>
    <w:rsid w:val="00D91835"/>
    <w:rsid w:val="00D957C0"/>
    <w:rsid w:val="00DA773D"/>
    <w:rsid w:val="00DB0B4B"/>
    <w:rsid w:val="00DB1D2D"/>
    <w:rsid w:val="00DC4636"/>
    <w:rsid w:val="00DC6D2E"/>
    <w:rsid w:val="00DE1B3B"/>
    <w:rsid w:val="00DE21A3"/>
    <w:rsid w:val="00E10576"/>
    <w:rsid w:val="00E22798"/>
    <w:rsid w:val="00E240AD"/>
    <w:rsid w:val="00E2634A"/>
    <w:rsid w:val="00E34387"/>
    <w:rsid w:val="00E41F69"/>
    <w:rsid w:val="00E42158"/>
    <w:rsid w:val="00E43409"/>
    <w:rsid w:val="00E43D81"/>
    <w:rsid w:val="00E4440D"/>
    <w:rsid w:val="00E51613"/>
    <w:rsid w:val="00E5448B"/>
    <w:rsid w:val="00E6371B"/>
    <w:rsid w:val="00E65FAF"/>
    <w:rsid w:val="00E7473E"/>
    <w:rsid w:val="00E75061"/>
    <w:rsid w:val="00E77445"/>
    <w:rsid w:val="00E77542"/>
    <w:rsid w:val="00E846DF"/>
    <w:rsid w:val="00EA002C"/>
    <w:rsid w:val="00EA30CD"/>
    <w:rsid w:val="00EB3FBB"/>
    <w:rsid w:val="00EC2EE1"/>
    <w:rsid w:val="00EC59AB"/>
    <w:rsid w:val="00ED1FFD"/>
    <w:rsid w:val="00ED393B"/>
    <w:rsid w:val="00EE2EAF"/>
    <w:rsid w:val="00EF4CEB"/>
    <w:rsid w:val="00EF4D76"/>
    <w:rsid w:val="00F06FB1"/>
    <w:rsid w:val="00F16932"/>
    <w:rsid w:val="00F25BD1"/>
    <w:rsid w:val="00F30912"/>
    <w:rsid w:val="00F37978"/>
    <w:rsid w:val="00F40DE7"/>
    <w:rsid w:val="00F4304C"/>
    <w:rsid w:val="00F50E8B"/>
    <w:rsid w:val="00F5179D"/>
    <w:rsid w:val="00F52CAE"/>
    <w:rsid w:val="00F55760"/>
    <w:rsid w:val="00F63AE1"/>
    <w:rsid w:val="00F726E6"/>
    <w:rsid w:val="00F76F01"/>
    <w:rsid w:val="00F80239"/>
    <w:rsid w:val="00F8224B"/>
    <w:rsid w:val="00F91C07"/>
    <w:rsid w:val="00FA4E2E"/>
    <w:rsid w:val="00FB07DA"/>
    <w:rsid w:val="00FB4302"/>
    <w:rsid w:val="00FB75D3"/>
    <w:rsid w:val="00FB7DFB"/>
    <w:rsid w:val="00FC0A70"/>
    <w:rsid w:val="00FC5341"/>
    <w:rsid w:val="00FC6AFD"/>
    <w:rsid w:val="00FD1CC2"/>
    <w:rsid w:val="00FD4B45"/>
    <w:rsid w:val="00FE5397"/>
    <w:rsid w:val="00FE6105"/>
    <w:rsid w:val="00FF5EAB"/>
    <w:rsid w:val="00FF6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7D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 w:eastAsia="Times New Roman" w:hAnsi="Optima" w:cs="Times New Roman"/>
        <w:lang w:val="sv-S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0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B4302"/>
    <w:pPr>
      <w:tabs>
        <w:tab w:val="center" w:pos="4536"/>
        <w:tab w:val="right" w:pos="9072"/>
      </w:tabs>
    </w:pPr>
  </w:style>
  <w:style w:type="paragraph" w:styleId="Footer">
    <w:name w:val="footer"/>
    <w:basedOn w:val="Normal"/>
    <w:semiHidden/>
    <w:rsid w:val="00FB4302"/>
    <w:pPr>
      <w:tabs>
        <w:tab w:val="center" w:pos="4536"/>
        <w:tab w:val="right" w:pos="9072"/>
      </w:tabs>
    </w:pPr>
  </w:style>
  <w:style w:type="paragraph" w:customStyle="1" w:styleId="Allmntstyckeformat">
    <w:name w:val="[AllmŠnt styckeformat]"/>
    <w:basedOn w:val="Normal"/>
    <w:rsid w:val="00FB4302"/>
    <w:pPr>
      <w:widowControl w:val="0"/>
      <w:autoSpaceDE w:val="0"/>
      <w:autoSpaceDN w:val="0"/>
      <w:adjustRightInd w:val="0"/>
      <w:spacing w:line="288" w:lineRule="auto"/>
      <w:textAlignment w:val="center"/>
    </w:pPr>
    <w:rPr>
      <w:rFonts w:ascii="Times-Roman" w:hAnsi="Times-Roman" w:cs="Times-Roman"/>
      <w:color w:val="000000"/>
      <w:lang w:bidi="sv-SE"/>
    </w:rPr>
  </w:style>
  <w:style w:type="paragraph" w:styleId="ListParagraph">
    <w:name w:val="List Paragraph"/>
    <w:basedOn w:val="Normal"/>
    <w:qFormat/>
    <w:rsid w:val="00FB4302"/>
    <w:pPr>
      <w:ind w:left="720"/>
      <w:contextualSpacing/>
    </w:pPr>
  </w:style>
  <w:style w:type="character" w:styleId="Hyperlink">
    <w:name w:val="Hyperlink"/>
    <w:unhideWhenUsed/>
    <w:rsid w:val="00FB4302"/>
    <w:rPr>
      <w:color w:val="0000FF"/>
      <w:u w:val="single"/>
    </w:rPr>
  </w:style>
  <w:style w:type="paragraph" w:styleId="BalloonText">
    <w:name w:val="Balloon Text"/>
    <w:basedOn w:val="Normal"/>
    <w:semiHidden/>
    <w:unhideWhenUsed/>
    <w:rsid w:val="00FB4302"/>
    <w:rPr>
      <w:rFonts w:ascii="Tahoma" w:hAnsi="Tahoma"/>
      <w:sz w:val="16"/>
      <w:szCs w:val="16"/>
    </w:rPr>
  </w:style>
  <w:style w:type="character" w:customStyle="1" w:styleId="BalloonTextChar">
    <w:name w:val="Balloon Text Char"/>
    <w:semiHidden/>
    <w:rsid w:val="00FB4302"/>
    <w:rPr>
      <w:rFonts w:ascii="Tahoma" w:hAnsi="Tahoma" w:cs="Tahoma"/>
      <w:sz w:val="16"/>
      <w:szCs w:val="16"/>
      <w:lang w:eastAsia="en-US"/>
    </w:rPr>
  </w:style>
  <w:style w:type="paragraph" w:styleId="NormalWeb">
    <w:name w:val="Normal (Web)"/>
    <w:basedOn w:val="Normal"/>
    <w:uiPriority w:val="99"/>
    <w:rsid w:val="00FB4302"/>
    <w:pPr>
      <w:spacing w:before="100" w:beforeAutospacing="1" w:after="100" w:afterAutospacing="1"/>
    </w:pPr>
    <w:rPr>
      <w:rFonts w:ascii="Arial" w:hAnsi="Arial"/>
      <w:sz w:val="24"/>
      <w:szCs w:val="24"/>
      <w:lang w:val="en-US"/>
    </w:rPr>
  </w:style>
  <w:style w:type="character" w:customStyle="1" w:styleId="brodtext1">
    <w:name w:val="brodtext1"/>
    <w:rsid w:val="00FB4302"/>
    <w:rPr>
      <w:rFonts w:ascii="Verdana" w:hAnsi="Verdana" w:hint="default"/>
      <w:color w:val="656565"/>
      <w:sz w:val="15"/>
      <w:szCs w:val="15"/>
    </w:rPr>
  </w:style>
  <w:style w:type="paragraph" w:customStyle="1" w:styleId="strapline">
    <w:name w:val="strapline"/>
    <w:basedOn w:val="Normal"/>
    <w:rsid w:val="00FB4302"/>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FB4302"/>
    <w:rPr>
      <w:rFonts w:ascii="Calibri" w:eastAsia="Calibri" w:hAnsi="Calibri"/>
      <w:sz w:val="22"/>
      <w:szCs w:val="22"/>
      <w:lang w:eastAsia="en-US"/>
    </w:rPr>
  </w:style>
  <w:style w:type="character" w:customStyle="1" w:styleId="apple-converted-space">
    <w:name w:val="apple-converted-space"/>
    <w:basedOn w:val="DefaultParagraphFont"/>
    <w:rsid w:val="00FA4E2E"/>
  </w:style>
  <w:style w:type="character" w:customStyle="1" w:styleId="apple-style-span">
    <w:name w:val="apple-style-span"/>
    <w:basedOn w:val="DefaultParagraphFont"/>
    <w:rsid w:val="00533600"/>
  </w:style>
  <w:style w:type="character" w:styleId="Strong">
    <w:name w:val="Strong"/>
    <w:basedOn w:val="DefaultParagraphFont"/>
    <w:uiPriority w:val="22"/>
    <w:qFormat/>
    <w:rsid w:val="005031ED"/>
    <w:rPr>
      <w:b/>
      <w:bCs/>
    </w:rPr>
  </w:style>
  <w:style w:type="character" w:styleId="CommentReference">
    <w:name w:val="annotation reference"/>
    <w:basedOn w:val="DefaultParagraphFont"/>
    <w:uiPriority w:val="99"/>
    <w:semiHidden/>
    <w:unhideWhenUsed/>
    <w:rsid w:val="00511B55"/>
    <w:rPr>
      <w:sz w:val="16"/>
      <w:szCs w:val="16"/>
    </w:rPr>
  </w:style>
  <w:style w:type="paragraph" w:styleId="CommentText">
    <w:name w:val="annotation text"/>
    <w:basedOn w:val="Normal"/>
    <w:link w:val="CommentTextChar"/>
    <w:uiPriority w:val="99"/>
    <w:semiHidden/>
    <w:unhideWhenUsed/>
    <w:rsid w:val="00511B55"/>
  </w:style>
  <w:style w:type="character" w:customStyle="1" w:styleId="CommentTextChar">
    <w:name w:val="Comment Text Char"/>
    <w:basedOn w:val="DefaultParagraphFont"/>
    <w:link w:val="CommentText"/>
    <w:uiPriority w:val="99"/>
    <w:semiHidden/>
    <w:rsid w:val="00511B55"/>
    <w:rPr>
      <w:lang w:eastAsia="en-US"/>
    </w:rPr>
  </w:style>
  <w:style w:type="paragraph" w:styleId="CommentSubject">
    <w:name w:val="annotation subject"/>
    <w:basedOn w:val="CommentText"/>
    <w:next w:val="CommentText"/>
    <w:link w:val="CommentSubjectChar"/>
    <w:uiPriority w:val="99"/>
    <w:semiHidden/>
    <w:unhideWhenUsed/>
    <w:rsid w:val="00511B55"/>
    <w:rPr>
      <w:b/>
      <w:bCs/>
    </w:rPr>
  </w:style>
  <w:style w:type="character" w:customStyle="1" w:styleId="CommentSubjectChar">
    <w:name w:val="Comment Subject Char"/>
    <w:basedOn w:val="CommentTextChar"/>
    <w:link w:val="CommentSubject"/>
    <w:uiPriority w:val="99"/>
    <w:semiHidden/>
    <w:rsid w:val="00511B55"/>
    <w:rPr>
      <w:b/>
      <w:bCs/>
      <w:lang w:eastAsia="en-US"/>
    </w:rPr>
  </w:style>
  <w:style w:type="paragraph" w:styleId="Revision">
    <w:name w:val="Revision"/>
    <w:hidden/>
    <w:uiPriority w:val="99"/>
    <w:semiHidden/>
    <w:rsid w:val="00A40E2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6225">
      <w:bodyDiv w:val="1"/>
      <w:marLeft w:val="0"/>
      <w:marRight w:val="0"/>
      <w:marTop w:val="0"/>
      <w:marBottom w:val="0"/>
      <w:divBdr>
        <w:top w:val="none" w:sz="0" w:space="0" w:color="auto"/>
        <w:left w:val="none" w:sz="0" w:space="0" w:color="auto"/>
        <w:bottom w:val="none" w:sz="0" w:space="0" w:color="auto"/>
        <w:right w:val="none" w:sz="0" w:space="0" w:color="auto"/>
      </w:divBdr>
      <w:divsChild>
        <w:div w:id="1280987766">
          <w:marLeft w:val="274"/>
          <w:marRight w:val="0"/>
          <w:marTop w:val="130"/>
          <w:marBottom w:val="0"/>
          <w:divBdr>
            <w:top w:val="none" w:sz="0" w:space="0" w:color="auto"/>
            <w:left w:val="none" w:sz="0" w:space="0" w:color="auto"/>
            <w:bottom w:val="none" w:sz="0" w:space="0" w:color="auto"/>
            <w:right w:val="none" w:sz="0" w:space="0" w:color="auto"/>
          </w:divBdr>
        </w:div>
      </w:divsChild>
    </w:div>
    <w:div w:id="174536023">
      <w:bodyDiv w:val="1"/>
      <w:marLeft w:val="0"/>
      <w:marRight w:val="0"/>
      <w:marTop w:val="0"/>
      <w:marBottom w:val="0"/>
      <w:divBdr>
        <w:top w:val="none" w:sz="0" w:space="0" w:color="auto"/>
        <w:left w:val="none" w:sz="0" w:space="0" w:color="auto"/>
        <w:bottom w:val="none" w:sz="0" w:space="0" w:color="auto"/>
        <w:right w:val="none" w:sz="0" w:space="0" w:color="auto"/>
      </w:divBdr>
    </w:div>
    <w:div w:id="213929785">
      <w:bodyDiv w:val="1"/>
      <w:marLeft w:val="0"/>
      <w:marRight w:val="0"/>
      <w:marTop w:val="0"/>
      <w:marBottom w:val="0"/>
      <w:divBdr>
        <w:top w:val="none" w:sz="0" w:space="0" w:color="auto"/>
        <w:left w:val="none" w:sz="0" w:space="0" w:color="auto"/>
        <w:bottom w:val="none" w:sz="0" w:space="0" w:color="auto"/>
        <w:right w:val="none" w:sz="0" w:space="0" w:color="auto"/>
      </w:divBdr>
      <w:divsChild>
        <w:div w:id="1787458642">
          <w:marLeft w:val="0"/>
          <w:marRight w:val="0"/>
          <w:marTop w:val="0"/>
          <w:marBottom w:val="0"/>
          <w:divBdr>
            <w:top w:val="none" w:sz="0" w:space="0" w:color="auto"/>
            <w:left w:val="none" w:sz="0" w:space="0" w:color="auto"/>
            <w:bottom w:val="none" w:sz="0" w:space="0" w:color="auto"/>
            <w:right w:val="none" w:sz="0" w:space="0" w:color="auto"/>
          </w:divBdr>
        </w:div>
      </w:divsChild>
    </w:div>
    <w:div w:id="535000179">
      <w:bodyDiv w:val="1"/>
      <w:marLeft w:val="0"/>
      <w:marRight w:val="0"/>
      <w:marTop w:val="0"/>
      <w:marBottom w:val="0"/>
      <w:divBdr>
        <w:top w:val="none" w:sz="0" w:space="0" w:color="auto"/>
        <w:left w:val="none" w:sz="0" w:space="0" w:color="auto"/>
        <w:bottom w:val="none" w:sz="0" w:space="0" w:color="auto"/>
        <w:right w:val="none" w:sz="0" w:space="0" w:color="auto"/>
      </w:divBdr>
    </w:div>
    <w:div w:id="561792214">
      <w:bodyDiv w:val="1"/>
      <w:marLeft w:val="0"/>
      <w:marRight w:val="0"/>
      <w:marTop w:val="0"/>
      <w:marBottom w:val="0"/>
      <w:divBdr>
        <w:top w:val="none" w:sz="0" w:space="0" w:color="auto"/>
        <w:left w:val="none" w:sz="0" w:space="0" w:color="auto"/>
        <w:bottom w:val="none" w:sz="0" w:space="0" w:color="auto"/>
        <w:right w:val="none" w:sz="0" w:space="0" w:color="auto"/>
      </w:divBdr>
    </w:div>
    <w:div w:id="571433016">
      <w:bodyDiv w:val="1"/>
      <w:marLeft w:val="0"/>
      <w:marRight w:val="0"/>
      <w:marTop w:val="0"/>
      <w:marBottom w:val="0"/>
      <w:divBdr>
        <w:top w:val="none" w:sz="0" w:space="0" w:color="auto"/>
        <w:left w:val="none" w:sz="0" w:space="0" w:color="auto"/>
        <w:bottom w:val="none" w:sz="0" w:space="0" w:color="auto"/>
        <w:right w:val="none" w:sz="0" w:space="0" w:color="auto"/>
      </w:divBdr>
      <w:divsChild>
        <w:div w:id="933172683">
          <w:marLeft w:val="274"/>
          <w:marRight w:val="0"/>
          <w:marTop w:val="130"/>
          <w:marBottom w:val="0"/>
          <w:divBdr>
            <w:top w:val="none" w:sz="0" w:space="0" w:color="auto"/>
            <w:left w:val="none" w:sz="0" w:space="0" w:color="auto"/>
            <w:bottom w:val="none" w:sz="0" w:space="0" w:color="auto"/>
            <w:right w:val="none" w:sz="0" w:space="0" w:color="auto"/>
          </w:divBdr>
        </w:div>
      </w:divsChild>
    </w:div>
    <w:div w:id="631404251">
      <w:bodyDiv w:val="1"/>
      <w:marLeft w:val="0"/>
      <w:marRight w:val="0"/>
      <w:marTop w:val="0"/>
      <w:marBottom w:val="0"/>
      <w:divBdr>
        <w:top w:val="none" w:sz="0" w:space="0" w:color="auto"/>
        <w:left w:val="none" w:sz="0" w:space="0" w:color="auto"/>
        <w:bottom w:val="none" w:sz="0" w:space="0" w:color="auto"/>
        <w:right w:val="none" w:sz="0" w:space="0" w:color="auto"/>
      </w:divBdr>
    </w:div>
    <w:div w:id="851145595">
      <w:bodyDiv w:val="1"/>
      <w:marLeft w:val="0"/>
      <w:marRight w:val="0"/>
      <w:marTop w:val="0"/>
      <w:marBottom w:val="0"/>
      <w:divBdr>
        <w:top w:val="none" w:sz="0" w:space="0" w:color="auto"/>
        <w:left w:val="none" w:sz="0" w:space="0" w:color="auto"/>
        <w:bottom w:val="none" w:sz="0" w:space="0" w:color="auto"/>
        <w:right w:val="none" w:sz="0" w:space="0" w:color="auto"/>
      </w:divBdr>
    </w:div>
    <w:div w:id="858785681">
      <w:bodyDiv w:val="1"/>
      <w:marLeft w:val="0"/>
      <w:marRight w:val="0"/>
      <w:marTop w:val="0"/>
      <w:marBottom w:val="0"/>
      <w:divBdr>
        <w:top w:val="none" w:sz="0" w:space="0" w:color="auto"/>
        <w:left w:val="none" w:sz="0" w:space="0" w:color="auto"/>
        <w:bottom w:val="none" w:sz="0" w:space="0" w:color="auto"/>
        <w:right w:val="none" w:sz="0" w:space="0" w:color="auto"/>
      </w:divBdr>
    </w:div>
    <w:div w:id="1100762099">
      <w:bodyDiv w:val="1"/>
      <w:marLeft w:val="0"/>
      <w:marRight w:val="0"/>
      <w:marTop w:val="0"/>
      <w:marBottom w:val="0"/>
      <w:divBdr>
        <w:top w:val="none" w:sz="0" w:space="0" w:color="auto"/>
        <w:left w:val="none" w:sz="0" w:space="0" w:color="auto"/>
        <w:bottom w:val="none" w:sz="0" w:space="0" w:color="auto"/>
        <w:right w:val="none" w:sz="0" w:space="0" w:color="auto"/>
      </w:divBdr>
    </w:div>
    <w:div w:id="1238248849">
      <w:bodyDiv w:val="1"/>
      <w:marLeft w:val="0"/>
      <w:marRight w:val="0"/>
      <w:marTop w:val="0"/>
      <w:marBottom w:val="0"/>
      <w:divBdr>
        <w:top w:val="none" w:sz="0" w:space="0" w:color="auto"/>
        <w:left w:val="none" w:sz="0" w:space="0" w:color="auto"/>
        <w:bottom w:val="none" w:sz="0" w:space="0" w:color="auto"/>
        <w:right w:val="none" w:sz="0" w:space="0" w:color="auto"/>
      </w:divBdr>
      <w:divsChild>
        <w:div w:id="400980298">
          <w:marLeft w:val="274"/>
          <w:marRight w:val="0"/>
          <w:marTop w:val="130"/>
          <w:marBottom w:val="0"/>
          <w:divBdr>
            <w:top w:val="none" w:sz="0" w:space="0" w:color="auto"/>
            <w:left w:val="none" w:sz="0" w:space="0" w:color="auto"/>
            <w:bottom w:val="none" w:sz="0" w:space="0" w:color="auto"/>
            <w:right w:val="none" w:sz="0" w:space="0" w:color="auto"/>
          </w:divBdr>
        </w:div>
      </w:divsChild>
    </w:div>
    <w:div w:id="1468010568">
      <w:bodyDiv w:val="1"/>
      <w:marLeft w:val="0"/>
      <w:marRight w:val="0"/>
      <w:marTop w:val="0"/>
      <w:marBottom w:val="0"/>
      <w:divBdr>
        <w:top w:val="none" w:sz="0" w:space="0" w:color="auto"/>
        <w:left w:val="none" w:sz="0" w:space="0" w:color="auto"/>
        <w:bottom w:val="none" w:sz="0" w:space="0" w:color="auto"/>
        <w:right w:val="none" w:sz="0" w:space="0" w:color="auto"/>
      </w:divBdr>
    </w:div>
    <w:div w:id="1556618992">
      <w:bodyDiv w:val="1"/>
      <w:marLeft w:val="0"/>
      <w:marRight w:val="0"/>
      <w:marTop w:val="0"/>
      <w:marBottom w:val="0"/>
      <w:divBdr>
        <w:top w:val="none" w:sz="0" w:space="0" w:color="auto"/>
        <w:left w:val="none" w:sz="0" w:space="0" w:color="auto"/>
        <w:bottom w:val="none" w:sz="0" w:space="0" w:color="auto"/>
        <w:right w:val="none" w:sz="0" w:space="0" w:color="auto"/>
      </w:divBdr>
      <w:divsChild>
        <w:div w:id="441146126">
          <w:marLeft w:val="274"/>
          <w:marRight w:val="0"/>
          <w:marTop w:val="130"/>
          <w:marBottom w:val="0"/>
          <w:divBdr>
            <w:top w:val="none" w:sz="0" w:space="0" w:color="auto"/>
            <w:left w:val="none" w:sz="0" w:space="0" w:color="auto"/>
            <w:bottom w:val="none" w:sz="0" w:space="0" w:color="auto"/>
            <w:right w:val="none" w:sz="0" w:space="0" w:color="auto"/>
          </w:divBdr>
        </w:div>
      </w:divsChild>
    </w:div>
    <w:div w:id="1562324142">
      <w:bodyDiv w:val="1"/>
      <w:marLeft w:val="0"/>
      <w:marRight w:val="0"/>
      <w:marTop w:val="0"/>
      <w:marBottom w:val="0"/>
      <w:divBdr>
        <w:top w:val="none" w:sz="0" w:space="0" w:color="auto"/>
        <w:left w:val="none" w:sz="0" w:space="0" w:color="auto"/>
        <w:bottom w:val="none" w:sz="0" w:space="0" w:color="auto"/>
        <w:right w:val="none" w:sz="0" w:space="0" w:color="auto"/>
      </w:divBdr>
      <w:divsChild>
        <w:div w:id="323121119">
          <w:marLeft w:val="0"/>
          <w:marRight w:val="0"/>
          <w:marTop w:val="0"/>
          <w:marBottom w:val="0"/>
          <w:divBdr>
            <w:top w:val="none" w:sz="0" w:space="0" w:color="auto"/>
            <w:left w:val="none" w:sz="0" w:space="0" w:color="auto"/>
            <w:bottom w:val="none" w:sz="0" w:space="0" w:color="auto"/>
            <w:right w:val="none" w:sz="0" w:space="0" w:color="auto"/>
          </w:divBdr>
          <w:divsChild>
            <w:div w:id="1603798210">
              <w:marLeft w:val="0"/>
              <w:marRight w:val="0"/>
              <w:marTop w:val="0"/>
              <w:marBottom w:val="0"/>
              <w:divBdr>
                <w:top w:val="none" w:sz="0" w:space="0" w:color="auto"/>
                <w:left w:val="none" w:sz="0" w:space="0" w:color="auto"/>
                <w:bottom w:val="none" w:sz="0" w:space="0" w:color="auto"/>
                <w:right w:val="none" w:sz="0" w:space="0" w:color="auto"/>
              </w:divBdr>
              <w:divsChild>
                <w:div w:id="303042890">
                  <w:marLeft w:val="0"/>
                  <w:marRight w:val="0"/>
                  <w:marTop w:val="0"/>
                  <w:marBottom w:val="0"/>
                  <w:divBdr>
                    <w:top w:val="none" w:sz="0" w:space="0" w:color="auto"/>
                    <w:left w:val="none" w:sz="0" w:space="0" w:color="auto"/>
                    <w:bottom w:val="none" w:sz="0" w:space="0" w:color="auto"/>
                    <w:right w:val="none" w:sz="0" w:space="0" w:color="auto"/>
                  </w:divBdr>
                  <w:divsChild>
                    <w:div w:id="583221913">
                      <w:marLeft w:val="0"/>
                      <w:marRight w:val="0"/>
                      <w:marTop w:val="0"/>
                      <w:marBottom w:val="0"/>
                      <w:divBdr>
                        <w:top w:val="none" w:sz="0" w:space="0" w:color="auto"/>
                        <w:left w:val="none" w:sz="0" w:space="0" w:color="auto"/>
                        <w:bottom w:val="none" w:sz="0" w:space="0" w:color="auto"/>
                        <w:right w:val="none" w:sz="0" w:space="0" w:color="auto"/>
                      </w:divBdr>
                      <w:divsChild>
                        <w:div w:id="944844367">
                          <w:marLeft w:val="0"/>
                          <w:marRight w:val="0"/>
                          <w:marTop w:val="0"/>
                          <w:marBottom w:val="0"/>
                          <w:divBdr>
                            <w:top w:val="none" w:sz="0" w:space="0" w:color="auto"/>
                            <w:left w:val="none" w:sz="0" w:space="0" w:color="auto"/>
                            <w:bottom w:val="none" w:sz="0" w:space="0" w:color="auto"/>
                            <w:right w:val="none" w:sz="0" w:space="0" w:color="auto"/>
                          </w:divBdr>
                          <w:divsChild>
                            <w:div w:id="415593457">
                              <w:marLeft w:val="0"/>
                              <w:marRight w:val="0"/>
                              <w:marTop w:val="0"/>
                              <w:marBottom w:val="0"/>
                              <w:divBdr>
                                <w:top w:val="none" w:sz="0" w:space="0" w:color="auto"/>
                                <w:left w:val="none" w:sz="0" w:space="0" w:color="auto"/>
                                <w:bottom w:val="none" w:sz="0" w:space="0" w:color="auto"/>
                                <w:right w:val="none" w:sz="0" w:space="0" w:color="auto"/>
                              </w:divBdr>
                            </w:div>
                            <w:div w:id="4691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7882">
      <w:bodyDiv w:val="1"/>
      <w:marLeft w:val="0"/>
      <w:marRight w:val="0"/>
      <w:marTop w:val="0"/>
      <w:marBottom w:val="0"/>
      <w:divBdr>
        <w:top w:val="none" w:sz="0" w:space="0" w:color="auto"/>
        <w:left w:val="none" w:sz="0" w:space="0" w:color="auto"/>
        <w:bottom w:val="none" w:sz="0" w:space="0" w:color="auto"/>
        <w:right w:val="none" w:sz="0" w:space="0" w:color="auto"/>
      </w:divBdr>
      <w:divsChild>
        <w:div w:id="1341469252">
          <w:marLeft w:val="0"/>
          <w:marRight w:val="0"/>
          <w:marTop w:val="0"/>
          <w:marBottom w:val="0"/>
          <w:divBdr>
            <w:top w:val="none" w:sz="0" w:space="0" w:color="auto"/>
            <w:left w:val="none" w:sz="0" w:space="0" w:color="auto"/>
            <w:bottom w:val="none" w:sz="0" w:space="0" w:color="auto"/>
            <w:right w:val="none" w:sz="0" w:space="0" w:color="auto"/>
          </w:divBdr>
          <w:divsChild>
            <w:div w:id="1577780250">
              <w:marLeft w:val="0"/>
              <w:marRight w:val="0"/>
              <w:marTop w:val="0"/>
              <w:marBottom w:val="0"/>
              <w:divBdr>
                <w:top w:val="none" w:sz="0" w:space="0" w:color="auto"/>
                <w:left w:val="none" w:sz="0" w:space="0" w:color="auto"/>
                <w:bottom w:val="none" w:sz="0" w:space="0" w:color="auto"/>
                <w:right w:val="none" w:sz="0" w:space="0" w:color="auto"/>
              </w:divBdr>
              <w:divsChild>
                <w:div w:id="1101147108">
                  <w:marLeft w:val="0"/>
                  <w:marRight w:val="0"/>
                  <w:marTop w:val="0"/>
                  <w:marBottom w:val="0"/>
                  <w:divBdr>
                    <w:top w:val="none" w:sz="0" w:space="0" w:color="auto"/>
                    <w:left w:val="none" w:sz="0" w:space="0" w:color="auto"/>
                    <w:bottom w:val="none" w:sz="0" w:space="0" w:color="auto"/>
                    <w:right w:val="none" w:sz="0" w:space="0" w:color="auto"/>
                  </w:divBdr>
                  <w:divsChild>
                    <w:div w:id="1479297071">
                      <w:marLeft w:val="0"/>
                      <w:marRight w:val="0"/>
                      <w:marTop w:val="0"/>
                      <w:marBottom w:val="0"/>
                      <w:divBdr>
                        <w:top w:val="none" w:sz="0" w:space="0" w:color="auto"/>
                        <w:left w:val="none" w:sz="0" w:space="0" w:color="auto"/>
                        <w:bottom w:val="none" w:sz="0" w:space="0" w:color="auto"/>
                        <w:right w:val="none" w:sz="0" w:space="0" w:color="auto"/>
                      </w:divBdr>
                      <w:divsChild>
                        <w:div w:id="1465804633">
                          <w:marLeft w:val="0"/>
                          <w:marRight w:val="0"/>
                          <w:marTop w:val="0"/>
                          <w:marBottom w:val="0"/>
                          <w:divBdr>
                            <w:top w:val="none" w:sz="0" w:space="0" w:color="auto"/>
                            <w:left w:val="none" w:sz="0" w:space="0" w:color="auto"/>
                            <w:bottom w:val="none" w:sz="0" w:space="0" w:color="auto"/>
                            <w:right w:val="none" w:sz="0" w:space="0" w:color="auto"/>
                          </w:divBdr>
                          <w:divsChild>
                            <w:div w:id="471673383">
                              <w:marLeft w:val="0"/>
                              <w:marRight w:val="0"/>
                              <w:marTop w:val="0"/>
                              <w:marBottom w:val="0"/>
                              <w:divBdr>
                                <w:top w:val="none" w:sz="0" w:space="0" w:color="auto"/>
                                <w:left w:val="none" w:sz="0" w:space="0" w:color="auto"/>
                                <w:bottom w:val="none" w:sz="0" w:space="0" w:color="auto"/>
                                <w:right w:val="none" w:sz="0" w:space="0" w:color="auto"/>
                              </w:divBdr>
                            </w:div>
                            <w:div w:id="9051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58427">
      <w:bodyDiv w:val="1"/>
      <w:marLeft w:val="0"/>
      <w:marRight w:val="0"/>
      <w:marTop w:val="0"/>
      <w:marBottom w:val="0"/>
      <w:divBdr>
        <w:top w:val="none" w:sz="0" w:space="0" w:color="auto"/>
        <w:left w:val="none" w:sz="0" w:space="0" w:color="auto"/>
        <w:bottom w:val="none" w:sz="0" w:space="0" w:color="auto"/>
        <w:right w:val="none" w:sz="0" w:space="0" w:color="auto"/>
      </w:divBdr>
    </w:div>
    <w:div w:id="1880236587">
      <w:bodyDiv w:val="1"/>
      <w:marLeft w:val="0"/>
      <w:marRight w:val="0"/>
      <w:marTop w:val="0"/>
      <w:marBottom w:val="0"/>
      <w:divBdr>
        <w:top w:val="none" w:sz="0" w:space="0" w:color="auto"/>
        <w:left w:val="none" w:sz="0" w:space="0" w:color="auto"/>
        <w:bottom w:val="none" w:sz="0" w:space="0" w:color="auto"/>
        <w:right w:val="none" w:sz="0" w:space="0" w:color="auto"/>
      </w:divBdr>
    </w:div>
    <w:div w:id="1895576429">
      <w:bodyDiv w:val="1"/>
      <w:marLeft w:val="0"/>
      <w:marRight w:val="0"/>
      <w:marTop w:val="0"/>
      <w:marBottom w:val="0"/>
      <w:divBdr>
        <w:top w:val="none" w:sz="0" w:space="0" w:color="auto"/>
        <w:left w:val="none" w:sz="0" w:space="0" w:color="auto"/>
        <w:bottom w:val="none" w:sz="0" w:space="0" w:color="auto"/>
        <w:right w:val="none" w:sz="0" w:space="0" w:color="auto"/>
      </w:divBdr>
    </w:div>
    <w:div w:id="2061509920">
      <w:bodyDiv w:val="1"/>
      <w:marLeft w:val="0"/>
      <w:marRight w:val="0"/>
      <w:marTop w:val="0"/>
      <w:marBottom w:val="0"/>
      <w:divBdr>
        <w:top w:val="none" w:sz="0" w:space="0" w:color="auto"/>
        <w:left w:val="none" w:sz="0" w:space="0" w:color="auto"/>
        <w:bottom w:val="none" w:sz="0" w:space="0" w:color="auto"/>
        <w:right w:val="none" w:sz="0" w:space="0" w:color="auto"/>
      </w:divBdr>
    </w:div>
    <w:div w:id="20872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ouise@cfa-group.com" TargetMode="External"/><Relationship Id="rId4" Type="http://schemas.microsoft.com/office/2007/relationships/stylesWithEffects" Target="stylesWithEffects.xml"/><Relationship Id="rId9" Type="http://schemas.openxmlformats.org/officeDocument/2006/relationships/hyperlink" Target="mailto:JSwan@technical-group.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32098-E5A5-4644-8663-1F47CC4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Östersund, July 18th 2008</vt:lpstr>
    </vt:vector>
  </TitlesOfParts>
  <Company>Syre</Company>
  <LinksUpToDate>false</LinksUpToDate>
  <CharactersWithSpaces>3692</CharactersWithSpaces>
  <SharedDoc>false</SharedDoc>
  <HLinks>
    <vt:vector size="6" baseType="variant">
      <vt:variant>
        <vt:i4>7209039</vt:i4>
      </vt:variant>
      <vt:variant>
        <vt:i4>0</vt:i4>
      </vt:variant>
      <vt:variant>
        <vt:i4>0</vt:i4>
      </vt:variant>
      <vt:variant>
        <vt:i4>5</vt:i4>
      </vt:variant>
      <vt:variant>
        <vt:lpwstr>mailto:david.ing@cfa-group.com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Östersund, July 18th 2008</dc:title>
  <dc:creator>tania.sharvatt</dc:creator>
  <cp:lastModifiedBy>Annie Leisma</cp:lastModifiedBy>
  <cp:revision>3</cp:revision>
  <cp:lastPrinted>2015-08-07T10:18:00Z</cp:lastPrinted>
  <dcterms:created xsi:type="dcterms:W3CDTF">2015-09-16T06:29:00Z</dcterms:created>
  <dcterms:modified xsi:type="dcterms:W3CDTF">2015-10-01T07:35:00Z</dcterms:modified>
</cp:coreProperties>
</file>