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E60A3" w14:textId="12CE35D6" w:rsidR="003E5918" w:rsidRPr="003E5918" w:rsidRDefault="007F43AC" w:rsidP="003E5918">
      <w:pPr>
        <w:pStyle w:val="VisaDocumentname"/>
        <w:rPr>
          <w:rFonts w:cs="Segoe UI"/>
          <w:color w:val="0023A0"/>
        </w:rPr>
      </w:pPr>
      <w:r w:rsidRPr="007F43AC">
        <w:rPr>
          <w:rFonts w:eastAsia="MS Gothic" w:cs="Segoe UI"/>
          <w:b w:val="0"/>
          <w:bCs/>
          <w:noProof/>
          <w:color w:val="FF0000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6C618C67" wp14:editId="75544C97">
            <wp:simplePos x="0" y="0"/>
            <wp:positionH relativeFrom="page">
              <wp:posOffset>5981700</wp:posOffset>
            </wp:positionH>
            <wp:positionV relativeFrom="page">
              <wp:posOffset>142875</wp:posOffset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6A2">
        <w:rPr>
          <w:rFonts w:cs="Segoe UI"/>
          <w:color w:val="FF0000"/>
        </w:rPr>
        <w:t>Final</w:t>
      </w:r>
      <w:r w:rsidRPr="007F43AC">
        <w:rPr>
          <w:rFonts w:cs="Segoe UI"/>
          <w:color w:val="FF0000"/>
        </w:rPr>
        <w:t xml:space="preserve"> </w:t>
      </w:r>
      <w:r>
        <w:rPr>
          <w:rFonts w:cs="Segoe UI"/>
          <w:color w:val="0023A0"/>
        </w:rPr>
        <w:t xml:space="preserve">- </w:t>
      </w:r>
      <w:r w:rsidR="003E5918" w:rsidRPr="003E5918">
        <w:rPr>
          <w:rFonts w:cs="Segoe UI"/>
          <w:color w:val="0023A0"/>
        </w:rPr>
        <w:t>news release</w:t>
      </w:r>
    </w:p>
    <w:p w14:paraId="4D5DF800" w14:textId="77777777" w:rsidR="003E5918" w:rsidRPr="00CE06AD" w:rsidRDefault="000A1AEA" w:rsidP="00CE06AD">
      <w:pPr>
        <w:pStyle w:val="VisaHeadline"/>
        <w:jc w:val="center"/>
        <w:rPr>
          <w:rFonts w:ascii="Segoe UI Light" w:hAnsi="Segoe UI Light" w:cs="Segoe UI Light"/>
          <w:color w:val="0023A0"/>
        </w:rPr>
      </w:pPr>
      <w:bookmarkStart w:id="0" w:name="_GoBack"/>
      <w:r w:rsidRPr="000A1AEA">
        <w:rPr>
          <w:rFonts w:ascii="Segoe UI Light" w:eastAsia="Gulim" w:hAnsi="Segoe UI Light" w:cs="Segoe UI Light"/>
          <w:color w:val="0023A0"/>
          <w:szCs w:val="40"/>
          <w:lang w:eastAsia="ko-KR"/>
        </w:rPr>
        <w:t xml:space="preserve">Visa Inc. Appoints </w:t>
      </w:r>
      <w:r w:rsidR="003D0793">
        <w:rPr>
          <w:rFonts w:ascii="Segoe UI Light" w:eastAsia="Gulim" w:hAnsi="Segoe UI Light" w:cs="Segoe UI Light"/>
          <w:color w:val="0023A0"/>
          <w:szCs w:val="40"/>
          <w:lang w:eastAsia="ko-KR"/>
        </w:rPr>
        <w:t>Charlotte Ho</w:t>
      </w:r>
      <w:r w:rsidR="00AE2B2A">
        <w:rPr>
          <w:rFonts w:ascii="Segoe UI Light" w:eastAsia="Gulim" w:hAnsi="Segoe UI Light" w:cs="Segoe UI Light"/>
          <w:color w:val="0023A0"/>
          <w:szCs w:val="40"/>
          <w:lang w:eastAsia="ko-KR"/>
        </w:rPr>
        <w:t xml:space="preserve">gg as </w:t>
      </w:r>
      <w:r w:rsidR="00A669EB">
        <w:rPr>
          <w:rFonts w:ascii="Segoe UI Light" w:eastAsia="Gulim" w:hAnsi="Segoe UI Light" w:cs="Segoe UI Light"/>
          <w:color w:val="0023A0"/>
          <w:szCs w:val="40"/>
          <w:lang w:eastAsia="ko-KR"/>
        </w:rPr>
        <w:t>Chief Executive Officer of the</w:t>
      </w:r>
      <w:r w:rsidR="00CE06AD">
        <w:rPr>
          <w:rFonts w:ascii="Segoe UI Light" w:eastAsia="Gulim" w:hAnsi="Segoe UI Light" w:cs="Segoe UI Light"/>
          <w:color w:val="0023A0"/>
          <w:szCs w:val="40"/>
          <w:lang w:eastAsia="ko-KR"/>
        </w:rPr>
        <w:t xml:space="preserve"> Company’s European Operations</w:t>
      </w:r>
    </w:p>
    <w:p w14:paraId="28FFE6FA" w14:textId="77777777" w:rsidR="00CE06AD" w:rsidRDefault="00CE06AD" w:rsidP="00F534AE">
      <w:pPr>
        <w:spacing w:line="312" w:lineRule="auto"/>
        <w:rPr>
          <w:rFonts w:ascii="Segoe UI" w:hAnsi="Segoe UI" w:cs="Segoe UI"/>
          <w:b/>
          <w:noProof/>
        </w:rPr>
      </w:pPr>
    </w:p>
    <w:p w14:paraId="7C4CC987" w14:textId="7E70D4F9" w:rsidR="00C44F37" w:rsidRPr="000F25A7" w:rsidRDefault="003D0793" w:rsidP="000F25A7">
      <w:pPr>
        <w:spacing w:line="312" w:lineRule="auto"/>
        <w:rPr>
          <w:rFonts w:ascii="Segoe UI" w:eastAsia="MS Gothic" w:hAnsi="Segoe UI" w:cs="Segoe UI"/>
          <w:bCs/>
          <w:color w:val="000000" w:themeColor="text1"/>
        </w:rPr>
      </w:pPr>
      <w:r w:rsidRPr="000F25A7">
        <w:rPr>
          <w:rFonts w:ascii="Segoe UI" w:eastAsia="MS Gothic" w:hAnsi="Segoe UI" w:cs="Segoe UI"/>
          <w:b/>
          <w:bCs/>
          <w:color w:val="000000" w:themeColor="text1"/>
        </w:rPr>
        <w:t>London,</w:t>
      </w:r>
      <w:r w:rsidR="000A1AEA" w:rsidRPr="000F25A7">
        <w:rPr>
          <w:rFonts w:ascii="Segoe UI" w:eastAsia="MS Gothic" w:hAnsi="Segoe UI" w:cs="Segoe UI"/>
          <w:b/>
          <w:bCs/>
          <w:color w:val="000000" w:themeColor="text1"/>
        </w:rPr>
        <w:t xml:space="preserve"> </w:t>
      </w:r>
      <w:r w:rsidR="00012269">
        <w:rPr>
          <w:rFonts w:ascii="Segoe UI" w:eastAsia="MS Gothic" w:hAnsi="Segoe UI" w:cs="Segoe UI"/>
          <w:b/>
          <w:bCs/>
          <w:color w:val="000000" w:themeColor="text1"/>
        </w:rPr>
        <w:t>September</w:t>
      </w:r>
      <w:r w:rsidR="000C4663">
        <w:rPr>
          <w:rFonts w:ascii="Segoe UI" w:eastAsia="MS Gothic" w:hAnsi="Segoe UI" w:cs="Segoe UI"/>
          <w:b/>
          <w:bCs/>
          <w:color w:val="000000" w:themeColor="text1"/>
        </w:rPr>
        <w:t>,</w:t>
      </w:r>
      <w:r w:rsidR="000A1AEA" w:rsidRPr="000F25A7">
        <w:rPr>
          <w:rFonts w:ascii="Segoe UI" w:eastAsia="MS Gothic" w:hAnsi="Segoe UI" w:cs="Segoe UI"/>
          <w:b/>
          <w:bCs/>
          <w:color w:val="000000" w:themeColor="text1"/>
        </w:rPr>
        <w:t xml:space="preserve"> 2017</w:t>
      </w:r>
      <w:r w:rsidR="000A1AEA" w:rsidRPr="000F25A7">
        <w:rPr>
          <w:rFonts w:ascii="Segoe UI" w:eastAsia="MS Gothic" w:hAnsi="Segoe UI" w:cs="Segoe UI"/>
          <w:bCs/>
          <w:color w:val="000000" w:themeColor="text1"/>
        </w:rPr>
        <w:t xml:space="preserve"> – </w:t>
      </w:r>
      <w:r w:rsidR="007F43AC">
        <w:rPr>
          <w:rFonts w:ascii="Segoe UI" w:eastAsia="MS Gothic" w:hAnsi="Segoe UI" w:cs="Segoe UI"/>
          <w:bCs/>
          <w:color w:val="000000" w:themeColor="text1"/>
        </w:rPr>
        <w:t>Visa</w:t>
      </w:r>
      <w:r w:rsidR="000A1AEA" w:rsidRPr="006F1FC0">
        <w:rPr>
          <w:rFonts w:ascii="Segoe UI" w:eastAsia="MS Gothic" w:hAnsi="Segoe UI" w:cs="Segoe UI"/>
          <w:bCs/>
          <w:color w:val="000000" w:themeColor="text1"/>
        </w:rPr>
        <w:t xml:space="preserve"> (NYSE:V) announced today </w:t>
      </w:r>
      <w:r w:rsidRPr="006F1FC0">
        <w:rPr>
          <w:rFonts w:ascii="Segoe UI" w:eastAsia="MS Gothic" w:hAnsi="Segoe UI" w:cs="Segoe UI"/>
          <w:bCs/>
          <w:color w:val="000000" w:themeColor="text1"/>
        </w:rPr>
        <w:t>it</w:t>
      </w:r>
      <w:r w:rsidR="000A1AEA" w:rsidRPr="006F1FC0">
        <w:rPr>
          <w:rFonts w:ascii="Segoe UI" w:eastAsia="MS Gothic" w:hAnsi="Segoe UI" w:cs="Segoe UI"/>
          <w:bCs/>
          <w:color w:val="000000" w:themeColor="text1"/>
        </w:rPr>
        <w:t xml:space="preserve"> has appointed </w:t>
      </w:r>
      <w:r w:rsidRPr="006F1FC0">
        <w:rPr>
          <w:rFonts w:ascii="Segoe UI" w:eastAsia="MS Gothic" w:hAnsi="Segoe UI" w:cs="Segoe UI"/>
          <w:bCs/>
          <w:color w:val="000000" w:themeColor="text1"/>
        </w:rPr>
        <w:t>Charlotte Hogg</w:t>
      </w:r>
      <w:r w:rsidR="00AE2B2A" w:rsidRPr="006F1FC0">
        <w:rPr>
          <w:rFonts w:ascii="Segoe UI" w:eastAsia="MS Gothic" w:hAnsi="Segoe UI" w:cs="Segoe UI"/>
          <w:bCs/>
          <w:color w:val="000000" w:themeColor="text1"/>
        </w:rPr>
        <w:t xml:space="preserve"> as the</w:t>
      </w:r>
      <w:r w:rsidR="000A1AEA" w:rsidRPr="006F1FC0">
        <w:rPr>
          <w:rFonts w:ascii="Segoe UI" w:eastAsia="MS Gothic" w:hAnsi="Segoe UI" w:cs="Segoe UI"/>
          <w:bCs/>
          <w:color w:val="000000" w:themeColor="text1"/>
        </w:rPr>
        <w:t xml:space="preserve"> </w:t>
      </w:r>
      <w:r w:rsidR="00805A95" w:rsidRPr="000F25A7">
        <w:rPr>
          <w:rFonts w:ascii="Segoe UI" w:eastAsia="MS Gothic" w:hAnsi="Segoe UI" w:cs="Segoe UI"/>
          <w:bCs/>
          <w:color w:val="000000" w:themeColor="text1"/>
        </w:rPr>
        <w:t xml:space="preserve">new executive vice president and chief executive officer for its </w:t>
      </w:r>
      <w:r w:rsidR="00CE06AD">
        <w:rPr>
          <w:rFonts w:ascii="Segoe UI" w:eastAsia="MS Gothic" w:hAnsi="Segoe UI" w:cs="Segoe UI"/>
          <w:bCs/>
          <w:color w:val="000000" w:themeColor="text1"/>
        </w:rPr>
        <w:t>European operations</w:t>
      </w:r>
      <w:r w:rsidR="00805A95">
        <w:rPr>
          <w:rFonts w:ascii="Segoe UI" w:eastAsia="MS Gothic" w:hAnsi="Segoe UI" w:cs="Segoe UI"/>
          <w:bCs/>
          <w:color w:val="000000" w:themeColor="text1"/>
        </w:rPr>
        <w:t>,</w:t>
      </w:r>
      <w:r w:rsidR="000A1AEA" w:rsidRPr="006F1FC0">
        <w:rPr>
          <w:rFonts w:ascii="Segoe UI" w:eastAsia="MS Gothic" w:hAnsi="Segoe UI" w:cs="Segoe UI"/>
          <w:bCs/>
          <w:color w:val="000000" w:themeColor="text1"/>
        </w:rPr>
        <w:t xml:space="preserve"> effective </w:t>
      </w:r>
      <w:r w:rsidR="005C12C5">
        <w:rPr>
          <w:rFonts w:ascii="Segoe UI" w:eastAsia="MS Gothic" w:hAnsi="Segoe UI" w:cs="Segoe UI"/>
          <w:bCs/>
          <w:color w:val="000000" w:themeColor="text1"/>
        </w:rPr>
        <w:t>October 1</w:t>
      </w:r>
      <w:r w:rsidRPr="006F1FC0">
        <w:rPr>
          <w:rFonts w:ascii="Segoe UI" w:eastAsia="MS Gothic" w:hAnsi="Segoe UI" w:cs="Segoe UI"/>
          <w:bCs/>
          <w:color w:val="000000" w:themeColor="text1"/>
        </w:rPr>
        <w:t>, 2017</w:t>
      </w:r>
      <w:r w:rsidR="00F534AE" w:rsidRPr="006F1FC0">
        <w:rPr>
          <w:rFonts w:ascii="Segoe UI" w:eastAsia="MS Gothic" w:hAnsi="Segoe UI" w:cs="Segoe UI"/>
          <w:bCs/>
          <w:color w:val="000000" w:themeColor="text1"/>
        </w:rPr>
        <w:t xml:space="preserve">. </w:t>
      </w:r>
      <w:r w:rsidR="00C95F90">
        <w:rPr>
          <w:rFonts w:ascii="Segoe UI" w:eastAsia="MS Gothic" w:hAnsi="Segoe UI" w:cs="Segoe UI"/>
          <w:bCs/>
          <w:color w:val="000000" w:themeColor="text1"/>
        </w:rPr>
        <w:t xml:space="preserve">Ms. Hogg will </w:t>
      </w:r>
      <w:r w:rsidR="00E309C2" w:rsidRPr="006F1FC0">
        <w:rPr>
          <w:rFonts w:ascii="Segoe UI" w:eastAsia="MS Gothic" w:hAnsi="Segoe UI" w:cs="Segoe UI"/>
          <w:bCs/>
          <w:color w:val="000000" w:themeColor="text1"/>
        </w:rPr>
        <w:t>report to Visa</w:t>
      </w:r>
      <w:r w:rsidR="007427C7">
        <w:rPr>
          <w:rFonts w:ascii="Segoe UI" w:eastAsia="MS Gothic" w:hAnsi="Segoe UI" w:cs="Segoe UI"/>
          <w:bCs/>
          <w:color w:val="000000" w:themeColor="text1"/>
        </w:rPr>
        <w:t>’s</w:t>
      </w:r>
      <w:r w:rsidR="00E309C2" w:rsidRPr="006F1FC0">
        <w:rPr>
          <w:rFonts w:ascii="Segoe UI" w:eastAsia="MS Gothic" w:hAnsi="Segoe UI" w:cs="Segoe UI"/>
          <w:bCs/>
          <w:color w:val="000000" w:themeColor="text1"/>
        </w:rPr>
        <w:t xml:space="preserve"> chief executive officer</w:t>
      </w:r>
      <w:r w:rsidR="00C44F37" w:rsidRPr="006F1FC0">
        <w:rPr>
          <w:rFonts w:ascii="Segoe UI" w:eastAsia="MS Gothic" w:hAnsi="Segoe UI" w:cs="Segoe UI"/>
          <w:bCs/>
          <w:color w:val="000000" w:themeColor="text1"/>
        </w:rPr>
        <w:t>, Al Kelly, and V</w:t>
      </w:r>
      <w:r w:rsidR="00C95F90">
        <w:rPr>
          <w:rFonts w:ascii="Segoe UI" w:eastAsia="MS Gothic" w:hAnsi="Segoe UI" w:cs="Segoe UI"/>
          <w:bCs/>
          <w:color w:val="000000" w:themeColor="text1"/>
        </w:rPr>
        <w:t>isa Europe Limited (VEL)</w:t>
      </w:r>
      <w:r w:rsidR="00AB52BD">
        <w:rPr>
          <w:rFonts w:ascii="Segoe UI" w:eastAsia="MS Gothic" w:hAnsi="Segoe UI" w:cs="Segoe UI"/>
          <w:bCs/>
          <w:color w:val="000000" w:themeColor="text1"/>
        </w:rPr>
        <w:t xml:space="preserve"> board c</w:t>
      </w:r>
      <w:r w:rsidR="007F43AC">
        <w:rPr>
          <w:rFonts w:ascii="Segoe UI" w:eastAsia="MS Gothic" w:hAnsi="Segoe UI" w:cs="Segoe UI"/>
          <w:bCs/>
          <w:color w:val="000000" w:themeColor="text1"/>
        </w:rPr>
        <w:t>hairman</w:t>
      </w:r>
      <w:r w:rsidR="00C95F90">
        <w:rPr>
          <w:rFonts w:ascii="Segoe UI" w:eastAsia="MS Gothic" w:hAnsi="Segoe UI" w:cs="Segoe UI"/>
          <w:bCs/>
          <w:color w:val="000000" w:themeColor="text1"/>
        </w:rPr>
        <w:t>,</w:t>
      </w:r>
      <w:r w:rsidR="007F43AC">
        <w:rPr>
          <w:rFonts w:ascii="Segoe UI" w:eastAsia="MS Gothic" w:hAnsi="Segoe UI" w:cs="Segoe UI"/>
          <w:bCs/>
          <w:color w:val="000000" w:themeColor="text1"/>
        </w:rPr>
        <w:t xml:space="preserve"> Gary Hoffman. </w:t>
      </w:r>
      <w:r w:rsidR="000F25A7">
        <w:rPr>
          <w:rFonts w:ascii="Segoe UI" w:eastAsia="MS Gothic" w:hAnsi="Segoe UI" w:cs="Segoe UI"/>
          <w:bCs/>
          <w:color w:val="000000" w:themeColor="text1"/>
        </w:rPr>
        <w:t>Ms.</w:t>
      </w:r>
      <w:r w:rsidR="00C44F37" w:rsidRPr="006F1FC0">
        <w:rPr>
          <w:rFonts w:ascii="Segoe UI" w:eastAsia="MS Gothic" w:hAnsi="Segoe UI" w:cs="Segoe UI"/>
          <w:bCs/>
          <w:color w:val="000000" w:themeColor="text1"/>
        </w:rPr>
        <w:t xml:space="preserve"> Hogg </w:t>
      </w:r>
      <w:r w:rsidR="00C95F90">
        <w:rPr>
          <w:rFonts w:ascii="Segoe UI" w:eastAsia="MS Gothic" w:hAnsi="Segoe UI" w:cs="Segoe UI"/>
          <w:bCs/>
          <w:color w:val="000000" w:themeColor="text1"/>
        </w:rPr>
        <w:t>will join the VEL board of directors and will also</w:t>
      </w:r>
      <w:r w:rsidR="00C44F37" w:rsidRPr="006F1FC0">
        <w:rPr>
          <w:rFonts w:ascii="Segoe UI" w:eastAsia="MS Gothic" w:hAnsi="Segoe UI" w:cs="Segoe UI"/>
          <w:bCs/>
          <w:color w:val="000000" w:themeColor="text1"/>
        </w:rPr>
        <w:t xml:space="preserve"> be a member of Visa’s </w:t>
      </w:r>
      <w:r w:rsidR="005C12C5">
        <w:rPr>
          <w:rFonts w:ascii="Segoe UI" w:eastAsia="MS Gothic" w:hAnsi="Segoe UI" w:cs="Segoe UI"/>
          <w:bCs/>
          <w:color w:val="000000" w:themeColor="text1"/>
        </w:rPr>
        <w:t>global e</w:t>
      </w:r>
      <w:r w:rsidR="005C12C5" w:rsidRPr="006F1FC0">
        <w:rPr>
          <w:rFonts w:ascii="Segoe UI" w:eastAsia="MS Gothic" w:hAnsi="Segoe UI" w:cs="Segoe UI"/>
          <w:bCs/>
          <w:color w:val="000000" w:themeColor="text1"/>
        </w:rPr>
        <w:t xml:space="preserve">xecutive </w:t>
      </w:r>
      <w:r w:rsidR="005C12C5">
        <w:rPr>
          <w:rFonts w:ascii="Segoe UI" w:eastAsia="MS Gothic" w:hAnsi="Segoe UI" w:cs="Segoe UI"/>
          <w:bCs/>
          <w:color w:val="000000" w:themeColor="text1"/>
        </w:rPr>
        <w:t>c</w:t>
      </w:r>
      <w:r w:rsidR="005C12C5" w:rsidRPr="006F1FC0">
        <w:rPr>
          <w:rFonts w:ascii="Segoe UI" w:eastAsia="MS Gothic" w:hAnsi="Segoe UI" w:cs="Segoe UI"/>
          <w:bCs/>
          <w:color w:val="000000" w:themeColor="text1"/>
        </w:rPr>
        <w:t>ommittee</w:t>
      </w:r>
      <w:r w:rsidR="00C44F37" w:rsidRPr="006F1FC0">
        <w:rPr>
          <w:rFonts w:ascii="Segoe UI" w:eastAsia="MS Gothic" w:hAnsi="Segoe UI" w:cs="Segoe UI"/>
          <w:bCs/>
          <w:color w:val="000000" w:themeColor="text1"/>
        </w:rPr>
        <w:t>.</w:t>
      </w:r>
    </w:p>
    <w:p w14:paraId="28DC2F8A" w14:textId="23A331BD" w:rsidR="00C44F37" w:rsidRPr="006F1FC0" w:rsidRDefault="00393ADE" w:rsidP="00F534AE">
      <w:pPr>
        <w:spacing w:line="312" w:lineRule="auto"/>
        <w:rPr>
          <w:rFonts w:ascii="Segoe UI" w:eastAsia="MS Gothic" w:hAnsi="Segoe UI" w:cs="Segoe UI"/>
          <w:bCs/>
          <w:color w:val="000000" w:themeColor="text1"/>
        </w:rPr>
      </w:pPr>
      <w:r w:rsidRPr="006F1FC0">
        <w:rPr>
          <w:rFonts w:ascii="Segoe UI" w:eastAsia="MS Gothic" w:hAnsi="Segoe UI" w:cs="Segoe UI"/>
          <w:bCs/>
          <w:color w:val="000000" w:themeColor="text1"/>
        </w:rPr>
        <w:t>Ms. Hogg brings more than 25 years of experience</w:t>
      </w:r>
      <w:r w:rsidR="002362C3" w:rsidRPr="006F1FC0">
        <w:rPr>
          <w:rFonts w:ascii="Segoe UI" w:eastAsia="MS Gothic" w:hAnsi="Segoe UI" w:cs="Segoe UI"/>
          <w:bCs/>
          <w:color w:val="000000" w:themeColor="text1"/>
        </w:rPr>
        <w:t xml:space="preserve"> to Visa,</w:t>
      </w:r>
      <w:r w:rsidRPr="006F1FC0">
        <w:rPr>
          <w:rFonts w:ascii="Segoe UI" w:eastAsia="MS Gothic" w:hAnsi="Segoe UI" w:cs="Segoe UI"/>
          <w:bCs/>
          <w:color w:val="000000" w:themeColor="text1"/>
        </w:rPr>
        <w:t xml:space="preserve"> in roles that</w:t>
      </w:r>
      <w:r w:rsidR="00F534AE" w:rsidRPr="006F1FC0">
        <w:rPr>
          <w:rFonts w:ascii="Segoe UI" w:eastAsia="MS Gothic" w:hAnsi="Segoe UI" w:cs="Segoe UI"/>
          <w:bCs/>
          <w:color w:val="000000" w:themeColor="text1"/>
        </w:rPr>
        <w:t xml:space="preserve"> span</w:t>
      </w:r>
      <w:r w:rsidRPr="006F1FC0">
        <w:rPr>
          <w:rFonts w:ascii="Segoe UI" w:eastAsia="MS Gothic" w:hAnsi="Segoe UI" w:cs="Segoe UI"/>
          <w:bCs/>
          <w:color w:val="000000" w:themeColor="text1"/>
        </w:rPr>
        <w:t xml:space="preserve"> financial services, bank operati</w:t>
      </w:r>
      <w:r w:rsidR="00867335">
        <w:rPr>
          <w:rFonts w:ascii="Segoe UI" w:eastAsia="MS Gothic" w:hAnsi="Segoe UI" w:cs="Segoe UI"/>
          <w:bCs/>
          <w:color w:val="000000" w:themeColor="text1"/>
        </w:rPr>
        <w:t xml:space="preserve">ons and management consulting. </w:t>
      </w:r>
      <w:r w:rsidRPr="006F1FC0">
        <w:rPr>
          <w:rFonts w:ascii="Segoe UI" w:eastAsia="MS Gothic" w:hAnsi="Segoe UI" w:cs="Segoe UI"/>
          <w:bCs/>
          <w:color w:val="000000" w:themeColor="text1"/>
        </w:rPr>
        <w:t>Ms. Hogg most recently served as chief operating officer for the Bank of England, from 2013 to 2017</w:t>
      </w:r>
      <w:r w:rsidR="007F43AC">
        <w:rPr>
          <w:rFonts w:ascii="Segoe UI" w:eastAsia="MS Gothic" w:hAnsi="Segoe UI" w:cs="Segoe UI"/>
          <w:bCs/>
          <w:color w:val="000000" w:themeColor="text1"/>
        </w:rPr>
        <w:t xml:space="preserve">. </w:t>
      </w:r>
      <w:r w:rsidR="00F534AE" w:rsidRPr="006F1FC0">
        <w:rPr>
          <w:rFonts w:ascii="Segoe UI" w:eastAsia="MS Gothic" w:hAnsi="Segoe UI" w:cs="Segoe UI"/>
          <w:bCs/>
          <w:color w:val="000000" w:themeColor="text1"/>
        </w:rPr>
        <w:t>Prior to that role, she</w:t>
      </w:r>
      <w:r w:rsidRPr="006F1FC0">
        <w:rPr>
          <w:rFonts w:ascii="Segoe UI" w:eastAsia="MS Gothic" w:hAnsi="Segoe UI" w:cs="Segoe UI"/>
          <w:bCs/>
          <w:color w:val="000000" w:themeColor="text1"/>
        </w:rPr>
        <w:t xml:space="preserve"> </w:t>
      </w:r>
      <w:r w:rsidR="00BA7EA5" w:rsidRPr="006F1FC0">
        <w:rPr>
          <w:rFonts w:ascii="Segoe UI" w:eastAsia="MS Gothic" w:hAnsi="Segoe UI" w:cs="Segoe UI"/>
          <w:bCs/>
          <w:color w:val="000000" w:themeColor="text1"/>
        </w:rPr>
        <w:t xml:space="preserve">led retail </w:t>
      </w:r>
      <w:r w:rsidR="001068C7">
        <w:rPr>
          <w:rFonts w:ascii="Segoe UI" w:eastAsia="MS Gothic" w:hAnsi="Segoe UI" w:cs="Segoe UI"/>
          <w:bCs/>
          <w:color w:val="000000" w:themeColor="text1"/>
        </w:rPr>
        <w:t>distribution</w:t>
      </w:r>
      <w:r w:rsidR="001068C7" w:rsidRPr="006F1FC0">
        <w:rPr>
          <w:rFonts w:ascii="Segoe UI" w:eastAsia="MS Gothic" w:hAnsi="Segoe UI" w:cs="Segoe UI"/>
          <w:bCs/>
          <w:color w:val="000000" w:themeColor="text1"/>
        </w:rPr>
        <w:t xml:space="preserve"> </w:t>
      </w:r>
      <w:r w:rsidR="00BA7EA5" w:rsidRPr="006F1FC0">
        <w:rPr>
          <w:rFonts w:ascii="Segoe UI" w:eastAsia="MS Gothic" w:hAnsi="Segoe UI" w:cs="Segoe UI"/>
          <w:bCs/>
          <w:color w:val="000000" w:themeColor="text1"/>
        </w:rPr>
        <w:t xml:space="preserve">for Santander in the UK and previously </w:t>
      </w:r>
      <w:r w:rsidRPr="006F1FC0">
        <w:rPr>
          <w:rFonts w:ascii="Segoe UI" w:eastAsia="MS Gothic" w:hAnsi="Segoe UI" w:cs="Segoe UI"/>
          <w:bCs/>
          <w:color w:val="000000" w:themeColor="text1"/>
        </w:rPr>
        <w:t xml:space="preserve">worked at Experian as </w:t>
      </w:r>
      <w:r w:rsidR="002362C3" w:rsidRPr="006F1FC0">
        <w:rPr>
          <w:rFonts w:ascii="Segoe UI" w:eastAsia="MS Gothic" w:hAnsi="Segoe UI" w:cs="Segoe UI"/>
          <w:bCs/>
          <w:color w:val="000000" w:themeColor="text1"/>
        </w:rPr>
        <w:t xml:space="preserve">the </w:t>
      </w:r>
      <w:r w:rsidRPr="006F1FC0">
        <w:rPr>
          <w:rFonts w:ascii="Segoe UI" w:eastAsia="MS Gothic" w:hAnsi="Segoe UI" w:cs="Segoe UI"/>
          <w:bCs/>
          <w:color w:val="000000" w:themeColor="text1"/>
        </w:rPr>
        <w:t xml:space="preserve">managing director </w:t>
      </w:r>
      <w:r w:rsidR="002362C3" w:rsidRPr="006F1FC0">
        <w:rPr>
          <w:rFonts w:ascii="Segoe UI" w:eastAsia="MS Gothic" w:hAnsi="Segoe UI" w:cs="Segoe UI"/>
          <w:bCs/>
          <w:color w:val="000000" w:themeColor="text1"/>
        </w:rPr>
        <w:t>of</w:t>
      </w:r>
      <w:r w:rsidRPr="006F1FC0">
        <w:rPr>
          <w:rFonts w:ascii="Segoe UI" w:eastAsia="MS Gothic" w:hAnsi="Segoe UI" w:cs="Segoe UI"/>
          <w:bCs/>
          <w:color w:val="000000" w:themeColor="text1"/>
        </w:rPr>
        <w:t xml:space="preserve"> UK and Irish oper</w:t>
      </w:r>
      <w:r w:rsidR="00BA7EA5" w:rsidRPr="006F1FC0">
        <w:rPr>
          <w:rFonts w:ascii="Segoe UI" w:eastAsia="MS Gothic" w:hAnsi="Segoe UI" w:cs="Segoe UI"/>
          <w:bCs/>
          <w:color w:val="000000" w:themeColor="text1"/>
        </w:rPr>
        <w:t>ations</w:t>
      </w:r>
      <w:r w:rsidR="007F43AC">
        <w:rPr>
          <w:rFonts w:ascii="Segoe UI" w:eastAsia="MS Gothic" w:hAnsi="Segoe UI" w:cs="Segoe UI"/>
          <w:bCs/>
          <w:color w:val="000000" w:themeColor="text1"/>
        </w:rPr>
        <w:t>.</w:t>
      </w:r>
    </w:p>
    <w:p w14:paraId="22187F66" w14:textId="156A64B7" w:rsidR="00393ADE" w:rsidRPr="006F1FC0" w:rsidRDefault="00AE2B2A" w:rsidP="00F534AE">
      <w:pPr>
        <w:spacing w:line="312" w:lineRule="auto"/>
        <w:rPr>
          <w:rFonts w:ascii="Segoe UI" w:eastAsia="MS Gothic" w:hAnsi="Segoe UI" w:cs="Segoe UI"/>
          <w:bCs/>
          <w:color w:val="000000" w:themeColor="text1"/>
        </w:rPr>
      </w:pPr>
      <w:r w:rsidRPr="006F1FC0">
        <w:rPr>
          <w:rFonts w:ascii="Segoe UI" w:eastAsia="MS Gothic" w:hAnsi="Segoe UI" w:cs="Segoe UI"/>
          <w:bCs/>
          <w:color w:val="000000" w:themeColor="text1"/>
        </w:rPr>
        <w:t xml:space="preserve">Earlier in her career, Ms. </w:t>
      </w:r>
      <w:r w:rsidR="00393ADE" w:rsidRPr="006F1FC0">
        <w:rPr>
          <w:rFonts w:ascii="Segoe UI" w:eastAsia="MS Gothic" w:hAnsi="Segoe UI" w:cs="Segoe UI"/>
          <w:bCs/>
          <w:color w:val="000000" w:themeColor="text1"/>
        </w:rPr>
        <w:t>Hogg was a managing director for strategy and planning at Morgan Stanley</w:t>
      </w:r>
      <w:r w:rsidR="009840D5" w:rsidRPr="006F1FC0">
        <w:rPr>
          <w:rFonts w:ascii="Segoe UI" w:eastAsia="MS Gothic" w:hAnsi="Segoe UI" w:cs="Segoe UI"/>
          <w:bCs/>
          <w:color w:val="000000" w:themeColor="text1"/>
        </w:rPr>
        <w:t>,</w:t>
      </w:r>
      <w:r w:rsidR="00393ADE" w:rsidRPr="006F1FC0">
        <w:rPr>
          <w:rFonts w:ascii="Segoe UI" w:eastAsia="MS Gothic" w:hAnsi="Segoe UI" w:cs="Segoe UI"/>
          <w:bCs/>
          <w:color w:val="000000" w:themeColor="text1"/>
        </w:rPr>
        <w:t xml:space="preserve"> and a management cons</w:t>
      </w:r>
      <w:r w:rsidR="00794C04">
        <w:rPr>
          <w:rFonts w:ascii="Segoe UI" w:eastAsia="MS Gothic" w:hAnsi="Segoe UI" w:cs="Segoe UI"/>
          <w:bCs/>
          <w:color w:val="000000" w:themeColor="text1"/>
        </w:rPr>
        <w:t>ultant at McKinsey &amp; Company,</w:t>
      </w:r>
      <w:r w:rsidR="00C95F90">
        <w:rPr>
          <w:rFonts w:ascii="Segoe UI" w:eastAsia="MS Gothic" w:hAnsi="Segoe UI" w:cs="Segoe UI"/>
          <w:bCs/>
          <w:color w:val="000000" w:themeColor="text1"/>
        </w:rPr>
        <w:t xml:space="preserve"> </w:t>
      </w:r>
      <w:r w:rsidR="00083B1F">
        <w:rPr>
          <w:rFonts w:ascii="Segoe UI" w:eastAsia="MS Gothic" w:hAnsi="Segoe UI" w:cs="Segoe UI"/>
          <w:bCs/>
          <w:color w:val="000000" w:themeColor="text1"/>
        </w:rPr>
        <w:t>based in the U.S</w:t>
      </w:r>
      <w:r w:rsidR="007F43AC">
        <w:rPr>
          <w:rFonts w:ascii="Segoe UI" w:eastAsia="MS Gothic" w:hAnsi="Segoe UI" w:cs="Segoe UI"/>
          <w:bCs/>
          <w:color w:val="000000" w:themeColor="text1"/>
        </w:rPr>
        <w:t xml:space="preserve">. </w:t>
      </w:r>
      <w:r w:rsidR="00CA7E01">
        <w:rPr>
          <w:rFonts w:ascii="Segoe UI" w:eastAsia="MS Gothic" w:hAnsi="Segoe UI" w:cs="Segoe UI"/>
          <w:bCs/>
          <w:color w:val="000000" w:themeColor="text1"/>
        </w:rPr>
        <w:t xml:space="preserve">Ms. </w:t>
      </w:r>
      <w:r w:rsidR="00393ADE" w:rsidRPr="006F1FC0">
        <w:rPr>
          <w:rFonts w:ascii="Segoe UI" w:eastAsia="MS Gothic" w:hAnsi="Segoe UI" w:cs="Segoe UI"/>
          <w:bCs/>
          <w:color w:val="000000" w:themeColor="text1"/>
        </w:rPr>
        <w:t xml:space="preserve">Hogg graduated from the </w:t>
      </w:r>
      <w:hyperlink r:id="rId9" w:tooltip="University of Oxford" w:history="1">
        <w:r w:rsidR="00393ADE" w:rsidRPr="006F1FC0">
          <w:rPr>
            <w:rFonts w:ascii="Segoe UI" w:eastAsia="MS Gothic" w:hAnsi="Segoe UI" w:cs="Segoe UI"/>
            <w:bCs/>
            <w:color w:val="000000" w:themeColor="text1"/>
          </w:rPr>
          <w:t>University of Oxford</w:t>
        </w:r>
      </w:hyperlink>
      <w:r w:rsidR="00393ADE" w:rsidRPr="006F1FC0">
        <w:rPr>
          <w:rFonts w:ascii="Segoe UI" w:eastAsia="MS Gothic" w:hAnsi="Segoe UI" w:cs="Segoe UI"/>
          <w:bCs/>
          <w:color w:val="000000" w:themeColor="text1"/>
        </w:rPr>
        <w:t xml:space="preserve"> with a Bachelor of Arts degree.</w:t>
      </w:r>
    </w:p>
    <w:p w14:paraId="20DC43B9" w14:textId="77777777" w:rsidR="00081BFB" w:rsidRDefault="00393ADE" w:rsidP="00E90BD4">
      <w:pPr>
        <w:spacing w:line="312" w:lineRule="auto"/>
        <w:rPr>
          <w:rFonts w:ascii="Segoe UI" w:eastAsia="MS Gothic" w:hAnsi="Segoe UI" w:cs="Segoe UI"/>
          <w:bCs/>
          <w:color w:val="000000" w:themeColor="text1"/>
        </w:rPr>
      </w:pPr>
      <w:r w:rsidRPr="006F1FC0">
        <w:rPr>
          <w:rFonts w:ascii="Segoe UI" w:eastAsia="MS Gothic" w:hAnsi="Segoe UI" w:cs="Segoe UI"/>
          <w:bCs/>
          <w:color w:val="000000" w:themeColor="text1"/>
        </w:rPr>
        <w:t>“After an extensive search, we are very pleased to have Charlotte lead our team in Europe</w:t>
      </w:r>
      <w:r w:rsidR="000A1AEA" w:rsidRPr="006F1FC0">
        <w:rPr>
          <w:rFonts w:ascii="Segoe UI" w:eastAsia="MS Gothic" w:hAnsi="Segoe UI" w:cs="Segoe UI"/>
          <w:bCs/>
          <w:color w:val="000000" w:themeColor="text1"/>
        </w:rPr>
        <w:t>,” said Al Kelly, chief executive officer of Visa Inc. “</w:t>
      </w:r>
      <w:r w:rsidR="002831D8">
        <w:rPr>
          <w:rFonts w:ascii="Segoe UI" w:eastAsia="MS Gothic" w:hAnsi="Segoe UI" w:cs="Segoe UI"/>
          <w:bCs/>
          <w:color w:val="000000" w:themeColor="text1"/>
        </w:rPr>
        <w:t>Charlotte’s</w:t>
      </w:r>
      <w:r w:rsidRPr="006F1FC0">
        <w:rPr>
          <w:rFonts w:ascii="Segoe UI" w:eastAsia="MS Gothic" w:hAnsi="Segoe UI" w:cs="Segoe UI"/>
          <w:bCs/>
          <w:color w:val="000000" w:themeColor="text1"/>
        </w:rPr>
        <w:t xml:space="preserve"> depth of experience and </w:t>
      </w:r>
      <w:r w:rsidR="00666D5A">
        <w:rPr>
          <w:rFonts w:ascii="Segoe UI" w:eastAsia="MS Gothic" w:hAnsi="Segoe UI" w:cs="Segoe UI"/>
          <w:bCs/>
          <w:color w:val="000000" w:themeColor="text1"/>
        </w:rPr>
        <w:t>outstanding accomplishments</w:t>
      </w:r>
      <w:r w:rsidRPr="006F1FC0">
        <w:rPr>
          <w:rFonts w:ascii="Segoe UI" w:eastAsia="MS Gothic" w:hAnsi="Segoe UI" w:cs="Segoe UI"/>
          <w:bCs/>
          <w:color w:val="000000" w:themeColor="text1"/>
        </w:rPr>
        <w:t xml:space="preserve"> in the European financial services market</w:t>
      </w:r>
      <w:r w:rsidR="00F534AE" w:rsidRPr="006F1FC0">
        <w:rPr>
          <w:rFonts w:ascii="Segoe UI" w:eastAsia="MS Gothic" w:hAnsi="Segoe UI" w:cs="Segoe UI"/>
          <w:bCs/>
          <w:color w:val="000000" w:themeColor="text1"/>
        </w:rPr>
        <w:t xml:space="preserve"> </w:t>
      </w:r>
      <w:r w:rsidR="00AE2B2A" w:rsidRPr="006F1FC0">
        <w:rPr>
          <w:rFonts w:ascii="Segoe UI" w:eastAsia="MS Gothic" w:hAnsi="Segoe UI" w:cs="Segoe UI"/>
          <w:bCs/>
          <w:color w:val="000000" w:themeColor="text1"/>
        </w:rPr>
        <w:t>will</w:t>
      </w:r>
      <w:r w:rsidR="008B43D9">
        <w:rPr>
          <w:rFonts w:ascii="Segoe UI" w:eastAsia="MS Gothic" w:hAnsi="Segoe UI" w:cs="Segoe UI"/>
          <w:bCs/>
          <w:color w:val="000000" w:themeColor="text1"/>
        </w:rPr>
        <w:t xml:space="preserve"> </w:t>
      </w:r>
      <w:r w:rsidR="00666D5A">
        <w:rPr>
          <w:rFonts w:ascii="Segoe UI" w:eastAsia="MS Gothic" w:hAnsi="Segoe UI" w:cs="Segoe UI"/>
          <w:bCs/>
          <w:color w:val="000000" w:themeColor="text1"/>
        </w:rPr>
        <w:t>be a great addition to our</w:t>
      </w:r>
      <w:r w:rsidRPr="006F1FC0">
        <w:rPr>
          <w:rFonts w:ascii="Segoe UI" w:eastAsia="MS Gothic" w:hAnsi="Segoe UI" w:cs="Segoe UI"/>
          <w:bCs/>
          <w:color w:val="000000" w:themeColor="text1"/>
        </w:rPr>
        <w:t xml:space="preserve"> </w:t>
      </w:r>
      <w:r w:rsidR="00B46843">
        <w:rPr>
          <w:rFonts w:ascii="Segoe UI" w:eastAsia="MS Gothic" w:hAnsi="Segoe UI" w:cs="Segoe UI"/>
          <w:bCs/>
          <w:color w:val="000000" w:themeColor="text1"/>
        </w:rPr>
        <w:t xml:space="preserve">global </w:t>
      </w:r>
      <w:r w:rsidR="00E24B53">
        <w:rPr>
          <w:rFonts w:ascii="Segoe UI" w:eastAsia="MS Gothic" w:hAnsi="Segoe UI" w:cs="Segoe UI"/>
          <w:bCs/>
          <w:color w:val="000000" w:themeColor="text1"/>
        </w:rPr>
        <w:t>management</w:t>
      </w:r>
      <w:r w:rsidR="00B46843">
        <w:rPr>
          <w:rFonts w:ascii="Segoe UI" w:eastAsia="MS Gothic" w:hAnsi="Segoe UI" w:cs="Segoe UI"/>
          <w:bCs/>
          <w:color w:val="000000" w:themeColor="text1"/>
        </w:rPr>
        <w:t xml:space="preserve"> </w:t>
      </w:r>
      <w:r w:rsidR="00F534AE" w:rsidRPr="006F1FC0">
        <w:rPr>
          <w:rFonts w:ascii="Segoe UI" w:eastAsia="MS Gothic" w:hAnsi="Segoe UI" w:cs="Segoe UI"/>
          <w:bCs/>
          <w:color w:val="000000" w:themeColor="text1"/>
        </w:rPr>
        <w:t>team</w:t>
      </w:r>
      <w:r w:rsidR="00666D5A">
        <w:rPr>
          <w:rFonts w:ascii="Segoe UI" w:eastAsia="MS Gothic" w:hAnsi="Segoe UI" w:cs="Segoe UI"/>
          <w:bCs/>
          <w:color w:val="000000" w:themeColor="text1"/>
        </w:rPr>
        <w:t xml:space="preserve">. </w:t>
      </w:r>
      <w:r w:rsidR="00050663">
        <w:rPr>
          <w:rFonts w:ascii="Segoe UI" w:eastAsia="MS Gothic" w:hAnsi="Segoe UI" w:cs="Segoe UI"/>
          <w:bCs/>
          <w:color w:val="000000" w:themeColor="text1"/>
        </w:rPr>
        <w:t xml:space="preserve">She will </w:t>
      </w:r>
      <w:r w:rsidR="00E24B53">
        <w:rPr>
          <w:rFonts w:ascii="Segoe UI" w:eastAsia="MS Gothic" w:hAnsi="Segoe UI" w:cs="Segoe UI"/>
          <w:bCs/>
          <w:color w:val="000000" w:themeColor="text1"/>
        </w:rPr>
        <w:t>lead the effort to</w:t>
      </w:r>
      <w:r w:rsidR="00666D5A">
        <w:rPr>
          <w:rFonts w:ascii="Segoe UI" w:eastAsia="MS Gothic" w:hAnsi="Segoe UI" w:cs="Segoe UI"/>
          <w:bCs/>
          <w:color w:val="000000" w:themeColor="text1"/>
        </w:rPr>
        <w:t xml:space="preserve"> </w:t>
      </w:r>
      <w:r w:rsidR="008B43D9">
        <w:rPr>
          <w:rFonts w:ascii="Segoe UI" w:eastAsia="MS Gothic" w:hAnsi="Segoe UI" w:cs="Segoe UI"/>
          <w:bCs/>
          <w:color w:val="000000" w:themeColor="text1"/>
        </w:rPr>
        <w:t>expand</w:t>
      </w:r>
      <w:r w:rsidR="002831D8">
        <w:rPr>
          <w:rFonts w:ascii="Segoe UI" w:eastAsia="MS Gothic" w:hAnsi="Segoe UI" w:cs="Segoe UI"/>
          <w:bCs/>
          <w:color w:val="000000" w:themeColor="text1"/>
        </w:rPr>
        <w:t xml:space="preserve"> our merchant and financial institution relationships, and </w:t>
      </w:r>
      <w:r w:rsidR="00757F80">
        <w:rPr>
          <w:rFonts w:ascii="Segoe UI" w:eastAsia="MS Gothic" w:hAnsi="Segoe UI" w:cs="Segoe UI"/>
          <w:bCs/>
          <w:color w:val="000000" w:themeColor="text1"/>
        </w:rPr>
        <w:t>capitalize on</w:t>
      </w:r>
      <w:r w:rsidR="002831D8">
        <w:rPr>
          <w:rFonts w:ascii="Segoe UI" w:eastAsia="MS Gothic" w:hAnsi="Segoe UI" w:cs="Segoe UI"/>
          <w:bCs/>
          <w:color w:val="000000" w:themeColor="text1"/>
        </w:rPr>
        <w:t xml:space="preserve"> the tremendous growth opp</w:t>
      </w:r>
      <w:r w:rsidR="00757F80">
        <w:rPr>
          <w:rFonts w:ascii="Segoe UI" w:eastAsia="MS Gothic" w:hAnsi="Segoe UI" w:cs="Segoe UI"/>
          <w:bCs/>
          <w:color w:val="000000" w:themeColor="text1"/>
        </w:rPr>
        <w:t>ortunity in the European region</w:t>
      </w:r>
      <w:r w:rsidRPr="006F1FC0">
        <w:rPr>
          <w:rFonts w:ascii="Segoe UI" w:eastAsia="MS Gothic" w:hAnsi="Segoe UI" w:cs="Segoe UI"/>
          <w:bCs/>
          <w:color w:val="000000" w:themeColor="text1"/>
        </w:rPr>
        <w:t>.”</w:t>
      </w:r>
    </w:p>
    <w:p w14:paraId="3D1ED79D" w14:textId="7AB7D569" w:rsidR="00AB52BD" w:rsidRPr="00856EF9" w:rsidRDefault="00D96808" w:rsidP="00AB52BD">
      <w:pPr>
        <w:spacing w:line="312" w:lineRule="auto"/>
        <w:rPr>
          <w:rFonts w:ascii="Segoe UI" w:eastAsia="MS Gothic" w:hAnsi="Segoe UI" w:cs="Segoe UI"/>
          <w:bCs/>
          <w:color w:val="000000" w:themeColor="text1"/>
        </w:rPr>
      </w:pPr>
      <w:r w:rsidRPr="00D96808">
        <w:rPr>
          <w:rFonts w:ascii="Segoe UI" w:eastAsia="MS Gothic" w:hAnsi="Segoe UI" w:cs="Segoe UI"/>
          <w:bCs/>
          <w:color w:val="000000" w:themeColor="text1"/>
        </w:rPr>
        <w:t>"I'm honored and thrilled to be joining Visa</w:t>
      </w:r>
      <w:r>
        <w:rPr>
          <w:rFonts w:ascii="Segoe UI" w:eastAsia="MS Gothic" w:hAnsi="Segoe UI" w:cs="Segoe UI"/>
          <w:bCs/>
          <w:color w:val="000000" w:themeColor="text1"/>
        </w:rPr>
        <w:t xml:space="preserve"> at this time. </w:t>
      </w:r>
      <w:r w:rsidRPr="00D96808">
        <w:rPr>
          <w:rFonts w:ascii="Segoe UI" w:eastAsia="MS Gothic" w:hAnsi="Segoe UI" w:cs="Segoe UI"/>
          <w:bCs/>
          <w:color w:val="000000" w:themeColor="text1"/>
        </w:rPr>
        <w:t>Across Europe, as well as globally, the developments in digital and payments provide new opportunities for consumers, financi</w:t>
      </w:r>
      <w:r>
        <w:rPr>
          <w:rFonts w:ascii="Segoe UI" w:eastAsia="MS Gothic" w:hAnsi="Segoe UI" w:cs="Segoe UI"/>
          <w:bCs/>
          <w:color w:val="000000" w:themeColor="text1"/>
        </w:rPr>
        <w:t>al institutions and merchants</w:t>
      </w:r>
      <w:r w:rsidR="00F3635D">
        <w:rPr>
          <w:rFonts w:ascii="Segoe UI" w:eastAsia="MS Gothic" w:hAnsi="Segoe UI" w:cs="Segoe UI"/>
          <w:bCs/>
          <w:color w:val="000000" w:themeColor="text1"/>
        </w:rPr>
        <w:t>”,</w:t>
      </w:r>
      <w:r>
        <w:rPr>
          <w:rFonts w:ascii="Segoe UI" w:eastAsia="MS Gothic" w:hAnsi="Segoe UI" w:cs="Segoe UI"/>
          <w:bCs/>
          <w:color w:val="000000" w:themeColor="text1"/>
        </w:rPr>
        <w:t xml:space="preserve"> said Ms. Hogg. “</w:t>
      </w:r>
      <w:r w:rsidRPr="00D96808">
        <w:rPr>
          <w:rFonts w:ascii="Segoe UI" w:eastAsia="MS Gothic" w:hAnsi="Segoe UI" w:cs="Segoe UI"/>
          <w:bCs/>
          <w:color w:val="000000" w:themeColor="text1"/>
        </w:rPr>
        <w:t xml:space="preserve">It will be a privilege to work with colleagues across the globe </w:t>
      </w:r>
      <w:r w:rsidR="00815677">
        <w:rPr>
          <w:rFonts w:ascii="Segoe UI" w:eastAsia="MS Gothic" w:hAnsi="Segoe UI" w:cs="Segoe UI"/>
          <w:bCs/>
          <w:color w:val="000000" w:themeColor="text1"/>
        </w:rPr>
        <w:t>t</w:t>
      </w:r>
      <w:r w:rsidRPr="00D96808">
        <w:rPr>
          <w:rFonts w:ascii="Segoe UI" w:eastAsia="MS Gothic" w:hAnsi="Segoe UI" w:cs="Segoe UI"/>
          <w:bCs/>
          <w:color w:val="000000" w:themeColor="text1"/>
        </w:rPr>
        <w:t>o bring European clients the deep technological expertise and innovation for which</w:t>
      </w:r>
      <w:r w:rsidR="00815677">
        <w:rPr>
          <w:rFonts w:ascii="Segoe UI" w:eastAsia="MS Gothic" w:hAnsi="Segoe UI" w:cs="Segoe UI"/>
          <w:bCs/>
          <w:color w:val="000000" w:themeColor="text1"/>
        </w:rPr>
        <w:t xml:space="preserve"> Visa is known." </w:t>
      </w:r>
    </w:p>
    <w:p w14:paraId="63427FD8" w14:textId="037F2736" w:rsidR="00C44F37" w:rsidRDefault="00E309C2" w:rsidP="000139F5">
      <w:pPr>
        <w:spacing w:line="312" w:lineRule="auto"/>
        <w:rPr>
          <w:rFonts w:ascii="Segoe UI" w:eastAsia="MS Gothic" w:hAnsi="Segoe UI" w:cs="Segoe UI"/>
          <w:bCs/>
          <w:color w:val="000000" w:themeColor="text1"/>
        </w:rPr>
      </w:pPr>
      <w:r w:rsidRPr="006F1FC0">
        <w:rPr>
          <w:rFonts w:ascii="Segoe UI" w:eastAsia="MS Gothic" w:hAnsi="Segoe UI" w:cs="Segoe UI"/>
          <w:bCs/>
          <w:color w:val="000000" w:themeColor="text1"/>
        </w:rPr>
        <w:t xml:space="preserve">Ms. Hogg joins Visa at </w:t>
      </w:r>
      <w:r w:rsidR="007F43AC">
        <w:rPr>
          <w:rFonts w:ascii="Segoe UI" w:eastAsia="MS Gothic" w:hAnsi="Segoe UI" w:cs="Segoe UI"/>
          <w:bCs/>
          <w:color w:val="000000" w:themeColor="text1"/>
        </w:rPr>
        <w:t>a pivotal</w:t>
      </w:r>
      <w:r w:rsidR="006F1FC0">
        <w:rPr>
          <w:rFonts w:ascii="Segoe UI" w:eastAsia="MS Gothic" w:hAnsi="Segoe UI" w:cs="Segoe UI"/>
          <w:bCs/>
          <w:color w:val="000000" w:themeColor="text1"/>
        </w:rPr>
        <w:t xml:space="preserve"> time in its</w:t>
      </w:r>
      <w:r w:rsidR="00E90BD4">
        <w:rPr>
          <w:rFonts w:ascii="Segoe UI" w:eastAsia="MS Gothic" w:hAnsi="Segoe UI" w:cs="Segoe UI"/>
          <w:bCs/>
          <w:color w:val="000000" w:themeColor="text1"/>
        </w:rPr>
        <w:t xml:space="preserve"> business</w:t>
      </w:r>
      <w:r w:rsidR="007F43AC">
        <w:rPr>
          <w:rFonts w:ascii="Segoe UI" w:eastAsia="MS Gothic" w:hAnsi="Segoe UI" w:cs="Segoe UI"/>
          <w:bCs/>
          <w:color w:val="000000" w:themeColor="text1"/>
        </w:rPr>
        <w:t xml:space="preserve"> and growth trajectory. </w:t>
      </w:r>
      <w:r w:rsidRPr="006F1FC0">
        <w:rPr>
          <w:rFonts w:ascii="Segoe UI" w:eastAsia="MS Gothic" w:hAnsi="Segoe UI" w:cs="Segoe UI"/>
          <w:bCs/>
          <w:color w:val="000000" w:themeColor="text1"/>
        </w:rPr>
        <w:t xml:space="preserve">Visa </w:t>
      </w:r>
      <w:r w:rsidR="007F43AC">
        <w:rPr>
          <w:rFonts w:ascii="Segoe UI" w:eastAsia="MS Gothic" w:hAnsi="Segoe UI" w:cs="Segoe UI"/>
          <w:bCs/>
          <w:color w:val="000000" w:themeColor="text1"/>
        </w:rPr>
        <w:t>Inc.</w:t>
      </w:r>
      <w:r w:rsidR="006F1FC0" w:rsidRPr="006F1FC0">
        <w:rPr>
          <w:rFonts w:ascii="Segoe UI" w:eastAsia="MS Gothic" w:hAnsi="Segoe UI" w:cs="Segoe UI"/>
          <w:bCs/>
          <w:color w:val="000000" w:themeColor="text1"/>
        </w:rPr>
        <w:t xml:space="preserve"> </w:t>
      </w:r>
      <w:r w:rsidR="006F1FC0">
        <w:rPr>
          <w:rFonts w:ascii="Segoe UI" w:eastAsia="MS Gothic" w:hAnsi="Segoe UI" w:cs="Segoe UI"/>
          <w:bCs/>
          <w:color w:val="000000" w:themeColor="text1"/>
        </w:rPr>
        <w:t xml:space="preserve">acquired </w:t>
      </w:r>
      <w:r w:rsidR="00F3635D" w:rsidRPr="00856EF9">
        <w:rPr>
          <w:rFonts w:ascii="Segoe UI" w:eastAsia="MS Gothic" w:hAnsi="Segoe UI" w:cs="Segoe UI"/>
          <w:bCs/>
          <w:color w:val="000000" w:themeColor="text1"/>
        </w:rPr>
        <w:t>Visa Europe Ltd.</w:t>
      </w:r>
      <w:r w:rsidR="00F3635D">
        <w:rPr>
          <w:rFonts w:cs="Segoe UI"/>
        </w:rPr>
        <w:t xml:space="preserve"> </w:t>
      </w:r>
      <w:r w:rsidRPr="006F1FC0">
        <w:rPr>
          <w:rFonts w:ascii="Segoe UI" w:eastAsia="MS Gothic" w:hAnsi="Segoe UI" w:cs="Segoe UI"/>
          <w:bCs/>
          <w:color w:val="000000" w:themeColor="text1"/>
        </w:rPr>
        <w:t>in June of 2016 to create a single global company</w:t>
      </w:r>
      <w:r w:rsidR="006F1FC0">
        <w:rPr>
          <w:rFonts w:ascii="Segoe UI" w:eastAsia="MS Gothic" w:hAnsi="Segoe UI" w:cs="Segoe UI"/>
          <w:bCs/>
          <w:color w:val="000000" w:themeColor="text1"/>
        </w:rPr>
        <w:t>,</w:t>
      </w:r>
      <w:r w:rsidRPr="006F1FC0">
        <w:rPr>
          <w:rFonts w:ascii="Segoe UI" w:eastAsia="MS Gothic" w:hAnsi="Segoe UI" w:cs="Segoe UI"/>
          <w:bCs/>
          <w:color w:val="000000" w:themeColor="text1"/>
        </w:rPr>
        <w:t xml:space="preserve"> positioned to </w:t>
      </w:r>
      <w:r w:rsidR="005C12C5">
        <w:rPr>
          <w:rFonts w:ascii="Segoe UI" w:eastAsia="MS Gothic" w:hAnsi="Segoe UI" w:cs="Segoe UI"/>
          <w:bCs/>
          <w:color w:val="000000" w:themeColor="text1"/>
        </w:rPr>
        <w:t>provide</w:t>
      </w:r>
      <w:r w:rsidR="005C12C5" w:rsidRPr="006F1FC0">
        <w:rPr>
          <w:rFonts w:ascii="Segoe UI" w:eastAsia="MS Gothic" w:hAnsi="Segoe UI" w:cs="Segoe UI"/>
          <w:bCs/>
          <w:color w:val="000000" w:themeColor="text1"/>
        </w:rPr>
        <w:t xml:space="preserve"> </w:t>
      </w:r>
      <w:r w:rsidRPr="006F1FC0">
        <w:rPr>
          <w:rFonts w:ascii="Segoe UI" w:eastAsia="MS Gothic" w:hAnsi="Segoe UI" w:cs="Segoe UI"/>
          <w:bCs/>
          <w:color w:val="000000" w:themeColor="text1"/>
        </w:rPr>
        <w:t>Visa</w:t>
      </w:r>
      <w:r w:rsidR="00262143">
        <w:rPr>
          <w:rFonts w:ascii="Segoe UI" w:eastAsia="MS Gothic" w:hAnsi="Segoe UI" w:cs="Segoe UI"/>
          <w:bCs/>
          <w:color w:val="000000" w:themeColor="text1"/>
        </w:rPr>
        <w:t xml:space="preserve">’s </w:t>
      </w:r>
      <w:r w:rsidR="00262143">
        <w:rPr>
          <w:rFonts w:ascii="Segoe UI" w:eastAsia="MS Gothic" w:hAnsi="Segoe UI" w:cs="Segoe UI"/>
          <w:bCs/>
          <w:color w:val="000000" w:themeColor="text1"/>
        </w:rPr>
        <w:lastRenderedPageBreak/>
        <w:t>European</w:t>
      </w:r>
      <w:r w:rsidRPr="006F1FC0">
        <w:rPr>
          <w:rFonts w:ascii="Segoe UI" w:eastAsia="MS Gothic" w:hAnsi="Segoe UI" w:cs="Segoe UI"/>
          <w:bCs/>
          <w:color w:val="000000" w:themeColor="text1"/>
        </w:rPr>
        <w:t xml:space="preserve"> clients with a </w:t>
      </w:r>
      <w:r w:rsidR="006F1FC0">
        <w:rPr>
          <w:rFonts w:ascii="Segoe UI" w:eastAsia="MS Gothic" w:hAnsi="Segoe UI" w:cs="Segoe UI"/>
          <w:bCs/>
          <w:color w:val="000000" w:themeColor="text1"/>
        </w:rPr>
        <w:t xml:space="preserve">more </w:t>
      </w:r>
      <w:r w:rsidR="006F1FC0" w:rsidRPr="006F1FC0">
        <w:rPr>
          <w:rFonts w:ascii="Segoe UI" w:eastAsia="MS Gothic" w:hAnsi="Segoe UI" w:cs="Segoe UI"/>
          <w:bCs/>
          <w:color w:val="000000" w:themeColor="text1"/>
        </w:rPr>
        <w:t>seamless</w:t>
      </w:r>
      <w:r w:rsidRPr="006F1FC0">
        <w:rPr>
          <w:rFonts w:ascii="Segoe UI" w:eastAsia="MS Gothic" w:hAnsi="Segoe UI" w:cs="Segoe UI"/>
          <w:bCs/>
          <w:color w:val="000000" w:themeColor="text1"/>
        </w:rPr>
        <w:t xml:space="preserve"> experience</w:t>
      </w:r>
      <w:r w:rsidR="006F1FC0">
        <w:rPr>
          <w:rFonts w:ascii="Segoe UI" w:eastAsia="MS Gothic" w:hAnsi="Segoe UI" w:cs="Segoe UI"/>
          <w:bCs/>
          <w:color w:val="000000" w:themeColor="text1"/>
        </w:rPr>
        <w:t xml:space="preserve"> and </w:t>
      </w:r>
      <w:r w:rsidR="00FD3CC1">
        <w:rPr>
          <w:rFonts w:ascii="Segoe UI" w:eastAsia="MS Gothic" w:hAnsi="Segoe UI" w:cs="Segoe UI"/>
          <w:bCs/>
          <w:color w:val="000000" w:themeColor="text1"/>
        </w:rPr>
        <w:t xml:space="preserve">to assist them in </w:t>
      </w:r>
      <w:r w:rsidR="006F1FC0">
        <w:rPr>
          <w:rFonts w:ascii="Segoe UI" w:eastAsia="MS Gothic" w:hAnsi="Segoe UI" w:cs="Segoe UI"/>
          <w:bCs/>
          <w:color w:val="000000" w:themeColor="text1"/>
        </w:rPr>
        <w:t>gain</w:t>
      </w:r>
      <w:r w:rsidR="00FD3CC1">
        <w:rPr>
          <w:rFonts w:ascii="Segoe UI" w:eastAsia="MS Gothic" w:hAnsi="Segoe UI" w:cs="Segoe UI"/>
          <w:bCs/>
          <w:color w:val="000000" w:themeColor="text1"/>
        </w:rPr>
        <w:t>ing</w:t>
      </w:r>
      <w:r w:rsidR="006F1FC0">
        <w:rPr>
          <w:rFonts w:ascii="Segoe UI" w:eastAsia="MS Gothic" w:hAnsi="Segoe UI" w:cs="Segoe UI"/>
          <w:bCs/>
          <w:color w:val="000000" w:themeColor="text1"/>
        </w:rPr>
        <w:t xml:space="preserve"> </w:t>
      </w:r>
      <w:r w:rsidRPr="006F1FC0">
        <w:rPr>
          <w:rFonts w:ascii="Segoe UI" w:eastAsia="MS Gothic" w:hAnsi="Segoe UI" w:cs="Segoe UI"/>
          <w:bCs/>
          <w:color w:val="000000" w:themeColor="text1"/>
        </w:rPr>
        <w:t xml:space="preserve">access to a greater range of </w:t>
      </w:r>
      <w:r w:rsidR="00262143">
        <w:rPr>
          <w:rFonts w:ascii="Segoe UI" w:eastAsia="MS Gothic" w:hAnsi="Segoe UI" w:cs="Segoe UI"/>
          <w:bCs/>
          <w:color w:val="000000" w:themeColor="text1"/>
        </w:rPr>
        <w:t>payment</w:t>
      </w:r>
      <w:r w:rsidR="006F1FC0">
        <w:rPr>
          <w:rFonts w:ascii="Segoe UI" w:eastAsia="MS Gothic" w:hAnsi="Segoe UI" w:cs="Segoe UI"/>
          <w:bCs/>
          <w:color w:val="000000" w:themeColor="text1"/>
        </w:rPr>
        <w:t xml:space="preserve"> </w:t>
      </w:r>
      <w:r w:rsidR="00262143">
        <w:rPr>
          <w:rFonts w:ascii="Segoe UI" w:eastAsia="MS Gothic" w:hAnsi="Segoe UI" w:cs="Segoe UI"/>
          <w:bCs/>
          <w:color w:val="000000" w:themeColor="text1"/>
        </w:rPr>
        <w:t xml:space="preserve">capabilities, </w:t>
      </w:r>
      <w:r w:rsidRPr="006F1FC0">
        <w:rPr>
          <w:rFonts w:ascii="Segoe UI" w:eastAsia="MS Gothic" w:hAnsi="Segoe UI" w:cs="Segoe UI"/>
          <w:bCs/>
          <w:color w:val="000000" w:themeColor="text1"/>
        </w:rPr>
        <w:t>services</w:t>
      </w:r>
      <w:r w:rsidR="006F1FC0">
        <w:rPr>
          <w:rFonts w:ascii="Segoe UI" w:eastAsia="MS Gothic" w:hAnsi="Segoe UI" w:cs="Segoe UI"/>
          <w:bCs/>
          <w:color w:val="000000" w:themeColor="text1"/>
        </w:rPr>
        <w:t xml:space="preserve"> and products</w:t>
      </w:r>
      <w:r w:rsidRPr="006F1FC0">
        <w:rPr>
          <w:rFonts w:ascii="Segoe UI" w:eastAsia="MS Gothic" w:hAnsi="Segoe UI" w:cs="Segoe UI"/>
          <w:bCs/>
          <w:color w:val="000000" w:themeColor="text1"/>
        </w:rPr>
        <w:t xml:space="preserve">.  </w:t>
      </w:r>
    </w:p>
    <w:p w14:paraId="092F6B32" w14:textId="2B5F289A" w:rsidR="00AB52BD" w:rsidRPr="00F3635D" w:rsidRDefault="00630177" w:rsidP="002831D8">
      <w:pPr>
        <w:spacing w:line="312" w:lineRule="auto"/>
        <w:rPr>
          <w:rFonts w:ascii="Segoe UI" w:eastAsia="MS Gothic" w:hAnsi="Segoe UI" w:cs="Segoe UI"/>
          <w:bCs/>
          <w:color w:val="000000" w:themeColor="text1"/>
        </w:rPr>
      </w:pPr>
      <w:r w:rsidRPr="00F3635D">
        <w:rPr>
          <w:rFonts w:ascii="Segoe UI" w:eastAsia="MS Gothic" w:hAnsi="Segoe UI" w:cs="Segoe UI"/>
          <w:bCs/>
          <w:color w:val="000000" w:themeColor="text1"/>
        </w:rPr>
        <w:t xml:space="preserve">“Visa is entering a very exciting chapter in its history, in which the company has a </w:t>
      </w:r>
      <w:r w:rsidR="002B5857">
        <w:rPr>
          <w:rFonts w:ascii="Segoe UI" w:eastAsia="MS Gothic" w:hAnsi="Segoe UI" w:cs="Segoe UI"/>
          <w:bCs/>
          <w:color w:val="000000" w:themeColor="text1"/>
        </w:rPr>
        <w:t>significant</w:t>
      </w:r>
      <w:r w:rsidR="002B5857" w:rsidRPr="00F3635D">
        <w:rPr>
          <w:rFonts w:ascii="Segoe UI" w:eastAsia="MS Gothic" w:hAnsi="Segoe UI" w:cs="Segoe UI"/>
          <w:bCs/>
          <w:color w:val="000000" w:themeColor="text1"/>
        </w:rPr>
        <w:t xml:space="preserve"> </w:t>
      </w:r>
      <w:r w:rsidR="002B5857">
        <w:rPr>
          <w:rFonts w:ascii="Segoe UI" w:eastAsia="MS Gothic" w:hAnsi="Segoe UI" w:cs="Segoe UI"/>
          <w:bCs/>
          <w:color w:val="000000" w:themeColor="text1"/>
        </w:rPr>
        <w:t xml:space="preserve">opportunity </w:t>
      </w:r>
      <w:r w:rsidR="00FC1454" w:rsidRPr="00F3635D">
        <w:rPr>
          <w:rFonts w:ascii="Segoe UI" w:eastAsia="MS Gothic" w:hAnsi="Segoe UI" w:cs="Segoe UI"/>
          <w:bCs/>
          <w:color w:val="000000" w:themeColor="text1"/>
        </w:rPr>
        <w:t xml:space="preserve">to </w:t>
      </w:r>
      <w:r w:rsidRPr="00F3635D">
        <w:rPr>
          <w:rFonts w:ascii="Segoe UI" w:eastAsia="MS Gothic" w:hAnsi="Segoe UI" w:cs="Segoe UI"/>
          <w:bCs/>
          <w:color w:val="000000" w:themeColor="text1"/>
        </w:rPr>
        <w:t>harness new payment innovation</w:t>
      </w:r>
      <w:r w:rsidR="002B5857">
        <w:rPr>
          <w:rFonts w:ascii="Segoe UI" w:eastAsia="MS Gothic" w:hAnsi="Segoe UI" w:cs="Segoe UI"/>
          <w:bCs/>
          <w:color w:val="000000" w:themeColor="text1"/>
        </w:rPr>
        <w:t>s</w:t>
      </w:r>
      <w:r w:rsidRPr="00F3635D">
        <w:rPr>
          <w:rFonts w:ascii="Segoe UI" w:eastAsia="MS Gothic" w:hAnsi="Segoe UI" w:cs="Segoe UI"/>
          <w:bCs/>
          <w:color w:val="000000" w:themeColor="text1"/>
        </w:rPr>
        <w:t xml:space="preserve">, </w:t>
      </w:r>
      <w:r w:rsidR="002B5857">
        <w:rPr>
          <w:rFonts w:ascii="Segoe UI" w:eastAsia="MS Gothic" w:hAnsi="Segoe UI" w:cs="Segoe UI"/>
          <w:bCs/>
          <w:color w:val="000000" w:themeColor="text1"/>
        </w:rPr>
        <w:t xml:space="preserve">offer </w:t>
      </w:r>
      <w:r w:rsidRPr="00F3635D">
        <w:rPr>
          <w:rFonts w:ascii="Segoe UI" w:eastAsia="MS Gothic" w:hAnsi="Segoe UI" w:cs="Segoe UI"/>
          <w:bCs/>
          <w:color w:val="000000" w:themeColor="text1"/>
        </w:rPr>
        <w:t xml:space="preserve">differentiated payments services and </w:t>
      </w:r>
      <w:r w:rsidR="002B5857">
        <w:rPr>
          <w:rFonts w:ascii="Segoe UI" w:eastAsia="MS Gothic" w:hAnsi="Segoe UI" w:cs="Segoe UI"/>
          <w:bCs/>
          <w:color w:val="000000" w:themeColor="text1"/>
        </w:rPr>
        <w:t xml:space="preserve">forge </w:t>
      </w:r>
      <w:r w:rsidRPr="00F3635D">
        <w:rPr>
          <w:rFonts w:ascii="Segoe UI" w:eastAsia="MS Gothic" w:hAnsi="Segoe UI" w:cs="Segoe UI"/>
          <w:bCs/>
          <w:color w:val="000000" w:themeColor="text1"/>
        </w:rPr>
        <w:t>new partnerships</w:t>
      </w:r>
      <w:r w:rsidR="002B5857">
        <w:rPr>
          <w:rFonts w:ascii="Segoe UI" w:eastAsia="MS Gothic" w:hAnsi="Segoe UI" w:cs="Segoe UI"/>
          <w:bCs/>
          <w:color w:val="000000" w:themeColor="text1"/>
        </w:rPr>
        <w:t>.  This will</w:t>
      </w:r>
      <w:r w:rsidRPr="00F3635D">
        <w:rPr>
          <w:rFonts w:ascii="Segoe UI" w:eastAsia="MS Gothic" w:hAnsi="Segoe UI" w:cs="Segoe UI"/>
          <w:bCs/>
          <w:color w:val="000000" w:themeColor="text1"/>
        </w:rPr>
        <w:t xml:space="preserve"> </w:t>
      </w:r>
      <w:r w:rsidR="002B5857">
        <w:rPr>
          <w:rFonts w:ascii="Segoe UI" w:eastAsia="MS Gothic" w:hAnsi="Segoe UI" w:cs="Segoe UI"/>
          <w:bCs/>
          <w:color w:val="000000" w:themeColor="text1"/>
        </w:rPr>
        <w:t xml:space="preserve">drive growth and deliver </w:t>
      </w:r>
      <w:r w:rsidRPr="00F3635D">
        <w:rPr>
          <w:rFonts w:ascii="Segoe UI" w:eastAsia="MS Gothic" w:hAnsi="Segoe UI" w:cs="Segoe UI"/>
          <w:bCs/>
          <w:color w:val="000000" w:themeColor="text1"/>
        </w:rPr>
        <w:t xml:space="preserve">increased value to </w:t>
      </w:r>
      <w:r w:rsidR="002B5857">
        <w:rPr>
          <w:rFonts w:ascii="Segoe UI" w:eastAsia="MS Gothic" w:hAnsi="Segoe UI" w:cs="Segoe UI"/>
          <w:bCs/>
          <w:color w:val="000000" w:themeColor="text1"/>
        </w:rPr>
        <w:t xml:space="preserve">Visa’s </w:t>
      </w:r>
      <w:r w:rsidRPr="00F3635D">
        <w:rPr>
          <w:rFonts w:ascii="Segoe UI" w:eastAsia="MS Gothic" w:hAnsi="Segoe UI" w:cs="Segoe UI"/>
          <w:bCs/>
          <w:color w:val="000000" w:themeColor="text1"/>
        </w:rPr>
        <w:t xml:space="preserve">clients and their customers across the region”, said Gary Hoffman, chairman of the board for Visa Europe Limited. </w:t>
      </w:r>
      <w:r w:rsidR="00AB52BD" w:rsidRPr="00F3635D">
        <w:rPr>
          <w:rFonts w:ascii="Segoe UI" w:eastAsia="MS Gothic" w:hAnsi="Segoe UI" w:cs="Segoe UI"/>
          <w:bCs/>
          <w:color w:val="000000" w:themeColor="text1"/>
        </w:rPr>
        <w:t>“</w:t>
      </w:r>
      <w:r w:rsidRPr="00F3635D">
        <w:rPr>
          <w:rFonts w:ascii="Segoe UI" w:eastAsia="MS Gothic" w:hAnsi="Segoe UI" w:cs="Segoe UI"/>
          <w:bCs/>
          <w:color w:val="000000" w:themeColor="text1"/>
        </w:rPr>
        <w:t xml:space="preserve">Ms. Hogg’s </w:t>
      </w:r>
      <w:r w:rsidR="00AB52BD" w:rsidRPr="00F3635D">
        <w:rPr>
          <w:rFonts w:ascii="Segoe UI" w:eastAsia="MS Gothic" w:hAnsi="Segoe UI" w:cs="Segoe UI"/>
          <w:bCs/>
          <w:color w:val="000000" w:themeColor="text1"/>
        </w:rPr>
        <w:t>long-standing relationships</w:t>
      </w:r>
      <w:r w:rsidR="005C12C5" w:rsidRPr="00F3635D">
        <w:rPr>
          <w:rFonts w:ascii="Segoe UI" w:eastAsia="MS Gothic" w:hAnsi="Segoe UI" w:cs="Segoe UI"/>
          <w:bCs/>
          <w:color w:val="000000" w:themeColor="text1"/>
        </w:rPr>
        <w:t xml:space="preserve"> in European </w:t>
      </w:r>
      <w:r w:rsidR="00F3635D">
        <w:rPr>
          <w:rFonts w:ascii="Segoe UI" w:eastAsia="MS Gothic" w:hAnsi="Segoe UI" w:cs="Segoe UI"/>
          <w:bCs/>
          <w:color w:val="000000" w:themeColor="text1"/>
        </w:rPr>
        <w:t xml:space="preserve">and global </w:t>
      </w:r>
      <w:r w:rsidR="005C12C5" w:rsidRPr="00F3635D">
        <w:rPr>
          <w:rFonts w:ascii="Segoe UI" w:eastAsia="MS Gothic" w:hAnsi="Segoe UI" w:cs="Segoe UI"/>
          <w:bCs/>
          <w:color w:val="000000" w:themeColor="text1"/>
        </w:rPr>
        <w:t>markets</w:t>
      </w:r>
      <w:r w:rsidR="00AB52BD" w:rsidRPr="00F3635D">
        <w:rPr>
          <w:rFonts w:ascii="Segoe UI" w:eastAsia="MS Gothic" w:hAnsi="Segoe UI" w:cs="Segoe UI"/>
          <w:bCs/>
          <w:color w:val="000000" w:themeColor="text1"/>
        </w:rPr>
        <w:t xml:space="preserve"> will be </w:t>
      </w:r>
      <w:r w:rsidR="000139F5" w:rsidRPr="00F3635D">
        <w:rPr>
          <w:rFonts w:ascii="Segoe UI" w:eastAsia="MS Gothic" w:hAnsi="Segoe UI" w:cs="Segoe UI"/>
          <w:bCs/>
          <w:color w:val="000000" w:themeColor="text1"/>
        </w:rPr>
        <w:t xml:space="preserve">a </w:t>
      </w:r>
      <w:r w:rsidR="00AB52BD" w:rsidRPr="00F3635D">
        <w:rPr>
          <w:rFonts w:ascii="Segoe UI" w:eastAsia="MS Gothic" w:hAnsi="Segoe UI" w:cs="Segoe UI"/>
          <w:bCs/>
          <w:color w:val="000000" w:themeColor="text1"/>
        </w:rPr>
        <w:t xml:space="preserve">tremendous asset that will undoubtedly accelerate our business and help us continue our strong track record of success.”   </w:t>
      </w:r>
    </w:p>
    <w:p w14:paraId="7B301BF3" w14:textId="77777777" w:rsidR="00A81923" w:rsidRPr="003E5918" w:rsidRDefault="003E5918" w:rsidP="00A81923">
      <w:pPr>
        <w:pStyle w:val="VisaBodyText"/>
        <w:spacing w:line="312" w:lineRule="auto"/>
        <w:jc w:val="center"/>
        <w:rPr>
          <w:rFonts w:cs="Segoe UI"/>
        </w:rPr>
      </w:pPr>
      <w:r w:rsidRPr="003E5918">
        <w:rPr>
          <w:rFonts w:cs="Segoe UI"/>
        </w:rPr>
        <w:t>###</w:t>
      </w:r>
    </w:p>
    <w:p w14:paraId="15D1FC85" w14:textId="77777777" w:rsidR="00A05411" w:rsidRPr="00A05411" w:rsidRDefault="00A05411" w:rsidP="00A05411">
      <w:pPr>
        <w:pStyle w:val="VisaNoteText"/>
        <w:spacing w:line="312" w:lineRule="auto"/>
        <w:rPr>
          <w:rFonts w:cs="Segoe UI"/>
          <w:b/>
          <w:sz w:val="22"/>
          <w:szCs w:val="22"/>
        </w:rPr>
      </w:pPr>
      <w:r w:rsidRPr="00A05411">
        <w:rPr>
          <w:rFonts w:cs="Segoe UI"/>
          <w:b/>
          <w:sz w:val="22"/>
          <w:szCs w:val="22"/>
        </w:rPr>
        <w:t>About Visa Inc.</w:t>
      </w:r>
    </w:p>
    <w:p w14:paraId="2AD79801" w14:textId="242B1CAF" w:rsidR="00A05411" w:rsidRPr="00A05411" w:rsidRDefault="00A05411" w:rsidP="00A05411">
      <w:pPr>
        <w:pStyle w:val="VisaNoteText"/>
        <w:spacing w:line="312" w:lineRule="auto"/>
        <w:rPr>
          <w:rFonts w:cs="Segoe UI"/>
          <w:sz w:val="22"/>
          <w:szCs w:val="22"/>
        </w:rPr>
      </w:pPr>
      <w:r w:rsidRPr="00A05411">
        <w:rPr>
          <w:rFonts w:cs="Segoe UI"/>
          <w:sz w:val="22"/>
          <w:szCs w:val="22"/>
        </w:rPr>
        <w:t xml:space="preserve">Visa Inc. (NYSE: V) is the world’s leader in digital payments. Our mission is to connect the world through the most innovative, reliable and secure payment network - enabling individuals, businesses and economies to thrive. Our advanced global processing network, </w:t>
      </w:r>
      <w:proofErr w:type="spellStart"/>
      <w:r w:rsidRPr="00A05411">
        <w:rPr>
          <w:rFonts w:cs="Segoe UI"/>
          <w:sz w:val="22"/>
          <w:szCs w:val="22"/>
        </w:rPr>
        <w:t>VisaNet</w:t>
      </w:r>
      <w:proofErr w:type="spellEnd"/>
      <w:r w:rsidRPr="00A05411">
        <w:rPr>
          <w:rFonts w:cs="Segoe UI"/>
          <w:sz w:val="22"/>
          <w:szCs w:val="22"/>
        </w:rPr>
        <w:t>, provides secure and reliable payments around the world, and is capable of handling more than 65,000 transaction messages a second. The company’s relentless focus on innovation is a catalyst for the rapid growth of connected commerce on any device, and a driving force behind the dream of a cashless future for everyone, everywhere.  As the world moves from analog</w:t>
      </w:r>
      <w:r w:rsidR="000460B9">
        <w:rPr>
          <w:rFonts w:cs="Segoe UI"/>
          <w:sz w:val="22"/>
          <w:szCs w:val="22"/>
        </w:rPr>
        <w:t>ue</w:t>
      </w:r>
      <w:r w:rsidRPr="00A05411">
        <w:rPr>
          <w:rFonts w:cs="Segoe UI"/>
          <w:sz w:val="22"/>
          <w:szCs w:val="22"/>
        </w:rPr>
        <w:t xml:space="preserve"> to digital, Visa is applying our brand, products, people, network and scale to reshape the future of commerce. For more information, </w:t>
      </w:r>
      <w:r w:rsidR="000460B9" w:rsidRPr="000460B9">
        <w:rPr>
          <w:rFonts w:cs="Segoe UI"/>
          <w:sz w:val="22"/>
          <w:szCs w:val="22"/>
        </w:rPr>
        <w:t>visit our website (</w:t>
      </w:r>
      <w:hyperlink r:id="rId10" w:history="1">
        <w:r w:rsidR="000460B9" w:rsidRPr="000F2421">
          <w:rPr>
            <w:rStyle w:val="Hyperlink"/>
            <w:rFonts w:cs="Segoe UI"/>
            <w:sz w:val="22"/>
            <w:szCs w:val="22"/>
          </w:rPr>
          <w:t>www.visaeurope.com</w:t>
        </w:r>
      </w:hyperlink>
      <w:r w:rsidR="000460B9" w:rsidRPr="000460B9">
        <w:rPr>
          <w:rFonts w:cs="Segoe UI"/>
          <w:sz w:val="22"/>
          <w:szCs w:val="22"/>
        </w:rPr>
        <w:t>), the Visa Vision blog (</w:t>
      </w:r>
      <w:hyperlink r:id="rId11" w:history="1">
        <w:r w:rsidR="000460B9" w:rsidRPr="000460B9">
          <w:rPr>
            <w:rStyle w:val="Hyperlink"/>
            <w:rFonts w:cs="Segoe UI"/>
            <w:sz w:val="22"/>
            <w:szCs w:val="22"/>
          </w:rPr>
          <w:t>vision.visaeurope.com</w:t>
        </w:r>
      </w:hyperlink>
      <w:r w:rsidR="000460B9" w:rsidRPr="000460B9">
        <w:rPr>
          <w:rFonts w:cs="Segoe UI"/>
          <w:sz w:val="22"/>
          <w:szCs w:val="22"/>
        </w:rPr>
        <w:t>), and @</w:t>
      </w:r>
      <w:proofErr w:type="spellStart"/>
      <w:r w:rsidR="000460B9" w:rsidRPr="000460B9">
        <w:rPr>
          <w:rFonts w:cs="Segoe UI"/>
          <w:sz w:val="22"/>
          <w:szCs w:val="22"/>
        </w:rPr>
        <w:t>VisaInEurope</w:t>
      </w:r>
      <w:proofErr w:type="spellEnd"/>
      <w:r w:rsidR="000460B9" w:rsidRPr="000460B9">
        <w:rPr>
          <w:rFonts w:cs="Segoe UI"/>
          <w:sz w:val="22"/>
          <w:szCs w:val="22"/>
        </w:rPr>
        <w:t>.</w:t>
      </w:r>
    </w:p>
    <w:bookmarkEnd w:id="0"/>
    <w:p w14:paraId="34BF2735" w14:textId="315677C4" w:rsidR="003E5918" w:rsidRPr="007F43AC" w:rsidRDefault="003E5918" w:rsidP="00A05411">
      <w:pPr>
        <w:pStyle w:val="VisaNoteText"/>
        <w:spacing w:line="312" w:lineRule="auto"/>
        <w:rPr>
          <w:rFonts w:eastAsia="MS Gothic" w:cs="Segoe UI"/>
          <w:sz w:val="22"/>
          <w:szCs w:val="22"/>
        </w:rPr>
      </w:pPr>
      <w:proofErr w:type="gramStart"/>
      <w:r w:rsidRPr="007F43AC">
        <w:rPr>
          <w:rFonts w:cs="Segoe UI"/>
          <w:b/>
          <w:sz w:val="22"/>
          <w:szCs w:val="22"/>
          <w:lang w:val="fr-FR"/>
        </w:rPr>
        <w:t>Contacts:</w:t>
      </w:r>
      <w:proofErr w:type="gramEnd"/>
      <w:r w:rsidRPr="007F43AC">
        <w:rPr>
          <w:rFonts w:cs="Segoe UI"/>
          <w:b/>
          <w:sz w:val="22"/>
          <w:szCs w:val="22"/>
          <w:lang w:val="fr-FR"/>
        </w:rPr>
        <w:t xml:space="preserve"> </w:t>
      </w:r>
    </w:p>
    <w:p w14:paraId="244FDD5E" w14:textId="77777777" w:rsidR="000A1AEA" w:rsidRPr="007F43AC" w:rsidRDefault="000A1AEA" w:rsidP="000A1AEA">
      <w:pPr>
        <w:spacing w:after="0" w:line="312" w:lineRule="auto"/>
        <w:rPr>
          <w:rFonts w:ascii="Segoe UI" w:hAnsi="Segoe UI" w:cs="Segoe UI"/>
          <w:b/>
        </w:rPr>
      </w:pPr>
      <w:r w:rsidRPr="007F43AC">
        <w:rPr>
          <w:rFonts w:ascii="Segoe UI" w:hAnsi="Segoe UI" w:cs="Segoe UI"/>
          <w:b/>
        </w:rPr>
        <w:t>Media Relations</w:t>
      </w:r>
      <w:r w:rsidR="00AE2B2A" w:rsidRPr="007F43AC">
        <w:rPr>
          <w:rFonts w:ascii="Segoe UI" w:hAnsi="Segoe UI" w:cs="Segoe UI"/>
          <w:b/>
        </w:rPr>
        <w:t>:</w:t>
      </w:r>
    </w:p>
    <w:p w14:paraId="26EC3312" w14:textId="4C14098A" w:rsidR="000A1AEA" w:rsidRPr="007F43AC" w:rsidRDefault="00393ADE" w:rsidP="000A1AEA">
      <w:pPr>
        <w:spacing w:after="0" w:line="312" w:lineRule="auto"/>
        <w:rPr>
          <w:rFonts w:ascii="Segoe UI" w:hAnsi="Segoe UI" w:cs="Segoe UI"/>
        </w:rPr>
      </w:pPr>
      <w:r w:rsidRPr="007F43AC">
        <w:rPr>
          <w:rFonts w:ascii="Segoe UI" w:hAnsi="Segoe UI" w:cs="Segoe UI"/>
        </w:rPr>
        <w:t>Elvira Swanson</w:t>
      </w:r>
    </w:p>
    <w:p w14:paraId="4E6FFDCC" w14:textId="4C4C594A" w:rsidR="000A1AEA" w:rsidRPr="007F43AC" w:rsidRDefault="00B03C45" w:rsidP="000A1AEA">
      <w:pPr>
        <w:spacing w:after="0" w:line="312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+44 20 7795 5336</w:t>
      </w:r>
    </w:p>
    <w:p w14:paraId="1692B020" w14:textId="5DF4DE29" w:rsidR="008B5053" w:rsidRDefault="005C2EE0" w:rsidP="000A1AEA">
      <w:pPr>
        <w:spacing w:after="0" w:line="312" w:lineRule="auto"/>
        <w:rPr>
          <w:rFonts w:ascii="Segoe UI" w:hAnsi="Segoe UI" w:cs="Segoe UI"/>
        </w:rPr>
      </w:pPr>
      <w:hyperlink r:id="rId12" w:history="1">
        <w:r w:rsidR="00A05411" w:rsidRPr="00105CC6">
          <w:rPr>
            <w:rStyle w:val="Hyperlink"/>
            <w:rFonts w:ascii="Segoe UI" w:hAnsi="Segoe UI" w:cs="Segoe UI"/>
          </w:rPr>
          <w:t>europeanmedia@visa.com</w:t>
        </w:r>
      </w:hyperlink>
    </w:p>
    <w:p w14:paraId="754A4085" w14:textId="7AF53B6B" w:rsidR="000A1AEA" w:rsidRPr="007F43AC" w:rsidRDefault="000A1AEA" w:rsidP="007F43AC">
      <w:pPr>
        <w:spacing w:before="120" w:after="0" w:line="312" w:lineRule="auto"/>
        <w:rPr>
          <w:rFonts w:ascii="Segoe UI" w:hAnsi="Segoe UI" w:cs="Segoe UI"/>
          <w:b/>
        </w:rPr>
      </w:pPr>
      <w:r w:rsidRPr="007F43AC">
        <w:rPr>
          <w:rFonts w:ascii="Segoe UI" w:hAnsi="Segoe UI" w:cs="Segoe UI"/>
          <w:b/>
        </w:rPr>
        <w:t>Investor Relations</w:t>
      </w:r>
      <w:r w:rsidR="00AE2B2A" w:rsidRPr="007F43AC">
        <w:rPr>
          <w:rFonts w:ascii="Segoe UI" w:hAnsi="Segoe UI" w:cs="Segoe UI"/>
          <w:b/>
        </w:rPr>
        <w:t>:</w:t>
      </w:r>
    </w:p>
    <w:p w14:paraId="3C9A2A19" w14:textId="40929764" w:rsidR="000A1AEA" w:rsidRPr="007F43AC" w:rsidRDefault="000A1AEA" w:rsidP="000A1AEA">
      <w:pPr>
        <w:spacing w:after="0" w:line="312" w:lineRule="auto"/>
        <w:rPr>
          <w:rFonts w:ascii="Segoe UI" w:hAnsi="Segoe UI" w:cs="Segoe UI"/>
        </w:rPr>
      </w:pPr>
      <w:r w:rsidRPr="007F43AC">
        <w:rPr>
          <w:rFonts w:ascii="Segoe UI" w:hAnsi="Segoe UI" w:cs="Segoe UI"/>
        </w:rPr>
        <w:t>Victoria Hyde-Dunn</w:t>
      </w:r>
      <w:r w:rsidRPr="007F43AC">
        <w:rPr>
          <w:rFonts w:ascii="Segoe UI" w:hAnsi="Segoe UI" w:cs="Segoe UI"/>
        </w:rPr>
        <w:br/>
        <w:t>+1-650-432-7644</w:t>
      </w:r>
    </w:p>
    <w:p w14:paraId="26A71A28" w14:textId="3AF2F3CD" w:rsidR="00ED2D29" w:rsidRPr="00A05411" w:rsidRDefault="005C2EE0" w:rsidP="00A045A7">
      <w:pPr>
        <w:spacing w:after="0" w:line="312" w:lineRule="auto"/>
        <w:rPr>
          <w:rFonts w:ascii="Segoe UI" w:hAnsi="Segoe UI" w:cs="Segoe UI"/>
        </w:rPr>
      </w:pPr>
      <w:hyperlink r:id="rId13" w:history="1">
        <w:r w:rsidR="00A045A7" w:rsidRPr="009C15E4">
          <w:rPr>
            <w:rStyle w:val="Hyperlink"/>
            <w:rFonts w:ascii="Segoe UI" w:hAnsi="Segoe UI" w:cs="Segoe UI"/>
          </w:rPr>
          <w:t>ir@visa.com</w:t>
        </w:r>
      </w:hyperlink>
    </w:p>
    <w:sectPr w:rsidR="00ED2D29" w:rsidRPr="00A0541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1A386" w14:textId="77777777" w:rsidR="005C2EE0" w:rsidRDefault="005C2EE0" w:rsidP="007F43AC">
      <w:pPr>
        <w:spacing w:after="0" w:line="240" w:lineRule="auto"/>
      </w:pPr>
      <w:r>
        <w:separator/>
      </w:r>
    </w:p>
  </w:endnote>
  <w:endnote w:type="continuationSeparator" w:id="0">
    <w:p w14:paraId="2933D09A" w14:textId="77777777" w:rsidR="005C2EE0" w:rsidRDefault="005C2EE0" w:rsidP="007F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Light">
    <w:altName w:val="Segoe UI Semiligh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Light">
    <w:panose1 w:val="020B0502040204020203"/>
    <w:charset w:val="A2"/>
    <w:family w:val="swiss"/>
    <w:pitch w:val="variable"/>
    <w:sig w:usb0="E00002FF" w:usb1="4000A47B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239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97B6C" w14:textId="30C49C51" w:rsidR="00A045A7" w:rsidRDefault="00A045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2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413AE" w14:textId="77777777" w:rsidR="00FD3CC1" w:rsidRDefault="00FD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C3734" w14:textId="77777777" w:rsidR="005C2EE0" w:rsidRDefault="005C2EE0" w:rsidP="007F43AC">
      <w:pPr>
        <w:spacing w:after="0" w:line="240" w:lineRule="auto"/>
      </w:pPr>
      <w:r>
        <w:separator/>
      </w:r>
    </w:p>
  </w:footnote>
  <w:footnote w:type="continuationSeparator" w:id="0">
    <w:p w14:paraId="469E0B6F" w14:textId="77777777" w:rsidR="005C2EE0" w:rsidRDefault="005C2EE0" w:rsidP="007F4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71D5"/>
    <w:multiLevelType w:val="hybridMultilevel"/>
    <w:tmpl w:val="A4B084AE"/>
    <w:lvl w:ilvl="0" w:tplc="D13C75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4546A"/>
        <w:sz w:val="1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2DD3"/>
    <w:multiLevelType w:val="hybridMultilevel"/>
    <w:tmpl w:val="5BB2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2DF3"/>
    <w:multiLevelType w:val="hybridMultilevel"/>
    <w:tmpl w:val="6472F57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C25FB"/>
    <w:multiLevelType w:val="hybridMultilevel"/>
    <w:tmpl w:val="FCD6531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D73B3"/>
    <w:multiLevelType w:val="hybridMultilevel"/>
    <w:tmpl w:val="001C85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2E26BE"/>
    <w:multiLevelType w:val="hybridMultilevel"/>
    <w:tmpl w:val="1A2C5B42"/>
    <w:lvl w:ilvl="0" w:tplc="7EF284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57BBC"/>
    <w:multiLevelType w:val="hybridMultilevel"/>
    <w:tmpl w:val="DBBE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C515A"/>
    <w:multiLevelType w:val="hybridMultilevel"/>
    <w:tmpl w:val="9954986A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AF"/>
    <w:rsid w:val="00006D91"/>
    <w:rsid w:val="00012269"/>
    <w:rsid w:val="000139F5"/>
    <w:rsid w:val="000144B1"/>
    <w:rsid w:val="00030E2E"/>
    <w:rsid w:val="00033428"/>
    <w:rsid w:val="000460B9"/>
    <w:rsid w:val="00050663"/>
    <w:rsid w:val="00050C52"/>
    <w:rsid w:val="00081AFF"/>
    <w:rsid w:val="00081BFB"/>
    <w:rsid w:val="00083B1F"/>
    <w:rsid w:val="00096703"/>
    <w:rsid w:val="00097B21"/>
    <w:rsid w:val="000A1AEA"/>
    <w:rsid w:val="000A2DB9"/>
    <w:rsid w:val="000C1B03"/>
    <w:rsid w:val="000C4663"/>
    <w:rsid w:val="000F25A7"/>
    <w:rsid w:val="001068C7"/>
    <w:rsid w:val="00117D61"/>
    <w:rsid w:val="001253BD"/>
    <w:rsid w:val="0013151D"/>
    <w:rsid w:val="001378E5"/>
    <w:rsid w:val="00141008"/>
    <w:rsid w:val="00183241"/>
    <w:rsid w:val="001839EA"/>
    <w:rsid w:val="00183C4D"/>
    <w:rsid w:val="0019684F"/>
    <w:rsid w:val="001D5285"/>
    <w:rsid w:val="001E330F"/>
    <w:rsid w:val="001F5162"/>
    <w:rsid w:val="0022253E"/>
    <w:rsid w:val="002362C3"/>
    <w:rsid w:val="0024628A"/>
    <w:rsid w:val="0026176D"/>
    <w:rsid w:val="00262143"/>
    <w:rsid w:val="002831D8"/>
    <w:rsid w:val="002927BB"/>
    <w:rsid w:val="00294714"/>
    <w:rsid w:val="002B5857"/>
    <w:rsid w:val="002D0965"/>
    <w:rsid w:val="002D39F1"/>
    <w:rsid w:val="003030B2"/>
    <w:rsid w:val="00312B31"/>
    <w:rsid w:val="003258BD"/>
    <w:rsid w:val="003419A2"/>
    <w:rsid w:val="0034296C"/>
    <w:rsid w:val="003570B5"/>
    <w:rsid w:val="00372A16"/>
    <w:rsid w:val="00380CAB"/>
    <w:rsid w:val="00393ADE"/>
    <w:rsid w:val="003B574A"/>
    <w:rsid w:val="003D0793"/>
    <w:rsid w:val="003D7AB0"/>
    <w:rsid w:val="003E5918"/>
    <w:rsid w:val="003F26A6"/>
    <w:rsid w:val="004375E0"/>
    <w:rsid w:val="00443FC7"/>
    <w:rsid w:val="004A55AE"/>
    <w:rsid w:val="004B40C7"/>
    <w:rsid w:val="004E4510"/>
    <w:rsid w:val="0053656A"/>
    <w:rsid w:val="00576B8F"/>
    <w:rsid w:val="005B2C45"/>
    <w:rsid w:val="005B5002"/>
    <w:rsid w:val="005C12C5"/>
    <w:rsid w:val="005C2EE0"/>
    <w:rsid w:val="005D01BA"/>
    <w:rsid w:val="005E038D"/>
    <w:rsid w:val="005E06A2"/>
    <w:rsid w:val="005F1A25"/>
    <w:rsid w:val="00600324"/>
    <w:rsid w:val="0061688B"/>
    <w:rsid w:val="00630177"/>
    <w:rsid w:val="00634C1D"/>
    <w:rsid w:val="00656729"/>
    <w:rsid w:val="00657BBC"/>
    <w:rsid w:val="00666D5A"/>
    <w:rsid w:val="006820E5"/>
    <w:rsid w:val="00694F80"/>
    <w:rsid w:val="006D1927"/>
    <w:rsid w:val="006F1FC0"/>
    <w:rsid w:val="006F5297"/>
    <w:rsid w:val="00710634"/>
    <w:rsid w:val="00726AEA"/>
    <w:rsid w:val="007427C7"/>
    <w:rsid w:val="00742A27"/>
    <w:rsid w:val="00754F99"/>
    <w:rsid w:val="00757F80"/>
    <w:rsid w:val="007943AF"/>
    <w:rsid w:val="00794C04"/>
    <w:rsid w:val="007B0AB3"/>
    <w:rsid w:val="007F43AC"/>
    <w:rsid w:val="00805A95"/>
    <w:rsid w:val="0080700C"/>
    <w:rsid w:val="00815677"/>
    <w:rsid w:val="00821E89"/>
    <w:rsid w:val="008324A1"/>
    <w:rsid w:val="0083745C"/>
    <w:rsid w:val="00856EF9"/>
    <w:rsid w:val="00860388"/>
    <w:rsid w:val="00865704"/>
    <w:rsid w:val="00867335"/>
    <w:rsid w:val="00874AF7"/>
    <w:rsid w:val="008A02BE"/>
    <w:rsid w:val="008B43D9"/>
    <w:rsid w:val="008B5053"/>
    <w:rsid w:val="008C183A"/>
    <w:rsid w:val="008C390D"/>
    <w:rsid w:val="008F4A5A"/>
    <w:rsid w:val="008F7A23"/>
    <w:rsid w:val="009151E8"/>
    <w:rsid w:val="00927442"/>
    <w:rsid w:val="0095181D"/>
    <w:rsid w:val="00974C0F"/>
    <w:rsid w:val="009840D5"/>
    <w:rsid w:val="009A00DC"/>
    <w:rsid w:val="009A5403"/>
    <w:rsid w:val="009B0CAF"/>
    <w:rsid w:val="009E35AF"/>
    <w:rsid w:val="009F5F7E"/>
    <w:rsid w:val="00A01FBE"/>
    <w:rsid w:val="00A045A7"/>
    <w:rsid w:val="00A05411"/>
    <w:rsid w:val="00A07C8B"/>
    <w:rsid w:val="00A25009"/>
    <w:rsid w:val="00A63B40"/>
    <w:rsid w:val="00A669EB"/>
    <w:rsid w:val="00A6767C"/>
    <w:rsid w:val="00A81923"/>
    <w:rsid w:val="00A81CF5"/>
    <w:rsid w:val="00AB52BD"/>
    <w:rsid w:val="00AE2B2A"/>
    <w:rsid w:val="00AF3BFA"/>
    <w:rsid w:val="00AF74E2"/>
    <w:rsid w:val="00B03C45"/>
    <w:rsid w:val="00B20CDC"/>
    <w:rsid w:val="00B46843"/>
    <w:rsid w:val="00B72547"/>
    <w:rsid w:val="00B7487D"/>
    <w:rsid w:val="00B8221D"/>
    <w:rsid w:val="00B954C7"/>
    <w:rsid w:val="00BA7D4F"/>
    <w:rsid w:val="00BA7EA5"/>
    <w:rsid w:val="00BB59C7"/>
    <w:rsid w:val="00BD6136"/>
    <w:rsid w:val="00BF28A6"/>
    <w:rsid w:val="00BF4E6B"/>
    <w:rsid w:val="00C13A5E"/>
    <w:rsid w:val="00C44F37"/>
    <w:rsid w:val="00C809CE"/>
    <w:rsid w:val="00C95F90"/>
    <w:rsid w:val="00CA28E3"/>
    <w:rsid w:val="00CA69C6"/>
    <w:rsid w:val="00CA7E01"/>
    <w:rsid w:val="00CE06AD"/>
    <w:rsid w:val="00CF0E4C"/>
    <w:rsid w:val="00CF19B2"/>
    <w:rsid w:val="00D04F57"/>
    <w:rsid w:val="00D076AA"/>
    <w:rsid w:val="00D249D3"/>
    <w:rsid w:val="00D716B2"/>
    <w:rsid w:val="00D96808"/>
    <w:rsid w:val="00DD2534"/>
    <w:rsid w:val="00DE1C42"/>
    <w:rsid w:val="00E00D3A"/>
    <w:rsid w:val="00E24B53"/>
    <w:rsid w:val="00E309C2"/>
    <w:rsid w:val="00E47D30"/>
    <w:rsid w:val="00E5695B"/>
    <w:rsid w:val="00E61DDF"/>
    <w:rsid w:val="00E90BD4"/>
    <w:rsid w:val="00EC080B"/>
    <w:rsid w:val="00EC2519"/>
    <w:rsid w:val="00ED2D29"/>
    <w:rsid w:val="00ED6D6E"/>
    <w:rsid w:val="00EF1777"/>
    <w:rsid w:val="00F3635D"/>
    <w:rsid w:val="00F505D3"/>
    <w:rsid w:val="00F534AE"/>
    <w:rsid w:val="00F652BF"/>
    <w:rsid w:val="00F72AEC"/>
    <w:rsid w:val="00F80842"/>
    <w:rsid w:val="00FA6209"/>
    <w:rsid w:val="00FA753F"/>
    <w:rsid w:val="00FB4052"/>
    <w:rsid w:val="00FB5C00"/>
    <w:rsid w:val="00FB7914"/>
    <w:rsid w:val="00FC1454"/>
    <w:rsid w:val="00FD3CC1"/>
    <w:rsid w:val="00FD4B52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36F10"/>
  <w15:chartTrackingRefBased/>
  <w15:docId w15:val="{EED730AF-6FC8-4073-8F17-164461DD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5F1A25"/>
    <w:pPr>
      <w:spacing w:after="0" w:line="240" w:lineRule="auto"/>
      <w:outlineLvl w:val="1"/>
    </w:pPr>
    <w:rPr>
      <w:rFonts w:ascii="Segoe UI" w:eastAsia="Calibri" w:hAnsi="Segoe UI" w:cs="Arial"/>
      <w:bCs/>
      <w:iCs/>
      <w:color w:val="5B9BD5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0A1AEA"/>
    <w:rPr>
      <w:color w:val="0563C1" w:themeColor="hyperlink"/>
      <w:u w:val="single"/>
    </w:rPr>
  </w:style>
  <w:style w:type="paragraph" w:styleId="ListParagraph">
    <w:name w:val="List Paragraph"/>
    <w:aliases w:val="Bullet List,FooterText,Paragraphe de liste1,numbered,List Paragraph1,Listenabsatz,リスト段落,Paragrafo elenco,Executive Summary List,cS List Paragraph,NFP GP Bulleted List,Recommendation"/>
    <w:basedOn w:val="Normal"/>
    <w:link w:val="ListParagraphChar"/>
    <w:uiPriority w:val="34"/>
    <w:qFormat/>
    <w:rsid w:val="00393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0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9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9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9C2"/>
    <w:rPr>
      <w:b/>
      <w:bCs/>
      <w:sz w:val="20"/>
      <w:szCs w:val="20"/>
    </w:rPr>
  </w:style>
  <w:style w:type="character" w:customStyle="1" w:styleId="s22">
    <w:name w:val="s22"/>
    <w:basedOn w:val="DefaultParagraphFont"/>
    <w:rsid w:val="00794C04"/>
  </w:style>
  <w:style w:type="paragraph" w:styleId="Revision">
    <w:name w:val="Revision"/>
    <w:hidden/>
    <w:uiPriority w:val="99"/>
    <w:semiHidden/>
    <w:rsid w:val="00081B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4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C"/>
  </w:style>
  <w:style w:type="paragraph" w:styleId="Footer">
    <w:name w:val="footer"/>
    <w:basedOn w:val="Normal"/>
    <w:link w:val="FooterChar"/>
    <w:uiPriority w:val="99"/>
    <w:unhideWhenUsed/>
    <w:rsid w:val="007F4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C"/>
  </w:style>
  <w:style w:type="character" w:customStyle="1" w:styleId="Heading2Char">
    <w:name w:val="Heading 2 Char"/>
    <w:basedOn w:val="DefaultParagraphFont"/>
    <w:link w:val="Heading2"/>
    <w:uiPriority w:val="9"/>
    <w:rsid w:val="005F1A25"/>
    <w:rPr>
      <w:rFonts w:ascii="Segoe UI" w:eastAsia="Calibri" w:hAnsi="Segoe UI" w:cs="Arial"/>
      <w:bCs/>
      <w:iCs/>
      <w:color w:val="5B9BD5" w:themeColor="accent1"/>
      <w:sz w:val="28"/>
      <w:szCs w:val="28"/>
    </w:rPr>
  </w:style>
  <w:style w:type="paragraph" w:styleId="Title">
    <w:name w:val="Title"/>
    <w:next w:val="Subtitle"/>
    <w:link w:val="TitleChar"/>
    <w:uiPriority w:val="10"/>
    <w:qFormat/>
    <w:rsid w:val="005F1A25"/>
    <w:pPr>
      <w:keepLines/>
      <w:spacing w:after="480" w:line="920" w:lineRule="exact"/>
    </w:pPr>
    <w:rPr>
      <w:rFonts w:ascii="Segoe Light" w:eastAsiaTheme="majorEastAsia" w:hAnsi="Segoe Light" w:cstheme="majorBidi"/>
      <w:noProof/>
      <w:color w:val="44546A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F1A25"/>
    <w:rPr>
      <w:rFonts w:ascii="Segoe Light" w:eastAsiaTheme="majorEastAsia" w:hAnsi="Segoe Light" w:cstheme="majorBidi"/>
      <w:noProof/>
      <w:color w:val="44546A" w:themeColor="text2"/>
      <w:sz w:val="80"/>
      <w:szCs w:val="80"/>
    </w:rPr>
  </w:style>
  <w:style w:type="character" w:styleId="PageNumber">
    <w:name w:val="page number"/>
    <w:basedOn w:val="DefaultParagraphFont"/>
    <w:uiPriority w:val="99"/>
    <w:semiHidden/>
    <w:unhideWhenUsed/>
    <w:rsid w:val="005F1A25"/>
  </w:style>
  <w:style w:type="character" w:customStyle="1" w:styleId="ListParagraphChar">
    <w:name w:val="List Paragraph Char"/>
    <w:aliases w:val="Bullet List Char,FooterText Char,Paragraphe de liste1 Char,numbered Char,List Paragraph1 Char,Listenabsatz Char,リスト段落 Char,Paragrafo elenco Char,Executive Summary List Char,cS List Paragraph Char,NFP GP Bulleted List Char"/>
    <w:basedOn w:val="DefaultParagraphFont"/>
    <w:link w:val="ListParagraph"/>
    <w:uiPriority w:val="34"/>
    <w:locked/>
    <w:rsid w:val="005F1A25"/>
  </w:style>
  <w:style w:type="paragraph" w:styleId="Subtitle">
    <w:name w:val="Subtitle"/>
    <w:basedOn w:val="Normal"/>
    <w:next w:val="Normal"/>
    <w:link w:val="SubtitleChar"/>
    <w:uiPriority w:val="11"/>
    <w:qFormat/>
    <w:rsid w:val="005F1A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1A25"/>
    <w:rPr>
      <w:rFonts w:eastAsiaTheme="minorEastAsia"/>
      <w:color w:val="5A5A5A" w:themeColor="text1" w:themeTint="A5"/>
      <w:spacing w:val="15"/>
    </w:rPr>
  </w:style>
  <w:style w:type="paragraph" w:customStyle="1" w:styleId="VisaMeetingName">
    <w:name w:val="Visa Meeting Name"/>
    <w:basedOn w:val="Normal"/>
    <w:semiHidden/>
    <w:rsid w:val="00A045A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VisaMeetingTitle">
    <w:name w:val="Visa Meeting Title"/>
    <w:basedOn w:val="Normal"/>
    <w:uiPriority w:val="99"/>
    <w:rsid w:val="00A045A7"/>
    <w:pPr>
      <w:pBdr>
        <w:top w:val="single" w:sz="8" w:space="12" w:color="auto"/>
        <w:bottom w:val="single" w:sz="8" w:space="12" w:color="auto"/>
      </w:pBdr>
      <w:spacing w:after="0" w:line="384" w:lineRule="exact"/>
    </w:pPr>
    <w:rPr>
      <w:rFonts w:ascii="Arial" w:eastAsia="Times New Roman" w:hAnsi="Arial" w:cs="Arial"/>
      <w:b/>
      <w:bCs/>
      <w:sz w:val="36"/>
      <w:szCs w:val="20"/>
    </w:rPr>
  </w:style>
  <w:style w:type="paragraph" w:customStyle="1" w:styleId="VisaHeadOne">
    <w:name w:val="Visa Head One"/>
    <w:basedOn w:val="Normal"/>
    <w:rsid w:val="00A045A7"/>
    <w:pPr>
      <w:spacing w:after="0" w:line="320" w:lineRule="exact"/>
    </w:pPr>
    <w:rPr>
      <w:rFonts w:ascii="Arial" w:eastAsia="Times New Roman" w:hAnsi="Arial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r@vis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uropeanmedia@vis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sion.visaeurope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sa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University_of_Oxfor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34FA2-54A1-486E-9589-6D3BC63E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Visa Inc.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Chieng, Stephanie</dc:creator>
  <cp:keywords/>
  <dc:description/>
  <cp:lastModifiedBy>Mete Gürkan</cp:lastModifiedBy>
  <cp:revision>6</cp:revision>
  <dcterms:created xsi:type="dcterms:W3CDTF">2017-09-07T08:31:00Z</dcterms:created>
  <dcterms:modified xsi:type="dcterms:W3CDTF">2017-09-08T06:53:00Z</dcterms:modified>
</cp:coreProperties>
</file>