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79041278" w:rsidR="0086248B" w:rsidRDefault="001D5D61" w:rsidP="0086248B">
      <w:pPr>
        <w:ind w:right="-432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Pressmeddelande 2018</w:t>
      </w:r>
      <w:r w:rsidR="001C24EC">
        <w:rPr>
          <w:rFonts w:ascii="Arial" w:hAnsi="Arial"/>
          <w:i/>
          <w:sz w:val="20"/>
          <w:szCs w:val="20"/>
        </w:rPr>
        <w:t>-06-05</w:t>
      </w:r>
    </w:p>
    <w:p w14:paraId="4B98D231" w14:textId="77777777" w:rsidR="008C3C97" w:rsidRDefault="008C3C97" w:rsidP="008624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40C485AE" w14:textId="12D70E27" w:rsidR="008C3C97" w:rsidRPr="008C3C97" w:rsidRDefault="008C3C97" w:rsidP="008C3C97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22"/>
          <w:szCs w:val="22"/>
        </w:rPr>
      </w:pPr>
      <w:proofErr w:type="spellStart"/>
      <w:r w:rsidRPr="008C3C97">
        <w:rPr>
          <w:rFonts w:ascii="Arial" w:hAnsi="Arial" w:cs="Arial"/>
          <w:b/>
          <w:color w:val="282A37"/>
          <w:sz w:val="32"/>
          <w:szCs w:val="22"/>
        </w:rPr>
        <w:t>Knauf</w:t>
      </w:r>
      <w:proofErr w:type="spellEnd"/>
      <w:r w:rsidRPr="008C3C97">
        <w:rPr>
          <w:rFonts w:ascii="Arial" w:hAnsi="Arial" w:cs="Arial"/>
          <w:b/>
          <w:color w:val="282A37"/>
          <w:sz w:val="32"/>
          <w:szCs w:val="22"/>
        </w:rPr>
        <w:t xml:space="preserve"> </w:t>
      </w:r>
      <w:proofErr w:type="spellStart"/>
      <w:r w:rsidRPr="008C3C97">
        <w:rPr>
          <w:rFonts w:ascii="Arial" w:hAnsi="Arial" w:cs="Arial"/>
          <w:b/>
          <w:color w:val="282A37"/>
          <w:sz w:val="32"/>
          <w:szCs w:val="22"/>
        </w:rPr>
        <w:t>Insulation</w:t>
      </w:r>
      <w:proofErr w:type="spellEnd"/>
      <w:r w:rsidRPr="008C3C97">
        <w:rPr>
          <w:rFonts w:ascii="Arial" w:hAnsi="Arial" w:cs="Arial"/>
          <w:b/>
          <w:color w:val="282A37"/>
          <w:sz w:val="32"/>
          <w:szCs w:val="22"/>
        </w:rPr>
        <w:t xml:space="preserve"> driver på </w:t>
      </w:r>
      <w:r w:rsidR="00440937">
        <w:rPr>
          <w:rFonts w:ascii="Arial" w:hAnsi="Arial" w:cs="Arial"/>
          <w:b/>
          <w:color w:val="282A37"/>
          <w:sz w:val="32"/>
          <w:szCs w:val="22"/>
        </w:rPr>
        <w:t xml:space="preserve">för en mer hållbar </w:t>
      </w:r>
      <w:r w:rsidRPr="008C3C97">
        <w:rPr>
          <w:rFonts w:ascii="Arial" w:hAnsi="Arial" w:cs="Arial"/>
          <w:b/>
          <w:color w:val="282A37"/>
          <w:sz w:val="32"/>
          <w:szCs w:val="22"/>
        </w:rPr>
        <w:t>bostadsu</w:t>
      </w:r>
      <w:bookmarkStart w:id="0" w:name="_GoBack"/>
      <w:bookmarkEnd w:id="0"/>
      <w:r w:rsidRPr="008C3C97">
        <w:rPr>
          <w:rFonts w:ascii="Arial" w:hAnsi="Arial" w:cs="Arial"/>
          <w:b/>
          <w:color w:val="282A37"/>
          <w:sz w:val="32"/>
          <w:szCs w:val="22"/>
        </w:rPr>
        <w:t>tveckling i Bulgarien</w:t>
      </w:r>
    </w:p>
    <w:p w14:paraId="4E4942EB" w14:textId="77777777" w:rsidR="008C3C97" w:rsidRPr="008C3C97" w:rsidRDefault="008C3C97" w:rsidP="008C3C97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22"/>
          <w:szCs w:val="22"/>
        </w:rPr>
      </w:pPr>
    </w:p>
    <w:p w14:paraId="6B9921FC" w14:textId="77777777" w:rsidR="008C3C97" w:rsidRPr="008C3C97" w:rsidRDefault="008C3C97" w:rsidP="008C3C97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22"/>
          <w:szCs w:val="22"/>
        </w:rPr>
      </w:pPr>
      <w:r w:rsidRPr="008C3C97">
        <w:rPr>
          <w:rFonts w:ascii="Arial" w:hAnsi="Arial" w:cs="Arial"/>
          <w:b/>
          <w:color w:val="282A37"/>
          <w:sz w:val="22"/>
          <w:szCs w:val="22"/>
        </w:rPr>
        <w:t xml:space="preserve">Det finns inte många certifierade gröna byggnader i Bulgarien ännu, men </w:t>
      </w:r>
      <w:proofErr w:type="spellStart"/>
      <w:r w:rsidRPr="008C3C97">
        <w:rPr>
          <w:rFonts w:ascii="Arial" w:hAnsi="Arial" w:cs="Arial"/>
          <w:b/>
          <w:color w:val="282A37"/>
          <w:sz w:val="22"/>
          <w:szCs w:val="22"/>
        </w:rPr>
        <w:t>Knauf</w:t>
      </w:r>
      <w:proofErr w:type="spellEnd"/>
      <w:r w:rsidRPr="008C3C97">
        <w:rPr>
          <w:rFonts w:ascii="Arial" w:hAnsi="Arial" w:cs="Arial"/>
          <w:b/>
          <w:color w:val="282A37"/>
          <w:sz w:val="22"/>
          <w:szCs w:val="22"/>
        </w:rPr>
        <w:t xml:space="preserve"> </w:t>
      </w:r>
      <w:proofErr w:type="spellStart"/>
      <w:r w:rsidRPr="008C3C97">
        <w:rPr>
          <w:rFonts w:ascii="Arial" w:hAnsi="Arial" w:cs="Arial"/>
          <w:b/>
          <w:color w:val="282A37"/>
          <w:sz w:val="22"/>
          <w:szCs w:val="22"/>
        </w:rPr>
        <w:t>Insulation</w:t>
      </w:r>
      <w:proofErr w:type="spellEnd"/>
      <w:r w:rsidRPr="008C3C97">
        <w:rPr>
          <w:rFonts w:ascii="Arial" w:hAnsi="Arial" w:cs="Arial"/>
          <w:b/>
          <w:color w:val="282A37"/>
          <w:sz w:val="22"/>
          <w:szCs w:val="22"/>
        </w:rPr>
        <w:t xml:space="preserve"> spelar en viktig roll i arbetet med att öka det hållbara byggandet i Bulgarien. </w:t>
      </w:r>
    </w:p>
    <w:p w14:paraId="6CB9C0F9" w14:textId="77777777" w:rsidR="008C3C97" w:rsidRPr="008C3C97" w:rsidRDefault="008C3C97" w:rsidP="008C3C97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</w:p>
    <w:p w14:paraId="2D2CF72F" w14:textId="6369F0C5" w:rsidR="008C3C97" w:rsidRDefault="008C3C97" w:rsidP="008C3C97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  <w:r w:rsidRPr="008C3C97">
        <w:rPr>
          <w:rFonts w:ascii="Arial" w:hAnsi="Arial" w:cs="Arial"/>
          <w:color w:val="282A37"/>
          <w:sz w:val="22"/>
          <w:szCs w:val="22"/>
        </w:rPr>
        <w:t xml:space="preserve">Från </w:t>
      </w:r>
      <w:r>
        <w:rPr>
          <w:rFonts w:ascii="Arial" w:hAnsi="Arial" w:cs="Arial"/>
          <w:color w:val="282A37"/>
          <w:sz w:val="22"/>
          <w:szCs w:val="22"/>
        </w:rPr>
        <w:t xml:space="preserve">en </w:t>
      </w:r>
      <w:r w:rsidRPr="008C3C97">
        <w:rPr>
          <w:rFonts w:ascii="Arial" w:hAnsi="Arial" w:cs="Arial"/>
          <w:color w:val="282A37"/>
          <w:sz w:val="22"/>
          <w:szCs w:val="22"/>
        </w:rPr>
        <w:t>försumbar mängd certifierade byggnader för fem år sedan, finns det nu 54</w:t>
      </w:r>
      <w:r>
        <w:rPr>
          <w:rFonts w:ascii="Arial" w:hAnsi="Arial" w:cs="Arial"/>
          <w:color w:val="282A37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82A37"/>
          <w:sz w:val="22"/>
          <w:szCs w:val="22"/>
        </w:rPr>
        <w:t>byggander</w:t>
      </w:r>
      <w:proofErr w:type="spellEnd"/>
      <w:r>
        <w:rPr>
          <w:rFonts w:ascii="Arial" w:hAnsi="Arial" w:cs="Arial"/>
          <w:color w:val="282A37"/>
          <w:sz w:val="22"/>
          <w:szCs w:val="22"/>
        </w:rPr>
        <w:t xml:space="preserve"> i Bulgarien</w:t>
      </w:r>
      <w:r w:rsidRPr="008C3C97">
        <w:rPr>
          <w:rFonts w:ascii="Arial" w:hAnsi="Arial" w:cs="Arial"/>
          <w:color w:val="282A37"/>
          <w:sz w:val="22"/>
          <w:szCs w:val="22"/>
        </w:rPr>
        <w:t xml:space="preserve"> som är certifierade enligt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LEED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 xml:space="preserve">,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BREEAM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 xml:space="preserve"> eller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DGNB</w:t>
      </w:r>
      <w:proofErr w:type="spellEnd"/>
      <w:r w:rsidR="00440937">
        <w:rPr>
          <w:rFonts w:ascii="Arial" w:hAnsi="Arial" w:cs="Arial"/>
          <w:color w:val="282A37"/>
          <w:sz w:val="22"/>
          <w:szCs w:val="22"/>
        </w:rPr>
        <w:t>. Mer än hälften av dess</w:t>
      </w:r>
      <w:r w:rsidRPr="008C3C97">
        <w:rPr>
          <w:rFonts w:ascii="Arial" w:hAnsi="Arial" w:cs="Arial"/>
          <w:color w:val="282A37"/>
          <w:sz w:val="22"/>
          <w:szCs w:val="22"/>
        </w:rPr>
        <w:t xml:space="preserve">, 39 byggnader, har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Knauf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 xml:space="preserve">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Insulation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 xml:space="preserve"> som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isoleringslösning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>.</w:t>
      </w:r>
    </w:p>
    <w:p w14:paraId="21497BDA" w14:textId="77777777" w:rsidR="008C3C97" w:rsidRPr="008C3C97" w:rsidRDefault="008C3C97" w:rsidP="008C3C97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</w:p>
    <w:p w14:paraId="3113A11D" w14:textId="1B212E6B" w:rsidR="008C3C97" w:rsidRPr="008C3C97" w:rsidRDefault="008C3C97" w:rsidP="008C3C97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  <w:r w:rsidRPr="008C3C97">
        <w:rPr>
          <w:rFonts w:ascii="Arial" w:hAnsi="Arial" w:cs="Arial"/>
          <w:color w:val="282A37"/>
          <w:sz w:val="22"/>
          <w:szCs w:val="22"/>
        </w:rPr>
        <w:t xml:space="preserve">– Den gröna byggrevolutionen i Bulgarien har bara börjat - mestadels kontorsbyggnader, handels- och logistikcentra och butiker - men potentialen är enorm, säger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Tsvetelena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 xml:space="preserve">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Mladenova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 xml:space="preserve">, arkitekt och teknisk rådgivare för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Knauf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 xml:space="preserve"> </w:t>
      </w:r>
      <w:proofErr w:type="spellStart"/>
      <w:r w:rsidRPr="008C3C97">
        <w:rPr>
          <w:rFonts w:ascii="Arial" w:hAnsi="Arial" w:cs="Arial"/>
          <w:color w:val="282A37"/>
          <w:sz w:val="22"/>
          <w:szCs w:val="22"/>
        </w:rPr>
        <w:t>Insulation</w:t>
      </w:r>
      <w:proofErr w:type="spellEnd"/>
      <w:r w:rsidRPr="008C3C97">
        <w:rPr>
          <w:rFonts w:ascii="Arial" w:hAnsi="Arial" w:cs="Arial"/>
          <w:color w:val="282A37"/>
          <w:sz w:val="22"/>
          <w:szCs w:val="22"/>
        </w:rPr>
        <w:t xml:space="preserve"> i Bulgarien.</w:t>
      </w:r>
    </w:p>
    <w:p w14:paraId="6F944496" w14:textId="77777777" w:rsidR="001672EB" w:rsidRDefault="001672EB" w:rsidP="0043131F">
      <w:pPr>
        <w:ind w:right="-432"/>
        <w:rPr>
          <w:rFonts w:ascii="Arial" w:hAnsi="Arial"/>
          <w:b/>
          <w:sz w:val="20"/>
          <w:szCs w:val="20"/>
        </w:rPr>
      </w:pPr>
    </w:p>
    <w:p w14:paraId="7246A608" w14:textId="77777777" w:rsidR="00440937" w:rsidRDefault="00440937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1C24EC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proofErr w:type="spellStart"/>
      <w:r w:rsidRPr="001C24EC">
        <w:rPr>
          <w:rFonts w:ascii="Arial" w:hAnsi="Arial"/>
          <w:b/>
          <w:sz w:val="20"/>
          <w:szCs w:val="20"/>
          <w:lang w:val="en-US"/>
        </w:rPr>
        <w:t>Kontakt</w:t>
      </w:r>
      <w:proofErr w:type="spellEnd"/>
      <w:r w:rsidRPr="001C24EC">
        <w:rPr>
          <w:rFonts w:ascii="Arial" w:hAnsi="Arial"/>
          <w:b/>
          <w:sz w:val="20"/>
          <w:szCs w:val="20"/>
          <w:lang w:val="en-US"/>
        </w:rPr>
        <w:t>:</w:t>
      </w:r>
    </w:p>
    <w:p w14:paraId="43714770" w14:textId="77777777" w:rsidR="00FC6AEF" w:rsidRPr="001C24EC" w:rsidRDefault="00FC6AEF" w:rsidP="00FC6AEF">
      <w:pPr>
        <w:rPr>
          <w:rFonts w:ascii="Arial" w:hAnsi="Arial" w:cs="Arial"/>
          <w:sz w:val="20"/>
          <w:szCs w:val="20"/>
          <w:lang w:val="en-US"/>
        </w:rPr>
      </w:pPr>
      <w:r w:rsidRPr="001C24EC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1C24EC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1C24EC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64054F8D" w14:textId="77777777" w:rsidR="001D5D61" w:rsidRPr="001D5D61" w:rsidRDefault="001D5D61" w:rsidP="001D5D61">
      <w:pPr>
        <w:rPr>
          <w:rFonts w:ascii="Arial" w:hAnsi="Arial" w:cs="Arial"/>
          <w:sz w:val="20"/>
          <w:szCs w:val="20"/>
          <w:lang w:val="en-US" w:eastAsia="sv-SE"/>
        </w:rPr>
      </w:pPr>
      <w:r w:rsidRPr="001D5D61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1D5D61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1D5D61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67773A52" w14:textId="77777777" w:rsidR="001D5D61" w:rsidRPr="001D5D61" w:rsidRDefault="001D5D61" w:rsidP="00FC6AEF">
      <w:pPr>
        <w:rPr>
          <w:rFonts w:ascii="Arial" w:hAnsi="Arial" w:cs="Arial"/>
          <w:sz w:val="20"/>
          <w:szCs w:val="20"/>
          <w:lang w:val="en-US"/>
        </w:rPr>
      </w:pPr>
    </w:p>
    <w:p w14:paraId="1867E671" w14:textId="58292057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65002BF4" w14:textId="6F6161E8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0C801011" w14:textId="7540C204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21F058B7" w14:textId="77777777" w:rsidR="00775953" w:rsidRPr="00AB30B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AB30B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AB30B8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isoleringstillverkare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är vi verksamma i över 35 länder och har fler än 40 produktionsanläggningar som tillverkar glasull, stenull,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polystyren (XPS), expanderad polystyren (EPS) och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polyethylen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). Med fler än 5 500 anställda, är vi specialister på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isoleringstillverkning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14CD10" w14:textId="77777777" w:rsidR="00DF54E5" w:rsidRDefault="00DF54E5" w:rsidP="008F5444">
      <w:r>
        <w:separator/>
      </w:r>
    </w:p>
  </w:endnote>
  <w:endnote w:type="continuationSeparator" w:id="0">
    <w:p w14:paraId="5325FEDA" w14:textId="77777777" w:rsidR="00DF54E5" w:rsidRDefault="00DF54E5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D18FC" w14:textId="77777777" w:rsidR="00DF54E5" w:rsidRDefault="00DF54E5" w:rsidP="008F5444">
      <w:r>
        <w:separator/>
      </w:r>
    </w:p>
  </w:footnote>
  <w:footnote w:type="continuationSeparator" w:id="0">
    <w:p w14:paraId="22CF2832" w14:textId="77777777" w:rsidR="00DF54E5" w:rsidRDefault="00DF54E5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67D4F2BD" w:rsidR="00E4170B" w:rsidRDefault="001D5D61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712FE6" wp14:editId="64477254">
          <wp:simplePos x="0" y="0"/>
          <wp:positionH relativeFrom="page">
            <wp:posOffset>4786009</wp:posOffset>
          </wp:positionH>
          <wp:positionV relativeFrom="page">
            <wp:posOffset>515566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145DA7"/>
    <w:rsid w:val="0016268D"/>
    <w:rsid w:val="001672EB"/>
    <w:rsid w:val="001673FB"/>
    <w:rsid w:val="001C24EC"/>
    <w:rsid w:val="001D0AB9"/>
    <w:rsid w:val="001D5D61"/>
    <w:rsid w:val="001E0EC2"/>
    <w:rsid w:val="001E31B4"/>
    <w:rsid w:val="00246493"/>
    <w:rsid w:val="002773EB"/>
    <w:rsid w:val="002A4CF4"/>
    <w:rsid w:val="002E66E5"/>
    <w:rsid w:val="003D670C"/>
    <w:rsid w:val="0043131F"/>
    <w:rsid w:val="00440937"/>
    <w:rsid w:val="00460988"/>
    <w:rsid w:val="00584420"/>
    <w:rsid w:val="006112D6"/>
    <w:rsid w:val="00617FD5"/>
    <w:rsid w:val="00631F95"/>
    <w:rsid w:val="00635758"/>
    <w:rsid w:val="00653F8C"/>
    <w:rsid w:val="0066644B"/>
    <w:rsid w:val="0072114C"/>
    <w:rsid w:val="00775953"/>
    <w:rsid w:val="0077696E"/>
    <w:rsid w:val="007E2A48"/>
    <w:rsid w:val="00801F80"/>
    <w:rsid w:val="008032CF"/>
    <w:rsid w:val="00823400"/>
    <w:rsid w:val="0086248B"/>
    <w:rsid w:val="008801AB"/>
    <w:rsid w:val="008C3C97"/>
    <w:rsid w:val="008F5444"/>
    <w:rsid w:val="0091458B"/>
    <w:rsid w:val="009302DA"/>
    <w:rsid w:val="00994109"/>
    <w:rsid w:val="009B3854"/>
    <w:rsid w:val="00A0074E"/>
    <w:rsid w:val="00A30507"/>
    <w:rsid w:val="00A30B0C"/>
    <w:rsid w:val="00A81D2C"/>
    <w:rsid w:val="00A93117"/>
    <w:rsid w:val="00AB30B8"/>
    <w:rsid w:val="00AB6E8A"/>
    <w:rsid w:val="00AF5859"/>
    <w:rsid w:val="00B37121"/>
    <w:rsid w:val="00B47E01"/>
    <w:rsid w:val="00C15250"/>
    <w:rsid w:val="00C22EE7"/>
    <w:rsid w:val="00C6304A"/>
    <w:rsid w:val="00CB2836"/>
    <w:rsid w:val="00CB298E"/>
    <w:rsid w:val="00D9226D"/>
    <w:rsid w:val="00DB2C40"/>
    <w:rsid w:val="00DC69EE"/>
    <w:rsid w:val="00DF54E5"/>
    <w:rsid w:val="00E4170B"/>
    <w:rsid w:val="00F150F9"/>
    <w:rsid w:val="00F16BCB"/>
    <w:rsid w:val="00F84231"/>
    <w:rsid w:val="00FC6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8C3C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3551A9-46FC-E44B-A1B6-BAAFE0E6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</TotalTime>
  <Pages>1</Pages>
  <Words>144</Words>
  <Characters>767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6</cp:revision>
  <cp:lastPrinted>2014-06-13T11:24:00Z</cp:lastPrinted>
  <dcterms:created xsi:type="dcterms:W3CDTF">2018-04-26T11:05:00Z</dcterms:created>
  <dcterms:modified xsi:type="dcterms:W3CDTF">2018-06-04T12:03:00Z</dcterms:modified>
</cp:coreProperties>
</file>