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C21E" w14:textId="77777777" w:rsidR="00012046" w:rsidRPr="007D51AC" w:rsidRDefault="00012046" w:rsidP="00012046">
      <w:pPr>
        <w:rPr>
          <w:b/>
          <w:sz w:val="36"/>
          <w:szCs w:val="36"/>
        </w:rPr>
      </w:pPr>
      <w:r w:rsidRPr="007D51AC">
        <w:rPr>
          <w:b/>
          <w:sz w:val="36"/>
          <w:szCs w:val="36"/>
        </w:rPr>
        <w:t xml:space="preserve">Om ljus och mörker – berörande samtal mellan en hund och hans husse </w:t>
      </w:r>
    </w:p>
    <w:p w14:paraId="3D0CCF5E" w14:textId="77777777" w:rsidR="00012046" w:rsidRDefault="00012046" w:rsidP="00012046">
      <w:pPr>
        <w:rPr>
          <w:b/>
        </w:rPr>
      </w:pPr>
    </w:p>
    <w:p w14:paraId="2F7C1427" w14:textId="77777777" w:rsidR="00012046" w:rsidRDefault="00012046" w:rsidP="00012046">
      <w:pPr>
        <w:rPr>
          <w:b/>
        </w:rPr>
      </w:pPr>
    </w:p>
    <w:p w14:paraId="461DEF30" w14:textId="7259F405" w:rsidR="00012046" w:rsidRDefault="00012046" w:rsidP="00012046">
      <w:pPr>
        <w:rPr>
          <w:b/>
        </w:rPr>
      </w:pPr>
      <w:r>
        <w:rPr>
          <w:b/>
        </w:rPr>
        <w:t xml:space="preserve">De rör sig i både mörker och ljus, glädje och förtvivlan i sina långa och många samtal om livets stora och små frågor. Den fyrbente vännen Oliver Fröjd och hans husse David </w:t>
      </w:r>
      <w:proofErr w:type="spellStart"/>
      <w:r>
        <w:rPr>
          <w:b/>
        </w:rPr>
        <w:t>Stenfelts</w:t>
      </w:r>
      <w:proofErr w:type="spellEnd"/>
      <w:r>
        <w:rPr>
          <w:b/>
        </w:rPr>
        <w:t xml:space="preserve"> gemensamma funderingar och tankeutbrott om livets olika skiftningar har nu tagit form i boken ”Oliver Fröjds</w:t>
      </w:r>
      <w:r w:rsidR="004C2511">
        <w:rPr>
          <w:b/>
        </w:rPr>
        <w:t xml:space="preserve"> filosofiska betraktelser –</w:t>
      </w:r>
      <w:r w:rsidR="000E4999" w:rsidRPr="000E4999">
        <w:rPr>
          <w:rFonts w:ascii="Cambria" w:hAnsi="Cambria" w:cs="Cambria"/>
          <w:b/>
          <w:bCs/>
          <w:color w:val="313131"/>
        </w:rPr>
        <w:t xml:space="preserve"> </w:t>
      </w:r>
      <w:r w:rsidR="000E4999">
        <w:rPr>
          <w:rFonts w:ascii="Cambria" w:hAnsi="Cambria" w:cs="Cambria"/>
          <w:b/>
          <w:bCs/>
          <w:color w:val="313131"/>
        </w:rPr>
        <w:t xml:space="preserve">Fragment och livsskärvor, </w:t>
      </w:r>
      <w:r w:rsidR="00C968D4">
        <w:rPr>
          <w:b/>
        </w:rPr>
        <w:t>t</w:t>
      </w:r>
      <w:r w:rsidR="004C2511">
        <w:rPr>
          <w:b/>
        </w:rPr>
        <w:t>ill dess morgonen gryr</w:t>
      </w:r>
      <w:r>
        <w:rPr>
          <w:b/>
        </w:rPr>
        <w:t>” och ges ut av Förlagshuset Siljans Måsar.</w:t>
      </w:r>
    </w:p>
    <w:p w14:paraId="056DE82C" w14:textId="77777777" w:rsidR="00012046" w:rsidRDefault="00012046" w:rsidP="00012046">
      <w:pPr>
        <w:rPr>
          <w:b/>
        </w:rPr>
      </w:pPr>
    </w:p>
    <w:p w14:paraId="64708A64" w14:textId="77777777" w:rsidR="00012046" w:rsidRDefault="00012046" w:rsidP="00012046">
      <w:pPr>
        <w:rPr>
          <w:b/>
        </w:rPr>
      </w:pPr>
    </w:p>
    <w:p w14:paraId="4C7A1730" w14:textId="33E9ECAD" w:rsidR="00012046" w:rsidRDefault="00012046" w:rsidP="00012046">
      <w:r>
        <w:t>”Ett epos över livets tillvaro i tiden. Eller en samling texter och filosofiska tankar om existentiella livsfrågor”</w:t>
      </w:r>
      <w:r w:rsidR="006174AE">
        <w:t>.</w:t>
      </w:r>
      <w:r>
        <w:t xml:space="preserve"> Så vill David </w:t>
      </w:r>
      <w:proofErr w:type="spellStart"/>
      <w:r>
        <w:t>Stenfelt</w:t>
      </w:r>
      <w:proofErr w:type="spellEnd"/>
      <w:r>
        <w:t xml:space="preserve"> beskriva sin – och sin fyrbente vän och </w:t>
      </w:r>
      <w:bookmarkStart w:id="0" w:name="_GoBack"/>
      <w:bookmarkEnd w:id="0"/>
      <w:r>
        <w:t>stigfinnar</w:t>
      </w:r>
      <w:r w:rsidR="004C2511">
        <w:t>e Oliver Fröjds – bok ” Oliver F</w:t>
      </w:r>
      <w:r>
        <w:t>röjds</w:t>
      </w:r>
      <w:r w:rsidR="004C2511">
        <w:t xml:space="preserve"> filosofiska betraktelser – </w:t>
      </w:r>
      <w:r w:rsidR="000E4999" w:rsidRPr="000E4999">
        <w:rPr>
          <w:rFonts w:ascii="Cambria" w:hAnsi="Cambria" w:cs="Cambria"/>
          <w:bCs/>
          <w:color w:val="313131"/>
        </w:rPr>
        <w:t>Fragment och livsskärvor,</w:t>
      </w:r>
      <w:r w:rsidR="000E4999">
        <w:rPr>
          <w:rFonts w:ascii="Cambria" w:hAnsi="Cambria" w:cs="Cambria"/>
          <w:b/>
          <w:bCs/>
          <w:color w:val="313131"/>
        </w:rPr>
        <w:t xml:space="preserve"> </w:t>
      </w:r>
      <w:r w:rsidR="004C2511">
        <w:t>till dess morgonen gryr</w:t>
      </w:r>
      <w:r>
        <w:t>”</w:t>
      </w:r>
      <w:r w:rsidR="004C2511">
        <w:t>.</w:t>
      </w:r>
      <w:r w:rsidR="00F0155D">
        <w:t xml:space="preserve"> </w:t>
      </w:r>
      <w:r>
        <w:t xml:space="preserve">– Frågorna vi samtalat om har sin grund i både min egen och Olivers livshistoria samt i alla de olika </w:t>
      </w:r>
      <w:proofErr w:type="gramStart"/>
      <w:r>
        <w:t>livsöden</w:t>
      </w:r>
      <w:proofErr w:type="gramEnd"/>
      <w:r>
        <w:t xml:space="preserve"> vi mött genom livet, både svåra och lustfyllda – och de har inslag av allt från sociologi, psykologi, filosofi till ekologi och teologi, berättar David </w:t>
      </w:r>
      <w:proofErr w:type="spellStart"/>
      <w:r>
        <w:t>Stenfelt</w:t>
      </w:r>
      <w:proofErr w:type="spellEnd"/>
      <w:r>
        <w:t xml:space="preserve"> som till vardags arbetar som f</w:t>
      </w:r>
      <w:r w:rsidRPr="000407AB">
        <w:t>amiljerådgivare och psykoterapeut</w:t>
      </w:r>
      <w:r>
        <w:t>.</w:t>
      </w:r>
    </w:p>
    <w:p w14:paraId="02D865C2" w14:textId="77777777" w:rsidR="00012046" w:rsidRDefault="00012046" w:rsidP="00012046"/>
    <w:p w14:paraId="42C4645F" w14:textId="77777777" w:rsidR="00012046" w:rsidRDefault="00012046" w:rsidP="00012046">
      <w:pPr>
        <w:rPr>
          <w:b/>
        </w:rPr>
      </w:pPr>
      <w:r w:rsidRPr="00D7398A">
        <w:rPr>
          <w:b/>
        </w:rPr>
        <w:t>Varför har du skrivit boken?</w:t>
      </w:r>
    </w:p>
    <w:p w14:paraId="034B6064" w14:textId="77777777" w:rsidR="00012046" w:rsidRDefault="00012046" w:rsidP="00012046">
      <w:r>
        <w:rPr>
          <w:b/>
        </w:rPr>
        <w:t xml:space="preserve">– </w:t>
      </w:r>
      <w:r>
        <w:t>I mitt arbete har jag mött så många som suttit fast i sammanhang som för dem varit så själsdödande och hindrat deras livsutveckling. De har liksom tappat bort sina drömmar, visioner, längtan och oreflekterat rusat iväg i livet utan något bestämt mål</w:t>
      </w:r>
      <w:r w:rsidRPr="00DD247E">
        <w:rPr>
          <w:i/>
        </w:rPr>
        <w:t xml:space="preserve">. </w:t>
      </w:r>
      <w:r w:rsidRPr="007D51AC">
        <w:t>Så min önskan med boken är att alla som läser den ska få en liten extra puff till att hitta all sin inre potential, sin längtan, sin lust, sina drömmar och visioner. Att få läsaren att stanna upp och fundera på de</w:t>
      </w:r>
      <w:r>
        <w:t xml:space="preserve">t själsliga eller </w:t>
      </w:r>
      <w:r w:rsidRPr="007D51AC">
        <w:t>psykiska måendet</w:t>
      </w:r>
      <w:r>
        <w:t xml:space="preserve"> –</w:t>
      </w:r>
      <w:r w:rsidRPr="007D51AC">
        <w:t xml:space="preserve"> helst innan den inre stressen och trycket går över till rent fysiska, kroppsliga symtom.</w:t>
      </w:r>
    </w:p>
    <w:p w14:paraId="7DBD9891" w14:textId="77777777" w:rsidR="00012046" w:rsidRDefault="00012046" w:rsidP="00012046"/>
    <w:p w14:paraId="6D92F460" w14:textId="77777777" w:rsidR="00012046" w:rsidRDefault="00012046" w:rsidP="00012046">
      <w:r>
        <w:t>– Med den inre bearbetningen vi gjort och även skrivit om, vill vi påminna andra om möjligheterna att omgestalta sin nutid och därmed även sin framtid. Det förflutna genomgår ju ständiga revideringar och alla korrigeringar där innebär även korrigeringar in i framtiden. Att samtala om, eller skriva om det som varit är med andra ord ett sätt att omgestalta vår nutid och den tid som kommer. Så om vi alltså ändrar vår syn på det förflutna kan det resultera i en annorlunda framtid än den vi planerat.</w:t>
      </w:r>
    </w:p>
    <w:p w14:paraId="39B607D4" w14:textId="77777777" w:rsidR="00012046" w:rsidRDefault="00012046" w:rsidP="00012046"/>
    <w:p w14:paraId="17571AB9" w14:textId="2145748B" w:rsidR="00012046" w:rsidRDefault="00012046" w:rsidP="00012046">
      <w:pPr>
        <w:rPr>
          <w:b/>
        </w:rPr>
      </w:pPr>
      <w:r>
        <w:rPr>
          <w:b/>
        </w:rPr>
        <w:t xml:space="preserve">Vad </w:t>
      </w:r>
      <w:r w:rsidR="0002773F">
        <w:rPr>
          <w:b/>
        </w:rPr>
        <w:t>är den</w:t>
      </w:r>
      <w:r>
        <w:rPr>
          <w:b/>
        </w:rPr>
        <w:t xml:space="preserve"> centrala </w:t>
      </w:r>
      <w:r w:rsidR="0002773F">
        <w:rPr>
          <w:b/>
        </w:rPr>
        <w:t>kärnan</w:t>
      </w:r>
      <w:r>
        <w:rPr>
          <w:b/>
        </w:rPr>
        <w:t>?</w:t>
      </w:r>
    </w:p>
    <w:p w14:paraId="03A8E25C" w14:textId="3C02DAFE" w:rsidR="00012046" w:rsidRDefault="00012046" w:rsidP="00012046">
      <w:r>
        <w:rPr>
          <w:b/>
        </w:rPr>
        <w:t>–</w:t>
      </w:r>
      <w:r>
        <w:t xml:space="preserve"> Jag skulle nog säga att det viktigaste budskapet skulle kunna sammanfattas i ordet ”medvetandegöra”. Eller att det handlar om allas vår strävan och kamp att röra oss mellan eller från rädsla till tillit. Att hitta en ”del-sanning” om mig själv som gör att jag kan ta ett nytt steg, för att där med en ny horisont kanske hitta en ny delsanning och så vidare…</w:t>
      </w:r>
    </w:p>
    <w:p w14:paraId="01008AEA" w14:textId="77777777" w:rsidR="00012046" w:rsidRDefault="00012046" w:rsidP="00012046"/>
    <w:p w14:paraId="0CDDDBEC" w14:textId="77777777" w:rsidR="00012046" w:rsidRDefault="00012046" w:rsidP="00012046">
      <w:pPr>
        <w:rPr>
          <w:b/>
        </w:rPr>
      </w:pPr>
      <w:r>
        <w:rPr>
          <w:b/>
        </w:rPr>
        <w:t>Varför har du valt just dessa budskap?</w:t>
      </w:r>
    </w:p>
    <w:p w14:paraId="364AA6F5" w14:textId="77777777" w:rsidR="00012046" w:rsidRDefault="00012046" w:rsidP="00012046">
      <w:r>
        <w:t xml:space="preserve">– De budskap som fått ta plats i boken är många gånger djupt personliga. Samtidigt som jag tror att många kan känna igen sig i det som vi tar upp. För min del som uppvuxen i en konservativ, fundamentalistiskt kristet sammanhang, har frågor om gudssyn och </w:t>
      </w:r>
      <w:r>
        <w:lastRenderedPageBreak/>
        <w:t xml:space="preserve">människosyn samt frågor om skuld, skam, synd och utanförskap varit sådant som jag fått jobba mycket med för egen del genom livet. Men även frågor om missbruk och allt för tidig bortgång i cancer, som också präglat min ursprungsfamilj, har varit frågor som jag i vuxenlivet fått jobbat med. För mig var det befriande att som tonåring få läsa Leo Tolstoj där han bland annat skrev: </w:t>
      </w:r>
      <w:r w:rsidRPr="003509F2">
        <w:t>”Den som söker Gud, finner inte Gud, men den som söker sanningen finner kanske Gud.”</w:t>
      </w:r>
    </w:p>
    <w:p w14:paraId="68F3C926" w14:textId="77777777" w:rsidR="00012046" w:rsidRDefault="00012046" w:rsidP="00012046"/>
    <w:p w14:paraId="6B78AB8A" w14:textId="77777777" w:rsidR="00012046" w:rsidRDefault="00012046" w:rsidP="00012046">
      <w:pPr>
        <w:rPr>
          <w:b/>
        </w:rPr>
      </w:pPr>
      <w:r>
        <w:rPr>
          <w:b/>
        </w:rPr>
        <w:t>Vilka läsare ser du framför dig?</w:t>
      </w:r>
    </w:p>
    <w:p w14:paraId="0F59CD30" w14:textId="77777777" w:rsidR="00012046" w:rsidRDefault="00012046" w:rsidP="00012046">
      <w:r>
        <w:rPr>
          <w:b/>
        </w:rPr>
        <w:t xml:space="preserve">– </w:t>
      </w:r>
      <w:r>
        <w:t xml:space="preserve">Jag tänker mig att de som kan vara intresserade av boken </w:t>
      </w:r>
      <w:r w:rsidRPr="009806E3">
        <w:t>är de som är nyfikna på sig själva och på livet</w:t>
      </w:r>
      <w:r w:rsidRPr="00DD247E">
        <w:rPr>
          <w:i/>
        </w:rPr>
        <w:t>.</w:t>
      </w:r>
      <w:r>
        <w:t xml:space="preserve"> Den är för dem som kanske står inför ett uppbrott eller en övergång till något annat. Eller för dem som önskar bryta upp men inte riktigt vågar gå in i något nytt. Och för dem som är i sorg över att förlorat en livskamrat, antingen det handlar om ett djur eller en människa.</w:t>
      </w:r>
    </w:p>
    <w:p w14:paraId="03216E40" w14:textId="77777777" w:rsidR="00012046" w:rsidRDefault="00012046" w:rsidP="00012046"/>
    <w:p w14:paraId="348F4F7D" w14:textId="77777777" w:rsidR="00012046" w:rsidRPr="00F102ED" w:rsidRDefault="00012046" w:rsidP="00012046">
      <w:pPr>
        <w:rPr>
          <w:b/>
        </w:rPr>
      </w:pPr>
      <w:r>
        <w:rPr>
          <w:b/>
        </w:rPr>
        <w:t>Finns det något mer du vill förmedla till dina läsare?</w:t>
      </w:r>
    </w:p>
    <w:p w14:paraId="78E937C4" w14:textId="77777777" w:rsidR="00012046" w:rsidRDefault="00012046" w:rsidP="00012046">
      <w:r>
        <w:t>– Ja, e</w:t>
      </w:r>
      <w:r w:rsidRPr="003509F2">
        <w:t>n nyfikenhet på livets storhet.</w:t>
      </w:r>
      <w:r w:rsidRPr="00DD247E">
        <w:rPr>
          <w:i/>
        </w:rPr>
        <w:t xml:space="preserve"> </w:t>
      </w:r>
      <w:r w:rsidRPr="003509F2">
        <w:t>Livets mysterium,</w:t>
      </w:r>
      <w:r>
        <w:t xml:space="preserve"> och att ge rum åt det lilla barnets förundran över det som livet innehar och innebär, avslutar David </w:t>
      </w:r>
      <w:proofErr w:type="spellStart"/>
      <w:r>
        <w:t>Stenfelt</w:t>
      </w:r>
      <w:proofErr w:type="spellEnd"/>
      <w:r>
        <w:t>.</w:t>
      </w:r>
    </w:p>
    <w:p w14:paraId="260D4461" w14:textId="77777777" w:rsidR="00012046" w:rsidRDefault="00012046" w:rsidP="00012046"/>
    <w:p w14:paraId="6604FF8C" w14:textId="77777777" w:rsidR="00012046" w:rsidRPr="009806E3" w:rsidRDefault="00012046" w:rsidP="00012046">
      <w:pPr>
        <w:rPr>
          <w:rFonts w:asciiTheme="majorHAnsi" w:hAnsiTheme="majorHAnsi"/>
        </w:rPr>
      </w:pPr>
      <w:r w:rsidRPr="009806E3">
        <w:rPr>
          <w:rFonts w:asciiTheme="majorHAnsi" w:hAnsiTheme="majorHAnsi"/>
        </w:rPr>
        <w:t xml:space="preserve">Gabriella </w:t>
      </w:r>
      <w:proofErr w:type="spellStart"/>
      <w:r w:rsidRPr="009806E3">
        <w:rPr>
          <w:rFonts w:asciiTheme="majorHAnsi" w:hAnsiTheme="majorHAnsi"/>
        </w:rPr>
        <w:t>Lücke</w:t>
      </w:r>
      <w:proofErr w:type="spellEnd"/>
    </w:p>
    <w:p w14:paraId="68CC948B" w14:textId="77777777" w:rsidR="00C95DC2" w:rsidRPr="00012046" w:rsidRDefault="00C95DC2" w:rsidP="00012046"/>
    <w:sectPr w:rsidR="00C95DC2" w:rsidRPr="00012046"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46"/>
    <w:rsid w:val="00012046"/>
    <w:rsid w:val="0002773F"/>
    <w:rsid w:val="000E4999"/>
    <w:rsid w:val="004C2511"/>
    <w:rsid w:val="005051C5"/>
    <w:rsid w:val="006174AE"/>
    <w:rsid w:val="00991820"/>
    <w:rsid w:val="00C95DC2"/>
    <w:rsid w:val="00C968D4"/>
    <w:rsid w:val="00D31A3C"/>
    <w:rsid w:val="00F01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FE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4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4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3417</Characters>
  <Application>Microsoft Macintosh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9</cp:revision>
  <dcterms:created xsi:type="dcterms:W3CDTF">2018-09-11T12:55:00Z</dcterms:created>
  <dcterms:modified xsi:type="dcterms:W3CDTF">2018-09-18T09:08:00Z</dcterms:modified>
</cp:coreProperties>
</file>