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FE4" w:rsidRDefault="0060163E">
      <w:pPr>
        <w:rPr>
          <w:rFonts w:ascii="BryantLG Regular" w:hAnsi="BryantLG Regular"/>
        </w:rPr>
      </w:pPr>
      <w:r>
        <w:rPr>
          <w:rFonts w:ascii="BryantLG Regular" w:hAnsi="BryantLG Regular"/>
          <w:noProof/>
          <w:lang w:val="nb-NO" w:eastAsia="nb-NO"/>
        </w:rPr>
        <w:drawing>
          <wp:anchor distT="0" distB="0" distL="114300" distR="114300" simplePos="0" relativeHeight="251657216" behindDoc="1" locked="0" layoutInCell="1" allowOverlap="1">
            <wp:simplePos x="0" y="0"/>
            <wp:positionH relativeFrom="column">
              <wp:posOffset>4395470</wp:posOffset>
            </wp:positionH>
            <wp:positionV relativeFrom="paragraph">
              <wp:posOffset>-429895</wp:posOffset>
            </wp:positionV>
            <wp:extent cx="1364615" cy="742950"/>
            <wp:effectExtent l="19050" t="0" r="6985" b="0"/>
            <wp:wrapTight wrapText="bothSides">
              <wp:wrapPolygon edited="0">
                <wp:start x="-302" y="0"/>
                <wp:lineTo x="-302" y="21046"/>
                <wp:lineTo x="21711" y="21046"/>
                <wp:lineTo x="21711" y="0"/>
                <wp:lineTo x="-302" y="0"/>
              </wp:wrapPolygon>
            </wp:wrapTight>
            <wp:docPr id="2" name="Picture 2" descr="LG_c_hor_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G_c_hor_tag"/>
                    <pic:cNvPicPr>
                      <a:picLocks noChangeAspect="1" noChangeArrowheads="1"/>
                    </pic:cNvPicPr>
                  </pic:nvPicPr>
                  <pic:blipFill>
                    <a:blip r:embed="rId4" cstate="print"/>
                    <a:srcRect/>
                    <a:stretch>
                      <a:fillRect/>
                    </a:stretch>
                  </pic:blipFill>
                  <pic:spPr bwMode="auto">
                    <a:xfrm>
                      <a:off x="0" y="0"/>
                      <a:ext cx="1364615" cy="742950"/>
                    </a:xfrm>
                    <a:prstGeom prst="rect">
                      <a:avLst/>
                    </a:prstGeom>
                    <a:noFill/>
                    <a:ln w="9525">
                      <a:noFill/>
                      <a:miter lim="800000"/>
                      <a:headEnd/>
                      <a:tailEnd/>
                    </a:ln>
                  </pic:spPr>
                </pic:pic>
              </a:graphicData>
            </a:graphic>
          </wp:anchor>
        </w:drawing>
      </w:r>
    </w:p>
    <w:p w:rsidR="00DB17E2" w:rsidRPr="00252145" w:rsidRDefault="00DB17E2">
      <w:pPr>
        <w:rPr>
          <w:rFonts w:ascii="BryantLG Regular" w:hAnsi="BryantLG Regular"/>
        </w:rPr>
      </w:pPr>
    </w:p>
    <w:p w:rsidR="00DB17E2" w:rsidRPr="00ED795E" w:rsidRDefault="00DB17E2" w:rsidP="00DB17E2">
      <w:pPr>
        <w:spacing w:line="360" w:lineRule="auto"/>
        <w:rPr>
          <w:rFonts w:ascii="BryantLG Regular" w:hAnsi="BryantLG Regular"/>
          <w:szCs w:val="22"/>
        </w:rPr>
      </w:pPr>
      <w:r w:rsidRPr="00ED795E">
        <w:rPr>
          <w:rFonts w:ascii="BryantLG Regular" w:hAnsi="BryantLG Regular"/>
          <w:szCs w:val="22"/>
        </w:rPr>
        <w:t>PRESSEMELDING</w:t>
      </w:r>
    </w:p>
    <w:p w:rsidR="00DB17E2" w:rsidRPr="00ED795E" w:rsidRDefault="00DB17E2" w:rsidP="00DB17E2">
      <w:pPr>
        <w:spacing w:line="360" w:lineRule="auto"/>
        <w:rPr>
          <w:rFonts w:ascii="BryantLG Regular" w:hAnsi="BryantLG Regular"/>
          <w:sz w:val="56"/>
          <w:szCs w:val="22"/>
        </w:rPr>
      </w:pPr>
      <w:r w:rsidRPr="00ED795E">
        <w:rPr>
          <w:rFonts w:ascii="BryantLG Regular" w:hAnsi="BryantLG Regular"/>
          <w:sz w:val="56"/>
          <w:szCs w:val="22"/>
        </w:rPr>
        <w:t>LG ELECTRONICS</w:t>
      </w:r>
    </w:p>
    <w:p w:rsidR="00DB17E2" w:rsidRDefault="00DB17E2" w:rsidP="00724FCE">
      <w:pPr>
        <w:rPr>
          <w:rFonts w:ascii="BryantLG Regular" w:hAnsi="BryantLG Regular"/>
          <w:sz w:val="22"/>
          <w:szCs w:val="22"/>
          <w:lang w:val="nb-NO"/>
        </w:rPr>
      </w:pPr>
    </w:p>
    <w:p w:rsidR="00724FCE" w:rsidRPr="00252145" w:rsidRDefault="00724FCE" w:rsidP="00724FCE">
      <w:pPr>
        <w:rPr>
          <w:rFonts w:ascii="BryantLG Regular" w:hAnsi="BryantLG Regular"/>
          <w:sz w:val="22"/>
          <w:szCs w:val="22"/>
          <w:lang w:val="nb-NO"/>
        </w:rPr>
      </w:pPr>
      <w:r w:rsidRPr="00252145">
        <w:rPr>
          <w:rFonts w:ascii="BryantLG Regular" w:hAnsi="BryantLG Regular"/>
          <w:sz w:val="22"/>
          <w:szCs w:val="22"/>
          <w:lang w:val="nb-NO"/>
        </w:rPr>
        <w:t xml:space="preserve">Oslo, </w:t>
      </w:r>
      <w:r w:rsidR="004D4D50">
        <w:rPr>
          <w:rFonts w:ascii="BryantLG Regular" w:hAnsi="BryantLG Regular"/>
          <w:sz w:val="22"/>
          <w:szCs w:val="22"/>
          <w:lang w:val="nb-NO"/>
        </w:rPr>
        <w:t>10</w:t>
      </w:r>
      <w:r w:rsidRPr="00252145">
        <w:rPr>
          <w:rFonts w:ascii="BryantLG Regular" w:hAnsi="BryantLG Regular"/>
          <w:sz w:val="22"/>
          <w:szCs w:val="22"/>
          <w:lang w:val="nb-NO"/>
        </w:rPr>
        <w:t>.</w:t>
      </w:r>
      <w:r w:rsidR="004D4D50">
        <w:rPr>
          <w:rFonts w:ascii="BryantLG Regular" w:hAnsi="BryantLG Regular"/>
          <w:sz w:val="22"/>
          <w:szCs w:val="22"/>
          <w:lang w:val="nb-NO"/>
        </w:rPr>
        <w:t>12</w:t>
      </w:r>
      <w:r w:rsidR="00893D42" w:rsidRPr="00252145">
        <w:rPr>
          <w:rFonts w:ascii="BryantLG Regular" w:hAnsi="BryantLG Regular"/>
          <w:sz w:val="22"/>
          <w:szCs w:val="22"/>
          <w:lang w:val="nb-NO"/>
        </w:rPr>
        <w:t>.2010</w:t>
      </w:r>
    </w:p>
    <w:p w:rsidR="00E12F55" w:rsidRPr="006C6789" w:rsidRDefault="00E12F55" w:rsidP="00E12F55">
      <w:pPr>
        <w:rPr>
          <w:rFonts w:ascii="BryantLG Regular" w:hAnsi="BryantLG Regular"/>
          <w:lang w:val="nb-NO"/>
        </w:rPr>
      </w:pPr>
    </w:p>
    <w:p w:rsidR="00E12F55" w:rsidRPr="006C6789" w:rsidRDefault="00E12F55" w:rsidP="00E12F55">
      <w:pPr>
        <w:rPr>
          <w:rFonts w:ascii="BryantLG Regular" w:hAnsi="BryantLG Regular"/>
          <w:lang w:val="nb-NO"/>
        </w:rPr>
      </w:pPr>
    </w:p>
    <w:p w:rsidR="00E12F55" w:rsidRPr="006C6789" w:rsidRDefault="004D4D50" w:rsidP="00E12F55">
      <w:pPr>
        <w:rPr>
          <w:rFonts w:ascii="BryantLG Regular" w:hAnsi="BryantLG Regular"/>
          <w:b/>
          <w:sz w:val="36"/>
          <w:szCs w:val="36"/>
          <w:lang w:val="nb-NO"/>
        </w:rPr>
      </w:pPr>
      <w:r w:rsidRPr="006C6789">
        <w:rPr>
          <w:rFonts w:ascii="BryantLG Regular" w:hAnsi="BryantLG Regular"/>
          <w:b/>
          <w:sz w:val="36"/>
          <w:szCs w:val="36"/>
          <w:lang w:val="nb-NO"/>
        </w:rPr>
        <w:t>LG lanserer 3D-briller med Alain Mikli-design på CES</w:t>
      </w:r>
      <w:r w:rsidR="00E12F55" w:rsidRPr="006C6789">
        <w:rPr>
          <w:rFonts w:ascii="BryantLG Regular" w:hAnsi="BryantLG Regular"/>
          <w:b/>
          <w:sz w:val="36"/>
          <w:szCs w:val="36"/>
          <w:lang w:val="nb-NO"/>
        </w:rPr>
        <w:t xml:space="preserve"> </w:t>
      </w:r>
    </w:p>
    <w:p w:rsidR="00E12F55" w:rsidRPr="006C6789" w:rsidRDefault="00E12F55" w:rsidP="00E12F55">
      <w:pPr>
        <w:rPr>
          <w:rFonts w:ascii="BryantLG Regular" w:hAnsi="BryantLG Regular"/>
          <w:sz w:val="22"/>
          <w:szCs w:val="22"/>
          <w:lang w:val="nb-NO"/>
        </w:rPr>
      </w:pPr>
    </w:p>
    <w:p w:rsidR="004D4D50" w:rsidRPr="006C6789" w:rsidRDefault="004D4D50" w:rsidP="004D4D50">
      <w:pPr>
        <w:rPr>
          <w:rFonts w:ascii="BryantLG Regular" w:hAnsi="BryantLG Regular"/>
          <w:b/>
          <w:i/>
          <w:sz w:val="22"/>
          <w:szCs w:val="22"/>
          <w:lang w:val="nb-NO"/>
        </w:rPr>
      </w:pPr>
      <w:r w:rsidRPr="006C6789">
        <w:rPr>
          <w:rFonts w:ascii="BryantLG Regular" w:hAnsi="BryantLG Regular"/>
          <w:b/>
          <w:i/>
          <w:sz w:val="22"/>
          <w:szCs w:val="22"/>
          <w:lang w:val="nb-NO"/>
        </w:rPr>
        <w:t>LG samarbeider med verdensberømt brilledesigner – viser at 3D-briller kan være både ergonomiske og stilrene</w:t>
      </w:r>
      <w:r w:rsidR="00AD173A">
        <w:rPr>
          <w:rFonts w:ascii="BryantLG Regular" w:hAnsi="BryantLG Regular"/>
          <w:b/>
          <w:i/>
          <w:sz w:val="22"/>
          <w:szCs w:val="22"/>
          <w:lang w:val="nb-NO"/>
        </w:rPr>
        <w:t>.</w:t>
      </w:r>
    </w:p>
    <w:p w:rsidR="004D4D50" w:rsidRPr="006C6789" w:rsidRDefault="004D4D50" w:rsidP="004D4D50">
      <w:pPr>
        <w:rPr>
          <w:rFonts w:ascii="BryantLG Regular" w:hAnsi="BryantLG Regular"/>
          <w:sz w:val="22"/>
          <w:szCs w:val="22"/>
          <w:lang w:val="nb-NO"/>
        </w:rPr>
      </w:pPr>
    </w:p>
    <w:p w:rsidR="004D4D50" w:rsidRPr="00E32683" w:rsidRDefault="0060163E" w:rsidP="004D4D50">
      <w:pPr>
        <w:rPr>
          <w:rFonts w:ascii="BryantLG Regular" w:hAnsi="BryantLG Regular"/>
          <w:sz w:val="22"/>
          <w:szCs w:val="22"/>
          <w:lang w:val="nb-NO"/>
        </w:rPr>
      </w:pPr>
      <w:r>
        <w:rPr>
          <w:noProof/>
          <w:lang w:val="nb-NO" w:eastAsia="nb-NO"/>
        </w:rPr>
        <w:drawing>
          <wp:anchor distT="0" distB="0" distL="114300" distR="114300" simplePos="0" relativeHeight="251658240" behindDoc="0" locked="0" layoutInCell="1" allowOverlap="1">
            <wp:simplePos x="0" y="0"/>
            <wp:positionH relativeFrom="column">
              <wp:posOffset>3552190</wp:posOffset>
            </wp:positionH>
            <wp:positionV relativeFrom="paragraph">
              <wp:posOffset>66040</wp:posOffset>
            </wp:positionV>
            <wp:extent cx="2388870" cy="1493520"/>
            <wp:effectExtent l="19050" t="0" r="0" b="0"/>
            <wp:wrapSquare wrapText="bothSides"/>
            <wp:docPr id="3" name="Picture 3" descr="LG_AlainMikli_3D-glasses2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G_AlainMikli_3D-glasses2_small"/>
                    <pic:cNvPicPr>
                      <a:picLocks noChangeAspect="1" noChangeArrowheads="1"/>
                    </pic:cNvPicPr>
                  </pic:nvPicPr>
                  <pic:blipFill>
                    <a:blip r:embed="rId5" cstate="print"/>
                    <a:srcRect/>
                    <a:stretch>
                      <a:fillRect/>
                    </a:stretch>
                  </pic:blipFill>
                  <pic:spPr bwMode="auto">
                    <a:xfrm>
                      <a:off x="0" y="0"/>
                      <a:ext cx="2388870" cy="1493520"/>
                    </a:xfrm>
                    <a:prstGeom prst="rect">
                      <a:avLst/>
                    </a:prstGeom>
                    <a:noFill/>
                    <a:ln w="9525">
                      <a:noFill/>
                      <a:miter lim="800000"/>
                      <a:headEnd/>
                      <a:tailEnd/>
                    </a:ln>
                  </pic:spPr>
                </pic:pic>
              </a:graphicData>
            </a:graphic>
          </wp:anchor>
        </w:drawing>
      </w:r>
      <w:r w:rsidR="004D4D50" w:rsidRPr="00E32683">
        <w:rPr>
          <w:rFonts w:ascii="BryantLG Regular" w:hAnsi="BryantLG Regular"/>
          <w:sz w:val="22"/>
          <w:szCs w:val="22"/>
          <w:lang w:val="nb-NO"/>
        </w:rPr>
        <w:t>LG presenterer et nytt samarbeid med den verdensberømte franske brilledesigneren Alain Mikli, som har designet LGs kommende 3D-briller. De nye brillene, som lanseres neste år, kombinerer LGs kunnskap om 3D-TV og Alain Miklis erfaring innen brilledesign, noe som borger for høyeste kvalitet.</w:t>
      </w:r>
    </w:p>
    <w:p w:rsidR="004D4D50" w:rsidRPr="00E32683" w:rsidRDefault="004D4D50" w:rsidP="004D4D50">
      <w:pPr>
        <w:rPr>
          <w:rFonts w:ascii="BryantLG Regular" w:hAnsi="BryantLG Regular"/>
          <w:sz w:val="22"/>
          <w:szCs w:val="22"/>
          <w:lang w:val="nb-NO"/>
        </w:rPr>
      </w:pPr>
    </w:p>
    <w:p w:rsidR="004D4D50" w:rsidRPr="00E32683" w:rsidRDefault="004D4D50" w:rsidP="004D4D50">
      <w:pPr>
        <w:rPr>
          <w:rFonts w:ascii="BryantLG Regular" w:hAnsi="BryantLG Regular"/>
          <w:sz w:val="22"/>
          <w:szCs w:val="22"/>
          <w:lang w:val="nb-NO"/>
        </w:rPr>
      </w:pPr>
      <w:r w:rsidRPr="00E32683">
        <w:rPr>
          <w:rFonts w:ascii="BryantLG Regular" w:hAnsi="BryantLG Regular"/>
          <w:sz w:val="22"/>
          <w:szCs w:val="22"/>
          <w:lang w:val="nb-NO"/>
        </w:rPr>
        <w:t>– Flere studier har vist at mange forbrukere ser bruken av briller som et av hindrene for å akseptere 3D-teknologi fullt ut. Men faktum er at 3D-briller ikke behøver å være stygge og ubehag</w:t>
      </w:r>
      <w:r w:rsidR="006C6789">
        <w:rPr>
          <w:rFonts w:ascii="BryantLG Regular" w:hAnsi="BryantLG Regular"/>
          <w:sz w:val="22"/>
          <w:szCs w:val="22"/>
          <w:lang w:val="nb-NO"/>
        </w:rPr>
        <w:t>elige. Med hjelp av Alain Mikli</w:t>
      </w:r>
      <w:r w:rsidRPr="00E32683">
        <w:rPr>
          <w:rFonts w:ascii="BryantLG Regular" w:hAnsi="BryantLG Regular"/>
          <w:sz w:val="22"/>
          <w:szCs w:val="22"/>
          <w:lang w:val="nb-NO"/>
        </w:rPr>
        <w:t xml:space="preserve"> har vi utviklet et par meget flotte og behagelige 3D-briller som forbedrer seeropplevelsen, sier Kaveh Kiani, produktspesialist for Home Entertainment i LG Electronics Nordic.</w:t>
      </w:r>
    </w:p>
    <w:p w:rsidR="004D4D50" w:rsidRPr="00E32683" w:rsidRDefault="004D4D50" w:rsidP="004D4D50">
      <w:pPr>
        <w:rPr>
          <w:rFonts w:ascii="BryantLG Regular" w:hAnsi="BryantLG Regular"/>
          <w:sz w:val="22"/>
          <w:szCs w:val="22"/>
          <w:lang w:val="nb-NO"/>
        </w:rPr>
      </w:pPr>
    </w:p>
    <w:p w:rsidR="004D4D50" w:rsidRPr="00E32683" w:rsidRDefault="004D4D50" w:rsidP="004D4D50">
      <w:pPr>
        <w:rPr>
          <w:rFonts w:ascii="BryantLG Regular" w:hAnsi="BryantLG Regular"/>
          <w:sz w:val="22"/>
          <w:szCs w:val="22"/>
          <w:lang w:val="nb-NO"/>
        </w:rPr>
      </w:pPr>
      <w:r w:rsidRPr="00E32683">
        <w:rPr>
          <w:rFonts w:ascii="BryantLG Regular" w:hAnsi="BryantLG Regular"/>
          <w:sz w:val="22"/>
          <w:szCs w:val="22"/>
          <w:lang w:val="nb-NO"/>
        </w:rPr>
        <w:t>Med over 30 års erfaring har den franske brilledesigner</w:t>
      </w:r>
      <w:r w:rsidR="00AD173A">
        <w:rPr>
          <w:rFonts w:ascii="BryantLG Regular" w:hAnsi="BryantLG Regular"/>
          <w:sz w:val="22"/>
          <w:szCs w:val="22"/>
          <w:lang w:val="nb-NO"/>
        </w:rPr>
        <w:t>en</w:t>
      </w:r>
      <w:r w:rsidRPr="00E32683">
        <w:rPr>
          <w:rFonts w:ascii="BryantLG Regular" w:hAnsi="BryantLG Regular"/>
          <w:sz w:val="22"/>
          <w:szCs w:val="22"/>
          <w:lang w:val="nb-NO"/>
        </w:rPr>
        <w:t xml:space="preserve"> Alain Mikli skapt seg et internasjonalt navn som designer av behagelige og stilrene briller. Selskapet hans har butikker over hele verden i byer som New York, Paris og Milano og tilbyr produkter som appellerer til en motebevisst målgruppe.</w:t>
      </w:r>
    </w:p>
    <w:p w:rsidR="004D4D50" w:rsidRPr="00E32683" w:rsidRDefault="004D4D50" w:rsidP="004D4D50">
      <w:pPr>
        <w:rPr>
          <w:rFonts w:ascii="BryantLG Regular" w:hAnsi="BryantLG Regular"/>
          <w:sz w:val="22"/>
          <w:szCs w:val="22"/>
          <w:lang w:val="nb-NO"/>
        </w:rPr>
      </w:pPr>
    </w:p>
    <w:p w:rsidR="004D4D50" w:rsidRPr="00E32683" w:rsidRDefault="004D4D50" w:rsidP="004D4D50">
      <w:pPr>
        <w:rPr>
          <w:rFonts w:ascii="BryantLG Regular" w:hAnsi="BryantLG Regular"/>
          <w:sz w:val="22"/>
          <w:szCs w:val="22"/>
          <w:lang w:val="nb-NO"/>
        </w:rPr>
      </w:pPr>
      <w:r w:rsidRPr="00E32683">
        <w:rPr>
          <w:rFonts w:ascii="BryantLG Regular" w:hAnsi="BryantLG Regular"/>
          <w:sz w:val="22"/>
          <w:szCs w:val="22"/>
          <w:lang w:val="nb-NO"/>
        </w:rPr>
        <w:t xml:space="preserve">De nye brillene er laget med utvalgte metaller, </w:t>
      </w:r>
      <w:r w:rsidR="00AD173A">
        <w:rPr>
          <w:rFonts w:ascii="BryantLG Regular" w:hAnsi="BryantLG Regular"/>
          <w:sz w:val="22"/>
          <w:szCs w:val="22"/>
          <w:lang w:val="nb-NO"/>
        </w:rPr>
        <w:t xml:space="preserve">ulikt </w:t>
      </w:r>
      <w:r w:rsidRPr="00E32683">
        <w:rPr>
          <w:rFonts w:ascii="BryantLG Regular" w:hAnsi="BryantLG Regular"/>
          <w:sz w:val="22"/>
          <w:szCs w:val="22"/>
          <w:lang w:val="nb-NO"/>
        </w:rPr>
        <w:t xml:space="preserve"> de fleste andre 3D-brillene som er laget av plast. Dette er i tråd med Miklis egen utmerkede design. I tillegg er brillene ergonomisk designet for å tilby </w:t>
      </w:r>
      <w:r w:rsidR="00AD173A">
        <w:rPr>
          <w:rFonts w:ascii="BryantLG Regular" w:hAnsi="BryantLG Regular"/>
          <w:sz w:val="22"/>
          <w:szCs w:val="22"/>
          <w:lang w:val="nb-NO"/>
        </w:rPr>
        <w:t xml:space="preserve">best </w:t>
      </w:r>
      <w:r w:rsidRPr="00E32683">
        <w:rPr>
          <w:rFonts w:ascii="BryantLG Regular" w:hAnsi="BryantLG Regular"/>
          <w:sz w:val="22"/>
          <w:szCs w:val="22"/>
          <w:lang w:val="nb-NO"/>
        </w:rPr>
        <w:t xml:space="preserve">mulig komfort. Ved </w:t>
      </w:r>
      <w:r w:rsidR="00AD173A">
        <w:rPr>
          <w:rFonts w:ascii="BryantLG Regular" w:hAnsi="BryantLG Regular"/>
          <w:sz w:val="22"/>
          <w:szCs w:val="22"/>
          <w:lang w:val="nb-NO"/>
        </w:rPr>
        <w:t xml:space="preserve">hjelp av </w:t>
      </w:r>
      <w:r w:rsidRPr="00E32683">
        <w:rPr>
          <w:rFonts w:ascii="BryantLG Regular" w:hAnsi="BryantLG Regular"/>
          <w:sz w:val="22"/>
          <w:szCs w:val="22"/>
          <w:lang w:val="nb-NO"/>
        </w:rPr>
        <w:t>optimal vektfordeling kommer brukeren til å kjenne minimalt til brillene også ved lang tids bruk. En unik design av nesestøtten, som er patentert av LG og Mikli i fellesskap, gir brillene en god passform over neseroten. Fjærende stenger sørger for at brillene sitter perfekt langs siden av hodet og bak ørene.</w:t>
      </w:r>
    </w:p>
    <w:p w:rsidR="004D4D50" w:rsidRPr="00E32683" w:rsidRDefault="004D4D50" w:rsidP="004D4D50">
      <w:pPr>
        <w:rPr>
          <w:rFonts w:ascii="BryantLG Regular" w:hAnsi="BryantLG Regular"/>
          <w:sz w:val="22"/>
          <w:szCs w:val="22"/>
          <w:lang w:val="nb-NO"/>
        </w:rPr>
      </w:pPr>
    </w:p>
    <w:p w:rsidR="004D4D50" w:rsidRPr="00E32683" w:rsidRDefault="004D4D50" w:rsidP="004D4D50">
      <w:pPr>
        <w:rPr>
          <w:rFonts w:ascii="BryantLG Regular" w:hAnsi="BryantLG Regular"/>
          <w:sz w:val="22"/>
          <w:szCs w:val="22"/>
          <w:lang w:val="nb-NO"/>
        </w:rPr>
      </w:pPr>
      <w:r w:rsidRPr="00E32683">
        <w:rPr>
          <w:rFonts w:ascii="BryantLG Regular" w:hAnsi="BryantLG Regular"/>
          <w:sz w:val="22"/>
          <w:szCs w:val="22"/>
          <w:lang w:val="nb-NO"/>
        </w:rPr>
        <w:t>De nye 3D-brillene kommer til å bli lansert på Consumer Electronics Show (CES) i Las Vegas,</w:t>
      </w:r>
      <w:r w:rsidR="00AD173A">
        <w:rPr>
          <w:rFonts w:ascii="BryantLG Regular" w:hAnsi="BryantLG Regular"/>
          <w:sz w:val="22"/>
          <w:szCs w:val="22"/>
          <w:lang w:val="nb-NO"/>
        </w:rPr>
        <w:t xml:space="preserve"> som går av stabelen</w:t>
      </w:r>
      <w:r w:rsidRPr="00E32683">
        <w:rPr>
          <w:rFonts w:ascii="BryantLG Regular" w:hAnsi="BryantLG Regular"/>
          <w:sz w:val="22"/>
          <w:szCs w:val="22"/>
          <w:lang w:val="nb-NO"/>
        </w:rPr>
        <w:t xml:space="preserve"> 6.–9. januar 2011. Deretter kommer de til å være tilgjengelige</w:t>
      </w:r>
      <w:r w:rsidR="00AD173A">
        <w:rPr>
          <w:rFonts w:ascii="BryantLG Regular" w:hAnsi="BryantLG Regular"/>
          <w:sz w:val="22"/>
          <w:szCs w:val="22"/>
          <w:lang w:val="nb-NO"/>
        </w:rPr>
        <w:t xml:space="preserve"> i </w:t>
      </w:r>
      <w:r w:rsidR="00BC4C89">
        <w:rPr>
          <w:rFonts w:ascii="BryantLG Regular" w:hAnsi="BryantLG Regular"/>
          <w:sz w:val="22"/>
          <w:szCs w:val="22"/>
          <w:lang w:val="nb-NO"/>
        </w:rPr>
        <w:t xml:space="preserve">kombinasjon </w:t>
      </w:r>
      <w:r w:rsidR="00AD173A">
        <w:rPr>
          <w:rFonts w:ascii="BryantLG Regular" w:hAnsi="BryantLG Regular"/>
          <w:sz w:val="22"/>
          <w:szCs w:val="22"/>
          <w:lang w:val="nb-NO"/>
        </w:rPr>
        <w:t xml:space="preserve">med </w:t>
      </w:r>
      <w:r w:rsidRPr="00E32683">
        <w:rPr>
          <w:rFonts w:ascii="BryantLG Regular" w:hAnsi="BryantLG Regular"/>
          <w:sz w:val="22"/>
          <w:szCs w:val="22"/>
          <w:lang w:val="nb-NO"/>
        </w:rPr>
        <w:t>utvalgte premiummodeller i neste års 3DTV-</w:t>
      </w:r>
      <w:r w:rsidR="00BC4C89">
        <w:rPr>
          <w:rFonts w:ascii="BryantLG Regular" w:hAnsi="BryantLG Regular"/>
          <w:sz w:val="22"/>
          <w:szCs w:val="22"/>
          <w:lang w:val="nb-NO"/>
        </w:rPr>
        <w:t>portefølje</w:t>
      </w:r>
      <w:r w:rsidRPr="00E32683">
        <w:rPr>
          <w:rFonts w:ascii="BryantLG Regular" w:hAnsi="BryantLG Regular"/>
          <w:sz w:val="22"/>
          <w:szCs w:val="22"/>
          <w:lang w:val="nb-NO"/>
        </w:rPr>
        <w:t xml:space="preserve"> fra LG.</w:t>
      </w:r>
    </w:p>
    <w:p w:rsidR="004D4D50" w:rsidRPr="00E32683" w:rsidRDefault="004D4D50" w:rsidP="004D4D50">
      <w:pPr>
        <w:rPr>
          <w:rFonts w:ascii="BryantLG Regular" w:hAnsi="BryantLG Regular"/>
          <w:sz w:val="22"/>
          <w:szCs w:val="22"/>
          <w:lang w:val="nb-NO"/>
        </w:rPr>
      </w:pPr>
    </w:p>
    <w:p w:rsidR="004D4D50" w:rsidRPr="00E32683" w:rsidRDefault="004D4D50" w:rsidP="004D4D50">
      <w:pPr>
        <w:rPr>
          <w:rFonts w:ascii="BryantLG Regular" w:hAnsi="BryantLG Regular"/>
          <w:sz w:val="22"/>
          <w:szCs w:val="22"/>
          <w:lang w:val="nb-NO"/>
        </w:rPr>
      </w:pPr>
      <w:r w:rsidRPr="00E32683">
        <w:rPr>
          <w:rFonts w:ascii="BryantLG Regular" w:hAnsi="BryantLG Regular"/>
          <w:sz w:val="22"/>
          <w:szCs w:val="22"/>
          <w:lang w:val="nb-NO"/>
        </w:rPr>
        <w:t xml:space="preserve">Mer informasjon om Alain Mikli finnes på: </w:t>
      </w:r>
      <w:hyperlink r:id="rId6" w:history="1">
        <w:r w:rsidRPr="00E32683">
          <w:rPr>
            <w:rStyle w:val="Hyperlink"/>
            <w:rFonts w:ascii="BryantLG Regular" w:hAnsi="BryantLG Regular"/>
            <w:sz w:val="22"/>
            <w:szCs w:val="22"/>
            <w:lang w:val="nb-NO"/>
          </w:rPr>
          <w:t>http://www.mikli.com</w:t>
        </w:r>
      </w:hyperlink>
      <w:r w:rsidRPr="00E32683">
        <w:rPr>
          <w:rFonts w:ascii="BryantLG Regular" w:hAnsi="BryantLG Regular"/>
          <w:sz w:val="22"/>
          <w:szCs w:val="22"/>
          <w:lang w:val="nb-NO"/>
        </w:rPr>
        <w:t xml:space="preserve">. </w:t>
      </w:r>
    </w:p>
    <w:p w:rsidR="00E12F55" w:rsidRPr="004D4D50" w:rsidRDefault="00E12F55" w:rsidP="00E12F55">
      <w:pPr>
        <w:rPr>
          <w:rFonts w:ascii="BryantLG Regular" w:hAnsi="BryantLG Regular"/>
          <w:sz w:val="22"/>
          <w:szCs w:val="22"/>
          <w:lang w:val="nb-NO"/>
        </w:rPr>
      </w:pPr>
    </w:p>
    <w:p w:rsidR="00E12F55" w:rsidRPr="004D4D50" w:rsidRDefault="00E12F55" w:rsidP="00E12F55">
      <w:pPr>
        <w:rPr>
          <w:rFonts w:ascii="BryantLG Regular" w:hAnsi="BryantLG Regular"/>
          <w:sz w:val="22"/>
          <w:szCs w:val="22"/>
          <w:lang w:val="nb-NO"/>
        </w:rPr>
      </w:pPr>
    </w:p>
    <w:p w:rsidR="00E12F55" w:rsidRPr="004D4D50" w:rsidRDefault="00E12F55" w:rsidP="00E12F55">
      <w:pPr>
        <w:rPr>
          <w:rFonts w:ascii="BryantLG Regular" w:hAnsi="BryantLG Regular"/>
          <w:sz w:val="22"/>
          <w:szCs w:val="22"/>
          <w:lang w:val="nb-NO"/>
        </w:rPr>
      </w:pPr>
    </w:p>
    <w:p w:rsidR="00E12F55" w:rsidRPr="004D4D50" w:rsidRDefault="00E12F55" w:rsidP="00E12F55">
      <w:pPr>
        <w:rPr>
          <w:rFonts w:ascii="BryantLG Regular" w:hAnsi="BryantLG Regular"/>
          <w:sz w:val="22"/>
          <w:szCs w:val="22"/>
          <w:lang w:val="nb-NO"/>
        </w:rPr>
      </w:pPr>
    </w:p>
    <w:p w:rsidR="00E12F55" w:rsidRPr="004D4D50" w:rsidRDefault="00E12F55" w:rsidP="00E12F55">
      <w:pPr>
        <w:rPr>
          <w:rFonts w:ascii="BryantLG Regular" w:hAnsi="BryantLG Regular"/>
          <w:sz w:val="22"/>
          <w:szCs w:val="22"/>
          <w:lang w:val="nb-NO"/>
        </w:rPr>
      </w:pPr>
    </w:p>
    <w:tbl>
      <w:tblPr>
        <w:tblW w:w="9288" w:type="dxa"/>
        <w:tblLook w:val="01E0"/>
      </w:tblPr>
      <w:tblGrid>
        <w:gridCol w:w="4788"/>
        <w:gridCol w:w="4500"/>
      </w:tblGrid>
      <w:tr w:rsidR="00E12F55" w:rsidRPr="00252145">
        <w:trPr>
          <w:trHeight w:val="180"/>
        </w:trPr>
        <w:tc>
          <w:tcPr>
            <w:tcW w:w="9288" w:type="dxa"/>
            <w:gridSpan w:val="2"/>
          </w:tcPr>
          <w:p w:rsidR="00E12F55" w:rsidRPr="00252145" w:rsidRDefault="009A1F51" w:rsidP="009A1F51">
            <w:pPr>
              <w:rPr>
                <w:rFonts w:ascii="BryantLG Regular" w:hAnsi="BryantLG Regular"/>
                <w:b/>
                <w:sz w:val="22"/>
                <w:szCs w:val="22"/>
                <w:lang w:val="nb-NO"/>
              </w:rPr>
            </w:pPr>
            <w:r w:rsidRPr="00252145">
              <w:rPr>
                <w:rFonts w:ascii="BryantLG Regular" w:hAnsi="BryantLG Regular"/>
                <w:b/>
                <w:sz w:val="22"/>
                <w:szCs w:val="22"/>
                <w:lang w:val="nb-NO"/>
              </w:rPr>
              <w:t xml:space="preserve">Hvis dere ønsker mer informasjon, vennligst kontakt: </w:t>
            </w:r>
          </w:p>
          <w:p w:rsidR="009A1F51" w:rsidRPr="00252145" w:rsidRDefault="009A1F51" w:rsidP="009A1F51">
            <w:pPr>
              <w:rPr>
                <w:rFonts w:ascii="BryantLG Regular" w:hAnsi="BryantLG Regular"/>
                <w:sz w:val="22"/>
                <w:szCs w:val="22"/>
                <w:lang w:val="nb-NO"/>
              </w:rPr>
            </w:pPr>
          </w:p>
        </w:tc>
      </w:tr>
      <w:tr w:rsidR="00E12F55" w:rsidRPr="00252145">
        <w:trPr>
          <w:trHeight w:val="1695"/>
        </w:trPr>
        <w:tc>
          <w:tcPr>
            <w:tcW w:w="4788" w:type="dxa"/>
          </w:tcPr>
          <w:p w:rsidR="000F407D" w:rsidRPr="00252145" w:rsidRDefault="000F407D" w:rsidP="000F407D">
            <w:pPr>
              <w:pStyle w:val="BodyText2"/>
              <w:spacing w:line="220" w:lineRule="atLeast"/>
              <w:ind w:right="0"/>
              <w:rPr>
                <w:rFonts w:ascii="BryantLG Regular" w:hAnsi="BryantLG Regular"/>
                <w:b/>
                <w:sz w:val="20"/>
                <w:lang w:val="nb-NO" w:eastAsia="en-GB"/>
              </w:rPr>
            </w:pPr>
            <w:r w:rsidRPr="00252145">
              <w:rPr>
                <w:rFonts w:ascii="BryantLG Regular" w:hAnsi="BryantLG Regular"/>
                <w:b/>
                <w:sz w:val="20"/>
                <w:lang w:val="nb-NO" w:eastAsia="en-GB"/>
              </w:rPr>
              <w:t xml:space="preserve">For </w:t>
            </w:r>
            <w:r w:rsidRPr="00252145">
              <w:rPr>
                <w:rFonts w:ascii="BryantLG Regular" w:hAnsi="BryantLG Regular"/>
                <w:b/>
                <w:sz w:val="20"/>
                <w:lang w:val="nb-NO"/>
              </w:rPr>
              <w:t>produkt</w:t>
            </w:r>
            <w:r w:rsidRPr="00252145">
              <w:rPr>
                <w:rFonts w:ascii="BryantLG Regular" w:hAnsi="BryantLG Regular"/>
                <w:b/>
                <w:sz w:val="20"/>
                <w:lang w:val="nb-NO" w:eastAsia="en-GB"/>
              </w:rPr>
              <w:t>informasjon:</w:t>
            </w:r>
          </w:p>
          <w:p w:rsidR="000F407D" w:rsidRPr="00252145" w:rsidRDefault="000F407D" w:rsidP="000F407D">
            <w:pPr>
              <w:pStyle w:val="BodyText2"/>
              <w:spacing w:line="220" w:lineRule="atLeast"/>
              <w:ind w:right="0"/>
              <w:rPr>
                <w:rFonts w:ascii="BryantLG Regular" w:hAnsi="BryantLG Regular"/>
                <w:bCs/>
                <w:sz w:val="20"/>
                <w:lang w:val="nb-NO"/>
              </w:rPr>
            </w:pPr>
          </w:p>
          <w:p w:rsidR="00E12F55" w:rsidRPr="00252145" w:rsidRDefault="003E5EE4" w:rsidP="00346EB6">
            <w:pPr>
              <w:rPr>
                <w:rFonts w:ascii="BryantLG Regular" w:hAnsi="BryantLG Regular" w:cs="Arial"/>
                <w:sz w:val="20"/>
                <w:szCs w:val="20"/>
              </w:rPr>
            </w:pPr>
            <w:r w:rsidRPr="00252145">
              <w:rPr>
                <w:rFonts w:ascii="BryantLG Regular" w:hAnsi="BryantLG Regular"/>
                <w:sz w:val="20"/>
                <w:szCs w:val="20"/>
              </w:rPr>
              <w:t>Kaveh Kiani</w:t>
            </w:r>
            <w:r w:rsidRPr="00252145">
              <w:rPr>
                <w:rFonts w:ascii="BryantLG Regular" w:hAnsi="BryantLG Regular"/>
                <w:sz w:val="20"/>
                <w:szCs w:val="20"/>
              </w:rPr>
              <w:br/>
              <w:t xml:space="preserve">Product Specialist </w:t>
            </w:r>
            <w:r w:rsidR="002A1452" w:rsidRPr="00252145">
              <w:rPr>
                <w:rFonts w:ascii="BryantLG Regular" w:hAnsi="BryantLG Regular" w:cs="Tahoma"/>
                <w:sz w:val="20"/>
                <w:szCs w:val="20"/>
              </w:rPr>
              <w:t>Home Entertainment</w:t>
            </w:r>
            <w:r w:rsidRPr="00252145">
              <w:rPr>
                <w:rFonts w:ascii="BryantLG Regular" w:hAnsi="BryantLG Regular"/>
                <w:sz w:val="20"/>
                <w:szCs w:val="20"/>
              </w:rPr>
              <w:br/>
              <w:t>LG Electronics Nordic AB</w:t>
            </w:r>
            <w:r w:rsidRPr="00252145">
              <w:rPr>
                <w:rFonts w:ascii="BryantLG Regular" w:hAnsi="BryantLG Regular"/>
                <w:sz w:val="20"/>
                <w:szCs w:val="20"/>
              </w:rPr>
              <w:br/>
              <w:t xml:space="preserve">Box 83, </w:t>
            </w:r>
            <w:r w:rsidR="00B31FD3" w:rsidRPr="00252145">
              <w:rPr>
                <w:rFonts w:ascii="BryantLG Regular" w:hAnsi="BryantLG Regular"/>
                <w:sz w:val="20"/>
                <w:szCs w:val="20"/>
              </w:rPr>
              <w:t>SE-164 94 Kista</w:t>
            </w:r>
            <w:r w:rsidR="00DB17E2">
              <w:rPr>
                <w:rFonts w:ascii="BryantLG Regular" w:hAnsi="BryantLG Regular"/>
                <w:sz w:val="20"/>
                <w:szCs w:val="20"/>
              </w:rPr>
              <w:t>, Sverige</w:t>
            </w:r>
            <w:r w:rsidR="00B31FD3" w:rsidRPr="00252145">
              <w:rPr>
                <w:rFonts w:ascii="BryantLG Regular" w:hAnsi="BryantLG Regular"/>
                <w:sz w:val="20"/>
                <w:szCs w:val="20"/>
              </w:rPr>
              <w:t xml:space="preserve"> </w:t>
            </w:r>
            <w:r w:rsidR="00B31FD3" w:rsidRPr="00252145">
              <w:rPr>
                <w:rFonts w:ascii="BryantLG Regular" w:hAnsi="BryantLG Regular"/>
                <w:sz w:val="20"/>
                <w:szCs w:val="20"/>
              </w:rPr>
              <w:br/>
              <w:t>T</w:t>
            </w:r>
            <w:r w:rsidRPr="00252145">
              <w:rPr>
                <w:rFonts w:ascii="BryantLG Regular" w:hAnsi="BryantLG Regular"/>
                <w:sz w:val="20"/>
                <w:szCs w:val="20"/>
              </w:rPr>
              <w:t>l</w:t>
            </w:r>
            <w:r w:rsidR="00B31FD3" w:rsidRPr="00252145">
              <w:rPr>
                <w:rFonts w:ascii="BryantLG Regular" w:hAnsi="BryantLG Regular"/>
                <w:sz w:val="20"/>
                <w:szCs w:val="20"/>
              </w:rPr>
              <w:t>f</w:t>
            </w:r>
            <w:r w:rsidRPr="00252145">
              <w:rPr>
                <w:rFonts w:ascii="BryantLG Regular" w:hAnsi="BryantLG Regular"/>
                <w:sz w:val="20"/>
                <w:szCs w:val="20"/>
              </w:rPr>
              <w:t>: +46 (0)8 566 416 23</w:t>
            </w:r>
            <w:r w:rsidRPr="00252145">
              <w:rPr>
                <w:rFonts w:ascii="BryantLG Regular" w:hAnsi="BryantLG Regular"/>
                <w:sz w:val="20"/>
                <w:szCs w:val="20"/>
              </w:rPr>
              <w:br/>
              <w:t>Mobil: +46 (0)735 234 006</w:t>
            </w:r>
            <w:r w:rsidRPr="00252145">
              <w:rPr>
                <w:rFonts w:ascii="BryantLG Regular" w:hAnsi="BryantLG Regular"/>
                <w:sz w:val="20"/>
                <w:szCs w:val="20"/>
              </w:rPr>
              <w:br/>
              <w:t xml:space="preserve">E-post: </w:t>
            </w:r>
            <w:hyperlink r:id="rId7" w:history="1">
              <w:r w:rsidRPr="00252145">
                <w:rPr>
                  <w:rFonts w:ascii="BryantLG Regular" w:hAnsi="BryantLG Regular"/>
                  <w:color w:val="0000FF"/>
                  <w:sz w:val="20"/>
                  <w:szCs w:val="20"/>
                  <w:u w:val="single"/>
                </w:rPr>
                <w:t>kaveh.kiani@lge.com</w:t>
              </w:r>
            </w:hyperlink>
          </w:p>
        </w:tc>
        <w:tc>
          <w:tcPr>
            <w:tcW w:w="4500" w:type="dxa"/>
          </w:tcPr>
          <w:p w:rsidR="000F407D" w:rsidRPr="00252145" w:rsidRDefault="000F407D" w:rsidP="000F407D">
            <w:pPr>
              <w:pStyle w:val="BodyText2"/>
              <w:spacing w:line="220" w:lineRule="atLeast"/>
              <w:ind w:right="0"/>
              <w:rPr>
                <w:rFonts w:ascii="BryantLG Regular" w:hAnsi="BryantLG Regular"/>
                <w:b/>
                <w:sz w:val="20"/>
                <w:lang w:val="nb-NO" w:eastAsia="en-GB"/>
              </w:rPr>
            </w:pPr>
            <w:r w:rsidRPr="00252145">
              <w:rPr>
                <w:rFonts w:ascii="BryantLG Regular" w:hAnsi="BryantLG Regular"/>
                <w:b/>
                <w:sz w:val="20"/>
                <w:lang w:val="nb-NO" w:eastAsia="en-GB"/>
              </w:rPr>
              <w:t xml:space="preserve">For </w:t>
            </w:r>
            <w:r w:rsidRPr="00252145">
              <w:rPr>
                <w:rFonts w:ascii="BryantLG Regular" w:hAnsi="BryantLG Regular"/>
                <w:b/>
                <w:sz w:val="20"/>
                <w:lang w:val="nb-NO"/>
              </w:rPr>
              <w:t xml:space="preserve">øvrig </w:t>
            </w:r>
            <w:r w:rsidRPr="00252145">
              <w:rPr>
                <w:rFonts w:ascii="BryantLG Regular" w:hAnsi="BryantLG Regular"/>
                <w:b/>
                <w:sz w:val="20"/>
                <w:lang w:val="nb-NO" w:eastAsia="en-GB"/>
              </w:rPr>
              <w:t>informasjon:</w:t>
            </w:r>
          </w:p>
          <w:p w:rsidR="000F407D" w:rsidRPr="00252145" w:rsidRDefault="000F407D" w:rsidP="000F407D">
            <w:pPr>
              <w:pStyle w:val="BodyText2"/>
              <w:spacing w:line="220" w:lineRule="atLeast"/>
              <w:ind w:right="0"/>
              <w:rPr>
                <w:rFonts w:ascii="BryantLG Regular" w:hAnsi="BryantLG Regular"/>
                <w:bCs/>
                <w:sz w:val="20"/>
                <w:lang w:val="nb-NO"/>
              </w:rPr>
            </w:pPr>
          </w:p>
          <w:p w:rsidR="00893D42" w:rsidRPr="00252145" w:rsidRDefault="00893D42" w:rsidP="00893D42">
            <w:pPr>
              <w:rPr>
                <w:rFonts w:ascii="BryantLG Regular" w:hAnsi="BryantLG Regular"/>
                <w:sz w:val="20"/>
                <w:szCs w:val="20"/>
                <w:lang w:val="nb-NO"/>
              </w:rPr>
            </w:pPr>
            <w:r w:rsidRPr="00252145">
              <w:rPr>
                <w:rFonts w:ascii="BryantLG Regular" w:hAnsi="BryantLG Regular"/>
                <w:sz w:val="20"/>
                <w:szCs w:val="20"/>
                <w:lang w:val="nb-NO"/>
              </w:rPr>
              <w:t>Susanne Persson</w:t>
            </w:r>
          </w:p>
          <w:p w:rsidR="000E1072" w:rsidRPr="00252145" w:rsidRDefault="00893D42" w:rsidP="00893D42">
            <w:pPr>
              <w:pStyle w:val="BodyText2"/>
              <w:spacing w:line="220" w:lineRule="atLeast"/>
              <w:ind w:right="0"/>
              <w:rPr>
                <w:rFonts w:ascii="BryantLG Regular" w:hAnsi="BryantLG Regular"/>
                <w:sz w:val="20"/>
                <w:lang w:val="en-GB"/>
              </w:rPr>
            </w:pPr>
            <w:r w:rsidRPr="00252145">
              <w:rPr>
                <w:rFonts w:ascii="BryantLG Regular" w:hAnsi="BryantLG Regular"/>
                <w:sz w:val="20"/>
                <w:lang w:val="nb-NO"/>
              </w:rPr>
              <w:t>PR Manager</w:t>
            </w:r>
            <w:r w:rsidRPr="00252145">
              <w:rPr>
                <w:rFonts w:ascii="BryantLG Regular" w:hAnsi="BryantLG Regular"/>
                <w:sz w:val="20"/>
                <w:lang w:val="nb-NO"/>
              </w:rPr>
              <w:br/>
              <w:t>LG Electronics Nordic AB</w:t>
            </w:r>
            <w:r w:rsidRPr="00252145">
              <w:rPr>
                <w:rFonts w:ascii="BryantLG Regular" w:hAnsi="BryantLG Regular"/>
                <w:sz w:val="20"/>
                <w:lang w:val="nb-NO"/>
              </w:rPr>
              <w:br/>
              <w:t>Box 83, 164 94 Kista</w:t>
            </w:r>
            <w:r w:rsidR="00DB17E2">
              <w:rPr>
                <w:rFonts w:ascii="BryantLG Regular" w:hAnsi="BryantLG Regular"/>
                <w:sz w:val="20"/>
                <w:lang w:val="nb-NO"/>
              </w:rPr>
              <w:t>, Sverige</w:t>
            </w:r>
            <w:r w:rsidRPr="00252145">
              <w:rPr>
                <w:rFonts w:ascii="BryantLG Regular" w:hAnsi="BryantLG Regular"/>
                <w:sz w:val="20"/>
                <w:lang w:val="nb-NO"/>
              </w:rPr>
              <w:t xml:space="preserve"> </w:t>
            </w:r>
            <w:r w:rsidRPr="00252145">
              <w:rPr>
                <w:rFonts w:ascii="BryantLG Regular" w:hAnsi="BryantLG Regular"/>
                <w:sz w:val="20"/>
                <w:lang w:val="nb-NO"/>
              </w:rPr>
              <w:br/>
              <w:t>Tel: +46 (0)8 566 415 23</w:t>
            </w:r>
            <w:r w:rsidRPr="00252145">
              <w:rPr>
                <w:rFonts w:ascii="BryantLG Regular" w:hAnsi="BryantLG Regular"/>
                <w:sz w:val="20"/>
                <w:lang w:val="nb-NO"/>
              </w:rPr>
              <w:br/>
              <w:t>Mobil: +46 (0)</w:t>
            </w:r>
            <w:r w:rsidRPr="00252145">
              <w:rPr>
                <w:rFonts w:ascii="BryantLG Regular" w:hAnsi="BryantLG Regular"/>
                <w:sz w:val="20"/>
                <w:lang w:val="fr-FR"/>
              </w:rPr>
              <w:t>70 969 46 06</w:t>
            </w:r>
            <w:r w:rsidRPr="00252145">
              <w:rPr>
                <w:rFonts w:ascii="BryantLG Regular" w:hAnsi="BryantLG Regular"/>
                <w:sz w:val="20"/>
                <w:lang w:val="nb-NO"/>
              </w:rPr>
              <w:br/>
              <w:t xml:space="preserve">E-post: </w:t>
            </w:r>
            <w:hyperlink r:id="rId8" w:history="1">
              <w:r w:rsidRPr="00252145">
                <w:rPr>
                  <w:rStyle w:val="Hyperlink"/>
                  <w:rFonts w:ascii="BryantLG Regular" w:hAnsi="BryantLG Regular"/>
                  <w:sz w:val="20"/>
                  <w:lang w:val="nb-NO"/>
                </w:rPr>
                <w:t>susanne.persson@lge.com</w:t>
              </w:r>
            </w:hyperlink>
          </w:p>
          <w:p w:rsidR="00E12F55" w:rsidRPr="00252145" w:rsidRDefault="00E12F55" w:rsidP="00E12F55">
            <w:pPr>
              <w:rPr>
                <w:rFonts w:ascii="BryantLG Regular" w:hAnsi="BryantLG Regular" w:cs="Arial"/>
                <w:sz w:val="20"/>
                <w:szCs w:val="20"/>
              </w:rPr>
            </w:pPr>
          </w:p>
        </w:tc>
      </w:tr>
      <w:tr w:rsidR="00E12F55" w:rsidRPr="00252145">
        <w:trPr>
          <w:trHeight w:val="825"/>
        </w:trPr>
        <w:tc>
          <w:tcPr>
            <w:tcW w:w="9288" w:type="dxa"/>
            <w:gridSpan w:val="2"/>
          </w:tcPr>
          <w:p w:rsidR="007B1C4C" w:rsidRPr="00252145" w:rsidRDefault="007B1C4C" w:rsidP="007B1C4C">
            <w:pPr>
              <w:spacing w:after="240"/>
              <w:rPr>
                <w:rFonts w:ascii="BryantLG Regular" w:hAnsi="BryantLG Regular"/>
                <w:sz w:val="18"/>
                <w:szCs w:val="18"/>
                <w:lang w:val="nb-NO"/>
              </w:rPr>
            </w:pPr>
            <w:bookmarkStart w:id="0" w:name="OLE_LINK1"/>
            <w:r w:rsidRPr="00252145">
              <w:rPr>
                <w:rFonts w:ascii="BryantLG Regular" w:hAnsi="BryantLG Regular"/>
                <w:sz w:val="18"/>
                <w:szCs w:val="18"/>
                <w:lang w:val="nb-NO"/>
              </w:rPr>
              <w:t xml:space="preserve">LG Electronics, Inc. (KSE: 066570.KS) er en av verdens største leverandører og en innovatør innenfor hjemmeelektronikk, hvitevarer og mobil kommunikasjon med over 80 000 ansatte i 115 selskaper verden rundt. Den globale omsetningen i 2009 utgjorde USD 43,4 milliarder. LG Electronics består av fem forretningsenheter: Home Entertainment, Home Appliance, Air Conditioning, Business Solutions og Mobile Communications. LG Electronics er også en av verdens største produsenter av skjermer til flat-tv, audio- og videoprodukter, mobiltelefoner, klimaanlegg og vaskemaskiner. </w:t>
            </w:r>
          </w:p>
          <w:p w:rsidR="00E12F55" w:rsidRPr="00252145" w:rsidRDefault="007B1C4C" w:rsidP="007B1C4C">
            <w:pPr>
              <w:spacing w:after="240"/>
              <w:rPr>
                <w:rFonts w:ascii="BryantLG Regular" w:hAnsi="BryantLG Regular"/>
                <w:sz w:val="18"/>
                <w:szCs w:val="18"/>
                <w:lang w:val="nb-NO"/>
              </w:rPr>
            </w:pPr>
            <w:r w:rsidRPr="00252145">
              <w:rPr>
                <w:rFonts w:ascii="BryantLG Regular" w:hAnsi="BryantLG Regular"/>
                <w:sz w:val="18"/>
                <w:szCs w:val="18"/>
                <w:lang w:val="nb-NO"/>
              </w:rPr>
              <w:t xml:space="preserve">Siden oktober 1999 har LG Electronics også vært representert i Norden. For mer informasjon besøk </w:t>
            </w:r>
            <w:hyperlink r:id="rId9" w:tooltip="blocked::http://www.lg.com/" w:history="1">
              <w:r w:rsidRPr="00252145">
                <w:rPr>
                  <w:rStyle w:val="Hyperlink"/>
                  <w:rFonts w:ascii="BryantLG Regular" w:hAnsi="BryantLG Regular"/>
                  <w:sz w:val="18"/>
                  <w:szCs w:val="18"/>
                  <w:lang w:val="nb-NO"/>
                </w:rPr>
                <w:t>www.lg.com</w:t>
              </w:r>
            </w:hyperlink>
            <w:r w:rsidRPr="00252145">
              <w:rPr>
                <w:rFonts w:ascii="BryantLG Regular" w:hAnsi="BryantLG Regular"/>
                <w:sz w:val="18"/>
                <w:szCs w:val="18"/>
                <w:lang w:val="nb-NO"/>
              </w:rPr>
              <w:t>.</w:t>
            </w:r>
          </w:p>
          <w:bookmarkEnd w:id="0"/>
          <w:p w:rsidR="000E1072" w:rsidRPr="00252145" w:rsidRDefault="000E1072" w:rsidP="000E1072">
            <w:pPr>
              <w:rPr>
                <w:rFonts w:ascii="BryantLG Regular" w:hAnsi="BryantLG Regular"/>
                <w:lang w:val="nb-NO"/>
              </w:rPr>
            </w:pPr>
            <w:r w:rsidRPr="00252145">
              <w:rPr>
                <w:rFonts w:ascii="BryantLG Regular" w:hAnsi="BryantLG Regular"/>
                <w:sz w:val="18"/>
                <w:szCs w:val="18"/>
                <w:lang w:val="nb-NO"/>
              </w:rPr>
              <w:t>LG Home Entertainment Company (HE) er en fremtredende global produsent av flatskjermer og audio- og videoprodukter for hjemmebruk så vel som for profesjonelle brukere. LG HE omfatter blant annet LCD- og plasma-tv, h</w:t>
            </w:r>
            <w:r w:rsidR="000A7C49" w:rsidRPr="00252145">
              <w:rPr>
                <w:rFonts w:ascii="BryantLG Regular" w:hAnsi="BryantLG Regular"/>
                <w:sz w:val="18"/>
                <w:szCs w:val="18"/>
                <w:lang w:val="nb-NO"/>
              </w:rPr>
              <w:t>jemmekinosystem, Blu-r</w:t>
            </w:r>
            <w:r w:rsidRPr="00252145">
              <w:rPr>
                <w:rFonts w:ascii="BryantLG Regular" w:hAnsi="BryantLG Regular"/>
                <w:sz w:val="18"/>
                <w:szCs w:val="18"/>
                <w:lang w:val="nb-NO"/>
              </w:rPr>
              <w:t>ay-spillere, lydkomponenter, videospillere og plasmaskjermer. LG streber alltid etter å føre teknologien fremover for å kunne forbedre mulighetene til underholdning i hjemmet og har fokus på å utvikle produkter med smarte funksjoner og stilren design.</w:t>
            </w:r>
          </w:p>
          <w:p w:rsidR="00E12F55" w:rsidRPr="00252145" w:rsidRDefault="00E12F55" w:rsidP="000E1072">
            <w:pPr>
              <w:spacing w:after="240"/>
              <w:rPr>
                <w:rFonts w:ascii="BryantLG Regular" w:hAnsi="BryantLG Regular"/>
                <w:sz w:val="20"/>
                <w:szCs w:val="20"/>
                <w:lang w:val="nb-NO"/>
              </w:rPr>
            </w:pPr>
          </w:p>
        </w:tc>
      </w:tr>
    </w:tbl>
    <w:p w:rsidR="00E12F55" w:rsidRPr="00252145" w:rsidRDefault="00E12F55">
      <w:pPr>
        <w:rPr>
          <w:rFonts w:ascii="BryantLG Regular" w:hAnsi="BryantLG Regular"/>
          <w:lang w:val="nb-NO"/>
        </w:rPr>
      </w:pPr>
    </w:p>
    <w:sectPr w:rsidR="00E12F55" w:rsidRPr="0025214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ryantLG Regular">
    <w:altName w:val="Corbel"/>
    <w:panose1 w:val="00000000000000000000"/>
    <w:charset w:val="00"/>
    <w:family w:val="swiss"/>
    <w:notTrueType/>
    <w:pitch w:val="variable"/>
    <w:sig w:usb0="A00002AF" w:usb1="5000204A"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characterSpacingControl w:val="doNotCompress"/>
  <w:compat/>
  <w:rsids>
    <w:rsidRoot w:val="00E12F55"/>
    <w:rsid w:val="000700F7"/>
    <w:rsid w:val="000A7C49"/>
    <w:rsid w:val="000C0FF1"/>
    <w:rsid w:val="000E09BC"/>
    <w:rsid w:val="000E1072"/>
    <w:rsid w:val="000F407D"/>
    <w:rsid w:val="001536F4"/>
    <w:rsid w:val="001D524C"/>
    <w:rsid w:val="001F6B46"/>
    <w:rsid w:val="00252145"/>
    <w:rsid w:val="002A1452"/>
    <w:rsid w:val="00310A1A"/>
    <w:rsid w:val="00346EB6"/>
    <w:rsid w:val="003658C1"/>
    <w:rsid w:val="0039300F"/>
    <w:rsid w:val="003E5EE4"/>
    <w:rsid w:val="00473881"/>
    <w:rsid w:val="004D4D50"/>
    <w:rsid w:val="004F3EE7"/>
    <w:rsid w:val="00546899"/>
    <w:rsid w:val="0060163E"/>
    <w:rsid w:val="006C6789"/>
    <w:rsid w:val="00724FCE"/>
    <w:rsid w:val="00793494"/>
    <w:rsid w:val="007B1C4C"/>
    <w:rsid w:val="007E48F7"/>
    <w:rsid w:val="00800E88"/>
    <w:rsid w:val="00806BE2"/>
    <w:rsid w:val="008620DC"/>
    <w:rsid w:val="00893D42"/>
    <w:rsid w:val="009859ED"/>
    <w:rsid w:val="009961AD"/>
    <w:rsid w:val="009A1F51"/>
    <w:rsid w:val="00A23F7B"/>
    <w:rsid w:val="00A57DEC"/>
    <w:rsid w:val="00AD173A"/>
    <w:rsid w:val="00B13B63"/>
    <w:rsid w:val="00B31FD3"/>
    <w:rsid w:val="00BC4C89"/>
    <w:rsid w:val="00BE085F"/>
    <w:rsid w:val="00C3560E"/>
    <w:rsid w:val="00DB17E2"/>
    <w:rsid w:val="00E12F55"/>
    <w:rsid w:val="00E6569B"/>
    <w:rsid w:val="00E765D4"/>
    <w:rsid w:val="00EB6067"/>
    <w:rsid w:val="00FB2FE4"/>
    <w:rsid w:val="00FC2F6B"/>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paragraph" w:styleId="Heading2">
    <w:name w:val="heading 2"/>
    <w:basedOn w:val="Normal"/>
    <w:next w:val="Normal"/>
    <w:qFormat/>
    <w:rsid w:val="00E12F55"/>
    <w:pPr>
      <w:keepNext/>
      <w:tabs>
        <w:tab w:val="left" w:pos="1304"/>
        <w:tab w:val="left" w:pos="2552"/>
        <w:tab w:val="left" w:pos="3799"/>
        <w:tab w:val="left" w:pos="5216"/>
        <w:tab w:val="left" w:pos="6237"/>
        <w:tab w:val="left" w:pos="7655"/>
        <w:tab w:val="left" w:pos="8505"/>
        <w:tab w:val="left" w:pos="10206"/>
      </w:tabs>
      <w:spacing w:line="360" w:lineRule="auto"/>
      <w:outlineLvl w:val="1"/>
    </w:pPr>
    <w:rPr>
      <w:rFonts w:ascii="Arial" w:hAnsi="Arial"/>
      <w:b/>
      <w:szCs w:val="20"/>
      <w:lang w:val="sv-SE" w:eastAsia="sv-SE"/>
    </w:rPr>
  </w:style>
  <w:style w:type="paragraph" w:styleId="Heading3">
    <w:name w:val="heading 3"/>
    <w:basedOn w:val="Normal"/>
    <w:next w:val="Normal"/>
    <w:qFormat/>
    <w:rsid w:val="00E12F55"/>
    <w:pPr>
      <w:keepNext/>
      <w:spacing w:before="240" w:after="60"/>
      <w:outlineLvl w:val="2"/>
    </w:pPr>
    <w:rPr>
      <w:rFonts w:ascii="Arial" w:hAnsi="Arial" w:cs="Arial"/>
      <w:b/>
      <w:bCs/>
      <w:sz w:val="26"/>
      <w:szCs w:val="26"/>
    </w:rPr>
  </w:style>
  <w:style w:type="character" w:default="1" w:styleId="DefaultParagraphFont">
    <w:name w:val="Default Paragraph Font"/>
    <w:aliases w:val="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E12F55"/>
    <w:pPr>
      <w:tabs>
        <w:tab w:val="left" w:pos="1304"/>
        <w:tab w:val="left" w:pos="2552"/>
        <w:tab w:val="left" w:pos="3799"/>
        <w:tab w:val="left" w:pos="5216"/>
        <w:tab w:val="left" w:pos="6237"/>
        <w:tab w:val="left" w:pos="7655"/>
        <w:tab w:val="left" w:pos="8505"/>
        <w:tab w:val="left" w:pos="10206"/>
      </w:tabs>
      <w:spacing w:line="360" w:lineRule="auto"/>
      <w:ind w:right="-223"/>
    </w:pPr>
    <w:rPr>
      <w:szCs w:val="20"/>
      <w:lang w:val="sv-SE" w:eastAsia="sv-SE"/>
    </w:rPr>
  </w:style>
  <w:style w:type="character" w:styleId="Hyperlink">
    <w:name w:val="Hyperlink"/>
    <w:basedOn w:val="DefaultParagraphFont"/>
    <w:rsid w:val="00E12F55"/>
    <w:rPr>
      <w:color w:val="0000FF"/>
      <w:u w:val="single"/>
    </w:rPr>
  </w:style>
  <w:style w:type="paragraph" w:styleId="BodyTextIndent">
    <w:name w:val="Body Text Indent"/>
    <w:basedOn w:val="Normal"/>
    <w:rsid w:val="00E12F55"/>
    <w:pPr>
      <w:spacing w:after="120"/>
      <w:ind w:left="283"/>
    </w:pPr>
  </w:style>
  <w:style w:type="paragraph" w:customStyle="1" w:styleId="a">
    <w:basedOn w:val="Normal"/>
    <w:rsid w:val="00E12F55"/>
    <w:pPr>
      <w:spacing w:after="160" w:line="240" w:lineRule="exact"/>
    </w:pPr>
    <w:rPr>
      <w:rFonts w:ascii="Tahoma" w:hAnsi="Tahoma"/>
      <w:sz w:val="20"/>
      <w:szCs w:val="20"/>
      <w:lang w:val="en-US" w:eastAsia="en-US"/>
    </w:rPr>
  </w:style>
  <w:style w:type="character" w:styleId="Strong">
    <w:name w:val="Strong"/>
    <w:basedOn w:val="DefaultParagraphFont"/>
    <w:qFormat/>
    <w:rsid w:val="00E12F55"/>
    <w:rPr>
      <w:b/>
      <w:bCs/>
    </w:rPr>
  </w:style>
  <w:style w:type="paragraph" w:customStyle="1" w:styleId="CharCharCharCharCharCharCharCharCharCharCharCharCharCharChar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Char Char Char Char Char Char Char Char Char Char Char Char Char Char Char"/>
    <w:basedOn w:val="Normal"/>
    <w:rsid w:val="000F407D"/>
    <w:pPr>
      <w:spacing w:after="160" w:line="240" w:lineRule="exact"/>
    </w:pPr>
    <w:rPr>
      <w:rFonts w:ascii="Tahoma" w:hAnsi="Tahoma"/>
      <w:sz w:val="20"/>
      <w:szCs w:val="20"/>
      <w:lang w:val="en-US" w:eastAsia="en-US"/>
    </w:rPr>
  </w:style>
  <w:style w:type="paragraph" w:customStyle="1" w:styleId="CharChar1">
    <w:name w:val="Char Char1"/>
    <w:basedOn w:val="Normal"/>
    <w:rsid w:val="002A1452"/>
    <w:pPr>
      <w:spacing w:after="160" w:line="240" w:lineRule="exact"/>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sanne.persson@lge.com" TargetMode="External"/><Relationship Id="rId3" Type="http://schemas.openxmlformats.org/officeDocument/2006/relationships/webSettings" Target="webSettings.xml"/><Relationship Id="rId7" Type="http://schemas.openxmlformats.org/officeDocument/2006/relationships/hyperlink" Target="mailto:kaveh.kiani@lg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kli.com"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l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621</Words>
  <Characters>3295</Characters>
  <Application>Microsoft Office Word</Application>
  <DocSecurity>0</DocSecurity>
  <Lines>27</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lpstr> </vt:lpstr>
    </vt:vector>
  </TitlesOfParts>
  <Company>Firefly</Company>
  <LinksUpToDate>false</LinksUpToDate>
  <CharactersWithSpaces>3909</CharactersWithSpaces>
  <SharedDoc>false</SharedDoc>
  <HLinks>
    <vt:vector size="24" baseType="variant">
      <vt:variant>
        <vt:i4>2687033</vt:i4>
      </vt:variant>
      <vt:variant>
        <vt:i4>9</vt:i4>
      </vt:variant>
      <vt:variant>
        <vt:i4>0</vt:i4>
      </vt:variant>
      <vt:variant>
        <vt:i4>5</vt:i4>
      </vt:variant>
      <vt:variant>
        <vt:lpwstr>http://www.lg.com/</vt:lpwstr>
      </vt:variant>
      <vt:variant>
        <vt:lpwstr/>
      </vt:variant>
      <vt:variant>
        <vt:i4>7405569</vt:i4>
      </vt:variant>
      <vt:variant>
        <vt:i4>6</vt:i4>
      </vt:variant>
      <vt:variant>
        <vt:i4>0</vt:i4>
      </vt:variant>
      <vt:variant>
        <vt:i4>5</vt:i4>
      </vt:variant>
      <vt:variant>
        <vt:lpwstr>mailto:susanne.persson@lge.com</vt:lpwstr>
      </vt:variant>
      <vt:variant>
        <vt:lpwstr/>
      </vt:variant>
      <vt:variant>
        <vt:i4>7536641</vt:i4>
      </vt:variant>
      <vt:variant>
        <vt:i4>3</vt:i4>
      </vt:variant>
      <vt:variant>
        <vt:i4>0</vt:i4>
      </vt:variant>
      <vt:variant>
        <vt:i4>5</vt:i4>
      </vt:variant>
      <vt:variant>
        <vt:lpwstr>mailto:kaveh.kiani@lge.com</vt:lpwstr>
      </vt:variant>
      <vt:variant>
        <vt:lpwstr/>
      </vt:variant>
      <vt:variant>
        <vt:i4>4849684</vt:i4>
      </vt:variant>
      <vt:variant>
        <vt:i4>0</vt:i4>
      </vt:variant>
      <vt:variant>
        <vt:i4>0</vt:i4>
      </vt:variant>
      <vt:variant>
        <vt:i4>5</vt:i4>
      </vt:variant>
      <vt:variant>
        <vt:lpwstr>http://www.mikli.com/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chaspi</dc:creator>
  <cp:keywords/>
  <dc:description/>
  <cp:lastModifiedBy>Leonard M Kongshavn</cp:lastModifiedBy>
  <cp:revision>2</cp:revision>
  <cp:lastPrinted>2010-12-10T09:59:00Z</cp:lastPrinted>
  <dcterms:created xsi:type="dcterms:W3CDTF">2010-12-10T10:00:00Z</dcterms:created>
  <dcterms:modified xsi:type="dcterms:W3CDTF">2010-12-10T10:00:00Z</dcterms:modified>
</cp:coreProperties>
</file>