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06" w:rsidRPr="009D4342" w:rsidRDefault="00CA3A8E" w:rsidP="009D4342">
      <w:pPr>
        <w:pStyle w:val="TextsidhuvudProcordia"/>
        <w:rPr>
          <w:sz w:val="22"/>
          <w:szCs w:val="22"/>
        </w:rPr>
      </w:pPr>
      <w:r w:rsidRPr="009D4342">
        <w:rPr>
          <w:sz w:val="22"/>
          <w:szCs w:val="22"/>
        </w:rPr>
        <w:tab/>
      </w:r>
      <w:r w:rsidR="00C508C1" w:rsidRPr="009D4342">
        <w:rPr>
          <w:sz w:val="22"/>
          <w:szCs w:val="22"/>
        </w:rPr>
        <w:t xml:space="preserve">Pressmeddelande </w:t>
      </w:r>
      <w:r w:rsidR="00867005" w:rsidRPr="009D4342">
        <w:rPr>
          <w:sz w:val="22"/>
          <w:szCs w:val="22"/>
        </w:rPr>
        <w:t>2012 01 01</w:t>
      </w:r>
      <w:r w:rsidR="009D4342" w:rsidRPr="009D4342">
        <w:rPr>
          <w:sz w:val="22"/>
          <w:szCs w:val="22"/>
        </w:rPr>
        <w:br/>
      </w:r>
      <w:r w:rsidR="009D4342" w:rsidRPr="009D4342">
        <w:rPr>
          <w:sz w:val="22"/>
          <w:szCs w:val="22"/>
        </w:rPr>
        <w:br/>
      </w:r>
      <w:r w:rsidR="00EF47AD" w:rsidRPr="009D4342">
        <w:rPr>
          <w:rFonts w:asciiTheme="majorHAnsi" w:hAnsiTheme="majorHAnsi"/>
          <w:color w:val="D9001A" w:themeColor="text1"/>
          <w:sz w:val="22"/>
          <w:szCs w:val="22"/>
        </w:rPr>
        <w:t xml:space="preserve">Avgjort – publikfavoriten </w:t>
      </w:r>
      <w:r w:rsidR="00867005" w:rsidRPr="009D4342">
        <w:rPr>
          <w:rFonts w:asciiTheme="majorHAnsi" w:hAnsiTheme="majorHAnsi"/>
          <w:color w:val="D9001A" w:themeColor="text1"/>
          <w:sz w:val="22"/>
          <w:szCs w:val="22"/>
        </w:rPr>
        <w:t xml:space="preserve">El </w:t>
      </w:r>
      <w:r w:rsidR="00C453EA" w:rsidRPr="009D4342">
        <w:rPr>
          <w:rFonts w:asciiTheme="majorHAnsi" w:hAnsiTheme="majorHAnsi"/>
          <w:color w:val="D9001A" w:themeColor="text1"/>
          <w:sz w:val="22"/>
          <w:szCs w:val="22"/>
        </w:rPr>
        <w:t>Nacho</w:t>
      </w:r>
      <w:r w:rsidR="00EF47AD" w:rsidRPr="009D4342">
        <w:rPr>
          <w:rFonts w:asciiTheme="majorHAnsi" w:hAnsiTheme="majorHAnsi"/>
          <w:color w:val="D9001A" w:themeColor="text1"/>
          <w:sz w:val="22"/>
          <w:szCs w:val="22"/>
        </w:rPr>
        <w:t xml:space="preserve"> står som vinnare i Grandiosamatchen</w:t>
      </w:r>
    </w:p>
    <w:p w:rsidR="00151C7B" w:rsidRDefault="009D4342" w:rsidP="00151C7B">
      <w:pPr>
        <w:pStyle w:val="BrdtextProcordia"/>
        <w:tabs>
          <w:tab w:val="right" w:pos="9169"/>
        </w:tabs>
        <w:rPr>
          <w:b/>
          <w:sz w:val="22"/>
          <w:szCs w:val="22"/>
          <w:lang w:val="sv-SE"/>
        </w:rPr>
      </w:pPr>
      <w:bookmarkStart w:id="0" w:name="_GoBack"/>
      <w:r w:rsidRPr="009D4342">
        <w:rPr>
          <w:noProof/>
          <w:sz w:val="22"/>
          <w:szCs w:val="22"/>
          <w:lang w:val="da-DK" w:eastAsia="da-DK"/>
        </w:rPr>
        <w:drawing>
          <wp:anchor distT="0" distB="0" distL="114300" distR="114300" simplePos="0" relativeHeight="251658240" behindDoc="0" locked="0" layoutInCell="1" allowOverlap="1">
            <wp:simplePos x="0" y="0"/>
            <wp:positionH relativeFrom="column">
              <wp:posOffset>3771900</wp:posOffset>
            </wp:positionH>
            <wp:positionV relativeFrom="paragraph">
              <wp:posOffset>488950</wp:posOffset>
            </wp:positionV>
            <wp:extent cx="2519680" cy="2597785"/>
            <wp:effectExtent l="0" t="0" r="0" b="0"/>
            <wp:wrapTight wrapText="bothSides">
              <wp:wrapPolygon edited="0">
                <wp:start x="0" y="0"/>
                <wp:lineTo x="0" y="21331"/>
                <wp:lineTo x="21339" y="21331"/>
                <wp:lineTo x="21339" y="0"/>
                <wp:lineTo x="0" y="0"/>
              </wp:wrapPolygon>
            </wp:wrapTight>
            <wp:docPr id="2" name="Bildobjekt 2" descr="Macintosh HD:Users:henrikhallberg:Desktop:HENRIK:Grandiosa:07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nrikhallberg:Desktop:HENRIK:Grandiosa:07245.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19680" cy="259778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bookmarkEnd w:id="0"/>
      <w:r w:rsidR="00867005" w:rsidRPr="009D4342">
        <w:rPr>
          <w:b/>
          <w:sz w:val="22"/>
          <w:szCs w:val="22"/>
        </w:rPr>
        <w:t xml:space="preserve">Nu är det avgjort, svenska konsumenter har sagt sitt och </w:t>
      </w:r>
      <w:r w:rsidR="000705CB">
        <w:rPr>
          <w:b/>
          <w:sz w:val="22"/>
          <w:szCs w:val="22"/>
          <w:lang w:val="sv-SE"/>
        </w:rPr>
        <w:t xml:space="preserve">med högst försäljningssiffror blev </w:t>
      </w:r>
      <w:r w:rsidR="00867005" w:rsidRPr="009D4342">
        <w:rPr>
          <w:b/>
          <w:sz w:val="22"/>
          <w:szCs w:val="22"/>
        </w:rPr>
        <w:t xml:space="preserve">El </w:t>
      </w:r>
      <w:r w:rsidR="00C453EA" w:rsidRPr="009D4342">
        <w:rPr>
          <w:b/>
          <w:sz w:val="22"/>
          <w:szCs w:val="22"/>
        </w:rPr>
        <w:t>Nacho</w:t>
      </w:r>
      <w:r w:rsidR="00867005" w:rsidRPr="009D4342">
        <w:rPr>
          <w:b/>
          <w:sz w:val="22"/>
          <w:szCs w:val="22"/>
        </w:rPr>
        <w:t xml:space="preserve"> </w:t>
      </w:r>
      <w:r w:rsidR="000705CB">
        <w:rPr>
          <w:b/>
          <w:sz w:val="22"/>
          <w:szCs w:val="22"/>
          <w:lang w:val="sv-SE"/>
        </w:rPr>
        <w:t xml:space="preserve">favoritpizzan </w:t>
      </w:r>
      <w:r w:rsidR="00867005" w:rsidRPr="009D4342">
        <w:rPr>
          <w:b/>
          <w:sz w:val="22"/>
          <w:szCs w:val="22"/>
        </w:rPr>
        <w:t xml:space="preserve">i Grandiosamatchen. </w:t>
      </w:r>
      <w:r w:rsidR="004548F5">
        <w:rPr>
          <w:b/>
          <w:sz w:val="22"/>
          <w:szCs w:val="22"/>
          <w:lang w:val="sv-SE"/>
        </w:rPr>
        <w:t>Efter en flera månaders jämn kamp s</w:t>
      </w:r>
      <w:r w:rsidR="00867005" w:rsidRPr="009D4342">
        <w:rPr>
          <w:b/>
          <w:sz w:val="22"/>
          <w:szCs w:val="22"/>
        </w:rPr>
        <w:t xml:space="preserve">tår </w:t>
      </w:r>
      <w:r w:rsidR="004548F5">
        <w:rPr>
          <w:b/>
          <w:sz w:val="22"/>
          <w:szCs w:val="22"/>
          <w:lang w:val="sv-SE"/>
        </w:rPr>
        <w:t xml:space="preserve">nu </w:t>
      </w:r>
      <w:r w:rsidR="00356816">
        <w:rPr>
          <w:b/>
          <w:sz w:val="22"/>
          <w:szCs w:val="22"/>
        </w:rPr>
        <w:t>endast vinnaren kvar</w:t>
      </w:r>
      <w:r w:rsidR="000705CB">
        <w:rPr>
          <w:b/>
          <w:sz w:val="22"/>
          <w:szCs w:val="22"/>
          <w:lang w:val="sv-SE"/>
        </w:rPr>
        <w:t xml:space="preserve"> i vårt sortiment och Diablo får lämna.</w:t>
      </w:r>
      <w:r w:rsidR="00236563">
        <w:rPr>
          <w:b/>
          <w:sz w:val="22"/>
          <w:szCs w:val="22"/>
          <w:lang w:val="sv-SE"/>
        </w:rPr>
        <w:br/>
      </w:r>
      <w:r w:rsidR="00236563" w:rsidRPr="009D4342">
        <w:rPr>
          <w:sz w:val="22"/>
          <w:szCs w:val="22"/>
        </w:rPr>
        <w:t xml:space="preserve">– </w:t>
      </w:r>
      <w:r w:rsidR="00D46A9C">
        <w:rPr>
          <w:b/>
          <w:sz w:val="22"/>
          <w:szCs w:val="22"/>
          <w:lang w:val="sv-SE"/>
        </w:rPr>
        <w:t xml:space="preserve">Kampen mellan pizzorna </w:t>
      </w:r>
      <w:r w:rsidR="000656E9">
        <w:rPr>
          <w:b/>
          <w:sz w:val="22"/>
          <w:szCs w:val="22"/>
          <w:lang w:val="sv-SE"/>
        </w:rPr>
        <w:t>var jämn ända in i slutspurten, men El Nacho står som rättvis segrare och konsumenternas favorit, säger Maria Tilly, ansvarig marknadschef på Procordia.</w:t>
      </w:r>
    </w:p>
    <w:p w:rsidR="00867005" w:rsidRPr="009D4342" w:rsidRDefault="00151C7B" w:rsidP="00867005">
      <w:pPr>
        <w:pStyle w:val="BrdtextProcordia"/>
        <w:tabs>
          <w:tab w:val="right" w:pos="9169"/>
        </w:tabs>
        <w:rPr>
          <w:sz w:val="22"/>
          <w:szCs w:val="22"/>
        </w:rPr>
      </w:pPr>
      <w:r w:rsidRPr="009D4342">
        <w:rPr>
          <w:sz w:val="22"/>
          <w:szCs w:val="22"/>
        </w:rPr>
        <w:t>– Vi är jätteglada att så många har en</w:t>
      </w:r>
      <w:r w:rsidR="000656E9">
        <w:rPr>
          <w:sz w:val="22"/>
          <w:szCs w:val="22"/>
        </w:rPr>
        <w:t>gagerat sig i Grandiosamatchen</w:t>
      </w:r>
      <w:r w:rsidR="00E0623A">
        <w:rPr>
          <w:sz w:val="22"/>
          <w:szCs w:val="22"/>
          <w:lang w:val="sv-SE"/>
        </w:rPr>
        <w:t xml:space="preserve">. Aktiviteten </w:t>
      </w:r>
      <w:r w:rsidR="000656E9">
        <w:rPr>
          <w:sz w:val="22"/>
          <w:szCs w:val="22"/>
          <w:lang w:val="sv-SE"/>
        </w:rPr>
        <w:t xml:space="preserve">på vår </w:t>
      </w:r>
      <w:r w:rsidR="000705CB">
        <w:rPr>
          <w:sz w:val="22"/>
          <w:szCs w:val="22"/>
          <w:lang w:val="sv-SE"/>
        </w:rPr>
        <w:t>F</w:t>
      </w:r>
      <w:r w:rsidR="000656E9">
        <w:rPr>
          <w:sz w:val="22"/>
          <w:szCs w:val="22"/>
          <w:lang w:val="sv-SE"/>
        </w:rPr>
        <w:t xml:space="preserve">acebooksida </w:t>
      </w:r>
      <w:r w:rsidR="00E0623A">
        <w:rPr>
          <w:sz w:val="22"/>
          <w:szCs w:val="22"/>
          <w:lang w:val="sv-SE"/>
        </w:rPr>
        <w:t xml:space="preserve">har ökat med </w:t>
      </w:r>
      <w:r w:rsidR="004548F5">
        <w:rPr>
          <w:sz w:val="22"/>
          <w:szCs w:val="22"/>
          <w:lang w:val="sv-SE"/>
        </w:rPr>
        <w:t>40</w:t>
      </w:r>
      <w:r w:rsidR="00356816">
        <w:rPr>
          <w:sz w:val="22"/>
          <w:szCs w:val="22"/>
          <w:lang w:val="sv-SE"/>
        </w:rPr>
        <w:t xml:space="preserve"> </w:t>
      </w:r>
      <w:r w:rsidR="004548F5">
        <w:rPr>
          <w:sz w:val="22"/>
          <w:szCs w:val="22"/>
          <w:lang w:val="sv-SE"/>
        </w:rPr>
        <w:t>%</w:t>
      </w:r>
      <w:r w:rsidR="00E0623A">
        <w:rPr>
          <w:sz w:val="22"/>
          <w:szCs w:val="22"/>
          <w:lang w:val="sv-SE"/>
        </w:rPr>
        <w:t xml:space="preserve"> och j</w:t>
      </w:r>
      <w:r w:rsidRPr="009D4342">
        <w:rPr>
          <w:sz w:val="22"/>
          <w:szCs w:val="22"/>
        </w:rPr>
        <w:t xml:space="preserve">ag är verkligen </w:t>
      </w:r>
      <w:r w:rsidR="00B82616" w:rsidRPr="009D4342">
        <w:rPr>
          <w:sz w:val="22"/>
          <w:szCs w:val="22"/>
        </w:rPr>
        <w:t>imponerad</w:t>
      </w:r>
      <w:r w:rsidRPr="009D4342">
        <w:rPr>
          <w:sz w:val="22"/>
          <w:szCs w:val="22"/>
        </w:rPr>
        <w:t xml:space="preserve"> över alla finurliga hejarramsor vi fått ta del av</w:t>
      </w:r>
      <w:r w:rsidR="00E0623A">
        <w:rPr>
          <w:sz w:val="22"/>
          <w:szCs w:val="22"/>
          <w:lang w:val="sv-SE"/>
        </w:rPr>
        <w:t xml:space="preserve"> där</w:t>
      </w:r>
      <w:r w:rsidR="00B82616" w:rsidRPr="009D4342">
        <w:rPr>
          <w:sz w:val="22"/>
          <w:szCs w:val="22"/>
        </w:rPr>
        <w:t>,</w:t>
      </w:r>
      <w:r w:rsidRPr="009D4342">
        <w:rPr>
          <w:sz w:val="22"/>
          <w:szCs w:val="22"/>
        </w:rPr>
        <w:t xml:space="preserve"> </w:t>
      </w:r>
      <w:r w:rsidR="000656E9">
        <w:rPr>
          <w:sz w:val="22"/>
          <w:szCs w:val="22"/>
          <w:lang w:val="sv-SE"/>
        </w:rPr>
        <w:t>fortsätter Maria.</w:t>
      </w:r>
      <w:r w:rsidRPr="009D4342">
        <w:rPr>
          <w:sz w:val="22"/>
          <w:szCs w:val="22"/>
        </w:rPr>
        <w:br/>
      </w:r>
      <w:r w:rsidR="00B82616" w:rsidRPr="009D4342">
        <w:rPr>
          <w:sz w:val="22"/>
          <w:szCs w:val="22"/>
        </w:rPr>
        <w:br/>
      </w:r>
      <w:r w:rsidR="006C4C06" w:rsidRPr="009D4342">
        <w:rPr>
          <w:sz w:val="22"/>
          <w:szCs w:val="22"/>
        </w:rPr>
        <w:t xml:space="preserve">Under hösten </w:t>
      </w:r>
      <w:r w:rsidR="00B82616" w:rsidRPr="009D4342">
        <w:rPr>
          <w:sz w:val="22"/>
          <w:szCs w:val="22"/>
        </w:rPr>
        <w:t>har</w:t>
      </w:r>
      <w:r w:rsidR="006C4C06" w:rsidRPr="009D4342">
        <w:rPr>
          <w:sz w:val="22"/>
          <w:szCs w:val="22"/>
        </w:rPr>
        <w:t xml:space="preserve"> konsumenterna kunna</w:t>
      </w:r>
      <w:r w:rsidR="00B82616" w:rsidRPr="009D4342">
        <w:rPr>
          <w:sz w:val="22"/>
          <w:szCs w:val="22"/>
        </w:rPr>
        <w:t>t</w:t>
      </w:r>
      <w:r w:rsidR="006C4C06" w:rsidRPr="009D4342">
        <w:rPr>
          <w:sz w:val="22"/>
          <w:szCs w:val="22"/>
        </w:rPr>
        <w:t xml:space="preserve"> supporta sin favoritpizza v</w:t>
      </w:r>
      <w:r w:rsidR="000656E9">
        <w:rPr>
          <w:sz w:val="22"/>
          <w:szCs w:val="22"/>
        </w:rPr>
        <w:t xml:space="preserve">ia </w:t>
      </w:r>
      <w:r w:rsidR="000705CB">
        <w:rPr>
          <w:sz w:val="22"/>
          <w:szCs w:val="22"/>
          <w:lang w:val="sv-SE"/>
        </w:rPr>
        <w:t>F</w:t>
      </w:r>
      <w:r w:rsidR="00B82616" w:rsidRPr="009D4342">
        <w:rPr>
          <w:sz w:val="22"/>
          <w:szCs w:val="22"/>
        </w:rPr>
        <w:t>acebooksidan för Grandiosa med hejarramsor</w:t>
      </w:r>
      <w:r w:rsidR="000656E9">
        <w:rPr>
          <w:sz w:val="22"/>
          <w:szCs w:val="22"/>
          <w:lang w:val="sv-SE"/>
        </w:rPr>
        <w:t>.</w:t>
      </w:r>
      <w:r w:rsidR="00236563">
        <w:rPr>
          <w:sz w:val="22"/>
          <w:szCs w:val="22"/>
          <w:lang w:val="sv-SE"/>
        </w:rPr>
        <w:t xml:space="preserve"> </w:t>
      </w:r>
      <w:r w:rsidR="006C4C06" w:rsidRPr="009D4342">
        <w:rPr>
          <w:sz w:val="22"/>
          <w:szCs w:val="22"/>
        </w:rPr>
        <w:t xml:space="preserve">Samtidigt </w:t>
      </w:r>
      <w:r w:rsidR="00B82616" w:rsidRPr="009D4342">
        <w:rPr>
          <w:sz w:val="22"/>
          <w:szCs w:val="22"/>
        </w:rPr>
        <w:t>har det gått</w:t>
      </w:r>
      <w:r w:rsidR="006C4C06" w:rsidRPr="009D4342">
        <w:rPr>
          <w:sz w:val="22"/>
          <w:szCs w:val="22"/>
        </w:rPr>
        <w:t xml:space="preserve"> </w:t>
      </w:r>
      <w:r w:rsidR="00356816">
        <w:rPr>
          <w:sz w:val="22"/>
          <w:szCs w:val="22"/>
          <w:lang w:val="sv-SE"/>
        </w:rPr>
        <w:t xml:space="preserve">att </w:t>
      </w:r>
      <w:r w:rsidR="004548F5">
        <w:rPr>
          <w:sz w:val="22"/>
          <w:szCs w:val="22"/>
          <w:lang w:val="sv-SE"/>
        </w:rPr>
        <w:t>betta via Betssons hemsida</w:t>
      </w:r>
      <w:r w:rsidR="006C4C06" w:rsidRPr="009D4342">
        <w:rPr>
          <w:sz w:val="22"/>
          <w:szCs w:val="22"/>
        </w:rPr>
        <w:t xml:space="preserve">, där oddsen löpande </w:t>
      </w:r>
      <w:r w:rsidR="00B82616" w:rsidRPr="009D4342">
        <w:rPr>
          <w:sz w:val="22"/>
          <w:szCs w:val="22"/>
        </w:rPr>
        <w:t>följt</w:t>
      </w:r>
      <w:r w:rsidR="006C4C06" w:rsidRPr="009D4342">
        <w:rPr>
          <w:sz w:val="22"/>
          <w:szCs w:val="22"/>
        </w:rPr>
        <w:t xml:space="preserve"> pizzamatchens utveckling. </w:t>
      </w:r>
      <w:r w:rsidR="00236563">
        <w:rPr>
          <w:sz w:val="22"/>
          <w:szCs w:val="22"/>
          <w:lang w:val="sv-SE"/>
        </w:rPr>
        <w:t>Den totala försäljningen av Grandiosa Hämtpizza har i perioden ökat med över 50</w:t>
      </w:r>
      <w:r w:rsidR="00356816">
        <w:rPr>
          <w:sz w:val="22"/>
          <w:szCs w:val="22"/>
          <w:lang w:val="sv-SE"/>
        </w:rPr>
        <w:t xml:space="preserve"> </w:t>
      </w:r>
      <w:r w:rsidR="00236563">
        <w:rPr>
          <w:sz w:val="22"/>
          <w:szCs w:val="22"/>
          <w:lang w:val="sv-SE"/>
        </w:rPr>
        <w:t xml:space="preserve">%. </w:t>
      </w:r>
      <w:r w:rsidR="00867005" w:rsidRPr="009D4342">
        <w:rPr>
          <w:sz w:val="22"/>
          <w:szCs w:val="22"/>
        </w:rPr>
        <w:t xml:space="preserve">Vilken annan dag än nyårsdagen, som brukar benämnas som </w:t>
      </w:r>
      <w:r w:rsidR="00356816">
        <w:rPr>
          <w:sz w:val="22"/>
          <w:szCs w:val="22"/>
          <w:lang w:val="sv-SE"/>
        </w:rPr>
        <w:t xml:space="preserve">den </w:t>
      </w:r>
      <w:r w:rsidR="00867005" w:rsidRPr="009D4342">
        <w:rPr>
          <w:sz w:val="22"/>
          <w:szCs w:val="22"/>
        </w:rPr>
        <w:t xml:space="preserve">dag vi äter mest pizza i Sverige, passar bättre att presentera vinnaren i Grandiosamatchen än denna pizzans egen högtidsdag?  </w:t>
      </w:r>
    </w:p>
    <w:p w:rsidR="006C4C06" w:rsidRPr="00B55E5B" w:rsidRDefault="00D90BFD" w:rsidP="00867005">
      <w:pPr>
        <w:pStyle w:val="BrdtextProcordia"/>
        <w:tabs>
          <w:tab w:val="right" w:pos="9169"/>
        </w:tabs>
        <w:rPr>
          <w:sz w:val="22"/>
          <w:szCs w:val="22"/>
          <w:lang w:val="sv-SE"/>
        </w:rPr>
      </w:pPr>
      <w:r w:rsidRPr="009D4342">
        <w:rPr>
          <w:sz w:val="22"/>
          <w:szCs w:val="22"/>
        </w:rPr>
        <w:t xml:space="preserve">– </w:t>
      </w:r>
      <w:r w:rsidR="00DB77CB" w:rsidRPr="009D4342">
        <w:rPr>
          <w:sz w:val="22"/>
          <w:szCs w:val="22"/>
        </w:rPr>
        <w:t xml:space="preserve">Det har varit ett spännade samarbete, och vi tycker det är kul att kunna erbjuda våra kunder oväntatde grejer att betta på. </w:t>
      </w:r>
      <w:r w:rsidR="00DB77CB" w:rsidRPr="009D4342">
        <w:rPr>
          <w:sz w:val="22"/>
          <w:szCs w:val="22"/>
          <w:lang w:val="sv-SE"/>
        </w:rPr>
        <w:t xml:space="preserve">Även när det gäller bettingen har El </w:t>
      </w:r>
      <w:r w:rsidR="00C453EA" w:rsidRPr="009D4342">
        <w:rPr>
          <w:sz w:val="22"/>
          <w:szCs w:val="22"/>
          <w:lang w:val="sv-SE"/>
        </w:rPr>
        <w:t>Nacho</w:t>
      </w:r>
      <w:r w:rsidR="00DB77CB" w:rsidRPr="009D4342">
        <w:rPr>
          <w:sz w:val="22"/>
          <w:szCs w:val="22"/>
          <w:lang w:val="sv-SE"/>
        </w:rPr>
        <w:t xml:space="preserve"> varit den mest populära pizzan, </w:t>
      </w:r>
      <w:r w:rsidRPr="009D4342">
        <w:rPr>
          <w:sz w:val="22"/>
          <w:szCs w:val="22"/>
          <w:lang w:val="sv-SE"/>
        </w:rPr>
        <w:t>säger Björn Ge</w:t>
      </w:r>
      <w:r w:rsidR="00B55E5B">
        <w:rPr>
          <w:sz w:val="22"/>
          <w:szCs w:val="22"/>
          <w:lang w:val="sv-SE"/>
        </w:rPr>
        <w:t>nt, Country Manager på Betsson.</w:t>
      </w:r>
    </w:p>
    <w:p w:rsidR="00B55E5B" w:rsidRDefault="00B55E5B" w:rsidP="00B55E5B">
      <w:pPr>
        <w:pStyle w:val="BrdtextProcordia"/>
        <w:tabs>
          <w:tab w:val="right" w:pos="9169"/>
        </w:tabs>
        <w:rPr>
          <w:bCs/>
          <w:iCs/>
          <w:sz w:val="22"/>
          <w:szCs w:val="22"/>
        </w:rPr>
      </w:pPr>
      <w:r>
        <w:rPr>
          <w:rFonts w:asciiTheme="majorHAnsi" w:hAnsiTheme="majorHAnsi"/>
          <w:color w:val="D9001A" w:themeColor="text1"/>
          <w:sz w:val="22"/>
          <w:szCs w:val="22"/>
        </w:rPr>
        <w:t xml:space="preserve">Vinnarpizzan: </w:t>
      </w:r>
      <w:r w:rsidRPr="009D4342">
        <w:rPr>
          <w:rFonts w:asciiTheme="majorHAnsi" w:hAnsiTheme="majorHAnsi"/>
          <w:color w:val="D9001A" w:themeColor="text1"/>
          <w:sz w:val="22"/>
          <w:szCs w:val="22"/>
        </w:rPr>
        <w:t>Grandiosa</w:t>
      </w:r>
      <w:r w:rsidRPr="00B55E5B">
        <w:rPr>
          <w:rFonts w:asciiTheme="majorHAnsi" w:hAnsiTheme="majorHAnsi"/>
          <w:color w:val="D9001A" w:themeColor="text1"/>
          <w:sz w:val="22"/>
          <w:szCs w:val="22"/>
        </w:rPr>
        <w:t xml:space="preserve"> X-tra allt Hämtpizza El Nacho</w:t>
      </w:r>
      <w:r>
        <w:rPr>
          <w:rFonts w:asciiTheme="majorHAnsi" w:hAnsiTheme="majorHAnsi"/>
          <w:color w:val="D9001A" w:themeColor="text1"/>
          <w:sz w:val="22"/>
          <w:szCs w:val="22"/>
        </w:rPr>
        <w:br/>
      </w:r>
      <w:r w:rsidR="004548F5">
        <w:rPr>
          <w:bCs/>
          <w:iCs/>
          <w:sz w:val="22"/>
          <w:szCs w:val="22"/>
          <w:lang w:val="sv-SE"/>
        </w:rPr>
        <w:t xml:space="preserve">En </w:t>
      </w:r>
      <w:r>
        <w:rPr>
          <w:bCs/>
          <w:iCs/>
          <w:sz w:val="22"/>
          <w:szCs w:val="22"/>
        </w:rPr>
        <w:t xml:space="preserve">550 grams pizza med stenungsbakad botten. </w:t>
      </w:r>
      <w:r w:rsidRPr="00B55E5B">
        <w:rPr>
          <w:bCs/>
          <w:iCs/>
          <w:sz w:val="22"/>
          <w:szCs w:val="22"/>
        </w:rPr>
        <w:t>Fyllning i form av tomatsås, mozzarellaost, tacokryddad köttfärs, crème fraiche, nachos och fefferoni.</w:t>
      </w:r>
    </w:p>
    <w:p w:rsidR="00B55E5B" w:rsidRDefault="00B55E5B" w:rsidP="00B55E5B">
      <w:pPr>
        <w:pStyle w:val="BrdtextProcordia"/>
        <w:tabs>
          <w:tab w:val="right" w:pos="9169"/>
        </w:tabs>
        <w:rPr>
          <w:bCs/>
          <w:iCs/>
          <w:sz w:val="22"/>
          <w:szCs w:val="22"/>
          <w:lang w:val="sv-SE"/>
        </w:rPr>
      </w:pPr>
      <w:r>
        <w:rPr>
          <w:bCs/>
          <w:iCs/>
          <w:sz w:val="22"/>
          <w:szCs w:val="22"/>
        </w:rPr>
        <w:t>Grandiosa Hämtpizza är marknadsledande och finns sedan tidigare i tre olika smaker: Gudfadern, Bolognese och Mozzarella.</w:t>
      </w:r>
    </w:p>
    <w:p w:rsidR="00B55E5B" w:rsidRDefault="00B55E5B" w:rsidP="00B55E5B">
      <w:pPr>
        <w:pStyle w:val="BrdtextProcordia"/>
        <w:tabs>
          <w:tab w:val="right" w:pos="9169"/>
        </w:tabs>
        <w:rPr>
          <w:bCs/>
          <w:iCs/>
          <w:sz w:val="22"/>
          <w:szCs w:val="22"/>
          <w:lang w:val="sv-SE"/>
        </w:rPr>
      </w:pPr>
      <w:r>
        <w:rPr>
          <w:sz w:val="22"/>
          <w:szCs w:val="22"/>
        </w:rPr>
        <w:t>Mer information om pizzor från Grandiosa finns på </w:t>
      </w:r>
      <w:r w:rsidR="00E02720">
        <w:fldChar w:fldCharType="begin"/>
      </w:r>
      <w:r w:rsidR="00E02720">
        <w:instrText>HYPERLINK "http://www.grandiosa.se/"</w:instrText>
      </w:r>
      <w:r w:rsidR="00E02720">
        <w:fldChar w:fldCharType="separate"/>
      </w:r>
      <w:r>
        <w:rPr>
          <w:rStyle w:val="Hyperlink"/>
          <w:sz w:val="22"/>
          <w:szCs w:val="22"/>
        </w:rPr>
        <w:t>www.grandiosa.se</w:t>
      </w:r>
      <w:r w:rsidR="00E02720">
        <w:fldChar w:fldCharType="end"/>
      </w:r>
      <w:r>
        <w:rPr>
          <w:bCs/>
          <w:iCs/>
          <w:sz w:val="22"/>
          <w:szCs w:val="22"/>
          <w:lang w:val="sv-SE"/>
        </w:rPr>
        <w:br/>
      </w:r>
      <w:r>
        <w:rPr>
          <w:sz w:val="22"/>
          <w:szCs w:val="22"/>
        </w:rPr>
        <w:t>Högupplösta bilder kan laddas ned på </w:t>
      </w:r>
      <w:hyperlink r:id="rId8" w:history="1">
        <w:r>
          <w:rPr>
            <w:rStyle w:val="Hyperlink"/>
            <w:sz w:val="22"/>
            <w:szCs w:val="22"/>
          </w:rPr>
          <w:t>www.procordiabild.com</w:t>
        </w:r>
      </w:hyperlink>
    </w:p>
    <w:p w:rsidR="00F940EA" w:rsidRPr="00B55E5B" w:rsidRDefault="00B55E5B" w:rsidP="00F940EA">
      <w:pPr>
        <w:pStyle w:val="BrdtextProcordia"/>
        <w:suppressLineNumbers/>
        <w:tabs>
          <w:tab w:val="right" w:pos="9169"/>
        </w:tabs>
        <w:spacing w:before="120" w:after="0" w:afterAutospacing="0"/>
        <w:rPr>
          <w:rFonts w:eastAsiaTheme="majorEastAsia"/>
          <w:sz w:val="22"/>
          <w:szCs w:val="22"/>
        </w:rPr>
      </w:pPr>
      <w:r>
        <w:rPr>
          <w:rFonts w:asciiTheme="minorHAnsi" w:hAnsiTheme="minorHAnsi"/>
          <w:color w:val="D9001A" w:themeColor="text1"/>
          <w:sz w:val="22"/>
          <w:szCs w:val="22"/>
        </w:rPr>
        <w:t>För ytterligare information, kontakta:</w:t>
      </w:r>
      <w:r>
        <w:rPr>
          <w:sz w:val="22"/>
          <w:szCs w:val="22"/>
          <w:lang w:val="sv-SE"/>
        </w:rPr>
        <w:br/>
      </w:r>
      <w:r w:rsidR="00F940EA">
        <w:rPr>
          <w:sz w:val="22"/>
          <w:szCs w:val="22"/>
        </w:rPr>
        <w:t>Maria Tilly, marknadschef</w:t>
      </w:r>
      <w:r w:rsidR="00F940EA" w:rsidRPr="00B55E5B">
        <w:rPr>
          <w:sz w:val="22"/>
          <w:szCs w:val="22"/>
        </w:rPr>
        <w:t>, Procordia</w:t>
      </w:r>
      <w:r w:rsidR="00F940EA" w:rsidRPr="00B55E5B">
        <w:rPr>
          <w:sz w:val="22"/>
          <w:szCs w:val="22"/>
        </w:rPr>
        <w:br/>
        <w:t>Tel: 0</w:t>
      </w:r>
      <w:r w:rsidR="00F940EA">
        <w:rPr>
          <w:sz w:val="22"/>
          <w:szCs w:val="22"/>
        </w:rPr>
        <w:t>768</w:t>
      </w:r>
      <w:r w:rsidR="00F940EA" w:rsidRPr="00B55E5B">
        <w:rPr>
          <w:sz w:val="22"/>
          <w:szCs w:val="22"/>
        </w:rPr>
        <w:t>-</w:t>
      </w:r>
      <w:r w:rsidR="00F940EA">
        <w:rPr>
          <w:sz w:val="22"/>
          <w:szCs w:val="22"/>
        </w:rPr>
        <w:t>583266</w:t>
      </w:r>
      <w:r w:rsidR="00F940EA" w:rsidRPr="00B55E5B">
        <w:rPr>
          <w:sz w:val="22"/>
          <w:szCs w:val="22"/>
        </w:rPr>
        <w:t xml:space="preserve">, e-post </w:t>
      </w:r>
      <w:hyperlink r:id="rId9" w:history="1">
        <w:r w:rsidR="00F940EA">
          <w:rPr>
            <w:rStyle w:val="Hyperlink"/>
            <w:sz w:val="22"/>
            <w:szCs w:val="22"/>
          </w:rPr>
          <w:t>maria.tilly@procordia.se</w:t>
        </w:r>
      </w:hyperlink>
      <w:r w:rsidR="00F940EA" w:rsidRPr="00B55E5B">
        <w:rPr>
          <w:rFonts w:eastAsiaTheme="majorEastAsia"/>
          <w:sz w:val="22"/>
          <w:szCs w:val="22"/>
        </w:rPr>
        <w:t xml:space="preserve"> </w:t>
      </w:r>
    </w:p>
    <w:p w:rsidR="00B55E5B" w:rsidRPr="00B55E5B" w:rsidRDefault="00D46A9C" w:rsidP="00B55E5B">
      <w:pPr>
        <w:pStyle w:val="BrdtextProcordia"/>
        <w:suppressLineNumbers/>
        <w:tabs>
          <w:tab w:val="right" w:pos="9169"/>
        </w:tabs>
        <w:spacing w:before="120" w:after="0" w:afterAutospacing="0"/>
        <w:rPr>
          <w:rFonts w:eastAsiaTheme="majorEastAsia"/>
          <w:sz w:val="22"/>
          <w:szCs w:val="22"/>
        </w:rPr>
      </w:pPr>
      <w:proofErr w:type="spellStart"/>
      <w:r w:rsidRPr="00D46A9C">
        <w:rPr>
          <w:rFonts w:eastAsiaTheme="majorEastAsia"/>
          <w:sz w:val="22"/>
          <w:szCs w:val="22"/>
          <w:lang w:val="de-DE"/>
        </w:rPr>
        <w:t>Helén</w:t>
      </w:r>
      <w:proofErr w:type="spellEnd"/>
      <w:r w:rsidRPr="00D46A9C">
        <w:rPr>
          <w:rFonts w:eastAsiaTheme="majorEastAsia"/>
          <w:sz w:val="22"/>
          <w:szCs w:val="22"/>
          <w:lang w:val="de-DE"/>
        </w:rPr>
        <w:t xml:space="preserve"> </w:t>
      </w:r>
      <w:proofErr w:type="spellStart"/>
      <w:r w:rsidRPr="00D46A9C">
        <w:rPr>
          <w:rFonts w:eastAsiaTheme="majorEastAsia"/>
          <w:sz w:val="22"/>
          <w:szCs w:val="22"/>
          <w:lang w:val="de-DE"/>
        </w:rPr>
        <w:t>Knutsson</w:t>
      </w:r>
      <w:proofErr w:type="spellEnd"/>
      <w:r w:rsidR="00B55E5B">
        <w:rPr>
          <w:rFonts w:eastAsiaTheme="majorEastAsia"/>
          <w:sz w:val="22"/>
          <w:szCs w:val="22"/>
        </w:rPr>
        <w:t xml:space="preserve">, </w:t>
      </w:r>
      <w:r>
        <w:rPr>
          <w:rFonts w:eastAsiaTheme="majorEastAsia"/>
          <w:sz w:val="22"/>
          <w:szCs w:val="22"/>
        </w:rPr>
        <w:t>kommunikation</w:t>
      </w:r>
      <w:r w:rsidR="00B55E5B">
        <w:rPr>
          <w:rFonts w:eastAsiaTheme="majorEastAsia"/>
          <w:sz w:val="22"/>
          <w:szCs w:val="22"/>
        </w:rPr>
        <w:t>, Procordia.</w:t>
      </w:r>
      <w:r w:rsidR="00B55E5B">
        <w:rPr>
          <w:rFonts w:eastAsiaTheme="majorEastAsia"/>
          <w:sz w:val="22"/>
          <w:szCs w:val="22"/>
        </w:rPr>
        <w:br/>
        <w:t>Tel: 07</w:t>
      </w:r>
      <w:r w:rsidR="00B55E5B" w:rsidRPr="00B55E5B">
        <w:rPr>
          <w:rFonts w:eastAsiaTheme="majorEastAsia"/>
          <w:sz w:val="22"/>
          <w:szCs w:val="22"/>
        </w:rPr>
        <w:t>65-3855</w:t>
      </w:r>
      <w:r>
        <w:rPr>
          <w:rFonts w:eastAsiaTheme="majorEastAsia"/>
          <w:sz w:val="22"/>
          <w:szCs w:val="22"/>
          <w:lang w:val="sv-SE"/>
        </w:rPr>
        <w:t>78</w:t>
      </w:r>
      <w:r w:rsidR="00B55E5B">
        <w:rPr>
          <w:rFonts w:eastAsiaTheme="majorEastAsia"/>
          <w:sz w:val="22"/>
          <w:szCs w:val="22"/>
        </w:rPr>
        <w:t xml:space="preserve">, e-post: </w:t>
      </w:r>
      <w:hyperlink r:id="rId10" w:history="1">
        <w:r w:rsidRPr="00D46A9C">
          <w:rPr>
            <w:rStyle w:val="Hyperlink"/>
            <w:rFonts w:eastAsiaTheme="majorEastAsia"/>
            <w:sz w:val="22"/>
            <w:szCs w:val="22"/>
            <w:lang w:val="de-DE"/>
          </w:rPr>
          <w:t>helen.knutsson</w:t>
        </w:r>
        <w:r w:rsidRPr="005C16DD">
          <w:rPr>
            <w:rStyle w:val="Hyperlink"/>
            <w:rFonts w:eastAsiaTheme="majorEastAsia"/>
            <w:sz w:val="22"/>
            <w:szCs w:val="22"/>
          </w:rPr>
          <w:t>@procordia.se</w:t>
        </w:r>
      </w:hyperlink>
    </w:p>
    <w:p w:rsidR="00B55E5B" w:rsidRPr="00B55E5B" w:rsidRDefault="00B55E5B" w:rsidP="00B55E5B">
      <w:pPr>
        <w:pStyle w:val="BrdtextProcordia"/>
        <w:suppressLineNumbers/>
        <w:tabs>
          <w:tab w:val="right" w:pos="9169"/>
        </w:tabs>
        <w:spacing w:before="120" w:after="0" w:afterAutospacing="0"/>
        <w:rPr>
          <w:sz w:val="22"/>
          <w:szCs w:val="22"/>
        </w:rPr>
      </w:pPr>
      <w:r w:rsidRPr="00B55E5B">
        <w:rPr>
          <w:sz w:val="22"/>
          <w:szCs w:val="22"/>
        </w:rPr>
        <w:t>Björn Gent, Country Manager, Betsson</w:t>
      </w:r>
      <w:r w:rsidRPr="00B55E5B">
        <w:rPr>
          <w:sz w:val="22"/>
          <w:szCs w:val="22"/>
        </w:rPr>
        <w:br/>
      </w:r>
      <w:r>
        <w:rPr>
          <w:sz w:val="22"/>
          <w:szCs w:val="22"/>
        </w:rPr>
        <w:t xml:space="preserve">Tfn: 070-821 80 10, e-post: </w:t>
      </w:r>
      <w:hyperlink r:id="rId11" w:history="1">
        <w:r>
          <w:rPr>
            <w:rStyle w:val="Hyperlink"/>
            <w:sz w:val="22"/>
            <w:szCs w:val="22"/>
          </w:rPr>
          <w:t>bjorn.gent@betsson.com</w:t>
        </w:r>
      </w:hyperlink>
    </w:p>
    <w:p w:rsidR="009D4342" w:rsidRPr="009D4342" w:rsidRDefault="009D4342" w:rsidP="00DB77CB">
      <w:pPr>
        <w:pStyle w:val="BrdtextProcordia"/>
        <w:tabs>
          <w:tab w:val="right" w:pos="9169"/>
        </w:tabs>
        <w:rPr>
          <w:sz w:val="22"/>
          <w:szCs w:val="22"/>
        </w:rPr>
      </w:pPr>
    </w:p>
    <w:sectPr w:rsidR="009D4342" w:rsidRPr="009D4342" w:rsidSect="00955B4C">
      <w:footerReference w:type="default" r:id="rId12"/>
      <w:headerReference w:type="first" r:id="rId13"/>
      <w:footerReference w:type="first" r:id="rId14"/>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816" w:rsidRDefault="00356816" w:rsidP="007D4455">
      <w:pPr>
        <w:spacing w:after="0" w:line="240" w:lineRule="auto"/>
      </w:pPr>
      <w:r>
        <w:separator/>
      </w:r>
    </w:p>
  </w:endnote>
  <w:endnote w:type="continuationSeparator" w:id="0">
    <w:p w:rsidR="00356816" w:rsidRDefault="00356816"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16" w:rsidRDefault="00356816">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16" w:rsidRPr="007D4455" w:rsidRDefault="00E02720" w:rsidP="0065632F">
    <w:pPr>
      <w:pStyle w:val="AdresssidfotProcordia"/>
      <w:rPr>
        <w:lang w:val="en-US"/>
      </w:rPr>
    </w:pPr>
    <w:r w:rsidRPr="00E02720">
      <w:pict>
        <v:shapetype id="_x0000_t202" coordsize="21600,21600" o:spt="202" path="m,l,21600r21600,l21600,xe">
          <v:stroke joinstyle="miter"/>
          <v:path gradientshapeok="t" o:connecttype="rect"/>
        </v:shapetype>
        <v:shape id="Text Box 1" o:spid="_x0000_s4097" type="#_x0000_t202" style="position:absolute;left:0;text-align:left;margin-left:-7.3pt;margin-top:-75.45pt;width:471.9pt;height:6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" filled="f" stroked="f">
          <v:textbox style="mso-fit-shape-to-text:t">
            <w:txbxContent>
              <w:p w:rsidR="00356816" w:rsidRPr="00881F88" w:rsidRDefault="00356816"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356816">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356816" w:rsidRPr="007D4455">
      <w:rPr>
        <w:lang w:val="en-US"/>
      </w:rPr>
      <w:t xml:space="preserve">www.procordia.se </w:t>
    </w:r>
    <w:r w:rsidR="00356816" w:rsidRPr="007D4455">
      <w:rPr>
        <w:color w:val="D9001A"/>
        <w:lang w:val="en-US"/>
      </w:rPr>
      <w:t>POST</w:t>
    </w:r>
    <w:r w:rsidR="00356816" w:rsidRPr="007D4455">
      <w:rPr>
        <w:lang w:val="en-US"/>
      </w:rPr>
      <w:t xml:space="preserve"> Procordia Food AB, SE-241 81 Eslöv</w:t>
    </w:r>
    <w:r w:rsidR="00356816" w:rsidRPr="007D4455">
      <w:rPr>
        <w:lang w:val="en-US"/>
      </w:rPr>
      <w:br/>
    </w:r>
    <w:r w:rsidR="00356816" w:rsidRPr="007D4455">
      <w:rPr>
        <w:color w:val="D9001A"/>
        <w:lang w:val="en-US"/>
      </w:rPr>
      <w:t>E-MAIL</w:t>
    </w:r>
    <w:r w:rsidR="00356816" w:rsidRPr="007D4455">
      <w:rPr>
        <w:lang w:val="en-US"/>
      </w:rPr>
      <w:t xml:space="preserve"> info@procordia.se </w:t>
    </w:r>
    <w:r w:rsidR="00356816">
      <w:rPr>
        <w:color w:val="D9001A"/>
        <w:lang w:val="en-US"/>
      </w:rPr>
      <w:t>TEL</w:t>
    </w:r>
    <w:r w:rsidR="00356816" w:rsidRPr="007D4455">
      <w:rPr>
        <w:lang w:val="en-US"/>
      </w:rPr>
      <w:t xml:space="preserve"> +46 (0)413-650 00 </w:t>
    </w:r>
    <w:r w:rsidR="00356816" w:rsidRPr="007D4455">
      <w:rPr>
        <w:color w:val="D9001A"/>
        <w:lang w:val="en-US"/>
      </w:rPr>
      <w:t>FAX</w:t>
    </w:r>
    <w:r w:rsidR="00356816" w:rsidRPr="007D4455">
      <w:rPr>
        <w:lang w:val="en-US"/>
      </w:rPr>
      <w:t xml:space="preserve"> +46 (0)413-149 84</w:t>
    </w:r>
  </w:p>
  <w:p w:rsidR="00356816" w:rsidRPr="00577AF9" w:rsidRDefault="0035681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816" w:rsidRDefault="00356816" w:rsidP="007D4455">
      <w:pPr>
        <w:spacing w:after="0" w:line="240" w:lineRule="auto"/>
      </w:pPr>
      <w:r>
        <w:separator/>
      </w:r>
    </w:p>
  </w:footnote>
  <w:footnote w:type="continuationSeparator" w:id="0">
    <w:p w:rsidR="00356816" w:rsidRDefault="00356816"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816" w:rsidRDefault="00356816">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BC8"/>
    <w:multiLevelType w:val="hybridMultilevel"/>
    <w:tmpl w:val="6D0E3098"/>
    <w:lvl w:ilvl="0" w:tplc="86AE4744">
      <w:numFmt w:val="bullet"/>
      <w:lvlText w:val="–"/>
      <w:lvlJc w:val="left"/>
      <w:pPr>
        <w:ind w:left="218" w:hanging="360"/>
      </w:pPr>
      <w:rPr>
        <w:rFonts w:ascii="Garamond" w:eastAsia="Times New Roman" w:hAnsi="Garamond" w:cs="Times New Roman" w:hint="default"/>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1">
    <w:nsid w:val="652A3950"/>
    <w:multiLevelType w:val="hybridMultilevel"/>
    <w:tmpl w:val="0728C914"/>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2">
    <w:nsid w:val="7D6322E7"/>
    <w:multiLevelType w:val="hybridMultilevel"/>
    <w:tmpl w:val="C700CB14"/>
    <w:lvl w:ilvl="0" w:tplc="84AAD7C2">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hint="default"/>
      </w:rPr>
    </w:lvl>
    <w:lvl w:ilvl="8" w:tplc="041D0005" w:tentative="1">
      <w:start w:val="1"/>
      <w:numFmt w:val="bullet"/>
      <w:lvlText w:val=""/>
      <w:lvlJc w:val="left"/>
      <w:pPr>
        <w:ind w:left="597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4099">
      <o:colormenu v:ext="edit" fillcolor="none [3204]" strokecolor="none"/>
    </o:shapedefaults>
    <o:shapelayout v:ext="edit">
      <o:idmap v:ext="edit" data="4"/>
    </o:shapelayout>
  </w:hdrShapeDefaults>
  <w:footnotePr>
    <w:footnote w:id="-1"/>
    <w:footnote w:id="0"/>
  </w:footnotePr>
  <w:endnotePr>
    <w:endnote w:id="-1"/>
    <w:endnote w:id="0"/>
  </w:endnotePr>
  <w:compat/>
  <w:rsids>
    <w:rsidRoot w:val="00C7755B"/>
    <w:rsid w:val="00015BC8"/>
    <w:rsid w:val="00020A0D"/>
    <w:rsid w:val="00030F66"/>
    <w:rsid w:val="00047490"/>
    <w:rsid w:val="000656E9"/>
    <w:rsid w:val="000705CB"/>
    <w:rsid w:val="000720AE"/>
    <w:rsid w:val="000C5A9D"/>
    <w:rsid w:val="001338A8"/>
    <w:rsid w:val="00134E2C"/>
    <w:rsid w:val="00146735"/>
    <w:rsid w:val="00151C7B"/>
    <w:rsid w:val="00167404"/>
    <w:rsid w:val="001814BB"/>
    <w:rsid w:val="001846E2"/>
    <w:rsid w:val="00191E5C"/>
    <w:rsid w:val="001C5FDD"/>
    <w:rsid w:val="001E09E3"/>
    <w:rsid w:val="00233FD3"/>
    <w:rsid w:val="00236563"/>
    <w:rsid w:val="002A7B3E"/>
    <w:rsid w:val="002F631C"/>
    <w:rsid w:val="0033483E"/>
    <w:rsid w:val="003367A4"/>
    <w:rsid w:val="00344271"/>
    <w:rsid w:val="00356816"/>
    <w:rsid w:val="003901B2"/>
    <w:rsid w:val="003A3CF0"/>
    <w:rsid w:val="004074A9"/>
    <w:rsid w:val="004336B9"/>
    <w:rsid w:val="004362CE"/>
    <w:rsid w:val="004429D5"/>
    <w:rsid w:val="004471C6"/>
    <w:rsid w:val="004548F5"/>
    <w:rsid w:val="00466737"/>
    <w:rsid w:val="004A3F71"/>
    <w:rsid w:val="004C4340"/>
    <w:rsid w:val="00506E4C"/>
    <w:rsid w:val="00516BAA"/>
    <w:rsid w:val="00577AF9"/>
    <w:rsid w:val="005830DC"/>
    <w:rsid w:val="00592E6D"/>
    <w:rsid w:val="005C5BF9"/>
    <w:rsid w:val="005D0CE0"/>
    <w:rsid w:val="005E3A2D"/>
    <w:rsid w:val="00652A6F"/>
    <w:rsid w:val="0065632F"/>
    <w:rsid w:val="00661996"/>
    <w:rsid w:val="00662CE7"/>
    <w:rsid w:val="006C4C06"/>
    <w:rsid w:val="006F0E4A"/>
    <w:rsid w:val="007144DB"/>
    <w:rsid w:val="00722BD7"/>
    <w:rsid w:val="00794470"/>
    <w:rsid w:val="007A074C"/>
    <w:rsid w:val="007D4455"/>
    <w:rsid w:val="007F1F0E"/>
    <w:rsid w:val="00800CB8"/>
    <w:rsid w:val="00826F89"/>
    <w:rsid w:val="00831F5E"/>
    <w:rsid w:val="008425C0"/>
    <w:rsid w:val="00854842"/>
    <w:rsid w:val="00867005"/>
    <w:rsid w:val="00881F88"/>
    <w:rsid w:val="008B6766"/>
    <w:rsid w:val="008B6D9D"/>
    <w:rsid w:val="008D0998"/>
    <w:rsid w:val="008F1096"/>
    <w:rsid w:val="0090595F"/>
    <w:rsid w:val="00917CB3"/>
    <w:rsid w:val="00955B4C"/>
    <w:rsid w:val="009642A9"/>
    <w:rsid w:val="009D4342"/>
    <w:rsid w:val="00A33AB6"/>
    <w:rsid w:val="00A34A8F"/>
    <w:rsid w:val="00A35D20"/>
    <w:rsid w:val="00A47A7E"/>
    <w:rsid w:val="00A716AA"/>
    <w:rsid w:val="00A7450E"/>
    <w:rsid w:val="00A7765F"/>
    <w:rsid w:val="00A77ED6"/>
    <w:rsid w:val="00A92013"/>
    <w:rsid w:val="00A9766F"/>
    <w:rsid w:val="00AA3028"/>
    <w:rsid w:val="00B02AE0"/>
    <w:rsid w:val="00B441FE"/>
    <w:rsid w:val="00B55E5B"/>
    <w:rsid w:val="00B645B9"/>
    <w:rsid w:val="00B82616"/>
    <w:rsid w:val="00B9028C"/>
    <w:rsid w:val="00B92433"/>
    <w:rsid w:val="00BE7555"/>
    <w:rsid w:val="00C030FB"/>
    <w:rsid w:val="00C453EA"/>
    <w:rsid w:val="00C508C1"/>
    <w:rsid w:val="00C668DD"/>
    <w:rsid w:val="00C7755B"/>
    <w:rsid w:val="00C77DD2"/>
    <w:rsid w:val="00C8078E"/>
    <w:rsid w:val="00CA3A8E"/>
    <w:rsid w:val="00CC1D47"/>
    <w:rsid w:val="00CC57DB"/>
    <w:rsid w:val="00CF6F8A"/>
    <w:rsid w:val="00D13C79"/>
    <w:rsid w:val="00D33E73"/>
    <w:rsid w:val="00D46A9C"/>
    <w:rsid w:val="00D55D8F"/>
    <w:rsid w:val="00D64CB5"/>
    <w:rsid w:val="00D82A96"/>
    <w:rsid w:val="00D87AB7"/>
    <w:rsid w:val="00D90BFD"/>
    <w:rsid w:val="00DB77CB"/>
    <w:rsid w:val="00DE2BFA"/>
    <w:rsid w:val="00DF5485"/>
    <w:rsid w:val="00E02720"/>
    <w:rsid w:val="00E0623A"/>
    <w:rsid w:val="00E14DFC"/>
    <w:rsid w:val="00E23894"/>
    <w:rsid w:val="00E90602"/>
    <w:rsid w:val="00EA1C7E"/>
    <w:rsid w:val="00EB293A"/>
    <w:rsid w:val="00EC50EA"/>
    <w:rsid w:val="00EF47AD"/>
    <w:rsid w:val="00F0022F"/>
    <w:rsid w:val="00F13562"/>
    <w:rsid w:val="00F23541"/>
    <w:rsid w:val="00F24F43"/>
    <w:rsid w:val="00F30F15"/>
    <w:rsid w:val="00F66663"/>
    <w:rsid w:val="00F66C66"/>
    <w:rsid w:val="00F940EA"/>
    <w:rsid w:val="00FA5E65"/>
    <w:rsid w:val="00FB411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C4C06"/>
    <w:rPr>
      <w:i/>
      <w:iCs/>
    </w:rPr>
  </w:style>
  <w:style w:type="character" w:styleId="CommentReference">
    <w:name w:val="annotation reference"/>
    <w:basedOn w:val="DefaultParagraphFont"/>
    <w:uiPriority w:val="99"/>
    <w:semiHidden/>
    <w:unhideWhenUsed/>
    <w:rsid w:val="004C4340"/>
    <w:rPr>
      <w:sz w:val="16"/>
      <w:szCs w:val="16"/>
    </w:rPr>
  </w:style>
  <w:style w:type="paragraph" w:styleId="CommentText">
    <w:name w:val="annotation text"/>
    <w:basedOn w:val="Normal"/>
    <w:link w:val="CommentTextChar"/>
    <w:uiPriority w:val="99"/>
    <w:semiHidden/>
    <w:unhideWhenUsed/>
    <w:rsid w:val="004C4340"/>
    <w:pPr>
      <w:spacing w:line="240" w:lineRule="auto"/>
    </w:pPr>
    <w:rPr>
      <w:sz w:val="20"/>
      <w:szCs w:val="20"/>
    </w:rPr>
  </w:style>
  <w:style w:type="character" w:customStyle="1" w:styleId="CommentTextChar">
    <w:name w:val="Comment Text Char"/>
    <w:basedOn w:val="DefaultParagraphFont"/>
    <w:link w:val="CommentText"/>
    <w:uiPriority w:val="99"/>
    <w:semiHidden/>
    <w:rsid w:val="004C4340"/>
    <w:rPr>
      <w:sz w:val="20"/>
      <w:szCs w:val="20"/>
    </w:rPr>
  </w:style>
  <w:style w:type="paragraph" w:styleId="CommentSubject">
    <w:name w:val="annotation subject"/>
    <w:basedOn w:val="CommentText"/>
    <w:next w:val="CommentText"/>
    <w:link w:val="CommentSubjectChar"/>
    <w:uiPriority w:val="99"/>
    <w:semiHidden/>
    <w:unhideWhenUsed/>
    <w:rsid w:val="004C4340"/>
    <w:rPr>
      <w:b/>
      <w:bCs/>
    </w:rPr>
  </w:style>
  <w:style w:type="character" w:customStyle="1" w:styleId="CommentSubjectChar">
    <w:name w:val="Comment Subject Char"/>
    <w:basedOn w:val="CommentTextChar"/>
    <w:link w:val="CommentSubject"/>
    <w:uiPriority w:val="99"/>
    <w:semiHidden/>
    <w:rsid w:val="004C434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Rubrik1">
    <w:name w:val="heading 1"/>
    <w:aliases w:val="Rubrik 1 Procordia"/>
    <w:basedOn w:val="Normal"/>
    <w:next w:val="Normal"/>
    <w:link w:val="Rubrik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C5A9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0C5A9D"/>
    <w:rPr>
      <w:rFonts w:ascii="Tahoma" w:hAnsi="Tahoma" w:cs="Tahoma"/>
      <w:sz w:val="16"/>
      <w:szCs w:val="16"/>
    </w:rPr>
  </w:style>
  <w:style w:type="paragraph" w:styleId="Sidhuvud">
    <w:name w:val="header"/>
    <w:basedOn w:val="Normal"/>
    <w:link w:val="SidhuvudChar"/>
    <w:uiPriority w:val="99"/>
    <w:unhideWhenUsed/>
    <w:rsid w:val="007D445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D4455"/>
  </w:style>
  <w:style w:type="paragraph" w:styleId="Sidfot">
    <w:name w:val="footer"/>
    <w:basedOn w:val="Normal"/>
    <w:link w:val="SidfotChar"/>
    <w:uiPriority w:val="99"/>
    <w:unhideWhenUsed/>
    <w:rsid w:val="007D445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D4455"/>
  </w:style>
  <w:style w:type="character" w:styleId="Hyperlnk">
    <w:name w:val="Hyperlink"/>
    <w:basedOn w:val="Standardstycketypsnit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Standardstycketypsnitt"/>
    <w:link w:val="TextsidhuvudProcordia"/>
    <w:rsid w:val="00FE3747"/>
    <w:rPr>
      <w:rFonts w:ascii="Garamond" w:hAnsi="Garamond"/>
      <w:sz w:val="24"/>
      <w:szCs w:val="24"/>
    </w:rPr>
  </w:style>
  <w:style w:type="paragraph" w:customStyle="1" w:styleId="AdresssidfotProcordia">
    <w:name w:val="Adress sidfot Procordia"/>
    <w:basedOn w:val="Sidfot"/>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Standardstycketypsnit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SidfotChar"/>
    <w:link w:val="AdresssidfotProcordia"/>
    <w:rsid w:val="00A77ED6"/>
    <w:rPr>
      <w:rFonts w:ascii="Century Gothic" w:hAnsi="Century Gothic"/>
      <w:noProof/>
      <w:sz w:val="18"/>
      <w:lang w:eastAsia="sv-SE"/>
    </w:rPr>
  </w:style>
  <w:style w:type="paragraph" w:styleId="Underrubrik">
    <w:name w:val="Subtitle"/>
    <w:aliases w:val="Underrubrik Procordia"/>
    <w:basedOn w:val="Normal"/>
    <w:next w:val="Normal"/>
    <w:link w:val="Underrubrik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UnderrubrikChar">
    <w:name w:val="Underrubrik Char"/>
    <w:aliases w:val="Underrubrik Procordia Char"/>
    <w:basedOn w:val="Standardstycketypsnitt"/>
    <w:link w:val="Underrubrik"/>
    <w:uiPriority w:val="11"/>
    <w:rsid w:val="00881F88"/>
    <w:rPr>
      <w:rFonts w:asciiTheme="majorHAnsi" w:eastAsiaTheme="majorEastAsia" w:hAnsiTheme="majorHAnsi" w:cstheme="majorBidi"/>
      <w:iCs/>
      <w:color w:val="D9001A" w:themeColor="accent1"/>
      <w:sz w:val="24"/>
      <w:szCs w:val="24"/>
    </w:rPr>
  </w:style>
  <w:style w:type="character" w:customStyle="1" w:styleId="Rubrik1Char">
    <w:name w:val="Rubrik 1 Char"/>
    <w:aliases w:val="Rubrik 1 Procordia Char"/>
    <w:basedOn w:val="Standardstycketypsnitt"/>
    <w:link w:val="Rubrik1"/>
    <w:uiPriority w:val="9"/>
    <w:rsid w:val="00662CE7"/>
    <w:rPr>
      <w:rFonts w:asciiTheme="majorHAnsi" w:eastAsiaTheme="majorEastAsia" w:hAnsiTheme="majorHAnsi" w:cstheme="majorBidi"/>
      <w:bCs/>
      <w:color w:val="D9001A" w:themeColor="text1"/>
      <w:sz w:val="28"/>
      <w:szCs w:val="28"/>
    </w:rPr>
  </w:style>
  <w:style w:type="paragraph" w:styleId="Rubrik">
    <w:name w:val="Title"/>
    <w:aliases w:val="Ingress Procordia"/>
    <w:basedOn w:val="Normal"/>
    <w:next w:val="Normal"/>
    <w:link w:val="Rubrik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RubrikChar">
    <w:name w:val="Rubrik Char"/>
    <w:aliases w:val="Ingress Procordia Char"/>
    <w:basedOn w:val="Standardstycketypsnitt"/>
    <w:link w:val="Rubrik"/>
    <w:uiPriority w:val="10"/>
    <w:rsid w:val="00FE3747"/>
    <w:rPr>
      <w:rFonts w:ascii="Garamond" w:eastAsiaTheme="majorEastAsia" w:hAnsi="Garamond" w:cstheme="majorBidi"/>
      <w:b/>
      <w:color w:val="000000" w:themeColor="text2" w:themeShade="BF"/>
      <w:kern w:val="28"/>
      <w:sz w:val="24"/>
      <w:szCs w:val="52"/>
    </w:rPr>
  </w:style>
  <w:style w:type="paragraph" w:styleId="Normalweb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toning">
    <w:name w:val="Emphasis"/>
    <w:basedOn w:val="Standardstycketypsnitt"/>
    <w:uiPriority w:val="20"/>
    <w:qFormat/>
    <w:rsid w:val="006C4C06"/>
    <w:rPr>
      <w:i/>
      <w:iCs/>
    </w:rPr>
  </w:style>
  <w:style w:type="character" w:styleId="Kommentarsreferens">
    <w:name w:val="annotation reference"/>
    <w:basedOn w:val="Standardstycketypsnitt"/>
    <w:uiPriority w:val="99"/>
    <w:semiHidden/>
    <w:unhideWhenUsed/>
    <w:rsid w:val="004C4340"/>
    <w:rPr>
      <w:sz w:val="16"/>
      <w:szCs w:val="16"/>
    </w:rPr>
  </w:style>
  <w:style w:type="paragraph" w:styleId="Kommentarer">
    <w:name w:val="annotation text"/>
    <w:basedOn w:val="Normal"/>
    <w:link w:val="KommentarerChar"/>
    <w:uiPriority w:val="99"/>
    <w:semiHidden/>
    <w:unhideWhenUsed/>
    <w:rsid w:val="004C4340"/>
    <w:pPr>
      <w:spacing w:line="240" w:lineRule="auto"/>
    </w:pPr>
    <w:rPr>
      <w:sz w:val="20"/>
      <w:szCs w:val="20"/>
    </w:rPr>
  </w:style>
  <w:style w:type="character" w:customStyle="1" w:styleId="KommentarerChar">
    <w:name w:val="Kommentarer Char"/>
    <w:basedOn w:val="Standardstycketypsnitt"/>
    <w:link w:val="Kommentarer"/>
    <w:uiPriority w:val="99"/>
    <w:semiHidden/>
    <w:rsid w:val="004C4340"/>
    <w:rPr>
      <w:sz w:val="20"/>
      <w:szCs w:val="20"/>
    </w:rPr>
  </w:style>
  <w:style w:type="paragraph" w:styleId="Kommentarsmne">
    <w:name w:val="annotation subject"/>
    <w:basedOn w:val="Kommentarer"/>
    <w:next w:val="Kommentarer"/>
    <w:link w:val="KommentarsmneChar"/>
    <w:uiPriority w:val="99"/>
    <w:semiHidden/>
    <w:unhideWhenUsed/>
    <w:rsid w:val="004C4340"/>
    <w:rPr>
      <w:b/>
      <w:bCs/>
    </w:rPr>
  </w:style>
  <w:style w:type="character" w:customStyle="1" w:styleId="KommentarsmneChar">
    <w:name w:val="Kommentarsämne Char"/>
    <w:basedOn w:val="KommentarerChar"/>
    <w:link w:val="Kommentarsmne"/>
    <w:uiPriority w:val="99"/>
    <w:semiHidden/>
    <w:rsid w:val="004C4340"/>
    <w:rPr>
      <w:b/>
      <w:bCs/>
      <w:sz w:val="20"/>
      <w:szCs w:val="20"/>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129323593">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2036223608">
      <w:bodyDiv w:val="1"/>
      <w:marLeft w:val="0"/>
      <w:marRight w:val="0"/>
      <w:marTop w:val="0"/>
      <w:marBottom w:val="0"/>
      <w:divBdr>
        <w:top w:val="none" w:sz="0" w:space="0" w:color="auto"/>
        <w:left w:val="none" w:sz="0" w:space="0" w:color="auto"/>
        <w:bottom w:val="none" w:sz="0" w:space="0" w:color="auto"/>
        <w:right w:val="none" w:sz="0" w:space="0" w:color="auto"/>
      </w:divBdr>
      <w:divsChild>
        <w:div w:id="140321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rocordiabild.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jorn.gent@betss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len.knutsson@procordia.se" TargetMode="External"/><Relationship Id="rId4" Type="http://schemas.openxmlformats.org/officeDocument/2006/relationships/webSettings" Target="webSettings.xml"/><Relationship Id="rId9" Type="http://schemas.openxmlformats.org/officeDocument/2006/relationships/hyperlink" Target="mailto:maria.tilly@procordia.s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83</TotalTime>
  <Pages>1</Pages>
  <Words>346</Words>
  <Characters>2116</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11</cp:revision>
  <cp:lastPrinted>2011-10-07T11:24:00Z</cp:lastPrinted>
  <dcterms:created xsi:type="dcterms:W3CDTF">2011-12-28T08:48:00Z</dcterms:created>
  <dcterms:modified xsi:type="dcterms:W3CDTF">2011-12-30T15:13:00Z</dcterms:modified>
</cp:coreProperties>
</file>