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B0797" w14:textId="52D31C2D" w:rsidR="00A90213" w:rsidRPr="00407D31" w:rsidRDefault="00331BF7" w:rsidP="00E71DB1">
      <w:pPr>
        <w:pStyle w:val="Sidhuvud"/>
        <w:rPr>
          <w:lang w:val="da-DK"/>
        </w:rPr>
      </w:pPr>
      <w:r w:rsidRPr="00407D31">
        <w:rPr>
          <w:lang w:val="da-DK"/>
        </w:rPr>
        <w:t xml:space="preserve">Helsingør, </w:t>
      </w:r>
      <w:r w:rsidR="004F380A">
        <w:rPr>
          <w:lang w:val="da-DK"/>
        </w:rPr>
        <w:t>3</w:t>
      </w:r>
      <w:r w:rsidRPr="00407D31">
        <w:rPr>
          <w:lang w:val="da-DK"/>
        </w:rPr>
        <w:t>. August 2020</w:t>
      </w:r>
    </w:p>
    <w:p w14:paraId="3B1E1AAA" w14:textId="500A7195" w:rsidR="00121C60" w:rsidRPr="00331BF7" w:rsidRDefault="00121C60" w:rsidP="00121C60">
      <w:pPr>
        <w:rPr>
          <w:b/>
          <w:bCs/>
          <w:sz w:val="28"/>
          <w:szCs w:val="28"/>
          <w:lang w:val="da-DK"/>
        </w:rPr>
      </w:pPr>
      <w:r w:rsidRPr="00331BF7">
        <w:rPr>
          <w:b/>
          <w:bCs/>
          <w:sz w:val="28"/>
          <w:szCs w:val="28"/>
          <w:lang w:val="da-DK"/>
        </w:rPr>
        <w:t xml:space="preserve">Seabin </w:t>
      </w:r>
      <w:r w:rsidR="00331BF7" w:rsidRPr="00331BF7">
        <w:rPr>
          <w:b/>
          <w:bCs/>
          <w:sz w:val="28"/>
          <w:szCs w:val="28"/>
          <w:lang w:val="da-DK"/>
        </w:rPr>
        <w:t xml:space="preserve">sætter </w:t>
      </w:r>
      <w:r w:rsidR="00407D31">
        <w:rPr>
          <w:b/>
          <w:bCs/>
          <w:sz w:val="28"/>
          <w:szCs w:val="28"/>
          <w:lang w:val="da-DK"/>
        </w:rPr>
        <w:t xml:space="preserve">fokus på </w:t>
      </w:r>
      <w:r w:rsidR="00331BF7" w:rsidRPr="00331BF7">
        <w:rPr>
          <w:b/>
          <w:bCs/>
          <w:sz w:val="28"/>
          <w:szCs w:val="28"/>
          <w:lang w:val="da-DK"/>
        </w:rPr>
        <w:t>havets helbred</w:t>
      </w:r>
    </w:p>
    <w:p w14:paraId="3005C979" w14:textId="47FF7383" w:rsidR="00121C60" w:rsidRPr="00490D2B" w:rsidRDefault="00331BF7" w:rsidP="00121C60">
      <w:pPr>
        <w:rPr>
          <w:b/>
          <w:bCs/>
          <w:lang w:val="da-DK"/>
        </w:rPr>
      </w:pPr>
      <w:r w:rsidRPr="00331BF7">
        <w:rPr>
          <w:b/>
          <w:bCs/>
          <w:lang w:val="da-DK"/>
        </w:rPr>
        <w:t>”Otte millioner</w:t>
      </w:r>
      <w:r w:rsidR="00121C60" w:rsidRPr="00331BF7">
        <w:rPr>
          <w:b/>
          <w:bCs/>
          <w:lang w:val="da-DK"/>
        </w:rPr>
        <w:t xml:space="preserve"> ton plast</w:t>
      </w:r>
      <w:r w:rsidRPr="00331BF7">
        <w:rPr>
          <w:b/>
          <w:bCs/>
          <w:lang w:val="da-DK"/>
        </w:rPr>
        <w:t xml:space="preserve">affald lander i naturen og havene hvert år. </w:t>
      </w:r>
      <w:r w:rsidR="00121C60" w:rsidRPr="00331BF7">
        <w:rPr>
          <w:b/>
          <w:bCs/>
          <w:lang w:val="da-DK"/>
        </w:rPr>
        <w:t xml:space="preserve">Det har </w:t>
      </w:r>
      <w:r w:rsidRPr="00331BF7">
        <w:rPr>
          <w:b/>
          <w:bCs/>
          <w:lang w:val="da-DK"/>
        </w:rPr>
        <w:t xml:space="preserve">ledt til dokumenterede skader på hele 270 marinearter, </w:t>
      </w:r>
      <w:r>
        <w:rPr>
          <w:b/>
          <w:bCs/>
          <w:lang w:val="da-DK"/>
        </w:rPr>
        <w:t>der</w:t>
      </w:r>
      <w:r w:rsidRPr="00331BF7">
        <w:rPr>
          <w:b/>
          <w:bCs/>
          <w:lang w:val="da-DK"/>
        </w:rPr>
        <w:t xml:space="preserve"> sidder fast i </w:t>
      </w:r>
      <w:r>
        <w:rPr>
          <w:b/>
          <w:bCs/>
          <w:lang w:val="da-DK"/>
        </w:rPr>
        <w:t>plasticaffald eller spøgelsesnet. Mikroplast dræber både mennesker og dyr i havene”,</w:t>
      </w:r>
      <w:r w:rsidR="00121C60" w:rsidRPr="00331BF7">
        <w:rPr>
          <w:b/>
          <w:bCs/>
          <w:lang w:val="da-DK"/>
        </w:rPr>
        <w:t xml:space="preserve"> </w:t>
      </w:r>
      <w:r>
        <w:rPr>
          <w:b/>
          <w:bCs/>
          <w:lang w:val="da-DK"/>
        </w:rPr>
        <w:t>kilde</w:t>
      </w:r>
      <w:r w:rsidR="00121C60" w:rsidRPr="00331BF7">
        <w:rPr>
          <w:b/>
          <w:bCs/>
          <w:lang w:val="da-DK"/>
        </w:rPr>
        <w:t xml:space="preserve"> WWF. </w:t>
      </w:r>
      <w:r w:rsidR="00490D2B">
        <w:rPr>
          <w:b/>
          <w:bCs/>
          <w:lang w:val="da-DK"/>
        </w:rPr>
        <w:br/>
      </w:r>
    </w:p>
    <w:p w14:paraId="690EFE52" w14:textId="601D2589" w:rsidR="00121C60" w:rsidRPr="00714C9E" w:rsidRDefault="00714C9E" w:rsidP="00121C60">
      <w:pPr>
        <w:rPr>
          <w:b/>
          <w:bCs/>
          <w:sz w:val="28"/>
          <w:szCs w:val="28"/>
          <w:lang w:val="da-DK"/>
        </w:rPr>
      </w:pPr>
      <w:r w:rsidRPr="00714C9E">
        <w:rPr>
          <w:b/>
          <w:bCs/>
          <w:sz w:val="28"/>
          <w:szCs w:val="28"/>
          <w:lang w:val="da-DK"/>
        </w:rPr>
        <w:t>Ingen kan gøre alt, men alle kan gøre noget</w:t>
      </w:r>
      <w:r w:rsidR="00121C60" w:rsidRPr="00714C9E">
        <w:rPr>
          <w:b/>
          <w:bCs/>
          <w:sz w:val="28"/>
          <w:szCs w:val="28"/>
          <w:lang w:val="da-DK"/>
        </w:rPr>
        <w:t>.  </w:t>
      </w:r>
    </w:p>
    <w:p w14:paraId="7F3F880C" w14:textId="72068F3D" w:rsidR="00121C60" w:rsidRDefault="00121C60" w:rsidP="00121C60">
      <w:pPr>
        <w:rPr>
          <w:rFonts w:cstheme="minorHAnsi"/>
          <w:lang w:val="da-DK"/>
        </w:rPr>
      </w:pPr>
      <w:r w:rsidRPr="00714C9E">
        <w:rPr>
          <w:lang w:val="da-DK"/>
        </w:rPr>
        <w:t>Så</w:t>
      </w:r>
      <w:r w:rsidR="009D1726">
        <w:rPr>
          <w:lang w:val="da-DK"/>
        </w:rPr>
        <w:t>ledes</w:t>
      </w:r>
      <w:r w:rsidR="00AD779B">
        <w:rPr>
          <w:lang w:val="da-DK"/>
        </w:rPr>
        <w:t xml:space="preserve"> re</w:t>
      </w:r>
      <w:r w:rsidR="00714C9E" w:rsidRPr="00714C9E">
        <w:rPr>
          <w:lang w:val="da-DK"/>
        </w:rPr>
        <w:t>sonerer ForSea, når de investerer i en SeaBin og placerer den i havnen ved Kulturværftet i Helsingør.</w:t>
      </w:r>
      <w:r w:rsidR="00714C9E">
        <w:rPr>
          <w:lang w:val="da-DK"/>
        </w:rPr>
        <w:t xml:space="preserve"> </w:t>
      </w:r>
      <w:r w:rsidR="00714C9E" w:rsidRPr="00714C9E">
        <w:rPr>
          <w:lang w:val="da-DK"/>
        </w:rPr>
        <w:t xml:space="preserve">En SeaBin er en flydende indsamlingsanordning, der fungerer som en skraldespand med sug, </w:t>
      </w:r>
      <w:r w:rsidR="007C065A">
        <w:rPr>
          <w:lang w:val="da-DK"/>
        </w:rPr>
        <w:t>og</w:t>
      </w:r>
      <w:r w:rsidR="00714C9E" w:rsidRPr="00714C9E">
        <w:rPr>
          <w:lang w:val="da-DK"/>
        </w:rPr>
        <w:t xml:space="preserve"> samler </w:t>
      </w:r>
      <w:r w:rsidR="009D1726">
        <w:rPr>
          <w:lang w:val="da-DK"/>
        </w:rPr>
        <w:t xml:space="preserve">det </w:t>
      </w:r>
      <w:r w:rsidR="00714C9E" w:rsidRPr="00714C9E">
        <w:rPr>
          <w:lang w:val="da-DK"/>
        </w:rPr>
        <w:t xml:space="preserve">skrald, der flyder </w:t>
      </w:r>
      <w:r w:rsidR="00714C9E">
        <w:rPr>
          <w:lang w:val="da-DK"/>
        </w:rPr>
        <w:t xml:space="preserve">rundt på overfladen. </w:t>
      </w:r>
      <w:r w:rsidR="001056E2" w:rsidRPr="001056E2">
        <w:rPr>
          <w:lang w:val="da-DK"/>
        </w:rPr>
        <w:t>En effektiv anordning, som hjælper med at holde rent.</w:t>
      </w:r>
      <w:r w:rsidR="001056E2">
        <w:rPr>
          <w:lang w:val="da-DK"/>
        </w:rPr>
        <w:t xml:space="preserve"> </w:t>
      </w:r>
      <w:r w:rsidR="001056E2" w:rsidRPr="007C065A">
        <w:rPr>
          <w:rFonts w:cstheme="minorHAnsi"/>
          <w:lang w:val="da-DK"/>
        </w:rPr>
        <w:t>Finansiering o</w:t>
      </w:r>
      <w:r w:rsidR="007C065A" w:rsidRPr="007C065A">
        <w:rPr>
          <w:rFonts w:cstheme="minorHAnsi"/>
          <w:lang w:val="da-DK"/>
        </w:rPr>
        <w:t>g</w:t>
      </w:r>
      <w:r w:rsidR="001056E2" w:rsidRPr="00417A60">
        <w:rPr>
          <w:rFonts w:cstheme="minorHAnsi"/>
          <w:lang w:val="da-DK"/>
        </w:rPr>
        <w:t xml:space="preserve"> </w:t>
      </w:r>
      <w:r w:rsidR="008774D5" w:rsidRPr="00417A60">
        <w:rPr>
          <w:rFonts w:cstheme="minorHAnsi"/>
          <w:lang w:val="da-DK"/>
        </w:rPr>
        <w:t>vedlighold</w:t>
      </w:r>
      <w:r w:rsidR="001056E2" w:rsidRPr="00417A60">
        <w:rPr>
          <w:rFonts w:cstheme="minorHAnsi"/>
          <w:lang w:val="da-DK"/>
        </w:rPr>
        <w:t xml:space="preserve"> </w:t>
      </w:r>
      <w:r w:rsidR="001056E2" w:rsidRPr="007C065A">
        <w:rPr>
          <w:rFonts w:cstheme="minorHAnsi"/>
          <w:lang w:val="da-DK"/>
        </w:rPr>
        <w:t>står ForSea for, mens Helsingør Havne varetager arbejdet med at tømme den. Ø</w:t>
      </w:r>
      <w:r w:rsidRPr="007C065A">
        <w:rPr>
          <w:rFonts w:cstheme="minorHAnsi"/>
          <w:lang w:val="da-DK"/>
        </w:rPr>
        <w:t xml:space="preserve">resundsakvariet </w:t>
      </w:r>
      <w:r w:rsidR="007C065A" w:rsidRPr="007C065A">
        <w:rPr>
          <w:rFonts w:cstheme="minorHAnsi"/>
          <w:lang w:val="da-DK"/>
        </w:rPr>
        <w:t>er med og bidrager med information og aktiviteter for f.eks. skoleklasser, som får b</w:t>
      </w:r>
      <w:r w:rsidR="007C065A">
        <w:rPr>
          <w:rFonts w:cstheme="minorHAnsi"/>
          <w:lang w:val="da-DK"/>
        </w:rPr>
        <w:t>elyst problematikken med affald</w:t>
      </w:r>
      <w:r w:rsidR="007C065A" w:rsidRPr="007C065A">
        <w:rPr>
          <w:rFonts w:cstheme="minorHAnsi"/>
          <w:lang w:val="da-DK"/>
        </w:rPr>
        <w:t xml:space="preserve"> i havene. </w:t>
      </w:r>
    </w:p>
    <w:p w14:paraId="76CDD717" w14:textId="77777777" w:rsidR="001544BF" w:rsidRPr="007C065A" w:rsidRDefault="001544BF" w:rsidP="00121C60">
      <w:pPr>
        <w:rPr>
          <w:rFonts w:ascii="Calibri" w:hAnsi="Calibri" w:cs="Calibri"/>
          <w:color w:val="1F497D"/>
          <w:sz w:val="22"/>
          <w:szCs w:val="22"/>
          <w:lang w:val="da-DK"/>
        </w:rPr>
      </w:pPr>
    </w:p>
    <w:p w14:paraId="435322A7" w14:textId="3CF27293" w:rsidR="00121C60" w:rsidRDefault="00121C60" w:rsidP="00121C60">
      <w:pPr>
        <w:rPr>
          <w:rFonts w:ascii="Calibri" w:hAnsi="Calibri" w:cs="Calibri"/>
          <w:lang w:val="da-DK"/>
        </w:rPr>
      </w:pPr>
      <w:r w:rsidRPr="003701D4">
        <w:rPr>
          <w:lang w:val="da-DK"/>
        </w:rPr>
        <w:t xml:space="preserve"> </w:t>
      </w:r>
      <w:r w:rsidRPr="003701D4">
        <w:rPr>
          <w:b/>
          <w:bCs/>
          <w:lang w:val="da-DK"/>
        </w:rPr>
        <w:t>    </w:t>
      </w:r>
      <w:r w:rsidRPr="003701D4">
        <w:rPr>
          <w:rFonts w:ascii="Calibri" w:hAnsi="Calibri" w:cs="Calibri"/>
          <w:i/>
          <w:iCs/>
          <w:lang w:val="da-DK"/>
        </w:rPr>
        <w:t>”</w:t>
      </w:r>
      <w:r w:rsidR="003701D4" w:rsidRPr="003701D4">
        <w:rPr>
          <w:rFonts w:ascii="Calibri" w:hAnsi="Calibri" w:cs="Calibri"/>
          <w:i/>
          <w:iCs/>
          <w:sz w:val="22"/>
          <w:szCs w:val="22"/>
          <w:lang w:val="da-DK"/>
        </w:rPr>
        <w:t>Grunden til vi vælger at investere i de her tønder er</w:t>
      </w:r>
      <w:r w:rsidR="003732CC">
        <w:rPr>
          <w:rFonts w:ascii="Calibri" w:hAnsi="Calibri" w:cs="Calibri"/>
          <w:i/>
          <w:iCs/>
          <w:sz w:val="22"/>
          <w:szCs w:val="22"/>
          <w:lang w:val="da-DK"/>
        </w:rPr>
        <w:t>,</w:t>
      </w:r>
      <w:r w:rsidR="003701D4" w:rsidRPr="003701D4">
        <w:rPr>
          <w:rFonts w:ascii="Calibri" w:hAnsi="Calibri" w:cs="Calibri"/>
          <w:i/>
          <w:iCs/>
          <w:sz w:val="22"/>
          <w:szCs w:val="22"/>
          <w:lang w:val="da-DK"/>
        </w:rPr>
        <w:t xml:space="preserve"> at havets velbefindende har langt større betydning for jordens beboere, end man kan forestille sig. </w:t>
      </w:r>
      <w:r w:rsidR="003701D4">
        <w:rPr>
          <w:rFonts w:ascii="Calibri" w:hAnsi="Calibri" w:cs="Calibri"/>
          <w:i/>
          <w:iCs/>
          <w:sz w:val="22"/>
          <w:szCs w:val="22"/>
          <w:lang w:val="da-DK"/>
        </w:rPr>
        <w:t xml:space="preserve">Det er vi nødt til at gøre opmærksom på. Vi har valgt at placere tønden i havnen ved Kulturværftet, nær Kronborg, af flere årsager. </w:t>
      </w:r>
      <w:r w:rsidR="003701D4" w:rsidRPr="003701D4">
        <w:rPr>
          <w:rFonts w:ascii="Calibri" w:hAnsi="Calibri" w:cs="Calibri"/>
          <w:i/>
          <w:iCs/>
          <w:sz w:val="22"/>
          <w:szCs w:val="22"/>
          <w:lang w:val="da-DK"/>
        </w:rPr>
        <w:t>Vores håb er</w:t>
      </w:r>
      <w:r w:rsidR="009D1726">
        <w:rPr>
          <w:rFonts w:ascii="Calibri" w:hAnsi="Calibri" w:cs="Calibri"/>
          <w:i/>
          <w:iCs/>
          <w:sz w:val="22"/>
          <w:szCs w:val="22"/>
          <w:lang w:val="da-DK"/>
        </w:rPr>
        <w:t xml:space="preserve">, </w:t>
      </w:r>
      <w:r w:rsidR="003701D4" w:rsidRPr="003701D4">
        <w:rPr>
          <w:rFonts w:ascii="Calibri" w:hAnsi="Calibri" w:cs="Calibri"/>
          <w:i/>
          <w:iCs/>
          <w:sz w:val="22"/>
          <w:szCs w:val="22"/>
          <w:lang w:val="da-DK"/>
        </w:rPr>
        <w:t>at tønden</w:t>
      </w:r>
      <w:r w:rsidR="009D1726">
        <w:rPr>
          <w:rFonts w:ascii="Calibri" w:hAnsi="Calibri" w:cs="Calibri"/>
          <w:i/>
          <w:iCs/>
          <w:sz w:val="22"/>
          <w:szCs w:val="22"/>
          <w:lang w:val="da-DK"/>
        </w:rPr>
        <w:t xml:space="preserve"> ikke blot</w:t>
      </w:r>
      <w:r w:rsidR="003701D4" w:rsidRPr="003701D4">
        <w:rPr>
          <w:rFonts w:ascii="Calibri" w:hAnsi="Calibri" w:cs="Calibri"/>
          <w:i/>
          <w:iCs/>
          <w:sz w:val="22"/>
          <w:szCs w:val="22"/>
          <w:lang w:val="da-DK"/>
        </w:rPr>
        <w:t xml:space="preserve"> fjerne</w:t>
      </w:r>
      <w:r w:rsidR="009D1726">
        <w:rPr>
          <w:rFonts w:ascii="Calibri" w:hAnsi="Calibri" w:cs="Calibri"/>
          <w:i/>
          <w:iCs/>
          <w:sz w:val="22"/>
          <w:szCs w:val="22"/>
          <w:lang w:val="da-DK"/>
        </w:rPr>
        <w:t>r</w:t>
      </w:r>
      <w:r w:rsidR="003701D4" w:rsidRPr="003701D4">
        <w:rPr>
          <w:rFonts w:ascii="Calibri" w:hAnsi="Calibri" w:cs="Calibri"/>
          <w:i/>
          <w:iCs/>
          <w:sz w:val="22"/>
          <w:szCs w:val="22"/>
          <w:lang w:val="da-DK"/>
        </w:rPr>
        <w:t xml:space="preserve"> affald fra </w:t>
      </w:r>
      <w:r w:rsidR="009D1726">
        <w:rPr>
          <w:rFonts w:ascii="Calibri" w:hAnsi="Calibri" w:cs="Calibri"/>
          <w:i/>
          <w:iCs/>
          <w:sz w:val="22"/>
          <w:szCs w:val="22"/>
          <w:lang w:val="da-DK"/>
        </w:rPr>
        <w:t>havnebassinet</w:t>
      </w:r>
      <w:r w:rsidR="003701D4" w:rsidRPr="003701D4">
        <w:rPr>
          <w:rFonts w:ascii="Calibri" w:hAnsi="Calibri" w:cs="Calibri"/>
          <w:i/>
          <w:iCs/>
          <w:sz w:val="22"/>
          <w:szCs w:val="22"/>
          <w:lang w:val="da-DK"/>
        </w:rPr>
        <w:t xml:space="preserve">, men også </w:t>
      </w:r>
      <w:r w:rsidR="009D1726">
        <w:rPr>
          <w:rFonts w:ascii="Calibri" w:hAnsi="Calibri" w:cs="Calibri"/>
          <w:i/>
          <w:iCs/>
          <w:sz w:val="22"/>
          <w:szCs w:val="22"/>
          <w:lang w:val="da-DK"/>
        </w:rPr>
        <w:t>bidrager</w:t>
      </w:r>
      <w:r w:rsidR="003701D4">
        <w:rPr>
          <w:rFonts w:ascii="Calibri" w:hAnsi="Calibri" w:cs="Calibri"/>
          <w:i/>
          <w:iCs/>
          <w:sz w:val="22"/>
          <w:szCs w:val="22"/>
          <w:lang w:val="da-DK"/>
        </w:rPr>
        <w:t xml:space="preserve"> med at skabe opmærksomhed og </w:t>
      </w:r>
      <w:r w:rsidR="009D1726">
        <w:rPr>
          <w:rFonts w:ascii="Calibri" w:hAnsi="Calibri" w:cs="Calibri"/>
          <w:i/>
          <w:iCs/>
          <w:sz w:val="22"/>
          <w:szCs w:val="22"/>
          <w:lang w:val="da-DK"/>
        </w:rPr>
        <w:t>forståelse</w:t>
      </w:r>
      <w:r w:rsidR="003701D4">
        <w:rPr>
          <w:rFonts w:ascii="Calibri" w:hAnsi="Calibri" w:cs="Calibri"/>
          <w:i/>
          <w:iCs/>
          <w:sz w:val="22"/>
          <w:szCs w:val="22"/>
          <w:lang w:val="da-DK"/>
        </w:rPr>
        <w:t>, så vi undgår at få nyt affald i havnen, og fremover passer bedre på vores have”,</w:t>
      </w:r>
      <w:r w:rsidRPr="003701D4">
        <w:rPr>
          <w:rFonts w:ascii="Calibri" w:hAnsi="Calibri" w:cs="Calibri"/>
          <w:i/>
          <w:iCs/>
          <w:lang w:val="da-DK"/>
        </w:rPr>
        <w:t xml:space="preserve"> </w:t>
      </w:r>
      <w:r w:rsidRPr="003701D4">
        <w:rPr>
          <w:rFonts w:ascii="Calibri" w:hAnsi="Calibri" w:cs="Calibri"/>
          <w:lang w:val="da-DK"/>
        </w:rPr>
        <w:t>s</w:t>
      </w:r>
      <w:r w:rsidR="003701D4" w:rsidRPr="003701D4">
        <w:rPr>
          <w:rFonts w:ascii="Calibri" w:hAnsi="Calibri" w:cs="Calibri"/>
          <w:lang w:val="da-DK"/>
        </w:rPr>
        <w:t>i</w:t>
      </w:r>
      <w:r w:rsidRPr="003701D4">
        <w:rPr>
          <w:rFonts w:ascii="Calibri" w:hAnsi="Calibri" w:cs="Calibri"/>
          <w:lang w:val="da-DK"/>
        </w:rPr>
        <w:t xml:space="preserve">ger Anna Prytz </w:t>
      </w:r>
      <w:r w:rsidRPr="003701D4">
        <w:rPr>
          <w:rFonts w:ascii="Calibri" w:hAnsi="Calibri" w:cs="Calibri"/>
          <w:sz w:val="22"/>
          <w:szCs w:val="22"/>
          <w:lang w:val="da-DK"/>
        </w:rPr>
        <w:t>Head of Sustainability</w:t>
      </w:r>
      <w:r w:rsidRPr="003701D4">
        <w:rPr>
          <w:rFonts w:ascii="Calibri" w:hAnsi="Calibri" w:cs="Calibri"/>
          <w:lang w:val="da-DK"/>
        </w:rPr>
        <w:t xml:space="preserve"> hos ForSea.</w:t>
      </w:r>
    </w:p>
    <w:p w14:paraId="217DD81E" w14:textId="77777777" w:rsidR="001544BF" w:rsidRPr="003701D4" w:rsidRDefault="001544BF" w:rsidP="00121C60">
      <w:pPr>
        <w:rPr>
          <w:rFonts w:asciiTheme="minorHAnsi" w:hAnsiTheme="minorHAnsi"/>
          <w:b/>
          <w:bCs/>
          <w:sz w:val="22"/>
          <w:szCs w:val="22"/>
          <w:lang w:val="da-DK"/>
        </w:rPr>
      </w:pPr>
    </w:p>
    <w:p w14:paraId="5E17BCC3" w14:textId="622CFD03" w:rsidR="001544BF" w:rsidRPr="004332C6" w:rsidRDefault="001544BF" w:rsidP="001544BF">
      <w:pPr>
        <w:rPr>
          <w:rFonts w:asciiTheme="minorHAnsi" w:hAnsiTheme="minorHAnsi"/>
          <w:b/>
          <w:bCs/>
          <w:sz w:val="22"/>
          <w:szCs w:val="22"/>
          <w:lang w:val="da-DK"/>
        </w:rPr>
      </w:pPr>
      <w:r w:rsidRPr="003701D4">
        <w:rPr>
          <w:b/>
          <w:bCs/>
          <w:lang w:val="da-DK"/>
        </w:rPr>
        <w:t>    </w:t>
      </w:r>
      <w:r w:rsidRPr="003701D4">
        <w:rPr>
          <w:rFonts w:ascii="Calibri" w:hAnsi="Calibri" w:cs="Calibri"/>
          <w:i/>
          <w:iCs/>
          <w:lang w:val="da-DK"/>
        </w:rPr>
        <w:t>”</w:t>
      </w:r>
      <w:r>
        <w:rPr>
          <w:rFonts w:ascii="Calibri" w:hAnsi="Calibri" w:cs="Calibri"/>
          <w:i/>
          <w:iCs/>
          <w:sz w:val="22"/>
          <w:szCs w:val="22"/>
          <w:lang w:val="da-DK"/>
        </w:rPr>
        <w:t>Helsingør Havne er glade for at kunne hjælpe med opsamling af skrald og affald i havnebassinet, og samtidig sætte fokus på forureningen af vores havne og nære farvande. Vi er alle nødt til at tage bedre vare på vores have, og ved at tage del i SeaBin projektet kan vi forhåbentlig bidrage til øget opmærksomhed på udfordringerne med affald i havene”,</w:t>
      </w:r>
      <w:r w:rsidRPr="003701D4">
        <w:rPr>
          <w:rFonts w:ascii="Calibri" w:hAnsi="Calibri" w:cs="Calibri"/>
          <w:i/>
          <w:iCs/>
          <w:lang w:val="da-DK"/>
        </w:rPr>
        <w:t xml:space="preserve"> </w:t>
      </w:r>
      <w:r w:rsidRPr="003701D4">
        <w:rPr>
          <w:rFonts w:ascii="Calibri" w:hAnsi="Calibri" w:cs="Calibri"/>
          <w:lang w:val="da-DK"/>
        </w:rPr>
        <w:t xml:space="preserve">siger </w:t>
      </w:r>
      <w:r>
        <w:rPr>
          <w:rFonts w:ascii="Calibri" w:hAnsi="Calibri" w:cs="Calibri"/>
          <w:lang w:val="da-DK"/>
        </w:rPr>
        <w:t>Jesper Schrøder</w:t>
      </w:r>
      <w:r w:rsidRPr="003701D4">
        <w:rPr>
          <w:rFonts w:ascii="Calibri" w:hAnsi="Calibri" w:cs="Calibri"/>
          <w:lang w:val="da-DK"/>
        </w:rPr>
        <w:t xml:space="preserve"> </w:t>
      </w:r>
      <w:r>
        <w:rPr>
          <w:rFonts w:ascii="Calibri" w:hAnsi="Calibri" w:cs="Calibri"/>
          <w:sz w:val="22"/>
          <w:szCs w:val="22"/>
          <w:lang w:val="da-DK"/>
        </w:rPr>
        <w:t>Havnechef</w:t>
      </w:r>
      <w:r w:rsidRPr="003701D4">
        <w:rPr>
          <w:rFonts w:ascii="Calibri" w:hAnsi="Calibri" w:cs="Calibri"/>
          <w:lang w:val="da-DK"/>
        </w:rPr>
        <w:t xml:space="preserve"> </w:t>
      </w:r>
      <w:r>
        <w:rPr>
          <w:rFonts w:ascii="Calibri" w:hAnsi="Calibri" w:cs="Calibri"/>
          <w:lang w:val="da-DK"/>
        </w:rPr>
        <w:t>ved</w:t>
      </w:r>
      <w:r w:rsidRPr="003701D4">
        <w:rPr>
          <w:rFonts w:ascii="Calibri" w:hAnsi="Calibri" w:cs="Calibri"/>
          <w:lang w:val="da-DK"/>
        </w:rPr>
        <w:t xml:space="preserve"> </w:t>
      </w:r>
      <w:r>
        <w:rPr>
          <w:rFonts w:ascii="Calibri" w:hAnsi="Calibri" w:cs="Calibri"/>
          <w:lang w:val="da-DK"/>
        </w:rPr>
        <w:t>Helsingør Havne</w:t>
      </w:r>
      <w:r w:rsidRPr="003701D4">
        <w:rPr>
          <w:rFonts w:ascii="Calibri" w:hAnsi="Calibri" w:cs="Calibri"/>
          <w:lang w:val="da-DK"/>
        </w:rPr>
        <w:t>.</w:t>
      </w:r>
    </w:p>
    <w:p w14:paraId="29FEA792" w14:textId="77777777" w:rsidR="001544BF" w:rsidRDefault="001544BF" w:rsidP="004332C6">
      <w:pPr>
        <w:rPr>
          <w:b/>
          <w:bCs/>
          <w:lang w:val="da-DK"/>
        </w:rPr>
      </w:pPr>
    </w:p>
    <w:p w14:paraId="0408B1D1" w14:textId="4AE796BA" w:rsidR="004332C6" w:rsidRPr="004332C6" w:rsidRDefault="004332C6" w:rsidP="004332C6">
      <w:pPr>
        <w:rPr>
          <w:rFonts w:asciiTheme="minorHAnsi" w:hAnsiTheme="minorHAnsi"/>
          <w:b/>
          <w:bCs/>
          <w:sz w:val="22"/>
          <w:szCs w:val="22"/>
          <w:lang w:val="da-DK"/>
        </w:rPr>
      </w:pPr>
      <w:r w:rsidRPr="003701D4">
        <w:rPr>
          <w:b/>
          <w:bCs/>
          <w:lang w:val="da-DK"/>
        </w:rPr>
        <w:t>    </w:t>
      </w:r>
      <w:r w:rsidRPr="003701D4">
        <w:rPr>
          <w:rFonts w:ascii="Calibri" w:hAnsi="Calibri" w:cs="Calibri"/>
          <w:i/>
          <w:iCs/>
          <w:lang w:val="da-DK"/>
        </w:rPr>
        <w:t>”</w:t>
      </w:r>
      <w:r w:rsidR="001544BF">
        <w:rPr>
          <w:rFonts w:ascii="Calibri" w:hAnsi="Calibri" w:cs="Calibri"/>
          <w:i/>
          <w:iCs/>
          <w:sz w:val="22"/>
          <w:szCs w:val="22"/>
          <w:lang w:val="da-DK"/>
        </w:rPr>
        <w:t xml:space="preserve"> Øresundsakvariets erklærede formål er at formidle havets biologi i almindelighed og Øresunds specielle flora og fauna i særdeleshed. Vi er derudover stærkt engagerede i FNs Verdensmål for bæredygtig udvikling, hvor vi bl.a. har fokus på mål nummer 14, der omhandler bevaring og sikring af verdens have. Vi skal være med til at hindre havforurening, og med </w:t>
      </w:r>
      <w:r w:rsidR="003732CC">
        <w:rPr>
          <w:rFonts w:ascii="Calibri" w:hAnsi="Calibri" w:cs="Calibri"/>
          <w:i/>
          <w:iCs/>
          <w:sz w:val="22"/>
          <w:szCs w:val="22"/>
          <w:lang w:val="da-DK"/>
        </w:rPr>
        <w:t xml:space="preserve">denne </w:t>
      </w:r>
      <w:r w:rsidR="001544BF">
        <w:rPr>
          <w:rFonts w:ascii="Calibri" w:hAnsi="Calibri" w:cs="Calibri"/>
          <w:i/>
          <w:iCs/>
          <w:sz w:val="22"/>
          <w:szCs w:val="22"/>
          <w:lang w:val="da-DK"/>
        </w:rPr>
        <w:t xml:space="preserve">SeaBin kan vi rette fokus på havaffald og forurening med næringsstoffer overfor besøgende”, </w:t>
      </w:r>
      <w:r w:rsidRPr="003701D4">
        <w:rPr>
          <w:rFonts w:ascii="Calibri" w:hAnsi="Calibri" w:cs="Calibri"/>
          <w:lang w:val="da-DK"/>
        </w:rPr>
        <w:t xml:space="preserve">siger </w:t>
      </w:r>
      <w:r w:rsidR="001544BF">
        <w:rPr>
          <w:rFonts w:ascii="Calibri" w:hAnsi="Calibri" w:cs="Calibri"/>
          <w:lang w:val="da-DK"/>
        </w:rPr>
        <w:t>Jens Peder Jeppesen</w:t>
      </w:r>
      <w:r w:rsidRPr="003701D4">
        <w:rPr>
          <w:rFonts w:ascii="Calibri" w:hAnsi="Calibri" w:cs="Calibri"/>
          <w:lang w:val="da-DK"/>
        </w:rPr>
        <w:t xml:space="preserve"> </w:t>
      </w:r>
      <w:r w:rsidR="001544BF">
        <w:rPr>
          <w:rFonts w:ascii="Calibri" w:hAnsi="Calibri" w:cs="Calibri"/>
          <w:sz w:val="22"/>
          <w:szCs w:val="22"/>
          <w:lang w:val="da-DK"/>
        </w:rPr>
        <w:t>Akvarie- og museumschef</w:t>
      </w:r>
      <w:r w:rsidRPr="003701D4">
        <w:rPr>
          <w:rFonts w:ascii="Calibri" w:hAnsi="Calibri" w:cs="Calibri"/>
          <w:lang w:val="da-DK"/>
        </w:rPr>
        <w:t xml:space="preserve"> </w:t>
      </w:r>
      <w:r>
        <w:rPr>
          <w:rFonts w:ascii="Calibri" w:hAnsi="Calibri" w:cs="Calibri"/>
          <w:lang w:val="da-DK"/>
        </w:rPr>
        <w:t>ved</w:t>
      </w:r>
      <w:r w:rsidRPr="003701D4">
        <w:rPr>
          <w:rFonts w:ascii="Calibri" w:hAnsi="Calibri" w:cs="Calibri"/>
          <w:lang w:val="da-DK"/>
        </w:rPr>
        <w:t xml:space="preserve"> </w:t>
      </w:r>
      <w:r w:rsidR="001544BF">
        <w:rPr>
          <w:rFonts w:ascii="Calibri" w:hAnsi="Calibri" w:cs="Calibri"/>
          <w:lang w:val="da-DK"/>
        </w:rPr>
        <w:t>Øresundsakvariet</w:t>
      </w:r>
      <w:r w:rsidRPr="003701D4">
        <w:rPr>
          <w:rFonts w:ascii="Calibri" w:hAnsi="Calibri" w:cs="Calibri"/>
          <w:lang w:val="da-DK"/>
        </w:rPr>
        <w:t>.</w:t>
      </w:r>
    </w:p>
    <w:p w14:paraId="676548E4" w14:textId="12A298F4" w:rsidR="00121C60" w:rsidRPr="001544BF" w:rsidRDefault="001544BF" w:rsidP="001544BF">
      <w:pPr>
        <w:spacing w:before="0" w:after="0" w:line="240" w:lineRule="auto"/>
        <w:rPr>
          <w:rFonts w:asciiTheme="minorHAnsi" w:eastAsia="Times New Roman" w:hAnsiTheme="minorHAnsi" w:cstheme="minorHAnsi"/>
          <w:sz w:val="22"/>
          <w:szCs w:val="22"/>
          <w:lang w:val="da-DK" w:eastAsia="sv-SE"/>
        </w:rPr>
      </w:pPr>
      <w:r>
        <w:rPr>
          <w:rFonts w:asciiTheme="minorHAnsi" w:hAnsiTheme="minorHAnsi" w:cstheme="minorHAnsi"/>
          <w:sz w:val="22"/>
          <w:szCs w:val="22"/>
          <w:lang w:val="da-DK"/>
        </w:rPr>
        <w:br/>
      </w:r>
      <w:r w:rsidR="00121C60" w:rsidRPr="00405171">
        <w:rPr>
          <w:rFonts w:asciiTheme="minorHAnsi" w:hAnsiTheme="minorHAnsi" w:cstheme="minorHAnsi"/>
          <w:b/>
          <w:sz w:val="22"/>
          <w:szCs w:val="22"/>
          <w:lang w:val="da-DK"/>
        </w:rPr>
        <w:t>Den 10</w:t>
      </w:r>
      <w:r w:rsidR="00331BF7" w:rsidRPr="00405171">
        <w:rPr>
          <w:rFonts w:asciiTheme="minorHAnsi" w:hAnsiTheme="minorHAnsi" w:cstheme="minorHAnsi"/>
          <w:b/>
          <w:sz w:val="22"/>
          <w:szCs w:val="22"/>
          <w:lang w:val="da-DK"/>
        </w:rPr>
        <w:t xml:space="preserve">. august </w:t>
      </w:r>
      <w:r w:rsidR="004332C6" w:rsidRPr="00405171">
        <w:rPr>
          <w:rFonts w:asciiTheme="minorHAnsi" w:hAnsiTheme="minorHAnsi" w:cstheme="minorHAnsi"/>
          <w:b/>
          <w:sz w:val="22"/>
          <w:szCs w:val="22"/>
          <w:lang w:val="da-DK"/>
        </w:rPr>
        <w:t>kl. 10.00</w:t>
      </w:r>
      <w:r w:rsidR="006F26E9" w:rsidRPr="00405171">
        <w:rPr>
          <w:rFonts w:asciiTheme="minorHAnsi" w:hAnsiTheme="minorHAnsi" w:cstheme="minorHAnsi"/>
          <w:b/>
          <w:sz w:val="22"/>
          <w:szCs w:val="22"/>
          <w:lang w:val="da-DK"/>
        </w:rPr>
        <w:t>-10.30</w:t>
      </w:r>
      <w:r w:rsidR="004332C6">
        <w:rPr>
          <w:rFonts w:asciiTheme="minorHAnsi" w:hAnsiTheme="minorHAnsi" w:cstheme="minorHAnsi"/>
          <w:sz w:val="22"/>
          <w:szCs w:val="22"/>
          <w:lang w:val="da-DK"/>
        </w:rPr>
        <w:t xml:space="preserve"> vil ForSea, Helsingør Havne og Øresundsakvariet alle tre være til stede ved den opsatte SeaBin og </w:t>
      </w:r>
      <w:r w:rsidR="006F26E9">
        <w:rPr>
          <w:rFonts w:asciiTheme="minorHAnsi" w:hAnsiTheme="minorHAnsi" w:cstheme="minorHAnsi"/>
          <w:sz w:val="22"/>
          <w:szCs w:val="22"/>
          <w:lang w:val="da-DK"/>
        </w:rPr>
        <w:t xml:space="preserve">stå </w:t>
      </w:r>
      <w:r w:rsidR="004332C6">
        <w:rPr>
          <w:rFonts w:asciiTheme="minorHAnsi" w:hAnsiTheme="minorHAnsi" w:cstheme="minorHAnsi"/>
          <w:sz w:val="22"/>
          <w:szCs w:val="22"/>
          <w:lang w:val="da-DK"/>
        </w:rPr>
        <w:t>klar til at svare på eventuelle spørgsmål.</w:t>
      </w:r>
    </w:p>
    <w:p w14:paraId="6884E14A" w14:textId="77777777" w:rsidR="001544BF" w:rsidRDefault="001544BF">
      <w:pPr>
        <w:spacing w:before="0" w:after="0" w:line="240" w:lineRule="auto"/>
        <w:rPr>
          <w:rFonts w:asciiTheme="minorHAnsi" w:eastAsia="Times New Roman" w:hAnsiTheme="minorHAnsi" w:cstheme="minorHAnsi"/>
          <w:b/>
          <w:bCs/>
          <w:sz w:val="22"/>
          <w:szCs w:val="22"/>
          <w:lang w:val="da-DK" w:eastAsia="sv-SE"/>
        </w:rPr>
      </w:pPr>
      <w:r>
        <w:rPr>
          <w:rFonts w:asciiTheme="minorHAnsi" w:hAnsiTheme="minorHAnsi" w:cstheme="minorHAnsi"/>
          <w:b/>
          <w:bCs/>
          <w:sz w:val="22"/>
          <w:szCs w:val="22"/>
          <w:lang w:val="da-DK"/>
        </w:rPr>
        <w:br w:type="page"/>
      </w:r>
    </w:p>
    <w:p w14:paraId="6876C786" w14:textId="0221DF6C" w:rsidR="006F26E9" w:rsidRPr="007E3EC2" w:rsidRDefault="006F26E9" w:rsidP="006F26E9">
      <w:pPr>
        <w:pStyle w:val="font8"/>
        <w:rPr>
          <w:rFonts w:asciiTheme="minorHAnsi" w:hAnsiTheme="minorHAnsi" w:cstheme="minorHAnsi"/>
          <w:sz w:val="22"/>
          <w:szCs w:val="22"/>
          <w:lang w:val="da-DK"/>
        </w:rPr>
      </w:pPr>
      <w:r w:rsidRPr="006F385A">
        <w:rPr>
          <w:rFonts w:asciiTheme="minorHAnsi" w:hAnsiTheme="minorHAnsi" w:cstheme="minorHAnsi"/>
          <w:b/>
          <w:bCs/>
          <w:sz w:val="22"/>
          <w:szCs w:val="22"/>
          <w:lang w:val="da-DK"/>
        </w:rPr>
        <w:lastRenderedPageBreak/>
        <w:t>Information om Seabin:</w:t>
      </w:r>
      <w:r w:rsidRPr="006F385A">
        <w:rPr>
          <w:rFonts w:asciiTheme="minorHAnsi" w:hAnsiTheme="minorHAnsi" w:cstheme="minorHAnsi"/>
          <w:sz w:val="22"/>
          <w:szCs w:val="22"/>
          <w:lang w:val="da-DK"/>
        </w:rPr>
        <w:br/>
        <w:t xml:space="preserve">Det hele begyndte med en passion for havene og viden om, hvordan mennesker ødelægger dem. </w:t>
      </w:r>
      <w:r>
        <w:rPr>
          <w:rFonts w:asciiTheme="minorHAnsi" w:hAnsiTheme="minorHAnsi" w:cstheme="minorHAnsi"/>
          <w:sz w:val="22"/>
          <w:szCs w:val="22"/>
          <w:lang w:val="da-DK"/>
        </w:rPr>
        <w:t xml:space="preserve">Surferne Andrew Turton og Pete Ceglinski var trætte af at se alt det affald og besluttede sig for at opsige deres jobs og skabe en løsning, som kunne samle affald og olie fra de have, som de elskede. I 2015 blev SeaBin lanceret, med hovedsæde i Australien. I dag findes der mere end 860 tønder placeret rundt i verden. </w:t>
      </w:r>
    </w:p>
    <w:p w14:paraId="2FD15B2A" w14:textId="77777777" w:rsidR="006F26E9" w:rsidRPr="00331BF7" w:rsidRDefault="006F26E9" w:rsidP="006F26E9">
      <w:pPr>
        <w:rPr>
          <w:i/>
          <w:lang w:val="da-DK"/>
        </w:rPr>
      </w:pPr>
      <w:r w:rsidRPr="00331BF7">
        <w:rPr>
          <w:rFonts w:asciiTheme="minorHAnsi" w:hAnsiTheme="minorHAnsi" w:cstheme="minorHAnsi"/>
          <w:b/>
          <w:bCs/>
          <w:sz w:val="22"/>
          <w:szCs w:val="22"/>
          <w:lang w:val="da-DK"/>
        </w:rPr>
        <w:t>Hver Seabin kan indsamle:</w:t>
      </w:r>
      <w:r w:rsidRPr="00331BF7">
        <w:rPr>
          <w:rFonts w:asciiTheme="minorHAnsi" w:hAnsiTheme="minorHAnsi" w:cstheme="minorHAnsi"/>
          <w:sz w:val="22"/>
          <w:szCs w:val="22"/>
          <w:lang w:val="da-DK"/>
        </w:rPr>
        <w:br/>
        <w:t xml:space="preserve">90.000 </w:t>
      </w:r>
      <w:r>
        <w:rPr>
          <w:rFonts w:asciiTheme="minorHAnsi" w:hAnsiTheme="minorHAnsi" w:cstheme="minorHAnsi"/>
          <w:sz w:val="22"/>
          <w:szCs w:val="22"/>
          <w:lang w:val="da-DK"/>
        </w:rPr>
        <w:t>p</w:t>
      </w:r>
      <w:r w:rsidRPr="00331BF7">
        <w:rPr>
          <w:rFonts w:asciiTheme="minorHAnsi" w:hAnsiTheme="minorHAnsi" w:cstheme="minorHAnsi"/>
          <w:sz w:val="22"/>
          <w:szCs w:val="22"/>
          <w:lang w:val="da-DK"/>
        </w:rPr>
        <w:t>lasticposer pr. år</w:t>
      </w:r>
      <w:r w:rsidRPr="00331BF7">
        <w:rPr>
          <w:rFonts w:asciiTheme="minorHAnsi" w:hAnsiTheme="minorHAnsi" w:cstheme="minorHAnsi"/>
          <w:sz w:val="22"/>
          <w:szCs w:val="22"/>
          <w:lang w:val="da-DK"/>
        </w:rPr>
        <w:br/>
        <w:t>35.700 engangskrus pr. år</w:t>
      </w:r>
      <w:r w:rsidRPr="00331BF7">
        <w:rPr>
          <w:rFonts w:asciiTheme="minorHAnsi" w:hAnsiTheme="minorHAnsi" w:cstheme="minorHAnsi"/>
          <w:sz w:val="22"/>
          <w:szCs w:val="22"/>
          <w:lang w:val="da-DK"/>
        </w:rPr>
        <w:br/>
        <w:t xml:space="preserve">16.500 plastflasker pr. </w:t>
      </w:r>
      <w:r>
        <w:rPr>
          <w:rFonts w:asciiTheme="minorHAnsi" w:hAnsiTheme="minorHAnsi" w:cstheme="minorHAnsi"/>
          <w:sz w:val="22"/>
          <w:szCs w:val="22"/>
          <w:lang w:val="da-DK"/>
        </w:rPr>
        <w:t>år</w:t>
      </w:r>
      <w:r>
        <w:rPr>
          <w:rFonts w:asciiTheme="minorHAnsi" w:hAnsiTheme="minorHAnsi" w:cstheme="minorHAnsi"/>
          <w:sz w:val="22"/>
          <w:szCs w:val="22"/>
          <w:lang w:val="da-DK"/>
        </w:rPr>
        <w:br/>
        <w:t>166.</w:t>
      </w:r>
      <w:r w:rsidRPr="00331BF7">
        <w:rPr>
          <w:rFonts w:asciiTheme="minorHAnsi" w:hAnsiTheme="minorHAnsi" w:cstheme="minorHAnsi"/>
          <w:sz w:val="22"/>
          <w:szCs w:val="22"/>
          <w:lang w:val="da-DK"/>
        </w:rPr>
        <w:t>500 plas</w:t>
      </w:r>
      <w:r>
        <w:rPr>
          <w:rFonts w:asciiTheme="minorHAnsi" w:hAnsiTheme="minorHAnsi" w:cstheme="minorHAnsi"/>
          <w:sz w:val="22"/>
          <w:szCs w:val="22"/>
          <w:lang w:val="da-DK"/>
        </w:rPr>
        <w:t xml:space="preserve">ticbestik/plastdele pr. </w:t>
      </w:r>
      <w:r w:rsidRPr="00331BF7">
        <w:rPr>
          <w:rFonts w:asciiTheme="minorHAnsi" w:hAnsiTheme="minorHAnsi" w:cstheme="minorHAnsi"/>
          <w:sz w:val="22"/>
          <w:szCs w:val="22"/>
          <w:lang w:val="da-DK"/>
        </w:rPr>
        <w:t>år</w:t>
      </w:r>
      <w:r w:rsidRPr="00331BF7">
        <w:rPr>
          <w:rFonts w:asciiTheme="minorHAnsi" w:hAnsiTheme="minorHAnsi" w:cstheme="minorHAnsi"/>
          <w:sz w:val="22"/>
          <w:szCs w:val="22"/>
          <w:lang w:val="da-DK"/>
        </w:rPr>
        <w:br/>
      </w:r>
    </w:p>
    <w:p w14:paraId="2CAF9A40" w14:textId="764DB408" w:rsidR="006F26E9" w:rsidRDefault="00405171" w:rsidP="00121C60">
      <w:pPr>
        <w:pStyle w:val="font8"/>
        <w:rPr>
          <w:rFonts w:asciiTheme="minorHAnsi" w:hAnsiTheme="minorHAnsi" w:cstheme="minorHAnsi"/>
          <w:sz w:val="22"/>
          <w:szCs w:val="22"/>
          <w:lang w:val="da-DK"/>
        </w:rPr>
      </w:pPr>
      <w:r>
        <w:rPr>
          <w:rFonts w:asciiTheme="minorHAnsi" w:hAnsiTheme="minorHAnsi" w:cstheme="minorHAnsi"/>
          <w:sz w:val="22"/>
          <w:szCs w:val="22"/>
          <w:lang w:val="da-DK"/>
        </w:rPr>
        <w:t>Placering af SeaBin ved Kulturhavnen Helsingør</w:t>
      </w:r>
    </w:p>
    <w:p w14:paraId="791B9966" w14:textId="2F2A0FDB" w:rsidR="006F26E9" w:rsidRPr="007E3EC2" w:rsidRDefault="006F26E9" w:rsidP="00121C60">
      <w:pPr>
        <w:pStyle w:val="font8"/>
        <w:rPr>
          <w:rFonts w:asciiTheme="minorHAnsi" w:hAnsiTheme="minorHAnsi" w:cstheme="minorHAnsi"/>
          <w:sz w:val="22"/>
          <w:szCs w:val="22"/>
          <w:lang w:val="da-DK"/>
        </w:rPr>
      </w:pPr>
      <w:r>
        <w:rPr>
          <w:rFonts w:asciiTheme="minorHAnsi" w:hAnsiTheme="minorHAnsi" w:cstheme="minorHAnsi"/>
          <w:noProof/>
          <w:sz w:val="22"/>
          <w:szCs w:val="22"/>
          <w:lang w:val="da-DK" w:eastAsia="da-DK"/>
        </w:rPr>
        <w:drawing>
          <wp:inline distT="0" distB="0" distL="0" distR="0" wp14:anchorId="7BAF1E05" wp14:editId="0E83F050">
            <wp:extent cx="6116320" cy="3846195"/>
            <wp:effectExtent l="0" t="0" r="0" b="190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aBin---placering.jpg"/>
                    <pic:cNvPicPr/>
                  </pic:nvPicPr>
                  <pic:blipFill>
                    <a:blip r:embed="rId11">
                      <a:extLst>
                        <a:ext uri="{28A0092B-C50C-407E-A947-70E740481C1C}">
                          <a14:useLocalDpi xmlns:a14="http://schemas.microsoft.com/office/drawing/2010/main" val="0"/>
                        </a:ext>
                      </a:extLst>
                    </a:blip>
                    <a:stretch>
                      <a:fillRect/>
                    </a:stretch>
                  </pic:blipFill>
                  <pic:spPr>
                    <a:xfrm>
                      <a:off x="0" y="0"/>
                      <a:ext cx="6116320" cy="3846195"/>
                    </a:xfrm>
                    <a:prstGeom prst="rect">
                      <a:avLst/>
                    </a:prstGeom>
                  </pic:spPr>
                </pic:pic>
              </a:graphicData>
            </a:graphic>
          </wp:inline>
        </w:drawing>
      </w:r>
    </w:p>
    <w:sectPr w:rsidR="006F26E9" w:rsidRPr="007E3EC2" w:rsidSect="00F46F92">
      <w:headerReference w:type="default" r:id="rId12"/>
      <w:footerReference w:type="default" r:id="rId13"/>
      <w:headerReference w:type="first" r:id="rId14"/>
      <w:footerReference w:type="first" r:id="rId15"/>
      <w:pgSz w:w="11900" w:h="16840"/>
      <w:pgMar w:top="1701" w:right="1134" w:bottom="170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7B961" w14:textId="77777777" w:rsidR="00C91384" w:rsidRDefault="00C91384" w:rsidP="008933F3">
      <w:pPr>
        <w:spacing w:before="0" w:after="0" w:line="240" w:lineRule="auto"/>
      </w:pPr>
      <w:r>
        <w:separator/>
      </w:r>
    </w:p>
    <w:p w14:paraId="5C7F98D3" w14:textId="77777777" w:rsidR="00C91384" w:rsidRDefault="00C91384"/>
  </w:endnote>
  <w:endnote w:type="continuationSeparator" w:id="0">
    <w:p w14:paraId="52F5DB7C" w14:textId="77777777" w:rsidR="00C91384" w:rsidRDefault="00C91384" w:rsidP="008933F3">
      <w:pPr>
        <w:spacing w:before="0" w:after="0" w:line="240" w:lineRule="auto"/>
      </w:pPr>
      <w:r>
        <w:continuationSeparator/>
      </w:r>
    </w:p>
    <w:p w14:paraId="3CF1F605" w14:textId="77777777" w:rsidR="00C91384" w:rsidRDefault="00C913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5423F" w14:textId="511308E2" w:rsidR="00887DC2" w:rsidRPr="00706136" w:rsidRDefault="009B2238" w:rsidP="00715024">
    <w:pPr>
      <w:pStyle w:val="Sidfot"/>
      <w:rPr>
        <w:lang w:val="sv-SE"/>
      </w:rPr>
    </w:pPr>
    <w:r w:rsidRPr="009B2238">
      <w:rPr>
        <w:b/>
        <w:lang w:val="sv-SE"/>
      </w:rPr>
      <w:t>ForSea AB</w:t>
    </w:r>
    <w:r w:rsidR="003C290F" w:rsidRPr="003C290F">
      <w:rPr>
        <w:lang w:val="sv-SE"/>
      </w:rPr>
      <w:t xml:space="preserve"> </w:t>
    </w:r>
    <w:r w:rsidRPr="009B2238">
      <w:rPr>
        <w:lang w:val="sv-SE"/>
      </w:rPr>
      <w:t>Bredgatan 5</w:t>
    </w:r>
    <w:r w:rsidR="003C290F">
      <w:rPr>
        <w:lang w:val="sv-SE"/>
      </w:rPr>
      <w:t xml:space="preserve">, </w:t>
    </w:r>
    <w:r w:rsidRPr="009B2238">
      <w:rPr>
        <w:lang w:val="sv-SE"/>
      </w:rPr>
      <w:t xml:space="preserve">SE-252 25 </w:t>
    </w:r>
    <w:r w:rsidRPr="008B1DC6">
      <w:rPr>
        <w:lang w:val="sv-SE"/>
      </w:rPr>
      <w:t>Helsingborg</w:t>
    </w:r>
    <w:r w:rsidR="008B1DC6" w:rsidRPr="005171A8">
      <w:rPr>
        <w:lang w:val="sv-SE"/>
      </w:rPr>
      <w:t xml:space="preserve"> – </w:t>
    </w:r>
    <w:r w:rsidR="00C83A05" w:rsidRPr="008B1DC6">
      <w:rPr>
        <w:lang w:val="sv-SE"/>
      </w:rPr>
      <w:t>Org.</w:t>
    </w:r>
    <w:r w:rsidR="00C83A05" w:rsidRPr="005761E5">
      <w:rPr>
        <w:lang w:val="sv-SE"/>
      </w:rPr>
      <w:t>nr.</w:t>
    </w:r>
    <w:r w:rsidR="005761E5" w:rsidRPr="00706136">
      <w:rPr>
        <w:lang w:val="sv-SE"/>
      </w:rPr>
      <w:t xml:space="preserve"> </w:t>
    </w:r>
    <w:r w:rsidR="00C83A05" w:rsidRPr="005761E5">
      <w:rPr>
        <w:lang w:val="sv-SE"/>
      </w:rPr>
      <w:t>556990-7198, VAT</w:t>
    </w:r>
    <w:r w:rsidR="00C83A05" w:rsidRPr="008B1DC6">
      <w:rPr>
        <w:lang w:val="sv-SE"/>
      </w:rPr>
      <w:t xml:space="preserve"> No</w:t>
    </w:r>
    <w:r w:rsidR="00C83A05" w:rsidRPr="00C83A05">
      <w:rPr>
        <w:sz w:val="15"/>
        <w:lang w:val="sv-SE"/>
      </w:rPr>
      <w:t xml:space="preserve"> SE556990719801</w:t>
    </w:r>
    <w:r w:rsidR="008B1DC6">
      <w:rPr>
        <w:lang w:val="sv-SE"/>
      </w:rPr>
      <w:t xml:space="preserve"> – forsea.se</w:t>
    </w:r>
    <w:r w:rsidR="00C83A05">
      <w:rPr>
        <w:lang w:val="sv-SE"/>
      </w:rPr>
      <w:tab/>
    </w:r>
    <w:r w:rsidR="009D7A15" w:rsidRPr="009D7A15">
      <w:rPr>
        <w:rFonts w:ascii="Verdana" w:hAnsi="Verdana" w:cs="Times New Roman"/>
        <w:b/>
        <w:sz w:val="12"/>
        <w:szCs w:val="12"/>
        <w:lang w:val="en-US"/>
      </w:rPr>
      <w:fldChar w:fldCharType="begin"/>
    </w:r>
    <w:r w:rsidR="009D7A15" w:rsidRPr="009D7A15">
      <w:rPr>
        <w:rFonts w:ascii="Verdana" w:hAnsi="Verdana" w:cs="Times New Roman"/>
        <w:b/>
        <w:sz w:val="12"/>
        <w:szCs w:val="12"/>
        <w:lang w:val="sv-SE"/>
      </w:rPr>
      <w:instrText xml:space="preserve"> PAGE </w:instrText>
    </w:r>
    <w:r w:rsidR="009D7A15" w:rsidRPr="009D7A15">
      <w:rPr>
        <w:rFonts w:ascii="Verdana" w:hAnsi="Verdana" w:cs="Times New Roman"/>
        <w:b/>
        <w:sz w:val="12"/>
        <w:szCs w:val="12"/>
        <w:lang w:val="en-US"/>
      </w:rPr>
      <w:fldChar w:fldCharType="separate"/>
    </w:r>
    <w:r w:rsidR="00417A60">
      <w:rPr>
        <w:rFonts w:ascii="Verdana" w:hAnsi="Verdana" w:cs="Times New Roman"/>
        <w:b/>
        <w:noProof/>
        <w:sz w:val="12"/>
        <w:szCs w:val="12"/>
        <w:lang w:val="sv-SE"/>
      </w:rPr>
      <w:t>2</w:t>
    </w:r>
    <w:r w:rsidR="009D7A15" w:rsidRPr="009D7A15">
      <w:rPr>
        <w:rFonts w:ascii="Verdana" w:hAnsi="Verdana" w:cs="Times New Roman"/>
        <w:b/>
        <w:sz w:val="12"/>
        <w:szCs w:val="12"/>
        <w:lang w:val="en-US"/>
      </w:rPr>
      <w:fldChar w:fldCharType="end"/>
    </w:r>
    <w:r w:rsidR="009D7A15" w:rsidRPr="009D7A15">
      <w:rPr>
        <w:rFonts w:ascii="Verdana" w:hAnsi="Verdana" w:cs="Times New Roman"/>
        <w:b/>
        <w:sz w:val="12"/>
        <w:szCs w:val="12"/>
        <w:lang w:val="sv-SE"/>
      </w:rPr>
      <w:t>/</w:t>
    </w:r>
    <w:r w:rsidR="009D7A15" w:rsidRPr="009D7A15">
      <w:rPr>
        <w:rFonts w:ascii="Verdana" w:hAnsi="Verdana" w:cs="Times New Roman"/>
        <w:b/>
        <w:sz w:val="12"/>
        <w:szCs w:val="12"/>
        <w:lang w:val="en-US"/>
      </w:rPr>
      <w:fldChar w:fldCharType="begin"/>
    </w:r>
    <w:r w:rsidR="009D7A15" w:rsidRPr="009D7A15">
      <w:rPr>
        <w:rFonts w:ascii="Verdana" w:hAnsi="Verdana" w:cs="Times New Roman"/>
        <w:b/>
        <w:sz w:val="12"/>
        <w:szCs w:val="12"/>
        <w:lang w:val="sv-SE"/>
      </w:rPr>
      <w:instrText xml:space="preserve"> NUMPAGES </w:instrText>
    </w:r>
    <w:r w:rsidR="009D7A15" w:rsidRPr="009D7A15">
      <w:rPr>
        <w:rFonts w:ascii="Verdana" w:hAnsi="Verdana" w:cs="Times New Roman"/>
        <w:b/>
        <w:sz w:val="12"/>
        <w:szCs w:val="12"/>
        <w:lang w:val="en-US"/>
      </w:rPr>
      <w:fldChar w:fldCharType="separate"/>
    </w:r>
    <w:r w:rsidR="00417A60">
      <w:rPr>
        <w:rFonts w:ascii="Verdana" w:hAnsi="Verdana" w:cs="Times New Roman"/>
        <w:b/>
        <w:noProof/>
        <w:sz w:val="12"/>
        <w:szCs w:val="12"/>
        <w:lang w:val="sv-SE"/>
      </w:rPr>
      <w:t>2</w:t>
    </w:r>
    <w:r w:rsidR="009D7A15" w:rsidRPr="009D7A15">
      <w:rPr>
        <w:rFonts w:ascii="Verdana" w:hAnsi="Verdana" w:cs="Times New Roman"/>
        <w:b/>
        <w:sz w:val="12"/>
        <w:szCs w:val="12"/>
        <w:lang w:val="en-US"/>
      </w:rPr>
      <w:fldChar w:fldCharType="end"/>
    </w:r>
    <w:r w:rsidR="005171A8" w:rsidRPr="005171A8">
      <w:rPr>
        <w:rFonts w:ascii="Verdana" w:hAnsi="Verdana" w:cs="Times New Roman"/>
        <w:b/>
        <w:noProof/>
        <w:sz w:val="12"/>
        <w:szCs w:val="12"/>
        <w:lang w:val="da-DK" w:eastAsia="da-DK"/>
      </w:rPr>
      <w:drawing>
        <wp:anchor distT="0" distB="0" distL="114300" distR="114300" simplePos="0" relativeHeight="251664384" behindDoc="0" locked="0" layoutInCell="1" allowOverlap="1" wp14:anchorId="4DF825EF" wp14:editId="28BDFF5B">
          <wp:simplePos x="717550" y="10217150"/>
          <wp:positionH relativeFrom="page">
            <wp:align>center</wp:align>
          </wp:positionH>
          <wp:positionV relativeFrom="bottomMargin">
            <wp:posOffset>333375</wp:posOffset>
          </wp:positionV>
          <wp:extent cx="10940400" cy="50400"/>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940400" cy="50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3D3B1" w14:textId="572413F3" w:rsidR="00887DC2" w:rsidRPr="00121C60" w:rsidRDefault="00943C01" w:rsidP="00943C01">
    <w:pPr>
      <w:rPr>
        <w:rFonts w:ascii="Calibri" w:hAnsi="Calibri"/>
        <w:color w:val="007078"/>
        <w:sz w:val="14"/>
        <w:szCs w:val="14"/>
        <w:lang w:val="da-DK"/>
      </w:rPr>
    </w:pPr>
    <w:r w:rsidRPr="00121C60">
      <w:rPr>
        <w:rFonts w:cs="Arial"/>
        <w:color w:val="007078"/>
        <w:sz w:val="14"/>
        <w:szCs w:val="14"/>
        <w:lang w:val="da-DK"/>
      </w:rPr>
      <w:t xml:space="preserve">ForSea </w:t>
    </w:r>
    <w:r w:rsidR="00DF21BE" w:rsidRPr="00121C60">
      <w:rPr>
        <w:color w:val="007078"/>
        <w:sz w:val="14"/>
        <w:szCs w:val="14"/>
        <w:lang w:val="da-DK"/>
      </w:rPr>
      <w:t>Helsingør ApS, F</w:t>
    </w:r>
    <w:r w:rsidR="00DF21BE">
      <w:rPr>
        <w:color w:val="007078"/>
        <w:sz w:val="14"/>
        <w:szCs w:val="14"/>
        <w:lang w:val="sv-SE"/>
      </w:rPr>
      <w:t>ӕ</w:t>
    </w:r>
    <w:r w:rsidR="00DF21BE" w:rsidRPr="00121C60">
      <w:rPr>
        <w:color w:val="007078"/>
        <w:sz w:val="14"/>
        <w:szCs w:val="14"/>
        <w:lang w:val="da-DK"/>
      </w:rPr>
      <w:t xml:space="preserve">rgevej 8, DK-3000 Helsingør - CVR 33260040 </w:t>
    </w:r>
    <w:r w:rsidR="005171A8" w:rsidRPr="00121C60">
      <w:rPr>
        <w:rFonts w:cs="Arial"/>
        <w:color w:val="007078"/>
        <w:sz w:val="14"/>
        <w:szCs w:val="14"/>
        <w:lang w:val="da-DK"/>
      </w:rPr>
      <w:t>– forsea.</w:t>
    </w:r>
    <w:r w:rsidR="00DF21BE" w:rsidRPr="00121C60">
      <w:rPr>
        <w:rFonts w:cs="Arial"/>
        <w:color w:val="007078"/>
        <w:sz w:val="14"/>
        <w:szCs w:val="14"/>
        <w:lang w:val="da-DK"/>
      </w:rPr>
      <w:t>dk</w:t>
    </w:r>
    <w:r w:rsidRPr="00121C60">
      <w:rPr>
        <w:color w:val="007078"/>
        <w:sz w:val="16"/>
        <w:lang w:val="da-DK"/>
      </w:rPr>
      <w:t xml:space="preserve"> </w:t>
    </w:r>
    <w:r w:rsidR="005171A8" w:rsidRPr="00121C60">
      <w:rPr>
        <w:color w:val="007078"/>
        <w:lang w:val="da-DK"/>
      </w:rPr>
      <w:tab/>
    </w:r>
    <w:r w:rsidR="005171A8" w:rsidRPr="000A29C2">
      <w:rPr>
        <w:rFonts w:ascii="Verdana" w:hAnsi="Verdana" w:cs="Times New Roman"/>
        <w:b/>
        <w:color w:val="007078"/>
        <w:sz w:val="12"/>
        <w:szCs w:val="12"/>
        <w:lang w:val="en-US"/>
      </w:rPr>
      <w:fldChar w:fldCharType="begin"/>
    </w:r>
    <w:r w:rsidR="005171A8" w:rsidRPr="00121C60">
      <w:rPr>
        <w:rFonts w:ascii="Verdana" w:hAnsi="Verdana" w:cs="Times New Roman"/>
        <w:b/>
        <w:color w:val="007078"/>
        <w:sz w:val="12"/>
        <w:szCs w:val="12"/>
        <w:lang w:val="da-DK"/>
      </w:rPr>
      <w:instrText xml:space="preserve"> PAGE </w:instrText>
    </w:r>
    <w:r w:rsidR="005171A8" w:rsidRPr="000A29C2">
      <w:rPr>
        <w:rFonts w:ascii="Verdana" w:hAnsi="Verdana" w:cs="Times New Roman"/>
        <w:b/>
        <w:color w:val="007078"/>
        <w:sz w:val="12"/>
        <w:szCs w:val="12"/>
        <w:lang w:val="en-US"/>
      </w:rPr>
      <w:fldChar w:fldCharType="separate"/>
    </w:r>
    <w:r w:rsidR="00417A60">
      <w:rPr>
        <w:rFonts w:ascii="Verdana" w:hAnsi="Verdana" w:cs="Times New Roman"/>
        <w:b/>
        <w:noProof/>
        <w:color w:val="007078"/>
        <w:sz w:val="12"/>
        <w:szCs w:val="12"/>
        <w:lang w:val="da-DK"/>
      </w:rPr>
      <w:t>1</w:t>
    </w:r>
    <w:r w:rsidR="005171A8" w:rsidRPr="000A29C2">
      <w:rPr>
        <w:rFonts w:ascii="Verdana" w:hAnsi="Verdana" w:cs="Times New Roman"/>
        <w:b/>
        <w:color w:val="007078"/>
        <w:sz w:val="12"/>
        <w:szCs w:val="12"/>
        <w:lang w:val="en-US"/>
      </w:rPr>
      <w:fldChar w:fldCharType="end"/>
    </w:r>
    <w:r w:rsidR="005171A8" w:rsidRPr="00121C60">
      <w:rPr>
        <w:rFonts w:ascii="Verdana" w:hAnsi="Verdana" w:cs="Times New Roman"/>
        <w:b/>
        <w:color w:val="007078"/>
        <w:sz w:val="12"/>
        <w:szCs w:val="12"/>
        <w:lang w:val="da-DK"/>
      </w:rPr>
      <w:t>/</w:t>
    </w:r>
    <w:r w:rsidR="005171A8" w:rsidRPr="000A29C2">
      <w:rPr>
        <w:rFonts w:ascii="Verdana" w:hAnsi="Verdana" w:cs="Times New Roman"/>
        <w:b/>
        <w:color w:val="007078"/>
        <w:sz w:val="12"/>
        <w:szCs w:val="12"/>
        <w:lang w:val="en-US"/>
      </w:rPr>
      <w:fldChar w:fldCharType="begin"/>
    </w:r>
    <w:r w:rsidR="005171A8" w:rsidRPr="00121C60">
      <w:rPr>
        <w:rFonts w:ascii="Verdana" w:hAnsi="Verdana" w:cs="Times New Roman"/>
        <w:b/>
        <w:color w:val="007078"/>
        <w:sz w:val="12"/>
        <w:szCs w:val="12"/>
        <w:lang w:val="da-DK"/>
      </w:rPr>
      <w:instrText xml:space="preserve"> NUMPAGES </w:instrText>
    </w:r>
    <w:r w:rsidR="005171A8" w:rsidRPr="000A29C2">
      <w:rPr>
        <w:rFonts w:ascii="Verdana" w:hAnsi="Verdana" w:cs="Times New Roman"/>
        <w:b/>
        <w:color w:val="007078"/>
        <w:sz w:val="12"/>
        <w:szCs w:val="12"/>
        <w:lang w:val="en-US"/>
      </w:rPr>
      <w:fldChar w:fldCharType="separate"/>
    </w:r>
    <w:r w:rsidR="00417A60">
      <w:rPr>
        <w:rFonts w:ascii="Verdana" w:hAnsi="Verdana" w:cs="Times New Roman"/>
        <w:b/>
        <w:noProof/>
        <w:color w:val="007078"/>
        <w:sz w:val="12"/>
        <w:szCs w:val="12"/>
        <w:lang w:val="da-DK"/>
      </w:rPr>
      <w:t>2</w:t>
    </w:r>
    <w:r w:rsidR="005171A8" w:rsidRPr="000A29C2">
      <w:rPr>
        <w:rFonts w:ascii="Verdana" w:hAnsi="Verdana" w:cs="Times New Roman"/>
        <w:b/>
        <w:color w:val="007078"/>
        <w:sz w:val="12"/>
        <w:szCs w:val="12"/>
        <w:lang w:val="en-US"/>
      </w:rPr>
      <w:fldChar w:fldCharType="end"/>
    </w:r>
    <w:r w:rsidR="001B1F77" w:rsidRPr="001B1F77">
      <w:rPr>
        <w:rFonts w:ascii="Verdana" w:hAnsi="Verdana" w:cs="Times New Roman"/>
        <w:b/>
        <w:noProof/>
        <w:sz w:val="12"/>
        <w:szCs w:val="12"/>
        <w:lang w:val="da-DK" w:eastAsia="da-DK"/>
      </w:rPr>
      <w:drawing>
        <wp:anchor distT="0" distB="0" distL="114300" distR="114300" simplePos="0" relativeHeight="251667456" behindDoc="0" locked="0" layoutInCell="1" allowOverlap="1" wp14:anchorId="17D6CA2E" wp14:editId="160DFDFD">
          <wp:simplePos x="0" y="0"/>
          <wp:positionH relativeFrom="page">
            <wp:align>center</wp:align>
          </wp:positionH>
          <wp:positionV relativeFrom="bottomMargin">
            <wp:posOffset>-40640</wp:posOffset>
          </wp:positionV>
          <wp:extent cx="10717200" cy="42840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717200" cy="42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F1D8A" w14:textId="77777777" w:rsidR="00C91384" w:rsidRDefault="00C91384" w:rsidP="008933F3">
      <w:pPr>
        <w:spacing w:before="0" w:after="0" w:line="240" w:lineRule="auto"/>
      </w:pPr>
      <w:r>
        <w:separator/>
      </w:r>
    </w:p>
    <w:p w14:paraId="033D1AE7" w14:textId="77777777" w:rsidR="00C91384" w:rsidRDefault="00C91384"/>
  </w:footnote>
  <w:footnote w:type="continuationSeparator" w:id="0">
    <w:p w14:paraId="108613F6" w14:textId="77777777" w:rsidR="00C91384" w:rsidRDefault="00C91384" w:rsidP="008933F3">
      <w:pPr>
        <w:spacing w:before="0" w:after="0" w:line="240" w:lineRule="auto"/>
      </w:pPr>
      <w:r>
        <w:continuationSeparator/>
      </w:r>
    </w:p>
    <w:p w14:paraId="02B87D64" w14:textId="77777777" w:rsidR="00C91384" w:rsidRDefault="00C913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B60FB" w14:textId="77777777" w:rsidR="00887DC2" w:rsidRDefault="005171A8" w:rsidP="001837D6">
    <w:pPr>
      <w:pStyle w:val="Sidhuvud"/>
    </w:pPr>
    <w:r w:rsidRPr="005171A8">
      <w:rPr>
        <w:rFonts w:ascii="Verdana" w:hAnsi="Verdana" w:cs="Times New Roman"/>
        <w:b/>
        <w:noProof/>
        <w:sz w:val="12"/>
        <w:szCs w:val="12"/>
        <w:lang w:val="da-DK" w:eastAsia="da-DK"/>
      </w:rPr>
      <w:drawing>
        <wp:anchor distT="0" distB="0" distL="114300" distR="114300" simplePos="0" relativeHeight="251666432" behindDoc="0" locked="0" layoutInCell="1" allowOverlap="1" wp14:anchorId="21002726" wp14:editId="50782699">
          <wp:simplePos x="0" y="0"/>
          <wp:positionH relativeFrom="page">
            <wp:align>center</wp:align>
          </wp:positionH>
          <wp:positionV relativeFrom="page">
            <wp:posOffset>513080</wp:posOffset>
          </wp:positionV>
          <wp:extent cx="10890000" cy="50400"/>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90000" cy="5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85696" w14:textId="77777777" w:rsidR="00887DC2" w:rsidRDefault="005171A8" w:rsidP="001837D6">
    <w:pPr>
      <w:pStyle w:val="Sidhuvud"/>
    </w:pPr>
    <w:r w:rsidRPr="008933F3">
      <w:rPr>
        <w:noProof/>
        <w:lang w:val="da-DK" w:eastAsia="da-DK"/>
      </w:rPr>
      <w:drawing>
        <wp:anchor distT="0" distB="0" distL="114300" distR="114300" simplePos="0" relativeHeight="251661312" behindDoc="0" locked="0" layoutInCell="1" allowOverlap="1" wp14:anchorId="3E2A186B" wp14:editId="3C4EB463">
          <wp:simplePos x="0" y="0"/>
          <wp:positionH relativeFrom="page">
            <wp:align>center</wp:align>
          </wp:positionH>
          <wp:positionV relativeFrom="page">
            <wp:posOffset>372745</wp:posOffset>
          </wp:positionV>
          <wp:extent cx="10839600" cy="331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39600" cy="33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CE2FB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4EAD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D2EA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8AD6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820D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4A8C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E04D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96BE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C13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704D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766001"/>
    <w:multiLevelType w:val="hybridMultilevel"/>
    <w:tmpl w:val="A56A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4BB"/>
    <w:rsid w:val="000476AE"/>
    <w:rsid w:val="00061191"/>
    <w:rsid w:val="0009292B"/>
    <w:rsid w:val="000A29C2"/>
    <w:rsid w:val="000C3614"/>
    <w:rsid w:val="001056E2"/>
    <w:rsid w:val="00121C60"/>
    <w:rsid w:val="001544BF"/>
    <w:rsid w:val="00173F18"/>
    <w:rsid w:val="001837D6"/>
    <w:rsid w:val="001915FE"/>
    <w:rsid w:val="001B1F77"/>
    <w:rsid w:val="00245278"/>
    <w:rsid w:val="00247B11"/>
    <w:rsid w:val="0028385E"/>
    <w:rsid w:val="002964A4"/>
    <w:rsid w:val="002973E9"/>
    <w:rsid w:val="002A6629"/>
    <w:rsid w:val="002F0BA9"/>
    <w:rsid w:val="00331BF7"/>
    <w:rsid w:val="003701D4"/>
    <w:rsid w:val="003732CC"/>
    <w:rsid w:val="003858BD"/>
    <w:rsid w:val="003C290F"/>
    <w:rsid w:val="003E2185"/>
    <w:rsid w:val="00405171"/>
    <w:rsid w:val="00407D31"/>
    <w:rsid w:val="00417A60"/>
    <w:rsid w:val="004332C6"/>
    <w:rsid w:val="00490D2B"/>
    <w:rsid w:val="004F380A"/>
    <w:rsid w:val="005171A8"/>
    <w:rsid w:val="005761E5"/>
    <w:rsid w:val="0058287B"/>
    <w:rsid w:val="0058473E"/>
    <w:rsid w:val="00620688"/>
    <w:rsid w:val="0064128A"/>
    <w:rsid w:val="00666686"/>
    <w:rsid w:val="006834FF"/>
    <w:rsid w:val="00683601"/>
    <w:rsid w:val="006C1722"/>
    <w:rsid w:val="006D0181"/>
    <w:rsid w:val="006F26E9"/>
    <w:rsid w:val="006F385A"/>
    <w:rsid w:val="00706136"/>
    <w:rsid w:val="00714C9E"/>
    <w:rsid w:val="00715024"/>
    <w:rsid w:val="00733B04"/>
    <w:rsid w:val="007C065A"/>
    <w:rsid w:val="007E3EC2"/>
    <w:rsid w:val="008274BB"/>
    <w:rsid w:val="008774D5"/>
    <w:rsid w:val="00887DC2"/>
    <w:rsid w:val="008933F3"/>
    <w:rsid w:val="008A0D87"/>
    <w:rsid w:val="008B1DC6"/>
    <w:rsid w:val="00943C01"/>
    <w:rsid w:val="0098449E"/>
    <w:rsid w:val="009979AB"/>
    <w:rsid w:val="009B2238"/>
    <w:rsid w:val="009D1726"/>
    <w:rsid w:val="009D7A15"/>
    <w:rsid w:val="009E22ED"/>
    <w:rsid w:val="00A10FEB"/>
    <w:rsid w:val="00A23B73"/>
    <w:rsid w:val="00A90213"/>
    <w:rsid w:val="00AD779B"/>
    <w:rsid w:val="00B632DD"/>
    <w:rsid w:val="00BA162C"/>
    <w:rsid w:val="00BB1329"/>
    <w:rsid w:val="00BC5387"/>
    <w:rsid w:val="00C33B33"/>
    <w:rsid w:val="00C83A05"/>
    <w:rsid w:val="00C91384"/>
    <w:rsid w:val="00C94FB3"/>
    <w:rsid w:val="00CF4AB8"/>
    <w:rsid w:val="00DF21BE"/>
    <w:rsid w:val="00DF69FA"/>
    <w:rsid w:val="00E12090"/>
    <w:rsid w:val="00E71DB1"/>
    <w:rsid w:val="00F35138"/>
    <w:rsid w:val="00F46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DAE5C"/>
  <w14:defaultImageDpi w14:val="32767"/>
  <w15:chartTrackingRefBased/>
  <w15:docId w15:val="{8F34C150-58F4-A349-A3EA-8A9ADB59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62C"/>
    <w:pPr>
      <w:spacing w:before="100" w:after="100" w:line="300" w:lineRule="auto"/>
    </w:pPr>
    <w:rPr>
      <w:rFonts w:ascii="Arial" w:hAnsi="Arial"/>
      <w:sz w:val="20"/>
    </w:rPr>
  </w:style>
  <w:style w:type="paragraph" w:styleId="Rubrik1">
    <w:name w:val="heading 1"/>
    <w:basedOn w:val="Normal"/>
    <w:next w:val="Normal"/>
    <w:link w:val="Rubrik1Char"/>
    <w:uiPriority w:val="9"/>
    <w:qFormat/>
    <w:rsid w:val="00BA162C"/>
    <w:pPr>
      <w:keepNext/>
      <w:keepLines/>
      <w:spacing w:before="400"/>
      <w:outlineLvl w:val="0"/>
    </w:pPr>
    <w:rPr>
      <w:rFonts w:eastAsiaTheme="majorEastAsia" w:cstheme="majorBidi"/>
      <w:b/>
      <w:sz w:val="30"/>
      <w:szCs w:val="32"/>
    </w:rPr>
  </w:style>
  <w:style w:type="paragraph" w:styleId="Rubrik2">
    <w:name w:val="heading 2"/>
    <w:basedOn w:val="Normal"/>
    <w:next w:val="Normal"/>
    <w:link w:val="Rubrik2Char"/>
    <w:uiPriority w:val="9"/>
    <w:unhideWhenUsed/>
    <w:qFormat/>
    <w:rsid w:val="00BA162C"/>
    <w:pPr>
      <w:keepNext/>
      <w:keepLines/>
      <w:spacing w:before="400"/>
      <w:outlineLvl w:val="1"/>
    </w:pPr>
    <w:rPr>
      <w:b/>
    </w:rPr>
  </w:style>
  <w:style w:type="paragraph" w:styleId="Rubrik3">
    <w:name w:val="heading 3"/>
    <w:basedOn w:val="Normal"/>
    <w:next w:val="Normal"/>
    <w:link w:val="Rubrik3Char"/>
    <w:uiPriority w:val="9"/>
    <w:unhideWhenUsed/>
    <w:qFormat/>
    <w:rsid w:val="00BA162C"/>
    <w:pPr>
      <w:keepNext/>
      <w:keepLines/>
      <w:spacing w:before="200"/>
      <w:outlineLvl w:val="2"/>
    </w:pPr>
    <w:rPr>
      <w:rFonts w:eastAsiaTheme="majorEastAsia" w:cstheme="majorBidi"/>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A162C"/>
    <w:rPr>
      <w:rFonts w:ascii="Arial" w:eastAsiaTheme="majorEastAsia" w:hAnsi="Arial" w:cstheme="majorBidi"/>
      <w:b/>
      <w:sz w:val="30"/>
      <w:szCs w:val="32"/>
    </w:rPr>
  </w:style>
  <w:style w:type="character" w:customStyle="1" w:styleId="Rubrik2Char">
    <w:name w:val="Rubrik 2 Char"/>
    <w:basedOn w:val="Standardstycketeckensnitt"/>
    <w:link w:val="Rubrik2"/>
    <w:uiPriority w:val="9"/>
    <w:rsid w:val="00BA162C"/>
    <w:rPr>
      <w:rFonts w:ascii="Arial" w:hAnsi="Arial"/>
      <w:b/>
      <w:sz w:val="20"/>
    </w:rPr>
  </w:style>
  <w:style w:type="paragraph" w:styleId="Liststycke">
    <w:name w:val="List Paragraph"/>
    <w:basedOn w:val="Normal"/>
    <w:uiPriority w:val="34"/>
    <w:qFormat/>
    <w:rsid w:val="00BA162C"/>
    <w:pPr>
      <w:ind w:left="720"/>
      <w:contextualSpacing/>
    </w:pPr>
  </w:style>
  <w:style w:type="character" w:styleId="Sidnummer">
    <w:name w:val="page number"/>
    <w:basedOn w:val="Standardstycketeckensnitt"/>
    <w:uiPriority w:val="99"/>
    <w:semiHidden/>
    <w:unhideWhenUsed/>
    <w:rsid w:val="009D7A15"/>
    <w:rPr>
      <w:rFonts w:ascii="Arial" w:hAnsi="Arial"/>
    </w:rPr>
  </w:style>
  <w:style w:type="character" w:styleId="Hyperlnk">
    <w:name w:val="Hyperlink"/>
    <w:basedOn w:val="Standardstycketeckensnitt"/>
    <w:uiPriority w:val="99"/>
    <w:unhideWhenUsed/>
    <w:rsid w:val="00706136"/>
    <w:rPr>
      <w:rFonts w:ascii="Arial" w:hAnsi="Arial"/>
      <w:color w:val="70C0A0"/>
      <w:u w:val="single"/>
    </w:rPr>
  </w:style>
  <w:style w:type="paragraph" w:styleId="Sidhuvud">
    <w:name w:val="header"/>
    <w:basedOn w:val="Sidfot"/>
    <w:link w:val="SidhuvudChar"/>
    <w:uiPriority w:val="99"/>
    <w:unhideWhenUsed/>
    <w:rsid w:val="008933F3"/>
  </w:style>
  <w:style w:type="character" w:customStyle="1" w:styleId="SidhuvudChar">
    <w:name w:val="Sidhuvud Char"/>
    <w:basedOn w:val="Standardstycketeckensnitt"/>
    <w:link w:val="Sidhuvud"/>
    <w:uiPriority w:val="99"/>
    <w:rsid w:val="000476AE"/>
    <w:rPr>
      <w:rFonts w:ascii="Arial" w:hAnsi="Arial"/>
      <w:color w:val="007078"/>
      <w:sz w:val="15"/>
    </w:rPr>
  </w:style>
  <w:style w:type="paragraph" w:styleId="Sidfot">
    <w:name w:val="footer"/>
    <w:basedOn w:val="Normal"/>
    <w:link w:val="SidfotChar"/>
    <w:uiPriority w:val="99"/>
    <w:unhideWhenUsed/>
    <w:rsid w:val="0064128A"/>
    <w:pPr>
      <w:tabs>
        <w:tab w:val="center" w:pos="4536"/>
        <w:tab w:val="right" w:pos="9072"/>
      </w:tabs>
    </w:pPr>
    <w:rPr>
      <w:color w:val="007078"/>
      <w:sz w:val="14"/>
    </w:rPr>
  </w:style>
  <w:style w:type="character" w:customStyle="1" w:styleId="SidfotChar">
    <w:name w:val="Sidfot Char"/>
    <w:basedOn w:val="Standardstycketeckensnitt"/>
    <w:link w:val="Sidfot"/>
    <w:uiPriority w:val="99"/>
    <w:rsid w:val="0064128A"/>
    <w:rPr>
      <w:rFonts w:ascii="Arial" w:hAnsi="Arial"/>
      <w:color w:val="007078"/>
      <w:sz w:val="14"/>
    </w:rPr>
  </w:style>
  <w:style w:type="paragraph" w:styleId="Normalwebb">
    <w:name w:val="Normal (Web)"/>
    <w:basedOn w:val="Normal"/>
    <w:uiPriority w:val="99"/>
    <w:semiHidden/>
    <w:unhideWhenUsed/>
    <w:rsid w:val="00C33B33"/>
    <w:pPr>
      <w:spacing w:beforeAutospacing="1" w:afterAutospacing="1"/>
    </w:pPr>
    <w:rPr>
      <w:rFonts w:ascii="Times New Roman" w:eastAsia="Times New Roman" w:hAnsi="Times New Roman" w:cs="Times New Roman"/>
      <w:lang w:val="sv-SE"/>
    </w:rPr>
  </w:style>
  <w:style w:type="character" w:customStyle="1" w:styleId="Rubrik3Char">
    <w:name w:val="Rubrik 3 Char"/>
    <w:basedOn w:val="Standardstycketeckensnitt"/>
    <w:link w:val="Rubrik3"/>
    <w:uiPriority w:val="9"/>
    <w:rsid w:val="00BA162C"/>
    <w:rPr>
      <w:rFonts w:ascii="Arial" w:eastAsiaTheme="majorEastAsia" w:hAnsi="Arial" w:cstheme="majorBidi"/>
      <w:i/>
      <w:sz w:val="20"/>
    </w:rPr>
  </w:style>
  <w:style w:type="paragraph" w:customStyle="1" w:styleId="font8">
    <w:name w:val="font_8"/>
    <w:basedOn w:val="Normal"/>
    <w:rsid w:val="00121C60"/>
    <w:pPr>
      <w:spacing w:beforeAutospacing="1" w:afterAutospacing="1" w:line="240" w:lineRule="auto"/>
    </w:pPr>
    <w:rPr>
      <w:rFonts w:ascii="Times New Roman" w:eastAsia="Times New Roman" w:hAnsi="Times New Roman" w:cs="Times New Roman"/>
      <w:sz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229893">
      <w:bodyDiv w:val="1"/>
      <w:marLeft w:val="0"/>
      <w:marRight w:val="0"/>
      <w:marTop w:val="0"/>
      <w:marBottom w:val="0"/>
      <w:divBdr>
        <w:top w:val="none" w:sz="0" w:space="0" w:color="auto"/>
        <w:left w:val="none" w:sz="0" w:space="0" w:color="auto"/>
        <w:bottom w:val="none" w:sz="0" w:space="0" w:color="auto"/>
        <w:right w:val="none" w:sz="0" w:space="0" w:color="auto"/>
      </w:divBdr>
    </w:div>
    <w:div w:id="147063590">
      <w:bodyDiv w:val="1"/>
      <w:marLeft w:val="0"/>
      <w:marRight w:val="0"/>
      <w:marTop w:val="0"/>
      <w:marBottom w:val="0"/>
      <w:divBdr>
        <w:top w:val="none" w:sz="0" w:space="0" w:color="auto"/>
        <w:left w:val="none" w:sz="0" w:space="0" w:color="auto"/>
        <w:bottom w:val="none" w:sz="0" w:space="0" w:color="auto"/>
        <w:right w:val="none" w:sz="0" w:space="0" w:color="auto"/>
      </w:divBdr>
    </w:div>
    <w:div w:id="405497103">
      <w:bodyDiv w:val="1"/>
      <w:marLeft w:val="0"/>
      <w:marRight w:val="0"/>
      <w:marTop w:val="0"/>
      <w:marBottom w:val="0"/>
      <w:divBdr>
        <w:top w:val="none" w:sz="0" w:space="0" w:color="auto"/>
        <w:left w:val="none" w:sz="0" w:space="0" w:color="auto"/>
        <w:bottom w:val="none" w:sz="0" w:space="0" w:color="auto"/>
        <w:right w:val="none" w:sz="0" w:space="0" w:color="auto"/>
      </w:divBdr>
    </w:div>
    <w:div w:id="722631773">
      <w:bodyDiv w:val="1"/>
      <w:marLeft w:val="0"/>
      <w:marRight w:val="0"/>
      <w:marTop w:val="0"/>
      <w:marBottom w:val="0"/>
      <w:divBdr>
        <w:top w:val="none" w:sz="0" w:space="0" w:color="auto"/>
        <w:left w:val="none" w:sz="0" w:space="0" w:color="auto"/>
        <w:bottom w:val="none" w:sz="0" w:space="0" w:color="auto"/>
        <w:right w:val="none" w:sz="0" w:space="0" w:color="auto"/>
      </w:divBdr>
    </w:div>
    <w:div w:id="1361591093">
      <w:bodyDiv w:val="1"/>
      <w:marLeft w:val="0"/>
      <w:marRight w:val="0"/>
      <w:marTop w:val="0"/>
      <w:marBottom w:val="0"/>
      <w:divBdr>
        <w:top w:val="none" w:sz="0" w:space="0" w:color="auto"/>
        <w:left w:val="none" w:sz="0" w:space="0" w:color="auto"/>
        <w:bottom w:val="none" w:sz="0" w:space="0" w:color="auto"/>
        <w:right w:val="none" w:sz="0" w:space="0" w:color="auto"/>
      </w:divBdr>
    </w:div>
    <w:div w:id="1466007400">
      <w:bodyDiv w:val="1"/>
      <w:marLeft w:val="0"/>
      <w:marRight w:val="0"/>
      <w:marTop w:val="0"/>
      <w:marBottom w:val="0"/>
      <w:divBdr>
        <w:top w:val="none" w:sz="0" w:space="0" w:color="auto"/>
        <w:left w:val="none" w:sz="0" w:space="0" w:color="auto"/>
        <w:bottom w:val="none" w:sz="0" w:space="0" w:color="auto"/>
        <w:right w:val="none" w:sz="0" w:space="0" w:color="auto"/>
      </w:divBdr>
    </w:div>
    <w:div w:id="1754431435">
      <w:bodyDiv w:val="1"/>
      <w:marLeft w:val="0"/>
      <w:marRight w:val="0"/>
      <w:marTop w:val="0"/>
      <w:marBottom w:val="0"/>
      <w:divBdr>
        <w:top w:val="none" w:sz="0" w:space="0" w:color="auto"/>
        <w:left w:val="none" w:sz="0" w:space="0" w:color="auto"/>
        <w:bottom w:val="none" w:sz="0" w:space="0" w:color="auto"/>
        <w:right w:val="none" w:sz="0" w:space="0" w:color="auto"/>
      </w:divBdr>
    </w:div>
    <w:div w:id="190186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AE322C08B98F34E8269F734DBDD0A20" ma:contentTypeVersion="0" ma:contentTypeDescription="Create a new document." ma:contentTypeScope="" ma:versionID="e75d2f84ae11ce9a4259b691e5b4e22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23BF38-4620-4613-95AB-217EFB13FC0C}">
  <ds:schemaRefs>
    <ds:schemaRef ds:uri="http://schemas.microsoft.com/sharepoint/v3/contenttype/forms"/>
  </ds:schemaRefs>
</ds:datastoreItem>
</file>

<file path=customXml/itemProps2.xml><?xml version="1.0" encoding="utf-8"?>
<ds:datastoreItem xmlns:ds="http://schemas.openxmlformats.org/officeDocument/2006/customXml" ds:itemID="{D1DAE267-2E10-4FE4-8B28-6C6608A8E7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EBA40C-252C-4847-8507-70903DF0BE03}">
  <ds:schemaRefs>
    <ds:schemaRef ds:uri="http://schemas.openxmlformats.org/officeDocument/2006/bibliography"/>
  </ds:schemaRefs>
</ds:datastoreItem>
</file>

<file path=customXml/itemProps4.xml><?xml version="1.0" encoding="utf-8"?>
<ds:datastoreItem xmlns:ds="http://schemas.openxmlformats.org/officeDocument/2006/customXml" ds:itemID="{5013FA51-EE44-412D-A5B1-2D6151ABB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510</Words>
  <Characters>2708</Characters>
  <Application>Microsoft Office Word</Application>
  <DocSecurity>0</DocSecurity>
  <Lines>22</Lines>
  <Paragraphs>6</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Grow</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Helin</dc:creator>
  <cp:keywords/>
  <dc:description/>
  <cp:lastModifiedBy>Ulrika Görefält</cp:lastModifiedBy>
  <cp:revision>3</cp:revision>
  <cp:lastPrinted>2020-08-04T19:52:00Z</cp:lastPrinted>
  <dcterms:created xsi:type="dcterms:W3CDTF">2020-08-03T05:34:00Z</dcterms:created>
  <dcterms:modified xsi:type="dcterms:W3CDTF">2020-08-04T19:52:00Z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0x0101008AE322C08B98F34E8269F734DBDD0A20</vt:lpwstr>
  </property>
</Properties>
</file>