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73B9772A" w:rsidR="00C26AD8" w:rsidRPr="00B319E1" w:rsidRDefault="00892620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Nya Ford Fiesta ST</w:t>
      </w:r>
      <w:r w:rsidR="00DC418E">
        <w:rPr>
          <w:b/>
          <w:sz w:val="40"/>
          <w:szCs w:val="40"/>
        </w:rPr>
        <w:t xml:space="preserve"> presenteras vid internationella motormässan i Geneve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57EA4A63" w:rsidR="00494AD6" w:rsidRPr="007A6A19" w:rsidRDefault="00DC418E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Idag presenterar Ford Performance </w:t>
      </w:r>
      <w:r w:rsidR="00EB408F">
        <w:rPr>
          <w:rFonts w:ascii="Helvetica" w:hAnsi="Helvetica"/>
          <w:b/>
          <w:sz w:val="22"/>
          <w:szCs w:val="22"/>
        </w:rPr>
        <w:t xml:space="preserve">nästa generations Ford Fiesta ST, </w:t>
      </w:r>
      <w:r w:rsidR="00763797">
        <w:rPr>
          <w:rFonts w:ascii="Helvetica" w:hAnsi="Helvetica"/>
          <w:b/>
          <w:sz w:val="22"/>
          <w:szCs w:val="22"/>
        </w:rPr>
        <w:t>som innehåller Fords</w:t>
      </w:r>
      <w:r w:rsidR="00EB408F">
        <w:rPr>
          <w:rFonts w:ascii="Helvetica" w:hAnsi="Helvetica"/>
          <w:b/>
          <w:sz w:val="22"/>
          <w:szCs w:val="22"/>
        </w:rPr>
        <w:t xml:space="preserve"> helt nya trecylindriga</w:t>
      </w:r>
      <w:r w:rsidR="00763797">
        <w:rPr>
          <w:rFonts w:ascii="Helvetica" w:hAnsi="Helvetica"/>
          <w:b/>
          <w:sz w:val="22"/>
          <w:szCs w:val="22"/>
        </w:rPr>
        <w:t xml:space="preserve"> 1,5-liters EcoBoost-</w:t>
      </w:r>
      <w:r w:rsidR="00EB408F">
        <w:rPr>
          <w:rFonts w:ascii="Helvetica" w:hAnsi="Helvetica"/>
          <w:b/>
          <w:sz w:val="22"/>
          <w:szCs w:val="22"/>
        </w:rPr>
        <w:t>motor</w:t>
      </w:r>
      <w:r w:rsidR="00E07009">
        <w:rPr>
          <w:rFonts w:ascii="Helvetica" w:hAnsi="Helvetica"/>
          <w:b/>
          <w:sz w:val="22"/>
          <w:szCs w:val="22"/>
        </w:rPr>
        <w:t xml:space="preserve"> </w:t>
      </w:r>
      <w:r w:rsidR="00E07AC0">
        <w:rPr>
          <w:rFonts w:ascii="Helvetica" w:hAnsi="Helvetica"/>
          <w:b/>
          <w:sz w:val="22"/>
          <w:szCs w:val="22"/>
        </w:rPr>
        <w:t>med</w:t>
      </w:r>
      <w:r w:rsidR="00E07009">
        <w:rPr>
          <w:rFonts w:ascii="Helvetica" w:hAnsi="Helvetica"/>
          <w:b/>
          <w:sz w:val="22"/>
          <w:szCs w:val="22"/>
        </w:rPr>
        <w:t xml:space="preserve"> 200 hk.</w:t>
      </w:r>
      <w:r w:rsidR="00494AD6" w:rsidRPr="007A6A19">
        <w:rPr>
          <w:rFonts w:ascii="Helvetica" w:hAnsi="Helvetica"/>
          <w:b/>
          <w:sz w:val="22"/>
          <w:szCs w:val="22"/>
        </w:rPr>
        <w:t xml:space="preserve"> </w:t>
      </w:r>
      <w:r w:rsidR="004E7B6A">
        <w:rPr>
          <w:rFonts w:ascii="Helvetica" w:hAnsi="Helvetica"/>
          <w:b/>
          <w:sz w:val="22"/>
          <w:szCs w:val="22"/>
        </w:rPr>
        <w:t>Modellen,</w:t>
      </w:r>
      <w:r w:rsidR="00D6545E">
        <w:rPr>
          <w:rFonts w:ascii="Helvetica" w:hAnsi="Helvetica"/>
          <w:b/>
          <w:sz w:val="22"/>
          <w:szCs w:val="22"/>
        </w:rPr>
        <w:t xml:space="preserve"> </w:t>
      </w:r>
      <w:r w:rsidR="00E07AC0">
        <w:rPr>
          <w:rFonts w:ascii="Helvetica" w:hAnsi="Helvetica"/>
          <w:b/>
          <w:sz w:val="22"/>
          <w:szCs w:val="22"/>
        </w:rPr>
        <w:t xml:space="preserve">som </w:t>
      </w:r>
      <w:r w:rsidR="00D6545E">
        <w:rPr>
          <w:rFonts w:ascii="Helvetica" w:hAnsi="Helvetica"/>
          <w:b/>
          <w:sz w:val="22"/>
          <w:szCs w:val="22"/>
        </w:rPr>
        <w:t xml:space="preserve">blir Ford Performance första trecylindriga </w:t>
      </w:r>
      <w:r w:rsidR="004E7B6A">
        <w:rPr>
          <w:rFonts w:ascii="Helvetica" w:hAnsi="Helvetica"/>
          <w:b/>
          <w:sz w:val="22"/>
          <w:szCs w:val="22"/>
        </w:rPr>
        <w:t>variant,</w:t>
      </w:r>
      <w:r w:rsidR="00D6545E">
        <w:rPr>
          <w:rFonts w:ascii="Helvetica" w:hAnsi="Helvetica"/>
          <w:b/>
          <w:sz w:val="22"/>
          <w:szCs w:val="22"/>
        </w:rPr>
        <w:t xml:space="preserve"> </w:t>
      </w:r>
      <w:r w:rsidR="00E07AC0">
        <w:rPr>
          <w:rFonts w:ascii="Helvetica" w:hAnsi="Helvetica"/>
          <w:b/>
          <w:sz w:val="22"/>
          <w:szCs w:val="22"/>
        </w:rPr>
        <w:t xml:space="preserve">innehåller </w:t>
      </w:r>
      <w:r w:rsidR="004E7B6A">
        <w:rPr>
          <w:rFonts w:ascii="Helvetica" w:hAnsi="Helvetica"/>
          <w:b/>
          <w:sz w:val="22"/>
          <w:szCs w:val="22"/>
        </w:rPr>
        <w:t>olika</w:t>
      </w:r>
      <w:r w:rsidR="00E07AC0">
        <w:rPr>
          <w:rFonts w:ascii="Helvetica" w:hAnsi="Helvetica"/>
          <w:b/>
          <w:sz w:val="22"/>
          <w:szCs w:val="22"/>
        </w:rPr>
        <w:t xml:space="preserve"> körlägen som exempelvis justerar motoregenskaper, styrning och ljud – </w:t>
      </w:r>
      <w:r w:rsidR="00342ACF">
        <w:rPr>
          <w:rFonts w:ascii="Helvetica" w:hAnsi="Helvetica"/>
          <w:b/>
          <w:sz w:val="22"/>
          <w:szCs w:val="22"/>
        </w:rPr>
        <w:t xml:space="preserve">allt </w:t>
      </w:r>
      <w:r w:rsidR="00E07AC0">
        <w:rPr>
          <w:rFonts w:ascii="Helvetica" w:hAnsi="Helvetica"/>
          <w:b/>
          <w:sz w:val="22"/>
          <w:szCs w:val="22"/>
        </w:rPr>
        <w:t>för optimerad körglädje.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74FF7FED" w14:textId="46AA936C" w:rsidR="00E57F14" w:rsidRDefault="00342ACF" w:rsidP="00DC418E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Performance </w:t>
      </w:r>
      <w:r w:rsidR="00701E8D">
        <w:rPr>
          <w:rFonts w:ascii="Georgia" w:hAnsi="Georgia"/>
          <w:sz w:val="22"/>
          <w:szCs w:val="22"/>
        </w:rPr>
        <w:t>avslöjar</w:t>
      </w:r>
      <w:r>
        <w:rPr>
          <w:rFonts w:ascii="Georgia" w:hAnsi="Georgia"/>
          <w:sz w:val="22"/>
          <w:szCs w:val="22"/>
        </w:rPr>
        <w:t xml:space="preserve"> idag nästa generations Ford Fiesta ST, med kraft från </w:t>
      </w:r>
      <w:r w:rsidR="00701E8D">
        <w:rPr>
          <w:rFonts w:ascii="Georgia" w:hAnsi="Georgia"/>
          <w:sz w:val="22"/>
          <w:szCs w:val="22"/>
        </w:rPr>
        <w:t>en helt ny trecylindrig</w:t>
      </w:r>
      <w:r>
        <w:rPr>
          <w:rFonts w:ascii="Georgia" w:hAnsi="Georgia"/>
          <w:sz w:val="22"/>
          <w:szCs w:val="22"/>
        </w:rPr>
        <w:t xml:space="preserve"> 1,5-liters EcoBoost-motor</w:t>
      </w:r>
      <w:r w:rsidR="004E7B6A">
        <w:rPr>
          <w:rFonts w:ascii="Georgia" w:hAnsi="Georgia"/>
          <w:sz w:val="22"/>
          <w:szCs w:val="22"/>
        </w:rPr>
        <w:t xml:space="preserve"> från Ford</w:t>
      </w:r>
      <w:r>
        <w:rPr>
          <w:rFonts w:ascii="Georgia" w:hAnsi="Georgia"/>
          <w:sz w:val="22"/>
          <w:szCs w:val="22"/>
        </w:rPr>
        <w:t xml:space="preserve">. </w:t>
      </w:r>
      <w:r w:rsidR="00701E8D">
        <w:rPr>
          <w:rFonts w:ascii="Georgia" w:hAnsi="Georgia"/>
          <w:sz w:val="22"/>
          <w:szCs w:val="22"/>
        </w:rPr>
        <w:t xml:space="preserve">Bilen kommer visas upp på den internationella motormässan i Geneve under mars månad. </w:t>
      </w:r>
    </w:p>
    <w:p w14:paraId="5758729F" w14:textId="77777777" w:rsidR="00405FB1" w:rsidRDefault="00405FB1" w:rsidP="00DC418E">
      <w:pPr>
        <w:spacing w:line="276" w:lineRule="auto"/>
        <w:rPr>
          <w:rFonts w:ascii="Georgia" w:hAnsi="Georgia"/>
          <w:sz w:val="22"/>
          <w:szCs w:val="22"/>
        </w:rPr>
      </w:pPr>
    </w:p>
    <w:p w14:paraId="7732327F" w14:textId="59AAD8A8" w:rsidR="00405FB1" w:rsidRDefault="00405FB1" w:rsidP="00405FB1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Vår nästa generations Fiesta ST lever upp till vår filosofi om att leverera banbrytande teknologi för Ford Performance chassis och drivlinor. Med valbara körlägen och den helt nya EcoBoost-motor</w:t>
      </w:r>
      <w:r w:rsidR="004E7B6A"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 erbjuder bilen en kombination av hög prestanda och effektiv bränsleförbrukning. Nya Fiesta ST </w:t>
      </w:r>
      <w:r w:rsidR="004E7B6A">
        <w:rPr>
          <w:rFonts w:ascii="Georgia" w:hAnsi="Georgia"/>
          <w:sz w:val="22"/>
          <w:szCs w:val="22"/>
        </w:rPr>
        <w:t>är</w:t>
      </w:r>
      <w:r>
        <w:rPr>
          <w:rFonts w:ascii="Georgia" w:hAnsi="Georgia"/>
          <w:sz w:val="22"/>
          <w:szCs w:val="22"/>
        </w:rPr>
        <w:t xml:space="preserve"> den mest njutbara oc</w:t>
      </w:r>
      <w:r w:rsidR="00954C8D">
        <w:rPr>
          <w:rFonts w:ascii="Georgia" w:hAnsi="Georgia"/>
          <w:sz w:val="22"/>
          <w:szCs w:val="22"/>
        </w:rPr>
        <w:t>h mångsidiga versionen någonsin, säger Joe Bakaj, chef på Fords produktutvecklingsavdelning i Europa.</w:t>
      </w:r>
    </w:p>
    <w:p w14:paraId="2E08D01A" w14:textId="77777777" w:rsidR="005C5071" w:rsidRDefault="005C5071" w:rsidP="005C5071">
      <w:pPr>
        <w:spacing w:line="276" w:lineRule="auto"/>
        <w:rPr>
          <w:rFonts w:ascii="Georgia" w:hAnsi="Georgia"/>
          <w:sz w:val="22"/>
          <w:szCs w:val="22"/>
        </w:rPr>
      </w:pPr>
    </w:p>
    <w:p w14:paraId="2B879719" w14:textId="453E107D" w:rsidR="003D1E01" w:rsidRPr="003D1E01" w:rsidRDefault="003D1E01" w:rsidP="005C5071">
      <w:pPr>
        <w:spacing w:line="276" w:lineRule="auto"/>
        <w:rPr>
          <w:rFonts w:ascii="Georgia" w:hAnsi="Georgia"/>
          <w:b/>
          <w:sz w:val="22"/>
          <w:szCs w:val="22"/>
        </w:rPr>
      </w:pPr>
      <w:r w:rsidRPr="003D1E01">
        <w:rPr>
          <w:rFonts w:ascii="Georgia" w:hAnsi="Georgia"/>
          <w:b/>
          <w:sz w:val="22"/>
          <w:szCs w:val="22"/>
        </w:rPr>
        <w:t>Helt ny trecylindrig EcoBoost-motor erbjuder körglädje</w:t>
      </w:r>
    </w:p>
    <w:p w14:paraId="21A4DB0E" w14:textId="04D5E574" w:rsidR="00DC3A16" w:rsidRDefault="00DC3A16" w:rsidP="005C507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Denna tredje generations Fiesta ST blir den första att få kraft från en trecylindrig moto</w:t>
      </w:r>
      <w:r w:rsidR="003D1E01">
        <w:rPr>
          <w:rFonts w:ascii="Georgia" w:hAnsi="Georgia"/>
          <w:sz w:val="22"/>
          <w:szCs w:val="22"/>
        </w:rPr>
        <w:t>r</w:t>
      </w:r>
      <w:r w:rsidR="002B60E0">
        <w:rPr>
          <w:rFonts w:ascii="Georgia" w:hAnsi="Georgia"/>
          <w:sz w:val="22"/>
          <w:szCs w:val="22"/>
        </w:rPr>
        <w:t>, Fords helt nya 1,5-liters</w:t>
      </w:r>
      <w:r w:rsidR="009D71B8">
        <w:rPr>
          <w:rFonts w:ascii="Georgia" w:hAnsi="Georgia"/>
          <w:sz w:val="22"/>
          <w:szCs w:val="22"/>
        </w:rPr>
        <w:t xml:space="preserve"> EcoBoost</w:t>
      </w:r>
      <w:r w:rsidR="004E7B6A">
        <w:rPr>
          <w:rFonts w:ascii="Georgia" w:hAnsi="Georgia"/>
          <w:sz w:val="22"/>
          <w:szCs w:val="22"/>
        </w:rPr>
        <w:t>-modell</w:t>
      </w:r>
      <w:r w:rsidR="003D1E01">
        <w:rPr>
          <w:rFonts w:ascii="Georgia" w:hAnsi="Georgia"/>
          <w:sz w:val="22"/>
          <w:szCs w:val="22"/>
        </w:rPr>
        <w:t xml:space="preserve">. </w:t>
      </w:r>
      <w:r w:rsidR="002B60E0">
        <w:rPr>
          <w:rFonts w:ascii="Georgia" w:hAnsi="Georgia"/>
          <w:sz w:val="22"/>
          <w:szCs w:val="22"/>
        </w:rPr>
        <w:t>Den nya motorn</w:t>
      </w:r>
      <w:r w:rsidR="003D1E01">
        <w:rPr>
          <w:rFonts w:ascii="Georgia" w:hAnsi="Georgia"/>
          <w:sz w:val="22"/>
          <w:szCs w:val="22"/>
        </w:rPr>
        <w:t xml:space="preserve"> </w:t>
      </w:r>
      <w:r w:rsidR="002B60E0">
        <w:rPr>
          <w:rFonts w:ascii="Georgia" w:hAnsi="Georgia"/>
          <w:sz w:val="22"/>
          <w:szCs w:val="22"/>
        </w:rPr>
        <w:t>innebär</w:t>
      </w:r>
      <w:r w:rsidR="003D1E01">
        <w:rPr>
          <w:rFonts w:ascii="Georgia" w:hAnsi="Georgia"/>
          <w:sz w:val="22"/>
          <w:szCs w:val="22"/>
        </w:rPr>
        <w:t xml:space="preserve"> ett vridmoment på 290 </w:t>
      </w:r>
      <w:r w:rsidR="00B708D7">
        <w:rPr>
          <w:rFonts w:ascii="Georgia" w:hAnsi="Georgia"/>
          <w:sz w:val="22"/>
          <w:szCs w:val="22"/>
        </w:rPr>
        <w:t>n</w:t>
      </w:r>
      <w:r w:rsidR="003D1E01">
        <w:rPr>
          <w:rFonts w:ascii="Georgia" w:hAnsi="Georgia"/>
          <w:sz w:val="22"/>
          <w:szCs w:val="22"/>
        </w:rPr>
        <w:t>ewtonmeter, och en uppskattad accelerationsförmåga från 0</w:t>
      </w:r>
      <w:r w:rsidR="00B708D7">
        <w:rPr>
          <w:rFonts w:ascii="Georgia" w:hAnsi="Georgia"/>
          <w:sz w:val="22"/>
          <w:szCs w:val="22"/>
        </w:rPr>
        <w:t>–</w:t>
      </w:r>
      <w:r w:rsidR="003D1E01">
        <w:rPr>
          <w:rFonts w:ascii="Georgia" w:hAnsi="Georgia"/>
          <w:sz w:val="22"/>
          <w:szCs w:val="22"/>
        </w:rPr>
        <w:t>100 kilometer per timme på 6,7 sekunder.</w:t>
      </w:r>
      <w:r w:rsidR="002B60E0">
        <w:rPr>
          <w:rFonts w:ascii="Georgia" w:hAnsi="Georgia"/>
          <w:sz w:val="22"/>
          <w:szCs w:val="22"/>
        </w:rPr>
        <w:t xml:space="preserve"> </w:t>
      </w:r>
      <w:r w:rsidR="003D1E01">
        <w:rPr>
          <w:rFonts w:ascii="Georgia" w:hAnsi="Georgia"/>
          <w:sz w:val="22"/>
          <w:szCs w:val="22"/>
        </w:rPr>
        <w:t>Motor</w:t>
      </w:r>
      <w:r w:rsidR="002B60E0">
        <w:rPr>
          <w:rFonts w:ascii="Georgia" w:hAnsi="Georgia"/>
          <w:sz w:val="22"/>
          <w:szCs w:val="22"/>
        </w:rPr>
        <w:t>n</w:t>
      </w:r>
      <w:r w:rsidR="003D1E01">
        <w:rPr>
          <w:rFonts w:ascii="Georgia" w:hAnsi="Georgia"/>
          <w:sz w:val="22"/>
          <w:szCs w:val="22"/>
        </w:rPr>
        <w:t xml:space="preserve"> använder teknologi som turboladdning, </w:t>
      </w:r>
      <w:r w:rsidR="00AE7680">
        <w:rPr>
          <w:rFonts w:ascii="Georgia" w:hAnsi="Georgia"/>
          <w:sz w:val="22"/>
          <w:szCs w:val="22"/>
        </w:rPr>
        <w:t>högtrycks</w:t>
      </w:r>
      <w:r w:rsidR="002B60E0">
        <w:rPr>
          <w:rFonts w:ascii="Georgia" w:hAnsi="Georgia"/>
          <w:sz w:val="22"/>
          <w:szCs w:val="22"/>
        </w:rPr>
        <w:t>bränsleinjektione</w:t>
      </w:r>
      <w:r w:rsidR="00377ED0">
        <w:rPr>
          <w:rFonts w:ascii="Georgia" w:hAnsi="Georgia"/>
          <w:sz w:val="22"/>
          <w:szCs w:val="22"/>
        </w:rPr>
        <w:t>r och dubbla</w:t>
      </w:r>
      <w:r w:rsidR="00097065">
        <w:rPr>
          <w:rFonts w:ascii="Georgia" w:hAnsi="Georgia"/>
          <w:sz w:val="22"/>
          <w:szCs w:val="22"/>
        </w:rPr>
        <w:t xml:space="preserve"> </w:t>
      </w:r>
      <w:r w:rsidR="00377ED0">
        <w:rPr>
          <w:rFonts w:ascii="Georgia" w:hAnsi="Georgia"/>
          <w:sz w:val="22"/>
          <w:szCs w:val="22"/>
        </w:rPr>
        <w:t xml:space="preserve">oberoende kamaxlar med </w:t>
      </w:r>
      <w:r w:rsidR="009D71B8">
        <w:rPr>
          <w:rFonts w:ascii="Georgia" w:hAnsi="Georgia"/>
          <w:sz w:val="22"/>
          <w:szCs w:val="22"/>
        </w:rPr>
        <w:t>variabel ventilstyr</w:t>
      </w:r>
      <w:r w:rsidR="00377ED0">
        <w:rPr>
          <w:rFonts w:ascii="Georgia" w:hAnsi="Georgia"/>
          <w:sz w:val="22"/>
          <w:szCs w:val="22"/>
        </w:rPr>
        <w:t>ning</w:t>
      </w:r>
      <w:r w:rsidR="00097065">
        <w:rPr>
          <w:rFonts w:ascii="Georgia" w:hAnsi="Georgia"/>
          <w:sz w:val="22"/>
          <w:szCs w:val="22"/>
        </w:rPr>
        <w:t>.</w:t>
      </w:r>
      <w:r w:rsidR="003F1C32" w:rsidRPr="003F1C32">
        <w:rPr>
          <w:rFonts w:ascii="Helvetica" w:hAnsi="Helvetica" w:cs="Helvetica"/>
        </w:rPr>
        <w:t xml:space="preserve"> </w:t>
      </w:r>
      <w:r w:rsidR="00AE7680">
        <w:rPr>
          <w:rFonts w:ascii="Georgia" w:hAnsi="Georgia"/>
          <w:sz w:val="22"/>
          <w:szCs w:val="22"/>
        </w:rPr>
        <w:t>Motorns trecylindriga konstruktion</w:t>
      </w:r>
      <w:r w:rsidR="003F1C32">
        <w:rPr>
          <w:rFonts w:ascii="Georgia" w:hAnsi="Georgia"/>
          <w:sz w:val="22"/>
          <w:szCs w:val="22"/>
        </w:rPr>
        <w:t xml:space="preserve"> levererar ett naturligt högt vridmoment </w:t>
      </w:r>
      <w:r w:rsidR="00377ED0">
        <w:rPr>
          <w:rFonts w:ascii="Georgia" w:hAnsi="Georgia"/>
          <w:sz w:val="22"/>
          <w:szCs w:val="22"/>
        </w:rPr>
        <w:t>vid låga varvtal.</w:t>
      </w:r>
    </w:p>
    <w:p w14:paraId="4F212FFC" w14:textId="77777777" w:rsidR="003D1E01" w:rsidRDefault="003D1E01" w:rsidP="003D1E01">
      <w:pPr>
        <w:spacing w:line="276" w:lineRule="auto"/>
        <w:rPr>
          <w:rFonts w:ascii="Georgia" w:hAnsi="Georgia"/>
          <w:sz w:val="22"/>
          <w:szCs w:val="22"/>
        </w:rPr>
      </w:pPr>
    </w:p>
    <w:p w14:paraId="473ABBB3" w14:textId="7CC6FBBB" w:rsidR="003D1E01" w:rsidRPr="005C5071" w:rsidRDefault="008F7441" w:rsidP="003D1E01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Modellen</w:t>
      </w:r>
      <w:bookmarkStart w:id="0" w:name="_GoBack"/>
      <w:bookmarkEnd w:id="0"/>
      <w:r w:rsidR="003D1E01" w:rsidRPr="005C5071">
        <w:rPr>
          <w:rFonts w:ascii="Georgia" w:hAnsi="Georgia"/>
          <w:b/>
          <w:sz w:val="22"/>
          <w:szCs w:val="22"/>
        </w:rPr>
        <w:t xml:space="preserve"> </w:t>
      </w:r>
      <w:r w:rsidR="003D1E01">
        <w:rPr>
          <w:rFonts w:ascii="Georgia" w:hAnsi="Georgia"/>
          <w:b/>
          <w:sz w:val="22"/>
          <w:szCs w:val="22"/>
        </w:rPr>
        <w:t>möjliggör olika körlägen för föraren</w:t>
      </w:r>
    </w:p>
    <w:p w14:paraId="333FA41C" w14:textId="36F7F478" w:rsidR="003D1E01" w:rsidRDefault="003D1E01" w:rsidP="003D1E0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Modellen blir den första Fiesta ST att innehålla valbara körlägen. Modellens olika körlägen innebär att föraren kan välja mellan ”</w:t>
      </w:r>
      <w:r w:rsidR="00684F69"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>ormal”, ”</w:t>
      </w:r>
      <w:r w:rsidR="00684F69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>port” och ”</w:t>
      </w:r>
      <w:r w:rsidR="00684F69" w:rsidRPr="00CC2FB4">
        <w:rPr>
          <w:rFonts w:ascii="Georgia" w:hAnsi="Georgia"/>
          <w:color w:val="000000" w:themeColor="text1"/>
          <w:sz w:val="22"/>
          <w:szCs w:val="22"/>
        </w:rPr>
        <w:t>bana</w:t>
      </w:r>
      <w:r>
        <w:rPr>
          <w:rFonts w:ascii="Georgia" w:hAnsi="Georgia"/>
          <w:sz w:val="22"/>
          <w:szCs w:val="22"/>
        </w:rPr>
        <w:t>”, för olika kör</w:t>
      </w:r>
      <w:r w:rsidR="004E7B6A">
        <w:rPr>
          <w:rFonts w:ascii="Georgia" w:hAnsi="Georgia"/>
          <w:sz w:val="22"/>
          <w:szCs w:val="22"/>
        </w:rPr>
        <w:t>förhållanden. De olika lägena reglerar exempelvis motoregenskaper, styrning och ljud.</w:t>
      </w:r>
    </w:p>
    <w:p w14:paraId="400E341A" w14:textId="77777777" w:rsidR="00CF4E33" w:rsidRDefault="00CF4E33" w:rsidP="003D1E01">
      <w:pPr>
        <w:spacing w:line="276" w:lineRule="auto"/>
        <w:rPr>
          <w:rFonts w:ascii="Georgia" w:hAnsi="Georgia"/>
          <w:sz w:val="22"/>
          <w:szCs w:val="22"/>
        </w:rPr>
      </w:pPr>
    </w:p>
    <w:p w14:paraId="7BF1A60E" w14:textId="007C5469" w:rsidR="00CF4E33" w:rsidRDefault="00CF4E33" w:rsidP="003D1E0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Nya Fiesta ST lanseras i Sverige under maj 2018.</w:t>
      </w:r>
    </w:p>
    <w:p w14:paraId="51F2151F" w14:textId="77777777" w:rsidR="003D1E01" w:rsidRPr="005C5071" w:rsidRDefault="003D1E01" w:rsidP="005C5071">
      <w:pPr>
        <w:spacing w:line="276" w:lineRule="auto"/>
        <w:rPr>
          <w:rFonts w:ascii="Georgia" w:hAnsi="Georgia"/>
          <w:sz w:val="22"/>
          <w:szCs w:val="22"/>
        </w:rPr>
      </w:pPr>
    </w:p>
    <w:sectPr w:rsidR="003D1E01" w:rsidRPr="005C5071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A37FF" w14:textId="77777777" w:rsidR="005B0B0C" w:rsidRDefault="005B0B0C" w:rsidP="00264FEC">
      <w:r>
        <w:separator/>
      </w:r>
    </w:p>
  </w:endnote>
  <w:endnote w:type="continuationSeparator" w:id="0">
    <w:p w14:paraId="61B8E21A" w14:textId="77777777" w:rsidR="005B0B0C" w:rsidRDefault="005B0B0C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B708D7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B708D7">
      <w:rPr>
        <w:rFonts w:ascii="Georgia" w:hAnsi="Georgia"/>
        <w:iCs/>
        <w:sz w:val="20"/>
        <w:szCs w:val="20"/>
      </w:rPr>
      <w:t>dsdelar. Koncernen har cirka 199</w:t>
    </w:r>
    <w:r w:rsidRPr="00B708D7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2A15" w14:textId="77777777" w:rsidR="005B0B0C" w:rsidRDefault="005B0B0C" w:rsidP="00264FEC">
      <w:r>
        <w:separator/>
      </w:r>
    </w:p>
  </w:footnote>
  <w:footnote w:type="continuationSeparator" w:id="0">
    <w:p w14:paraId="5E6FEAFD" w14:textId="77777777" w:rsidR="005B0B0C" w:rsidRDefault="005B0B0C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E9EAE6B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DB60A8">
      <w:rPr>
        <w:sz w:val="22"/>
      </w:rPr>
      <w:t>02-24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1CC"/>
    <w:multiLevelType w:val="hybridMultilevel"/>
    <w:tmpl w:val="E6E0D7D0"/>
    <w:lvl w:ilvl="0" w:tplc="316C5798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315D"/>
    <w:rsid w:val="00057038"/>
    <w:rsid w:val="00077065"/>
    <w:rsid w:val="000831DF"/>
    <w:rsid w:val="00097065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A6328"/>
    <w:rsid w:val="001D1731"/>
    <w:rsid w:val="002115D5"/>
    <w:rsid w:val="00254D85"/>
    <w:rsid w:val="00264FEC"/>
    <w:rsid w:val="00266828"/>
    <w:rsid w:val="002739C1"/>
    <w:rsid w:val="002951CB"/>
    <w:rsid w:val="002B60E0"/>
    <w:rsid w:val="002E237B"/>
    <w:rsid w:val="002F4DFF"/>
    <w:rsid w:val="00342ACF"/>
    <w:rsid w:val="00364991"/>
    <w:rsid w:val="00377ED0"/>
    <w:rsid w:val="003A4034"/>
    <w:rsid w:val="003A6362"/>
    <w:rsid w:val="003D1E01"/>
    <w:rsid w:val="003E12DF"/>
    <w:rsid w:val="003F1C32"/>
    <w:rsid w:val="00405FB1"/>
    <w:rsid w:val="00417372"/>
    <w:rsid w:val="00463E4A"/>
    <w:rsid w:val="0048026E"/>
    <w:rsid w:val="00494AD6"/>
    <w:rsid w:val="004E7B6A"/>
    <w:rsid w:val="004F382B"/>
    <w:rsid w:val="005036D1"/>
    <w:rsid w:val="005115D9"/>
    <w:rsid w:val="00531408"/>
    <w:rsid w:val="00572EF1"/>
    <w:rsid w:val="005A69B3"/>
    <w:rsid w:val="005B0B0C"/>
    <w:rsid w:val="005B2747"/>
    <w:rsid w:val="005C5071"/>
    <w:rsid w:val="005D0C4B"/>
    <w:rsid w:val="005F6BC6"/>
    <w:rsid w:val="00623ADB"/>
    <w:rsid w:val="00640FE4"/>
    <w:rsid w:val="00683A5E"/>
    <w:rsid w:val="00684F69"/>
    <w:rsid w:val="006A0328"/>
    <w:rsid w:val="006F5E5C"/>
    <w:rsid w:val="00701E8D"/>
    <w:rsid w:val="0074698B"/>
    <w:rsid w:val="00754516"/>
    <w:rsid w:val="00763797"/>
    <w:rsid w:val="007A6A19"/>
    <w:rsid w:val="007B008E"/>
    <w:rsid w:val="007C6592"/>
    <w:rsid w:val="008204E7"/>
    <w:rsid w:val="00823953"/>
    <w:rsid w:val="00892620"/>
    <w:rsid w:val="008B2755"/>
    <w:rsid w:val="008C2480"/>
    <w:rsid w:val="008E2E51"/>
    <w:rsid w:val="008F7441"/>
    <w:rsid w:val="00903156"/>
    <w:rsid w:val="00904CF2"/>
    <w:rsid w:val="00907DE0"/>
    <w:rsid w:val="00915896"/>
    <w:rsid w:val="0092514A"/>
    <w:rsid w:val="009462A1"/>
    <w:rsid w:val="0095475B"/>
    <w:rsid w:val="00954C8D"/>
    <w:rsid w:val="009764A3"/>
    <w:rsid w:val="009C2E64"/>
    <w:rsid w:val="009D62C7"/>
    <w:rsid w:val="009D71B8"/>
    <w:rsid w:val="00A455A8"/>
    <w:rsid w:val="00A650A2"/>
    <w:rsid w:val="00A76FB2"/>
    <w:rsid w:val="00A846D9"/>
    <w:rsid w:val="00AC225B"/>
    <w:rsid w:val="00AD02F5"/>
    <w:rsid w:val="00AD52FF"/>
    <w:rsid w:val="00AE3957"/>
    <w:rsid w:val="00AE7680"/>
    <w:rsid w:val="00AF7864"/>
    <w:rsid w:val="00B233EF"/>
    <w:rsid w:val="00B31635"/>
    <w:rsid w:val="00B708D7"/>
    <w:rsid w:val="00B901A2"/>
    <w:rsid w:val="00B9091E"/>
    <w:rsid w:val="00BA3171"/>
    <w:rsid w:val="00BA64BC"/>
    <w:rsid w:val="00BC107D"/>
    <w:rsid w:val="00C162ED"/>
    <w:rsid w:val="00C26AD8"/>
    <w:rsid w:val="00C35DD6"/>
    <w:rsid w:val="00C42391"/>
    <w:rsid w:val="00C47B7F"/>
    <w:rsid w:val="00C62BB3"/>
    <w:rsid w:val="00CB3958"/>
    <w:rsid w:val="00CC2FB4"/>
    <w:rsid w:val="00CF4E33"/>
    <w:rsid w:val="00CF6554"/>
    <w:rsid w:val="00D109A5"/>
    <w:rsid w:val="00D24113"/>
    <w:rsid w:val="00D6545E"/>
    <w:rsid w:val="00D731A2"/>
    <w:rsid w:val="00DB1546"/>
    <w:rsid w:val="00DB60A8"/>
    <w:rsid w:val="00DC3A16"/>
    <w:rsid w:val="00DC418E"/>
    <w:rsid w:val="00E05D2F"/>
    <w:rsid w:val="00E07009"/>
    <w:rsid w:val="00E07AC0"/>
    <w:rsid w:val="00E47955"/>
    <w:rsid w:val="00E57F14"/>
    <w:rsid w:val="00E643E7"/>
    <w:rsid w:val="00E807F8"/>
    <w:rsid w:val="00EB408F"/>
    <w:rsid w:val="00EB76D5"/>
    <w:rsid w:val="00ED7FF9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1655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dcterms:created xsi:type="dcterms:W3CDTF">2017-02-23T14:22:00Z</dcterms:created>
  <dcterms:modified xsi:type="dcterms:W3CDTF">2017-02-24T12:22:00Z</dcterms:modified>
</cp:coreProperties>
</file>