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0" w:rsidRPr="005F06F6" w:rsidRDefault="00471930" w:rsidP="00471930">
      <w:pPr>
        <w:ind w:left="6520"/>
        <w:rPr>
          <w:rFonts w:ascii="Helvetica" w:hAnsi="Helvetica" w:cs="Helvetica"/>
          <w:b/>
          <w:bCs/>
        </w:rPr>
      </w:pPr>
      <w:r w:rsidRPr="0098203C">
        <w:rPr>
          <w:rFonts w:ascii="Helvetica" w:hAnsi="Helvetica" w:cs="Helvetica"/>
          <w:color w:val="555555"/>
        </w:rPr>
        <w:t xml:space="preserve">          </w:t>
      </w:r>
      <w:r w:rsidR="00F91FD0" w:rsidRPr="005F06F6">
        <w:rPr>
          <w:rFonts w:ascii="Helvetica" w:hAnsi="Helvetica" w:cs="Helvetica"/>
        </w:rPr>
        <w:t xml:space="preserve">Åkersberga </w:t>
      </w:r>
      <w:r w:rsidR="00BE4C63" w:rsidRPr="005F06F6">
        <w:rPr>
          <w:rFonts w:ascii="Helvetica" w:hAnsi="Helvetica" w:cs="Helvetica"/>
        </w:rPr>
        <w:t>17</w:t>
      </w:r>
      <w:r w:rsidR="002659A1">
        <w:rPr>
          <w:rFonts w:ascii="Helvetica" w:hAnsi="Helvetica" w:cs="Helvetica"/>
        </w:rPr>
        <w:t>0</w:t>
      </w:r>
      <w:r w:rsidR="00792C89">
        <w:rPr>
          <w:rFonts w:ascii="Helvetica" w:hAnsi="Helvetica" w:cs="Helvetica"/>
        </w:rPr>
        <w:t>922</w:t>
      </w:r>
      <w:bookmarkStart w:id="0" w:name="_GoBack"/>
      <w:bookmarkEnd w:id="0"/>
    </w:p>
    <w:p w:rsidR="00471930" w:rsidRDefault="00471930">
      <w:pPr>
        <w:rPr>
          <w:rStyle w:val="Stark"/>
          <w:sz w:val="32"/>
          <w:szCs w:val="32"/>
          <w:lang w:eastAsia="sv-SE"/>
        </w:rPr>
      </w:pPr>
    </w:p>
    <w:p w:rsidR="00DC41E0" w:rsidRDefault="00DC41E0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C41E0" w:rsidRDefault="00DC41E0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EA371D" w:rsidRDefault="00EA371D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C41E0" w:rsidRPr="006E16B3" w:rsidRDefault="0036174A" w:rsidP="00DC41E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  <w:proofErr w:type="spellStart"/>
      <w:r w:rsidRPr="0036174A"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t>Express-snabb</w:t>
      </w:r>
      <w:proofErr w:type="spellEnd"/>
      <w:r w:rsidRPr="0036174A"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t xml:space="preserve"> Hårdvaxolja</w:t>
      </w:r>
    </w:p>
    <w:p w:rsidR="00792C89" w:rsidRDefault="00EE7716" w:rsidP="0036174A">
      <w:pPr>
        <w:pStyle w:val="Normalwebb"/>
        <w:spacing w:line="360" w:lineRule="atLeast"/>
        <w:rPr>
          <w:rFonts w:ascii="Helvetica" w:hAnsi="Helvetica" w:cs="Helvetica"/>
          <w:color w:val="555555"/>
        </w:rPr>
      </w:pPr>
      <w:r w:rsidRPr="00B05709">
        <w:rPr>
          <w:rStyle w:val="Stark"/>
          <w:b w:val="0"/>
          <w:bCs w:val="0"/>
          <w:sz w:val="32"/>
          <w:szCs w:val="32"/>
        </w:rPr>
        <w:br/>
      </w:r>
      <w:r w:rsidR="00792C89" w:rsidRPr="00792C89">
        <w:rPr>
          <w:rStyle w:val="Stark"/>
          <w:rFonts w:ascii="Helvetica" w:hAnsi="Helvetica" w:cs="Helvetica"/>
        </w:rPr>
        <w:t>Hårdvaxolja för proffs</w:t>
      </w:r>
      <w:r w:rsidR="00792C89">
        <w:rPr>
          <w:rStyle w:val="Stark"/>
          <w:rFonts w:ascii="Helvetica" w:hAnsi="Helvetica" w:cs="Helvetica"/>
          <w:color w:val="555555"/>
        </w:rPr>
        <w:t xml:space="preserve"> </w:t>
      </w:r>
      <w:r w:rsidR="00792C89">
        <w:rPr>
          <w:rFonts w:ascii="Helvetica" w:hAnsi="Helvetica" w:cs="Helvetica"/>
          <w:b/>
          <w:bCs/>
          <w:color w:val="555555"/>
        </w:rPr>
        <w:br/>
      </w:r>
      <w:hyperlink r:id="rId9" w:history="1">
        <w:r w:rsidR="00792C89">
          <w:rPr>
            <w:rStyle w:val="Hyperlnk"/>
            <w:rFonts w:ascii="Helvetica" w:hAnsi="Helvetica" w:cs="Helvetica"/>
          </w:rPr>
          <w:t>Osmo Hårdvaxolja Express</w:t>
        </w:r>
      </w:hyperlink>
      <w:r w:rsidR="00792C89">
        <w:rPr>
          <w:rFonts w:ascii="Helvetica" w:hAnsi="Helvetica" w:cs="Helvetica"/>
          <w:color w:val="555555"/>
        </w:rPr>
        <w:t xml:space="preserve"> </w:t>
      </w:r>
      <w:r w:rsidR="00792C89" w:rsidRPr="00792C89">
        <w:rPr>
          <w:rFonts w:ascii="Helvetica" w:hAnsi="Helvetica" w:cs="Helvetica"/>
        </w:rPr>
        <w:t>är en ny ofärgad golvprodukt för proffs. Den finns i två varianter, matt (3362) eller sidenmatt (3332) och passar massiva trägolv, lamellparkett, OSB eller kork.</w:t>
      </w:r>
      <w:r w:rsidR="00792C89" w:rsidRPr="00792C89">
        <w:rPr>
          <w:rFonts w:ascii="Helvetica" w:hAnsi="Helvetica" w:cs="Helvetica"/>
        </w:rPr>
        <w:br/>
      </w:r>
      <w:r w:rsidR="00792C89">
        <w:rPr>
          <w:rFonts w:ascii="Helvetica" w:hAnsi="Helvetica" w:cs="Helvetica"/>
          <w:color w:val="555555"/>
        </w:rPr>
        <w:br/>
      </w:r>
      <w:r w:rsidR="00792C89" w:rsidRPr="00792C89">
        <w:rPr>
          <w:rStyle w:val="Stark"/>
          <w:rFonts w:ascii="Helvetica" w:hAnsi="Helvetica" w:cs="Helvetica"/>
        </w:rPr>
        <w:t>Snabbtorkande och dryg</w:t>
      </w:r>
      <w:r w:rsidR="00792C89">
        <w:rPr>
          <w:rFonts w:ascii="Helvetica" w:hAnsi="Helvetica" w:cs="Helvetica"/>
          <w:b/>
          <w:bCs/>
          <w:color w:val="555555"/>
        </w:rPr>
        <w:br/>
      </w:r>
      <w:r w:rsidR="00792C89" w:rsidRPr="00792C89">
        <w:rPr>
          <w:rFonts w:ascii="Helvetica" w:hAnsi="Helvetica" w:cs="Helvetica"/>
        </w:rPr>
        <w:t>2-3 timmars torktid utan härdare ger färdigt golv över dagen. Vid extra ont om tid kan hårdvaxoljan kombineras med</w:t>
      </w:r>
      <w:r w:rsidR="00792C89">
        <w:rPr>
          <w:rFonts w:ascii="Helvetica" w:hAnsi="Helvetica" w:cs="Helvetica"/>
          <w:color w:val="555555"/>
        </w:rPr>
        <w:t xml:space="preserve"> </w:t>
      </w:r>
      <w:hyperlink r:id="rId10" w:history="1">
        <w:r w:rsidR="00792C89">
          <w:rPr>
            <w:rStyle w:val="Hyperlnk"/>
            <w:rFonts w:ascii="Helvetica" w:hAnsi="Helvetica" w:cs="Helvetica"/>
          </w:rPr>
          <w:t>Osmo 6632 Härdare Express</w:t>
        </w:r>
      </w:hyperlink>
      <w:r w:rsidR="00792C89">
        <w:rPr>
          <w:rFonts w:ascii="Helvetica" w:hAnsi="Helvetica" w:cs="Helvetica"/>
          <w:color w:val="555555"/>
        </w:rPr>
        <w:t> </w:t>
      </w:r>
      <w:r w:rsidR="00792C89" w:rsidRPr="00792C89">
        <w:rPr>
          <w:rFonts w:ascii="Helvetica" w:hAnsi="Helvetica" w:cs="Helvetica"/>
        </w:rPr>
        <w:t xml:space="preserve">för att korta torktiden till 1-2 timmar. Perfekt vid expressjobb där tiden är avgörande! 1 liter räcker till </w:t>
      </w:r>
      <w:proofErr w:type="gramStart"/>
      <w:r w:rsidR="00792C89" w:rsidRPr="00792C89">
        <w:rPr>
          <w:rFonts w:ascii="Helvetica" w:hAnsi="Helvetica" w:cs="Helvetica"/>
        </w:rPr>
        <w:t xml:space="preserve">ca. </w:t>
      </w:r>
      <w:proofErr w:type="gramEnd"/>
      <w:r w:rsidR="00792C89" w:rsidRPr="00792C89">
        <w:rPr>
          <w:rFonts w:ascii="Helvetica" w:hAnsi="Helvetica" w:cs="Helvetica"/>
        </w:rPr>
        <w:t>24kvm vid 1 applicering, eller ca. 12kvm vid 2 appliceringar.</w:t>
      </w:r>
      <w:r w:rsidR="00792C89" w:rsidRPr="00792C89">
        <w:rPr>
          <w:rFonts w:ascii="Helvetica" w:hAnsi="Helvetica" w:cs="Helvetica"/>
        </w:rPr>
        <w:br/>
      </w:r>
      <w:r w:rsidR="00792C89">
        <w:rPr>
          <w:rFonts w:ascii="Helvetica" w:hAnsi="Helvetica" w:cs="Helvetica"/>
          <w:color w:val="555555"/>
        </w:rPr>
        <w:br/>
      </w:r>
      <w:r w:rsidR="00792C89" w:rsidRPr="00792C89">
        <w:rPr>
          <w:rStyle w:val="Stark"/>
          <w:rFonts w:ascii="Helvetica" w:hAnsi="Helvetica" w:cs="Helvetica"/>
        </w:rPr>
        <w:t>Enkel applicering</w:t>
      </w:r>
      <w:r w:rsidR="00792C89">
        <w:rPr>
          <w:rFonts w:ascii="Helvetica" w:hAnsi="Helvetica" w:cs="Helvetica"/>
          <w:b/>
          <w:bCs/>
          <w:color w:val="555555"/>
        </w:rPr>
        <w:br/>
      </w:r>
      <w:r w:rsidR="00792C89" w:rsidRPr="00792C89">
        <w:rPr>
          <w:rFonts w:ascii="Helvetica" w:hAnsi="Helvetica" w:cs="Helvetica"/>
        </w:rPr>
        <w:t>Den nya proffsprodukten kan användas för ofärgad grundbehandling (2 appliceringar) eller slutbehandling av infärgade träytor (1 applicering). Appliceras med</w:t>
      </w:r>
      <w:r w:rsidR="00792C89">
        <w:rPr>
          <w:rFonts w:ascii="Helvetica" w:hAnsi="Helvetica" w:cs="Helvetica"/>
          <w:color w:val="555555"/>
        </w:rPr>
        <w:t xml:space="preserve"> </w:t>
      </w:r>
      <w:hyperlink r:id="rId11" w:history="1">
        <w:r w:rsidR="00792C89">
          <w:rPr>
            <w:rStyle w:val="Hyperlnk"/>
            <w:rFonts w:ascii="Helvetica" w:hAnsi="Helvetica" w:cs="Helvetica"/>
          </w:rPr>
          <w:t>Osmo Penselborste</w:t>
        </w:r>
      </w:hyperlink>
      <w:r w:rsidR="00792C89">
        <w:rPr>
          <w:rFonts w:ascii="Helvetica" w:hAnsi="Helvetica" w:cs="Helvetica"/>
          <w:color w:val="555555"/>
        </w:rPr>
        <w:t xml:space="preserve"> eller </w:t>
      </w:r>
      <w:hyperlink r:id="rId12" w:history="1">
        <w:r w:rsidR="00792C89">
          <w:rPr>
            <w:rStyle w:val="Hyperlnk"/>
            <w:rFonts w:ascii="Helvetica" w:hAnsi="Helvetica" w:cs="Helvetica"/>
          </w:rPr>
          <w:t>Osmo Mikrofiberroller</w:t>
        </w:r>
      </w:hyperlink>
      <w:r w:rsidR="00792C89">
        <w:rPr>
          <w:rFonts w:ascii="Helvetica" w:hAnsi="Helvetica" w:cs="Helvetica"/>
          <w:color w:val="555555"/>
        </w:rPr>
        <w:t xml:space="preserve"> </w:t>
      </w:r>
      <w:r w:rsidR="00792C89">
        <w:rPr>
          <w:rFonts w:ascii="Helvetica" w:hAnsi="Helvetica" w:cs="Helvetica"/>
          <w:color w:val="555555"/>
        </w:rPr>
        <w:br/>
      </w:r>
      <w:r w:rsidR="00792C89">
        <w:rPr>
          <w:rFonts w:ascii="Helvetica" w:hAnsi="Helvetica" w:cs="Helvetica"/>
          <w:color w:val="555555"/>
        </w:rPr>
        <w:br/>
      </w:r>
      <w:r w:rsidR="00792C89" w:rsidRPr="00792C89">
        <w:rPr>
          <w:rStyle w:val="Stark"/>
          <w:rFonts w:ascii="Helvetica" w:hAnsi="Helvetica" w:cs="Helvetica"/>
        </w:rPr>
        <w:t>Även storförpackning</w:t>
      </w:r>
      <w:r w:rsidR="00792C89">
        <w:rPr>
          <w:rStyle w:val="Stark"/>
          <w:rFonts w:ascii="Helvetica" w:hAnsi="Helvetica" w:cs="Helvetica"/>
          <w:color w:val="555555"/>
        </w:rPr>
        <w:t xml:space="preserve"> </w:t>
      </w:r>
      <w:r w:rsidR="00792C89">
        <w:rPr>
          <w:rFonts w:ascii="Helvetica" w:hAnsi="Helvetica" w:cs="Helvetica"/>
          <w:b/>
          <w:bCs/>
          <w:color w:val="555555"/>
        </w:rPr>
        <w:br/>
      </w:r>
      <w:r w:rsidR="00792C89" w:rsidRPr="00792C89">
        <w:rPr>
          <w:rFonts w:ascii="Helvetica" w:hAnsi="Helvetica" w:cs="Helvetica"/>
        </w:rPr>
        <w:t>Osmo Hårdvaxolja Express säljs i 0.75, 2.5 och 10 liters burkar. Den kan även beställas i 25 liter för större projekt. Hitta återförsäljare på</w:t>
      </w:r>
      <w:r w:rsidR="00792C89">
        <w:rPr>
          <w:rFonts w:ascii="Helvetica" w:hAnsi="Helvetica" w:cs="Helvetica"/>
          <w:color w:val="555555"/>
        </w:rPr>
        <w:t xml:space="preserve"> </w:t>
      </w:r>
      <w:hyperlink r:id="rId13" w:history="1">
        <w:r w:rsidR="00792C89">
          <w:rPr>
            <w:rStyle w:val="Hyperlnk"/>
            <w:rFonts w:ascii="Helvetica" w:hAnsi="Helvetica" w:cs="Helvetica"/>
          </w:rPr>
          <w:t>www.welinoco.com</w:t>
        </w:r>
      </w:hyperlink>
      <w:r w:rsidR="00792C89">
        <w:rPr>
          <w:rFonts w:ascii="Helvetica" w:hAnsi="Helvetica" w:cs="Helvetica"/>
          <w:color w:val="555555"/>
        </w:rPr>
        <w:t xml:space="preserve"> </w:t>
      </w:r>
    </w:p>
    <w:sectPr w:rsidR="00792C89" w:rsidSect="00DA654B">
      <w:footerReference w:type="default" r:id="rId14"/>
      <w:pgSz w:w="11906" w:h="16838"/>
      <w:pgMar w:top="1417" w:right="1274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1D" w:rsidRDefault="00EA371D" w:rsidP="00EA371D">
    <w:pPr>
      <w:pStyle w:val="Sidfot"/>
      <w:jc w:val="center"/>
    </w:pPr>
    <w:r>
      <w:rPr>
        <w:noProof/>
        <w:lang w:eastAsia="sv-SE"/>
      </w:rPr>
      <w:drawing>
        <wp:inline distT="0" distB="0" distL="0" distR="0" wp14:anchorId="016E8F0F" wp14:editId="0972D632">
          <wp:extent cx="1257300" cy="837624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IN&amp;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95" cy="83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71D" w:rsidRDefault="00EA371D" w:rsidP="00EA371D">
    <w:pPr>
      <w:pStyle w:val="Sidfot"/>
    </w:pPr>
  </w:p>
  <w:p w:rsidR="00EA371D" w:rsidRDefault="00EA371D" w:rsidP="00EA371D">
    <w:pPr>
      <w:pStyle w:val="Sidfot"/>
      <w:jc w:val="center"/>
    </w:pPr>
    <w:r>
      <w:t>www.welinoco.com</w:t>
    </w:r>
  </w:p>
  <w:p w:rsidR="00EA371D" w:rsidRDefault="00EA371D">
    <w:pPr>
      <w:pStyle w:val="Sidfot"/>
    </w:pPr>
  </w:p>
  <w:p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A74"/>
    <w:multiLevelType w:val="multilevel"/>
    <w:tmpl w:val="5A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0370"/>
    <w:multiLevelType w:val="multilevel"/>
    <w:tmpl w:val="35D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F2FC5"/>
    <w:multiLevelType w:val="multilevel"/>
    <w:tmpl w:val="CA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0"/>
    <w:rsid w:val="00013A0E"/>
    <w:rsid w:val="000500C1"/>
    <w:rsid w:val="001509B9"/>
    <w:rsid w:val="00170C14"/>
    <w:rsid w:val="0017325F"/>
    <w:rsid w:val="001B484C"/>
    <w:rsid w:val="00234D5A"/>
    <w:rsid w:val="0023552B"/>
    <w:rsid w:val="00255775"/>
    <w:rsid w:val="002659A1"/>
    <w:rsid w:val="00270EC5"/>
    <w:rsid w:val="002C2CEB"/>
    <w:rsid w:val="002C348C"/>
    <w:rsid w:val="002E2AE4"/>
    <w:rsid w:val="0036174A"/>
    <w:rsid w:val="003D2FB4"/>
    <w:rsid w:val="003E087B"/>
    <w:rsid w:val="003E15AD"/>
    <w:rsid w:val="00443497"/>
    <w:rsid w:val="00471930"/>
    <w:rsid w:val="004B3B71"/>
    <w:rsid w:val="004D116C"/>
    <w:rsid w:val="00513036"/>
    <w:rsid w:val="005551DE"/>
    <w:rsid w:val="005C3B27"/>
    <w:rsid w:val="005F06F6"/>
    <w:rsid w:val="00623A94"/>
    <w:rsid w:val="00626A05"/>
    <w:rsid w:val="006964C3"/>
    <w:rsid w:val="006A3AC0"/>
    <w:rsid w:val="006C4CE1"/>
    <w:rsid w:val="006E16B3"/>
    <w:rsid w:val="006F3589"/>
    <w:rsid w:val="007072A6"/>
    <w:rsid w:val="00792C89"/>
    <w:rsid w:val="007E3364"/>
    <w:rsid w:val="00800F7F"/>
    <w:rsid w:val="0080541B"/>
    <w:rsid w:val="00817AD0"/>
    <w:rsid w:val="0088675C"/>
    <w:rsid w:val="008E2920"/>
    <w:rsid w:val="008E5FD7"/>
    <w:rsid w:val="009712C7"/>
    <w:rsid w:val="0098203C"/>
    <w:rsid w:val="009B280A"/>
    <w:rsid w:val="00A47F4B"/>
    <w:rsid w:val="00B05709"/>
    <w:rsid w:val="00B21C94"/>
    <w:rsid w:val="00B679C8"/>
    <w:rsid w:val="00BC7FFC"/>
    <w:rsid w:val="00BE4C63"/>
    <w:rsid w:val="00BF0716"/>
    <w:rsid w:val="00CB468C"/>
    <w:rsid w:val="00CD30F7"/>
    <w:rsid w:val="00D0434F"/>
    <w:rsid w:val="00D96D34"/>
    <w:rsid w:val="00DA654B"/>
    <w:rsid w:val="00DC41E0"/>
    <w:rsid w:val="00DF5E40"/>
    <w:rsid w:val="00E5280A"/>
    <w:rsid w:val="00EA371D"/>
    <w:rsid w:val="00EE7716"/>
    <w:rsid w:val="00F415E5"/>
    <w:rsid w:val="00F91FD0"/>
    <w:rsid w:val="00FB742C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51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7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8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7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598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36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42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8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8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3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39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0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7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linoco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linoco.com/produkt/osmo-mikrofiberroll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linoco.com/produkt/osmo-penselborste-med-handt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linoco.com/produkt/osmo-h%C3%A4rdare-f%C3%B6r-h%C3%A5rdvaxolja-expr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linoco.com/produkt/osmo-h%C3%A5rdvaxolja-expres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1229-BC9C-4C38-A81B-421BB0EC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4</cp:revision>
  <cp:lastPrinted>2016-10-14T14:41:00Z</cp:lastPrinted>
  <dcterms:created xsi:type="dcterms:W3CDTF">2017-08-30T08:31:00Z</dcterms:created>
  <dcterms:modified xsi:type="dcterms:W3CDTF">2017-09-22T09:39:00Z</dcterms:modified>
</cp:coreProperties>
</file>