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9E8" w:rsidRDefault="003919E8" w:rsidP="00665FF3">
      <w:pPr>
        <w:rPr>
          <w:b/>
          <w:sz w:val="32"/>
          <w:szCs w:val="32"/>
        </w:rPr>
      </w:pPr>
    </w:p>
    <w:p w:rsidR="003169B4" w:rsidRPr="003169B4" w:rsidRDefault="003169B4" w:rsidP="00665FF3">
      <w:pPr>
        <w:rPr>
          <w:b/>
          <w:sz w:val="32"/>
          <w:szCs w:val="32"/>
        </w:rPr>
      </w:pPr>
      <w:r w:rsidRPr="003169B4">
        <w:rPr>
          <w:b/>
          <w:sz w:val="32"/>
          <w:szCs w:val="32"/>
        </w:rPr>
        <w:t>FAKTA OM SVENSK WHISKY OCH NORDIC WHISKY CAPITAL</w:t>
      </w:r>
    </w:p>
    <w:sdt>
      <w:sdtPr>
        <w:rPr>
          <w:smallCaps w:val="0"/>
          <w:spacing w:val="0"/>
          <w:sz w:val="22"/>
          <w:szCs w:val="22"/>
          <w:lang w:bidi="ar-SA"/>
        </w:rPr>
        <w:id w:val="-263616768"/>
        <w:docPartObj>
          <w:docPartGallery w:val="Table of Contents"/>
          <w:docPartUnique/>
        </w:docPartObj>
      </w:sdtPr>
      <w:sdtEndPr>
        <w:rPr>
          <w:b/>
          <w:bCs/>
        </w:rPr>
      </w:sdtEndPr>
      <w:sdtContent>
        <w:p w:rsidR="00C86AFA" w:rsidRDefault="00C86AFA">
          <w:pPr>
            <w:pStyle w:val="Innehllsfrteckningsrubrik"/>
          </w:pPr>
          <w:r>
            <w:t>Innehåll</w:t>
          </w:r>
        </w:p>
        <w:p w:rsidR="00C86AFA" w:rsidRPr="0005034B" w:rsidRDefault="00C86AFA" w:rsidP="0005034B">
          <w:pPr>
            <w:pStyle w:val="Innehll1"/>
          </w:pPr>
          <w:r>
            <w:fldChar w:fldCharType="begin"/>
          </w:r>
          <w:r>
            <w:instrText xml:space="preserve"> TOC \o "1-3" \h \z \u </w:instrText>
          </w:r>
          <w:r>
            <w:fldChar w:fldCharType="separate"/>
          </w:r>
          <w:hyperlink w:anchor="_Toc320166207" w:history="1">
            <w:r w:rsidRPr="0005034B">
              <w:rPr>
                <w:rStyle w:val="Hyperlnk"/>
                <w:b w:val="0"/>
              </w:rPr>
              <w:t>1.</w:t>
            </w:r>
            <w:r w:rsidRPr="0005034B">
              <w:tab/>
            </w:r>
            <w:r w:rsidRPr="0005034B">
              <w:rPr>
                <w:rStyle w:val="Hyperlnk"/>
              </w:rPr>
              <w:t>Fakta och trender i whiskymarknaden</w:t>
            </w:r>
            <w:r w:rsidRPr="0005034B">
              <w:rPr>
                <w:webHidden/>
              </w:rPr>
              <w:tab/>
            </w:r>
            <w:r w:rsidRPr="0005034B">
              <w:rPr>
                <w:webHidden/>
              </w:rPr>
              <w:fldChar w:fldCharType="begin"/>
            </w:r>
            <w:r w:rsidRPr="0005034B">
              <w:rPr>
                <w:webHidden/>
              </w:rPr>
              <w:instrText xml:space="preserve"> PAGEREF _Toc320166207 \h </w:instrText>
            </w:r>
            <w:r w:rsidRPr="0005034B">
              <w:rPr>
                <w:webHidden/>
              </w:rPr>
            </w:r>
            <w:r w:rsidRPr="0005034B">
              <w:rPr>
                <w:webHidden/>
              </w:rPr>
              <w:fldChar w:fldCharType="separate"/>
            </w:r>
            <w:r w:rsidR="0005034B">
              <w:rPr>
                <w:webHidden/>
              </w:rPr>
              <w:t>2</w:t>
            </w:r>
            <w:r w:rsidRPr="0005034B">
              <w:rPr>
                <w:webHidden/>
              </w:rPr>
              <w:fldChar w:fldCharType="end"/>
            </w:r>
          </w:hyperlink>
        </w:p>
        <w:p w:rsidR="00C86AFA" w:rsidRDefault="0005034B" w:rsidP="00C86AFA">
          <w:pPr>
            <w:pStyle w:val="Innehll2"/>
            <w:rPr>
              <w:noProof/>
            </w:rPr>
          </w:pPr>
          <w:hyperlink w:anchor="_Toc320166208" w:history="1">
            <w:r w:rsidR="00C86AFA" w:rsidRPr="00FC3AE8">
              <w:rPr>
                <w:rStyle w:val="Hyperlnk"/>
                <w:noProof/>
              </w:rPr>
              <w:t>1a. Om den svenska whiskymarknaden</w:t>
            </w:r>
            <w:r w:rsidR="00C86AFA">
              <w:rPr>
                <w:noProof/>
                <w:webHidden/>
              </w:rPr>
              <w:tab/>
            </w:r>
            <w:r w:rsidR="00C86AFA">
              <w:rPr>
                <w:noProof/>
                <w:webHidden/>
              </w:rPr>
              <w:fldChar w:fldCharType="begin"/>
            </w:r>
            <w:r w:rsidR="00C86AFA">
              <w:rPr>
                <w:noProof/>
                <w:webHidden/>
              </w:rPr>
              <w:instrText xml:space="preserve"> PAGEREF _Toc320166208 \h </w:instrText>
            </w:r>
            <w:r w:rsidR="00C86AFA">
              <w:rPr>
                <w:noProof/>
                <w:webHidden/>
              </w:rPr>
            </w:r>
            <w:r w:rsidR="00C86AFA">
              <w:rPr>
                <w:noProof/>
                <w:webHidden/>
              </w:rPr>
              <w:fldChar w:fldCharType="separate"/>
            </w:r>
            <w:r>
              <w:rPr>
                <w:noProof/>
                <w:webHidden/>
              </w:rPr>
              <w:t>2</w:t>
            </w:r>
            <w:r w:rsidR="00C86AFA">
              <w:rPr>
                <w:noProof/>
                <w:webHidden/>
              </w:rPr>
              <w:fldChar w:fldCharType="end"/>
            </w:r>
          </w:hyperlink>
        </w:p>
        <w:p w:rsidR="00C86AFA" w:rsidRDefault="0005034B" w:rsidP="00C86AFA">
          <w:pPr>
            <w:pStyle w:val="Innehll2"/>
            <w:rPr>
              <w:noProof/>
            </w:rPr>
          </w:pPr>
          <w:hyperlink w:anchor="_Toc320166209" w:history="1">
            <w:r w:rsidR="00C86AFA" w:rsidRPr="00FC3AE8">
              <w:rPr>
                <w:rStyle w:val="Hyperlnk"/>
                <w:noProof/>
              </w:rPr>
              <w:t>1b. Om den globala Whiskymarknaden</w:t>
            </w:r>
            <w:r w:rsidR="00C86AFA">
              <w:rPr>
                <w:noProof/>
                <w:webHidden/>
              </w:rPr>
              <w:tab/>
            </w:r>
            <w:r w:rsidR="00C86AFA">
              <w:rPr>
                <w:noProof/>
                <w:webHidden/>
              </w:rPr>
              <w:fldChar w:fldCharType="begin"/>
            </w:r>
            <w:r w:rsidR="00C86AFA">
              <w:rPr>
                <w:noProof/>
                <w:webHidden/>
              </w:rPr>
              <w:instrText xml:space="preserve"> PAGEREF _Toc320166209 \h </w:instrText>
            </w:r>
            <w:r w:rsidR="00C86AFA">
              <w:rPr>
                <w:noProof/>
                <w:webHidden/>
              </w:rPr>
            </w:r>
            <w:r w:rsidR="00C86AFA">
              <w:rPr>
                <w:noProof/>
                <w:webHidden/>
              </w:rPr>
              <w:fldChar w:fldCharType="separate"/>
            </w:r>
            <w:r>
              <w:rPr>
                <w:noProof/>
                <w:webHidden/>
              </w:rPr>
              <w:t>4</w:t>
            </w:r>
            <w:r w:rsidR="00C86AFA">
              <w:rPr>
                <w:noProof/>
                <w:webHidden/>
              </w:rPr>
              <w:fldChar w:fldCharType="end"/>
            </w:r>
          </w:hyperlink>
        </w:p>
        <w:p w:rsidR="00C86AFA" w:rsidRDefault="0005034B" w:rsidP="00C86AFA">
          <w:pPr>
            <w:pStyle w:val="Innehll2"/>
            <w:rPr>
              <w:noProof/>
            </w:rPr>
          </w:pPr>
          <w:hyperlink w:anchor="_Toc320166210" w:history="1">
            <w:r w:rsidR="00C86AFA" w:rsidRPr="00C86AFA">
              <w:rPr>
                <w:rStyle w:val="Hyperlnk"/>
                <w:rFonts w:cstheme="minorHAnsi"/>
                <w:bCs/>
                <w:iCs/>
                <w:noProof/>
                <w:spacing w:val="10"/>
              </w:rPr>
              <w:t>1c. Om trender på whiskymarknaden</w:t>
            </w:r>
            <w:r w:rsidR="00C86AFA">
              <w:rPr>
                <w:noProof/>
                <w:webHidden/>
              </w:rPr>
              <w:tab/>
            </w:r>
            <w:r w:rsidR="00C86AFA">
              <w:rPr>
                <w:noProof/>
                <w:webHidden/>
              </w:rPr>
              <w:fldChar w:fldCharType="begin"/>
            </w:r>
            <w:r w:rsidR="00C86AFA">
              <w:rPr>
                <w:noProof/>
                <w:webHidden/>
              </w:rPr>
              <w:instrText xml:space="preserve"> PAGEREF _Toc320166210 \h </w:instrText>
            </w:r>
            <w:r w:rsidR="00C86AFA">
              <w:rPr>
                <w:noProof/>
                <w:webHidden/>
              </w:rPr>
            </w:r>
            <w:r w:rsidR="00C86AFA">
              <w:rPr>
                <w:noProof/>
                <w:webHidden/>
              </w:rPr>
              <w:fldChar w:fldCharType="separate"/>
            </w:r>
            <w:r>
              <w:rPr>
                <w:noProof/>
                <w:webHidden/>
              </w:rPr>
              <w:t>5</w:t>
            </w:r>
            <w:r w:rsidR="00C86AFA">
              <w:rPr>
                <w:noProof/>
                <w:webHidden/>
              </w:rPr>
              <w:fldChar w:fldCharType="end"/>
            </w:r>
          </w:hyperlink>
        </w:p>
        <w:p w:rsidR="00C86AFA" w:rsidRDefault="0005034B" w:rsidP="0005034B">
          <w:pPr>
            <w:pStyle w:val="Innehll1"/>
          </w:pPr>
          <w:hyperlink w:anchor="_Toc320166211" w:history="1">
            <w:r w:rsidR="00C86AFA" w:rsidRPr="00FC3AE8">
              <w:rPr>
                <w:rStyle w:val="Hyperlnk"/>
              </w:rPr>
              <w:t>2.</w:t>
            </w:r>
            <w:r w:rsidR="00C86AFA">
              <w:tab/>
            </w:r>
            <w:r w:rsidR="00C86AFA" w:rsidRPr="00FC3AE8">
              <w:rPr>
                <w:rStyle w:val="Hyperlnk"/>
              </w:rPr>
              <w:t>Fakta om det svenska whiskyundret</w:t>
            </w:r>
            <w:r w:rsidR="00C86AFA">
              <w:rPr>
                <w:webHidden/>
              </w:rPr>
              <w:tab/>
            </w:r>
            <w:r w:rsidR="00C86AFA">
              <w:rPr>
                <w:webHidden/>
              </w:rPr>
              <w:fldChar w:fldCharType="begin"/>
            </w:r>
            <w:r w:rsidR="00C86AFA">
              <w:rPr>
                <w:webHidden/>
              </w:rPr>
              <w:instrText xml:space="preserve"> PAGEREF _Toc320166211 \h </w:instrText>
            </w:r>
            <w:r w:rsidR="00C86AFA">
              <w:rPr>
                <w:webHidden/>
              </w:rPr>
            </w:r>
            <w:r w:rsidR="00C86AFA">
              <w:rPr>
                <w:webHidden/>
              </w:rPr>
              <w:fldChar w:fldCharType="separate"/>
            </w:r>
            <w:r>
              <w:rPr>
                <w:webHidden/>
              </w:rPr>
              <w:t>5</w:t>
            </w:r>
            <w:r w:rsidR="00C86AFA">
              <w:rPr>
                <w:webHidden/>
              </w:rPr>
              <w:fldChar w:fldCharType="end"/>
            </w:r>
          </w:hyperlink>
        </w:p>
        <w:p w:rsidR="00C86AFA" w:rsidRDefault="0005034B" w:rsidP="00C86AFA">
          <w:pPr>
            <w:pStyle w:val="Innehll2"/>
            <w:rPr>
              <w:noProof/>
            </w:rPr>
          </w:pPr>
          <w:hyperlink w:anchor="_Toc320166212" w:history="1">
            <w:r>
              <w:rPr>
                <w:rStyle w:val="Hyperlnk"/>
                <w:noProof/>
              </w:rPr>
              <w:t>2</w:t>
            </w:r>
            <w:r w:rsidR="00C86AFA" w:rsidRPr="00FC3AE8">
              <w:rPr>
                <w:rStyle w:val="Hyperlnk"/>
                <w:noProof/>
              </w:rPr>
              <w:t>a</w:t>
            </w:r>
            <w:r>
              <w:rPr>
                <w:rStyle w:val="Hyperlnk"/>
                <w:noProof/>
              </w:rPr>
              <w:t>.</w:t>
            </w:r>
            <w:r w:rsidR="00C86AFA" w:rsidRPr="00FC3AE8">
              <w:rPr>
                <w:rStyle w:val="Hyperlnk"/>
                <w:noProof/>
              </w:rPr>
              <w:t xml:space="preserve"> om svensk destillerinäring</w:t>
            </w:r>
            <w:r w:rsidR="00C86AFA">
              <w:rPr>
                <w:noProof/>
                <w:webHidden/>
              </w:rPr>
              <w:tab/>
            </w:r>
            <w:r w:rsidR="00C86AFA">
              <w:rPr>
                <w:noProof/>
                <w:webHidden/>
              </w:rPr>
              <w:fldChar w:fldCharType="begin"/>
            </w:r>
            <w:r w:rsidR="00C86AFA">
              <w:rPr>
                <w:noProof/>
                <w:webHidden/>
              </w:rPr>
              <w:instrText xml:space="preserve"> PAGEREF _Toc320166212 \h </w:instrText>
            </w:r>
            <w:r w:rsidR="00C86AFA">
              <w:rPr>
                <w:noProof/>
                <w:webHidden/>
              </w:rPr>
            </w:r>
            <w:r w:rsidR="00C86AFA">
              <w:rPr>
                <w:noProof/>
                <w:webHidden/>
              </w:rPr>
              <w:fldChar w:fldCharType="separate"/>
            </w:r>
            <w:r>
              <w:rPr>
                <w:noProof/>
                <w:webHidden/>
              </w:rPr>
              <w:t>5</w:t>
            </w:r>
            <w:r w:rsidR="00C86AFA">
              <w:rPr>
                <w:noProof/>
                <w:webHidden/>
              </w:rPr>
              <w:fldChar w:fldCharType="end"/>
            </w:r>
          </w:hyperlink>
        </w:p>
        <w:p w:rsidR="00C86AFA" w:rsidRDefault="0005034B" w:rsidP="00C86AFA">
          <w:pPr>
            <w:pStyle w:val="Innehll2"/>
            <w:rPr>
              <w:noProof/>
            </w:rPr>
          </w:pPr>
          <w:hyperlink w:anchor="_Toc320166213" w:history="1">
            <w:r w:rsidR="00C86AFA" w:rsidRPr="00FC3AE8">
              <w:rPr>
                <w:rStyle w:val="Hyperlnk"/>
                <w:bCs/>
                <w:iCs/>
                <w:noProof/>
                <w:spacing w:val="10"/>
              </w:rPr>
              <w:t>2b. Nordic Whisky Capitals egna värderingsmodeller</w:t>
            </w:r>
            <w:r w:rsidR="00C86AFA">
              <w:rPr>
                <w:noProof/>
                <w:webHidden/>
              </w:rPr>
              <w:tab/>
            </w:r>
            <w:r w:rsidR="00C86AFA">
              <w:rPr>
                <w:noProof/>
                <w:webHidden/>
              </w:rPr>
              <w:fldChar w:fldCharType="begin"/>
            </w:r>
            <w:r w:rsidR="00C86AFA">
              <w:rPr>
                <w:noProof/>
                <w:webHidden/>
              </w:rPr>
              <w:instrText xml:space="preserve"> PAGEREF _Toc320166213 \h </w:instrText>
            </w:r>
            <w:r w:rsidR="00C86AFA">
              <w:rPr>
                <w:noProof/>
                <w:webHidden/>
              </w:rPr>
            </w:r>
            <w:r w:rsidR="00C86AFA">
              <w:rPr>
                <w:noProof/>
                <w:webHidden/>
              </w:rPr>
              <w:fldChar w:fldCharType="separate"/>
            </w:r>
            <w:r>
              <w:rPr>
                <w:noProof/>
                <w:webHidden/>
              </w:rPr>
              <w:t>7</w:t>
            </w:r>
            <w:r w:rsidR="00C86AFA">
              <w:rPr>
                <w:noProof/>
                <w:webHidden/>
              </w:rPr>
              <w:fldChar w:fldCharType="end"/>
            </w:r>
          </w:hyperlink>
        </w:p>
        <w:p w:rsidR="00C86AFA" w:rsidRDefault="0005034B" w:rsidP="0005034B">
          <w:pPr>
            <w:pStyle w:val="Innehll1"/>
          </w:pPr>
          <w:hyperlink w:anchor="_Toc320166214" w:history="1">
            <w:r w:rsidR="00C86AFA">
              <w:rPr>
                <w:rStyle w:val="Hyperlnk"/>
              </w:rPr>
              <w:t>3</w:t>
            </w:r>
            <w:r w:rsidR="00C86AFA" w:rsidRPr="00FC3AE8">
              <w:rPr>
                <w:rStyle w:val="Hyperlnk"/>
              </w:rPr>
              <w:t xml:space="preserve">. </w:t>
            </w:r>
            <w:r>
              <w:rPr>
                <w:rStyle w:val="Hyperlnk"/>
              </w:rPr>
              <w:t xml:space="preserve">     </w:t>
            </w:r>
            <w:r w:rsidR="00C86AFA" w:rsidRPr="00FC3AE8">
              <w:rPr>
                <w:rStyle w:val="Hyperlnk"/>
              </w:rPr>
              <w:t>Fakta om Nordic Whisky Capital</w:t>
            </w:r>
            <w:r w:rsidR="00C86AFA">
              <w:rPr>
                <w:webHidden/>
              </w:rPr>
              <w:tab/>
            </w:r>
            <w:r w:rsidR="00C86AFA">
              <w:rPr>
                <w:webHidden/>
              </w:rPr>
              <w:fldChar w:fldCharType="begin"/>
            </w:r>
            <w:r w:rsidR="00C86AFA">
              <w:rPr>
                <w:webHidden/>
              </w:rPr>
              <w:instrText xml:space="preserve"> PAGEREF _Toc320166214 \h </w:instrText>
            </w:r>
            <w:r w:rsidR="00C86AFA">
              <w:rPr>
                <w:webHidden/>
              </w:rPr>
            </w:r>
            <w:r w:rsidR="00C86AFA">
              <w:rPr>
                <w:webHidden/>
              </w:rPr>
              <w:fldChar w:fldCharType="separate"/>
            </w:r>
            <w:r>
              <w:rPr>
                <w:webHidden/>
              </w:rPr>
              <w:t>9</w:t>
            </w:r>
            <w:r w:rsidR="00C86AFA">
              <w:rPr>
                <w:webHidden/>
              </w:rPr>
              <w:fldChar w:fldCharType="end"/>
            </w:r>
          </w:hyperlink>
        </w:p>
        <w:p w:rsidR="00C86AFA" w:rsidRDefault="0005034B" w:rsidP="00C86AFA">
          <w:pPr>
            <w:pStyle w:val="Innehll2"/>
            <w:rPr>
              <w:noProof/>
            </w:rPr>
          </w:pPr>
          <w:hyperlink w:anchor="_Toc320166215" w:history="1">
            <w:r w:rsidR="00C86AFA" w:rsidRPr="00FC3AE8">
              <w:rPr>
                <w:rStyle w:val="Hyperlnk"/>
                <w:noProof/>
              </w:rPr>
              <w:t>Affärsidé</w:t>
            </w:r>
            <w:r w:rsidR="00C86AFA">
              <w:rPr>
                <w:noProof/>
                <w:webHidden/>
              </w:rPr>
              <w:tab/>
            </w:r>
            <w:r w:rsidR="00C86AFA">
              <w:rPr>
                <w:noProof/>
                <w:webHidden/>
              </w:rPr>
              <w:fldChar w:fldCharType="begin"/>
            </w:r>
            <w:r w:rsidR="00C86AFA">
              <w:rPr>
                <w:noProof/>
                <w:webHidden/>
              </w:rPr>
              <w:instrText xml:space="preserve"> PAGEREF _Toc320166215 \h </w:instrText>
            </w:r>
            <w:r w:rsidR="00C86AFA">
              <w:rPr>
                <w:noProof/>
                <w:webHidden/>
              </w:rPr>
            </w:r>
            <w:r w:rsidR="00C86AFA">
              <w:rPr>
                <w:noProof/>
                <w:webHidden/>
              </w:rPr>
              <w:fldChar w:fldCharType="separate"/>
            </w:r>
            <w:r>
              <w:rPr>
                <w:noProof/>
                <w:webHidden/>
              </w:rPr>
              <w:t>9</w:t>
            </w:r>
            <w:r w:rsidR="00C86AFA">
              <w:rPr>
                <w:noProof/>
                <w:webHidden/>
              </w:rPr>
              <w:fldChar w:fldCharType="end"/>
            </w:r>
          </w:hyperlink>
        </w:p>
        <w:p w:rsidR="00C86AFA" w:rsidRDefault="0005034B" w:rsidP="00C86AFA">
          <w:pPr>
            <w:pStyle w:val="Innehll2"/>
            <w:rPr>
              <w:noProof/>
            </w:rPr>
          </w:pPr>
          <w:hyperlink w:anchor="_Toc320166216" w:history="1">
            <w:r w:rsidR="00C86AFA" w:rsidRPr="00FC3AE8">
              <w:rPr>
                <w:rStyle w:val="Hyperlnk"/>
                <w:noProof/>
              </w:rPr>
              <w:t>Vision</w:t>
            </w:r>
            <w:r w:rsidR="00C86AFA">
              <w:rPr>
                <w:noProof/>
                <w:webHidden/>
              </w:rPr>
              <w:tab/>
            </w:r>
            <w:r w:rsidR="00C86AFA">
              <w:rPr>
                <w:noProof/>
                <w:webHidden/>
              </w:rPr>
              <w:fldChar w:fldCharType="begin"/>
            </w:r>
            <w:r w:rsidR="00C86AFA">
              <w:rPr>
                <w:noProof/>
                <w:webHidden/>
              </w:rPr>
              <w:instrText xml:space="preserve"> PAGEREF _Toc320166216 \h </w:instrText>
            </w:r>
            <w:r w:rsidR="00C86AFA">
              <w:rPr>
                <w:noProof/>
                <w:webHidden/>
              </w:rPr>
            </w:r>
            <w:r w:rsidR="00C86AFA">
              <w:rPr>
                <w:noProof/>
                <w:webHidden/>
              </w:rPr>
              <w:fldChar w:fldCharType="separate"/>
            </w:r>
            <w:r>
              <w:rPr>
                <w:noProof/>
                <w:webHidden/>
              </w:rPr>
              <w:t>9</w:t>
            </w:r>
            <w:r w:rsidR="00C86AFA">
              <w:rPr>
                <w:noProof/>
                <w:webHidden/>
              </w:rPr>
              <w:fldChar w:fldCharType="end"/>
            </w:r>
          </w:hyperlink>
        </w:p>
        <w:p w:rsidR="00C86AFA" w:rsidRDefault="0005034B" w:rsidP="00C86AFA">
          <w:pPr>
            <w:pStyle w:val="Innehll2"/>
            <w:rPr>
              <w:noProof/>
            </w:rPr>
          </w:pPr>
          <w:hyperlink w:anchor="_Toc320166217" w:history="1">
            <w:r w:rsidR="00C86AFA" w:rsidRPr="00FC3AE8">
              <w:rPr>
                <w:rStyle w:val="Hyperlnk"/>
                <w:noProof/>
              </w:rPr>
              <w:t>Mål</w:t>
            </w:r>
            <w:r w:rsidR="00C86AFA">
              <w:rPr>
                <w:noProof/>
                <w:webHidden/>
              </w:rPr>
              <w:tab/>
            </w:r>
            <w:r w:rsidR="00C86AFA">
              <w:rPr>
                <w:noProof/>
                <w:webHidden/>
              </w:rPr>
              <w:fldChar w:fldCharType="begin"/>
            </w:r>
            <w:r w:rsidR="00C86AFA">
              <w:rPr>
                <w:noProof/>
                <w:webHidden/>
              </w:rPr>
              <w:instrText xml:space="preserve"> PAGEREF _Toc320166217 \h </w:instrText>
            </w:r>
            <w:r w:rsidR="00C86AFA">
              <w:rPr>
                <w:noProof/>
                <w:webHidden/>
              </w:rPr>
            </w:r>
            <w:r w:rsidR="00C86AFA">
              <w:rPr>
                <w:noProof/>
                <w:webHidden/>
              </w:rPr>
              <w:fldChar w:fldCharType="separate"/>
            </w:r>
            <w:r>
              <w:rPr>
                <w:noProof/>
                <w:webHidden/>
              </w:rPr>
              <w:t>9</w:t>
            </w:r>
            <w:r w:rsidR="00C86AFA">
              <w:rPr>
                <w:noProof/>
                <w:webHidden/>
              </w:rPr>
              <w:fldChar w:fldCharType="end"/>
            </w:r>
          </w:hyperlink>
        </w:p>
        <w:p w:rsidR="00C86AFA" w:rsidRDefault="0005034B" w:rsidP="00C86AFA">
          <w:pPr>
            <w:pStyle w:val="Innehll2"/>
            <w:rPr>
              <w:noProof/>
            </w:rPr>
          </w:pPr>
          <w:hyperlink w:anchor="_Toc320166218" w:history="1">
            <w:r w:rsidR="00C86AFA" w:rsidRPr="00FC3AE8">
              <w:rPr>
                <w:rStyle w:val="Hyperlnk"/>
                <w:noProof/>
              </w:rPr>
              <w:t>Uppnådd avkastning</w:t>
            </w:r>
            <w:r w:rsidR="00C86AFA">
              <w:rPr>
                <w:noProof/>
                <w:webHidden/>
              </w:rPr>
              <w:tab/>
            </w:r>
            <w:r w:rsidR="00C86AFA">
              <w:rPr>
                <w:noProof/>
                <w:webHidden/>
              </w:rPr>
              <w:fldChar w:fldCharType="begin"/>
            </w:r>
            <w:r w:rsidR="00C86AFA">
              <w:rPr>
                <w:noProof/>
                <w:webHidden/>
              </w:rPr>
              <w:instrText xml:space="preserve"> PAGEREF _Toc320166218 \h </w:instrText>
            </w:r>
            <w:r w:rsidR="00C86AFA">
              <w:rPr>
                <w:noProof/>
                <w:webHidden/>
              </w:rPr>
            </w:r>
            <w:r w:rsidR="00C86AFA">
              <w:rPr>
                <w:noProof/>
                <w:webHidden/>
              </w:rPr>
              <w:fldChar w:fldCharType="separate"/>
            </w:r>
            <w:r>
              <w:rPr>
                <w:noProof/>
                <w:webHidden/>
              </w:rPr>
              <w:t>9</w:t>
            </w:r>
            <w:r w:rsidR="00C86AFA">
              <w:rPr>
                <w:noProof/>
                <w:webHidden/>
              </w:rPr>
              <w:fldChar w:fldCharType="end"/>
            </w:r>
          </w:hyperlink>
        </w:p>
        <w:p w:rsidR="00C86AFA" w:rsidRDefault="0005034B" w:rsidP="00C86AFA">
          <w:pPr>
            <w:pStyle w:val="Innehll2"/>
            <w:rPr>
              <w:noProof/>
            </w:rPr>
          </w:pPr>
          <w:hyperlink w:anchor="_Toc320166219" w:history="1">
            <w:r w:rsidR="00C86AFA" w:rsidRPr="00FC3AE8">
              <w:rPr>
                <w:rStyle w:val="Hyperlnk"/>
                <w:noProof/>
              </w:rPr>
              <w:t>Nyckeltal</w:t>
            </w:r>
            <w:r w:rsidR="00C86AFA">
              <w:rPr>
                <w:noProof/>
                <w:webHidden/>
              </w:rPr>
              <w:tab/>
            </w:r>
            <w:r w:rsidR="00C86AFA">
              <w:rPr>
                <w:noProof/>
                <w:webHidden/>
              </w:rPr>
              <w:fldChar w:fldCharType="begin"/>
            </w:r>
            <w:r w:rsidR="00C86AFA">
              <w:rPr>
                <w:noProof/>
                <w:webHidden/>
              </w:rPr>
              <w:instrText xml:space="preserve"> PAGEREF _Toc320166219 \h </w:instrText>
            </w:r>
            <w:r w:rsidR="00C86AFA">
              <w:rPr>
                <w:noProof/>
                <w:webHidden/>
              </w:rPr>
            </w:r>
            <w:r w:rsidR="00C86AFA">
              <w:rPr>
                <w:noProof/>
                <w:webHidden/>
              </w:rPr>
              <w:fldChar w:fldCharType="separate"/>
            </w:r>
            <w:r>
              <w:rPr>
                <w:noProof/>
                <w:webHidden/>
              </w:rPr>
              <w:t>9</w:t>
            </w:r>
            <w:r w:rsidR="00C86AFA">
              <w:rPr>
                <w:noProof/>
                <w:webHidden/>
              </w:rPr>
              <w:fldChar w:fldCharType="end"/>
            </w:r>
          </w:hyperlink>
        </w:p>
        <w:p w:rsidR="00C86AFA" w:rsidRDefault="0005034B" w:rsidP="00C86AFA">
          <w:pPr>
            <w:pStyle w:val="Innehll2"/>
            <w:rPr>
              <w:noProof/>
            </w:rPr>
          </w:pPr>
          <w:hyperlink w:anchor="_Toc320166220" w:history="1">
            <w:r w:rsidR="00C86AFA" w:rsidRPr="00FC3AE8">
              <w:rPr>
                <w:rStyle w:val="Hyperlnk"/>
                <w:noProof/>
              </w:rPr>
              <w:t>Resultat- och balansräkning</w:t>
            </w:r>
            <w:r w:rsidR="00C86AFA">
              <w:rPr>
                <w:noProof/>
                <w:webHidden/>
              </w:rPr>
              <w:tab/>
            </w:r>
            <w:r w:rsidR="00C86AFA">
              <w:rPr>
                <w:noProof/>
                <w:webHidden/>
              </w:rPr>
              <w:fldChar w:fldCharType="begin"/>
            </w:r>
            <w:r w:rsidR="00C86AFA">
              <w:rPr>
                <w:noProof/>
                <w:webHidden/>
              </w:rPr>
              <w:instrText xml:space="preserve"> PAGEREF _Toc320166220 \h </w:instrText>
            </w:r>
            <w:r w:rsidR="00C86AFA">
              <w:rPr>
                <w:noProof/>
                <w:webHidden/>
              </w:rPr>
            </w:r>
            <w:r w:rsidR="00C86AFA">
              <w:rPr>
                <w:noProof/>
                <w:webHidden/>
              </w:rPr>
              <w:fldChar w:fldCharType="separate"/>
            </w:r>
            <w:r>
              <w:rPr>
                <w:noProof/>
                <w:webHidden/>
              </w:rPr>
              <w:t>10</w:t>
            </w:r>
            <w:r w:rsidR="00C86AFA">
              <w:rPr>
                <w:noProof/>
                <w:webHidden/>
              </w:rPr>
              <w:fldChar w:fldCharType="end"/>
            </w:r>
          </w:hyperlink>
        </w:p>
        <w:p w:rsidR="00C86AFA" w:rsidRDefault="0005034B" w:rsidP="00C86AFA">
          <w:pPr>
            <w:pStyle w:val="Innehll2"/>
            <w:rPr>
              <w:noProof/>
            </w:rPr>
          </w:pPr>
          <w:hyperlink w:anchor="_Toc320166221" w:history="1">
            <w:r w:rsidR="00C86AFA" w:rsidRPr="00FC3AE8">
              <w:rPr>
                <w:rStyle w:val="Hyperlnk"/>
                <w:noProof/>
              </w:rPr>
              <w:t>Strategi</w:t>
            </w:r>
            <w:r w:rsidR="00C86AFA">
              <w:rPr>
                <w:noProof/>
                <w:webHidden/>
              </w:rPr>
              <w:tab/>
            </w:r>
            <w:r w:rsidR="00C86AFA">
              <w:rPr>
                <w:noProof/>
                <w:webHidden/>
              </w:rPr>
              <w:fldChar w:fldCharType="begin"/>
            </w:r>
            <w:r w:rsidR="00C86AFA">
              <w:rPr>
                <w:noProof/>
                <w:webHidden/>
              </w:rPr>
              <w:instrText xml:space="preserve"> PAGEREF _Toc320166221 \h </w:instrText>
            </w:r>
            <w:r w:rsidR="00C86AFA">
              <w:rPr>
                <w:noProof/>
                <w:webHidden/>
              </w:rPr>
            </w:r>
            <w:r w:rsidR="00C86AFA">
              <w:rPr>
                <w:noProof/>
                <w:webHidden/>
              </w:rPr>
              <w:fldChar w:fldCharType="separate"/>
            </w:r>
            <w:r>
              <w:rPr>
                <w:noProof/>
                <w:webHidden/>
              </w:rPr>
              <w:t>12</w:t>
            </w:r>
            <w:r w:rsidR="00C86AFA">
              <w:rPr>
                <w:noProof/>
                <w:webHidden/>
              </w:rPr>
              <w:fldChar w:fldCharType="end"/>
            </w:r>
          </w:hyperlink>
        </w:p>
        <w:p w:rsidR="00C86AFA" w:rsidRDefault="0005034B" w:rsidP="00C86AFA">
          <w:pPr>
            <w:pStyle w:val="Innehll2"/>
            <w:rPr>
              <w:noProof/>
            </w:rPr>
          </w:pPr>
          <w:hyperlink w:anchor="_Toc320166222" w:history="1">
            <w:r w:rsidR="00C86AFA" w:rsidRPr="00FC3AE8">
              <w:rPr>
                <w:rStyle w:val="Hyperlnk"/>
                <w:noProof/>
              </w:rPr>
              <w:t>Innehav</w:t>
            </w:r>
            <w:r w:rsidR="00C86AFA">
              <w:rPr>
                <w:noProof/>
                <w:webHidden/>
              </w:rPr>
              <w:tab/>
            </w:r>
            <w:r w:rsidR="00C86AFA">
              <w:rPr>
                <w:noProof/>
                <w:webHidden/>
              </w:rPr>
              <w:fldChar w:fldCharType="begin"/>
            </w:r>
            <w:r w:rsidR="00C86AFA">
              <w:rPr>
                <w:noProof/>
                <w:webHidden/>
              </w:rPr>
              <w:instrText xml:space="preserve"> PAGEREF _Toc320166222 \h </w:instrText>
            </w:r>
            <w:r w:rsidR="00C86AFA">
              <w:rPr>
                <w:noProof/>
                <w:webHidden/>
              </w:rPr>
            </w:r>
            <w:r w:rsidR="00C86AFA">
              <w:rPr>
                <w:noProof/>
                <w:webHidden/>
              </w:rPr>
              <w:fldChar w:fldCharType="separate"/>
            </w:r>
            <w:r>
              <w:rPr>
                <w:noProof/>
                <w:webHidden/>
              </w:rPr>
              <w:t>12</w:t>
            </w:r>
            <w:r w:rsidR="00C86AFA">
              <w:rPr>
                <w:noProof/>
                <w:webHidden/>
              </w:rPr>
              <w:fldChar w:fldCharType="end"/>
            </w:r>
          </w:hyperlink>
        </w:p>
        <w:p w:rsidR="00C86AFA" w:rsidRDefault="0005034B" w:rsidP="00C86AFA">
          <w:pPr>
            <w:pStyle w:val="Innehll2"/>
            <w:rPr>
              <w:noProof/>
            </w:rPr>
          </w:pPr>
          <w:hyperlink w:anchor="_Toc320166223" w:history="1">
            <w:r w:rsidR="00C86AFA" w:rsidRPr="00FC3AE8">
              <w:rPr>
                <w:rStyle w:val="Hyperlnk"/>
                <w:noProof/>
              </w:rPr>
              <w:t>Framtidsplaner</w:t>
            </w:r>
            <w:r w:rsidR="00C86AFA">
              <w:rPr>
                <w:noProof/>
                <w:webHidden/>
              </w:rPr>
              <w:tab/>
            </w:r>
            <w:r w:rsidR="00C86AFA">
              <w:rPr>
                <w:noProof/>
                <w:webHidden/>
              </w:rPr>
              <w:fldChar w:fldCharType="begin"/>
            </w:r>
            <w:r w:rsidR="00C86AFA">
              <w:rPr>
                <w:noProof/>
                <w:webHidden/>
              </w:rPr>
              <w:instrText xml:space="preserve"> PAGEREF _Toc320166223 \h </w:instrText>
            </w:r>
            <w:r w:rsidR="00C86AFA">
              <w:rPr>
                <w:noProof/>
                <w:webHidden/>
              </w:rPr>
            </w:r>
            <w:r w:rsidR="00C86AFA">
              <w:rPr>
                <w:noProof/>
                <w:webHidden/>
              </w:rPr>
              <w:fldChar w:fldCharType="separate"/>
            </w:r>
            <w:r>
              <w:rPr>
                <w:noProof/>
                <w:webHidden/>
              </w:rPr>
              <w:t>13</w:t>
            </w:r>
            <w:r w:rsidR="00C86AFA">
              <w:rPr>
                <w:noProof/>
                <w:webHidden/>
              </w:rPr>
              <w:fldChar w:fldCharType="end"/>
            </w:r>
          </w:hyperlink>
        </w:p>
        <w:p w:rsidR="00C86AFA" w:rsidRDefault="0005034B" w:rsidP="00C86AFA">
          <w:pPr>
            <w:pStyle w:val="Innehll2"/>
            <w:rPr>
              <w:noProof/>
            </w:rPr>
          </w:pPr>
          <w:hyperlink w:anchor="_Toc320166224" w:history="1">
            <w:r w:rsidR="00C86AFA" w:rsidRPr="00FC3AE8">
              <w:rPr>
                <w:rStyle w:val="Hyperlnk"/>
                <w:noProof/>
              </w:rPr>
              <w:t>Styrelse, organisation och revisor</w:t>
            </w:r>
            <w:r w:rsidR="00C86AFA">
              <w:rPr>
                <w:noProof/>
                <w:webHidden/>
              </w:rPr>
              <w:tab/>
            </w:r>
            <w:r w:rsidR="00C86AFA">
              <w:rPr>
                <w:noProof/>
                <w:webHidden/>
              </w:rPr>
              <w:fldChar w:fldCharType="begin"/>
            </w:r>
            <w:r w:rsidR="00C86AFA">
              <w:rPr>
                <w:noProof/>
                <w:webHidden/>
              </w:rPr>
              <w:instrText xml:space="preserve"> PAGEREF _Toc320166224 \h </w:instrText>
            </w:r>
            <w:r w:rsidR="00C86AFA">
              <w:rPr>
                <w:noProof/>
                <w:webHidden/>
              </w:rPr>
            </w:r>
            <w:r w:rsidR="00C86AFA">
              <w:rPr>
                <w:noProof/>
                <w:webHidden/>
              </w:rPr>
              <w:fldChar w:fldCharType="separate"/>
            </w:r>
            <w:r>
              <w:rPr>
                <w:noProof/>
                <w:webHidden/>
              </w:rPr>
              <w:t>13</w:t>
            </w:r>
            <w:r w:rsidR="00C86AFA">
              <w:rPr>
                <w:noProof/>
                <w:webHidden/>
              </w:rPr>
              <w:fldChar w:fldCharType="end"/>
            </w:r>
          </w:hyperlink>
        </w:p>
        <w:p w:rsidR="00C86AFA" w:rsidRDefault="0005034B" w:rsidP="00C86AFA">
          <w:pPr>
            <w:pStyle w:val="Innehll2"/>
            <w:rPr>
              <w:noProof/>
            </w:rPr>
          </w:pPr>
          <w:hyperlink w:anchor="_Toc320166225" w:history="1">
            <w:r w:rsidR="00C86AFA" w:rsidRPr="00FC3AE8">
              <w:rPr>
                <w:rStyle w:val="Hyperlnk"/>
                <w:noProof/>
              </w:rPr>
              <w:t>Affärsmodell</w:t>
            </w:r>
            <w:r w:rsidR="00C86AFA">
              <w:rPr>
                <w:noProof/>
                <w:webHidden/>
              </w:rPr>
              <w:tab/>
            </w:r>
            <w:r w:rsidR="00C86AFA">
              <w:rPr>
                <w:noProof/>
                <w:webHidden/>
              </w:rPr>
              <w:fldChar w:fldCharType="begin"/>
            </w:r>
            <w:r w:rsidR="00C86AFA">
              <w:rPr>
                <w:noProof/>
                <w:webHidden/>
              </w:rPr>
              <w:instrText xml:space="preserve"> PAGEREF _Toc320166225 \h </w:instrText>
            </w:r>
            <w:r w:rsidR="00C86AFA">
              <w:rPr>
                <w:noProof/>
                <w:webHidden/>
              </w:rPr>
            </w:r>
            <w:r w:rsidR="00C86AFA">
              <w:rPr>
                <w:noProof/>
                <w:webHidden/>
              </w:rPr>
              <w:fldChar w:fldCharType="separate"/>
            </w:r>
            <w:r>
              <w:rPr>
                <w:noProof/>
                <w:webHidden/>
              </w:rPr>
              <w:t>14</w:t>
            </w:r>
            <w:r w:rsidR="00C86AFA">
              <w:rPr>
                <w:noProof/>
                <w:webHidden/>
              </w:rPr>
              <w:fldChar w:fldCharType="end"/>
            </w:r>
          </w:hyperlink>
        </w:p>
        <w:p w:rsidR="00C86AFA" w:rsidRDefault="0005034B" w:rsidP="00C86AFA">
          <w:pPr>
            <w:pStyle w:val="Innehll2"/>
            <w:rPr>
              <w:noProof/>
            </w:rPr>
          </w:pPr>
          <w:hyperlink w:anchor="_Toc320166226" w:history="1">
            <w:r w:rsidR="00C86AFA" w:rsidRPr="00FC3AE8">
              <w:rPr>
                <w:rStyle w:val="Hyperlnk"/>
                <w:noProof/>
              </w:rPr>
              <w:t>Aktie och ägare</w:t>
            </w:r>
            <w:r w:rsidR="00C86AFA">
              <w:rPr>
                <w:noProof/>
                <w:webHidden/>
              </w:rPr>
              <w:tab/>
            </w:r>
            <w:r w:rsidR="00C86AFA">
              <w:rPr>
                <w:noProof/>
                <w:webHidden/>
              </w:rPr>
              <w:fldChar w:fldCharType="begin"/>
            </w:r>
            <w:r w:rsidR="00C86AFA">
              <w:rPr>
                <w:noProof/>
                <w:webHidden/>
              </w:rPr>
              <w:instrText xml:space="preserve"> PAGEREF _Toc320166226 \h </w:instrText>
            </w:r>
            <w:r w:rsidR="00C86AFA">
              <w:rPr>
                <w:noProof/>
                <w:webHidden/>
              </w:rPr>
            </w:r>
            <w:r w:rsidR="00C86AFA">
              <w:rPr>
                <w:noProof/>
                <w:webHidden/>
              </w:rPr>
              <w:fldChar w:fldCharType="separate"/>
            </w:r>
            <w:r>
              <w:rPr>
                <w:noProof/>
                <w:webHidden/>
              </w:rPr>
              <w:t>14</w:t>
            </w:r>
            <w:r w:rsidR="00C86AFA">
              <w:rPr>
                <w:noProof/>
                <w:webHidden/>
              </w:rPr>
              <w:fldChar w:fldCharType="end"/>
            </w:r>
          </w:hyperlink>
        </w:p>
        <w:p w:rsidR="00C86AFA" w:rsidRDefault="0005034B" w:rsidP="0005034B">
          <w:pPr>
            <w:pStyle w:val="Innehll1"/>
          </w:pPr>
          <w:hyperlink w:anchor="_Toc320166227" w:history="1">
            <w:r w:rsidR="00C86AFA" w:rsidRPr="00FC3AE8">
              <w:rPr>
                <w:rStyle w:val="Hyperlnk"/>
              </w:rPr>
              <w:t>4.</w:t>
            </w:r>
            <w:r w:rsidR="00C86AFA">
              <w:tab/>
            </w:r>
            <w:r w:rsidR="00C86AFA" w:rsidRPr="00FC3AE8">
              <w:rPr>
                <w:rStyle w:val="Hyperlnk"/>
              </w:rPr>
              <w:t>Fakta om whiskytillverkning</w:t>
            </w:r>
            <w:r w:rsidR="00C86AFA">
              <w:rPr>
                <w:webHidden/>
              </w:rPr>
              <w:tab/>
            </w:r>
            <w:r w:rsidR="00C86AFA">
              <w:rPr>
                <w:webHidden/>
              </w:rPr>
              <w:fldChar w:fldCharType="begin"/>
            </w:r>
            <w:r w:rsidR="00C86AFA">
              <w:rPr>
                <w:webHidden/>
              </w:rPr>
              <w:instrText xml:space="preserve"> PAGEREF _Toc320166227 \h </w:instrText>
            </w:r>
            <w:r w:rsidR="00C86AFA">
              <w:rPr>
                <w:webHidden/>
              </w:rPr>
            </w:r>
            <w:r w:rsidR="00C86AFA">
              <w:rPr>
                <w:webHidden/>
              </w:rPr>
              <w:fldChar w:fldCharType="separate"/>
            </w:r>
            <w:r>
              <w:rPr>
                <w:webHidden/>
              </w:rPr>
              <w:t>14</w:t>
            </w:r>
            <w:r w:rsidR="00C86AFA">
              <w:rPr>
                <w:webHidden/>
              </w:rPr>
              <w:fldChar w:fldCharType="end"/>
            </w:r>
          </w:hyperlink>
        </w:p>
        <w:p w:rsidR="00C86AFA" w:rsidRDefault="0005034B" w:rsidP="00C86AFA">
          <w:pPr>
            <w:pStyle w:val="Innehll2"/>
            <w:rPr>
              <w:noProof/>
            </w:rPr>
          </w:pPr>
          <w:hyperlink w:anchor="_Toc320166228" w:history="1">
            <w:r w:rsidR="00C86AFA" w:rsidRPr="00FC3AE8">
              <w:rPr>
                <w:rStyle w:val="Hyperlnk"/>
                <w:noProof/>
              </w:rPr>
              <w:t>Om whisky</w:t>
            </w:r>
            <w:r w:rsidR="00C86AFA">
              <w:rPr>
                <w:noProof/>
                <w:webHidden/>
              </w:rPr>
              <w:tab/>
            </w:r>
            <w:r w:rsidR="00C86AFA">
              <w:rPr>
                <w:noProof/>
                <w:webHidden/>
              </w:rPr>
              <w:fldChar w:fldCharType="begin"/>
            </w:r>
            <w:r w:rsidR="00C86AFA">
              <w:rPr>
                <w:noProof/>
                <w:webHidden/>
              </w:rPr>
              <w:instrText xml:space="preserve"> PAGEREF _Toc320166228 \h </w:instrText>
            </w:r>
            <w:r w:rsidR="00C86AFA">
              <w:rPr>
                <w:noProof/>
                <w:webHidden/>
              </w:rPr>
            </w:r>
            <w:r w:rsidR="00C86AFA">
              <w:rPr>
                <w:noProof/>
                <w:webHidden/>
              </w:rPr>
              <w:fldChar w:fldCharType="separate"/>
            </w:r>
            <w:r>
              <w:rPr>
                <w:noProof/>
                <w:webHidden/>
              </w:rPr>
              <w:t>14</w:t>
            </w:r>
            <w:r w:rsidR="00C86AFA">
              <w:rPr>
                <w:noProof/>
                <w:webHidden/>
              </w:rPr>
              <w:fldChar w:fldCharType="end"/>
            </w:r>
          </w:hyperlink>
        </w:p>
        <w:p w:rsidR="00C86AFA" w:rsidRDefault="0005034B" w:rsidP="00C86AFA">
          <w:pPr>
            <w:pStyle w:val="Innehll2"/>
            <w:rPr>
              <w:noProof/>
            </w:rPr>
          </w:pPr>
          <w:hyperlink w:anchor="_Toc320166229" w:history="1">
            <w:r w:rsidR="00C86AFA" w:rsidRPr="00FC3AE8">
              <w:rPr>
                <w:rStyle w:val="Hyperlnk"/>
                <w:noProof/>
              </w:rPr>
              <w:t>Om råvarorna</w:t>
            </w:r>
            <w:r w:rsidR="00C86AFA">
              <w:rPr>
                <w:noProof/>
                <w:webHidden/>
              </w:rPr>
              <w:tab/>
            </w:r>
            <w:r w:rsidR="00C86AFA">
              <w:rPr>
                <w:noProof/>
                <w:webHidden/>
              </w:rPr>
              <w:fldChar w:fldCharType="begin"/>
            </w:r>
            <w:r w:rsidR="00C86AFA">
              <w:rPr>
                <w:noProof/>
                <w:webHidden/>
              </w:rPr>
              <w:instrText xml:space="preserve"> PAGEREF _Toc320166229 \h </w:instrText>
            </w:r>
            <w:r w:rsidR="00C86AFA">
              <w:rPr>
                <w:noProof/>
                <w:webHidden/>
              </w:rPr>
            </w:r>
            <w:r w:rsidR="00C86AFA">
              <w:rPr>
                <w:noProof/>
                <w:webHidden/>
              </w:rPr>
              <w:fldChar w:fldCharType="separate"/>
            </w:r>
            <w:r>
              <w:rPr>
                <w:noProof/>
                <w:webHidden/>
              </w:rPr>
              <w:t>15</w:t>
            </w:r>
            <w:r w:rsidR="00C86AFA">
              <w:rPr>
                <w:noProof/>
                <w:webHidden/>
              </w:rPr>
              <w:fldChar w:fldCharType="end"/>
            </w:r>
          </w:hyperlink>
        </w:p>
        <w:p w:rsidR="00C86AFA" w:rsidRPr="00E91289" w:rsidRDefault="0005034B" w:rsidP="00C86AFA">
          <w:pPr>
            <w:pStyle w:val="Innehll2"/>
            <w:rPr>
              <w:rFonts w:asciiTheme="majorHAnsi" w:hAnsiTheme="majorHAnsi"/>
              <w:noProof/>
            </w:rPr>
          </w:pPr>
          <w:hyperlink w:anchor="_Toc320166230" w:history="1">
            <w:r w:rsidR="00C86AFA" w:rsidRPr="00FC3AE8">
              <w:rPr>
                <w:rStyle w:val="Hyperlnk"/>
                <w:noProof/>
              </w:rPr>
              <w:t>Om processen</w:t>
            </w:r>
            <w:r w:rsidR="00C86AFA">
              <w:rPr>
                <w:noProof/>
                <w:webHidden/>
              </w:rPr>
              <w:tab/>
            </w:r>
            <w:r w:rsidR="00C86AFA">
              <w:rPr>
                <w:noProof/>
                <w:webHidden/>
              </w:rPr>
              <w:fldChar w:fldCharType="begin"/>
            </w:r>
            <w:r w:rsidR="00C86AFA">
              <w:rPr>
                <w:noProof/>
                <w:webHidden/>
              </w:rPr>
              <w:instrText xml:space="preserve"> PAGEREF _Toc320166230 \h </w:instrText>
            </w:r>
            <w:r w:rsidR="00C86AFA">
              <w:rPr>
                <w:noProof/>
                <w:webHidden/>
              </w:rPr>
            </w:r>
            <w:r w:rsidR="00C86AFA">
              <w:rPr>
                <w:noProof/>
                <w:webHidden/>
              </w:rPr>
              <w:fldChar w:fldCharType="separate"/>
            </w:r>
            <w:r>
              <w:rPr>
                <w:noProof/>
                <w:webHidden/>
              </w:rPr>
              <w:t>15</w:t>
            </w:r>
            <w:r w:rsidR="00C86AFA">
              <w:rPr>
                <w:noProof/>
                <w:webHidden/>
              </w:rPr>
              <w:fldChar w:fldCharType="end"/>
            </w:r>
          </w:hyperlink>
        </w:p>
        <w:p w:rsidR="00C86AFA" w:rsidRDefault="0005034B" w:rsidP="00C86AFA">
          <w:pPr>
            <w:pStyle w:val="Innehll2"/>
            <w:rPr>
              <w:noProof/>
            </w:rPr>
          </w:pPr>
          <w:hyperlink w:anchor="_Toc320166231" w:history="1">
            <w:r w:rsidR="00C86AFA" w:rsidRPr="00FC3AE8">
              <w:rPr>
                <w:rStyle w:val="Hyperlnk"/>
                <w:noProof/>
              </w:rPr>
              <w:t>Om lagringen</w:t>
            </w:r>
            <w:r w:rsidR="00C86AFA">
              <w:rPr>
                <w:noProof/>
                <w:webHidden/>
              </w:rPr>
              <w:tab/>
            </w:r>
            <w:r w:rsidR="00C86AFA">
              <w:rPr>
                <w:noProof/>
                <w:webHidden/>
              </w:rPr>
              <w:fldChar w:fldCharType="begin"/>
            </w:r>
            <w:r w:rsidR="00C86AFA">
              <w:rPr>
                <w:noProof/>
                <w:webHidden/>
              </w:rPr>
              <w:instrText xml:space="preserve"> PAGEREF _Toc320166231 \h </w:instrText>
            </w:r>
            <w:r w:rsidR="00C86AFA">
              <w:rPr>
                <w:noProof/>
                <w:webHidden/>
              </w:rPr>
            </w:r>
            <w:r w:rsidR="00C86AFA">
              <w:rPr>
                <w:noProof/>
                <w:webHidden/>
              </w:rPr>
              <w:fldChar w:fldCharType="separate"/>
            </w:r>
            <w:r>
              <w:rPr>
                <w:noProof/>
                <w:webHidden/>
              </w:rPr>
              <w:t>16</w:t>
            </w:r>
            <w:r w:rsidR="00C86AFA">
              <w:rPr>
                <w:noProof/>
                <w:webHidden/>
              </w:rPr>
              <w:fldChar w:fldCharType="end"/>
            </w:r>
          </w:hyperlink>
        </w:p>
        <w:p w:rsidR="00C86AFA" w:rsidRDefault="0005034B" w:rsidP="00C86AFA">
          <w:pPr>
            <w:pStyle w:val="Innehll2"/>
            <w:rPr>
              <w:noProof/>
            </w:rPr>
          </w:pPr>
          <w:hyperlink w:anchor="_Toc320166232" w:history="1">
            <w:r w:rsidR="00C86AFA" w:rsidRPr="00FC3AE8">
              <w:rPr>
                <w:rStyle w:val="Hyperlnk"/>
                <w:noProof/>
              </w:rPr>
              <w:t>Om faten</w:t>
            </w:r>
            <w:r w:rsidR="00C86AFA">
              <w:rPr>
                <w:noProof/>
                <w:webHidden/>
              </w:rPr>
              <w:tab/>
            </w:r>
            <w:r w:rsidR="00C86AFA">
              <w:rPr>
                <w:noProof/>
                <w:webHidden/>
              </w:rPr>
              <w:fldChar w:fldCharType="begin"/>
            </w:r>
            <w:r w:rsidR="00C86AFA">
              <w:rPr>
                <w:noProof/>
                <w:webHidden/>
              </w:rPr>
              <w:instrText xml:space="preserve"> PAGEREF _Toc320166232 \h </w:instrText>
            </w:r>
            <w:r w:rsidR="00C86AFA">
              <w:rPr>
                <w:noProof/>
                <w:webHidden/>
              </w:rPr>
            </w:r>
            <w:r w:rsidR="00C86AFA">
              <w:rPr>
                <w:noProof/>
                <w:webHidden/>
              </w:rPr>
              <w:fldChar w:fldCharType="separate"/>
            </w:r>
            <w:r>
              <w:rPr>
                <w:noProof/>
                <w:webHidden/>
              </w:rPr>
              <w:t>16</w:t>
            </w:r>
            <w:r w:rsidR="00C86AFA">
              <w:rPr>
                <w:noProof/>
                <w:webHidden/>
              </w:rPr>
              <w:fldChar w:fldCharType="end"/>
            </w:r>
          </w:hyperlink>
        </w:p>
        <w:p w:rsidR="00C86AFA" w:rsidRDefault="00C86AFA">
          <w:r>
            <w:rPr>
              <w:b/>
              <w:bCs/>
            </w:rPr>
            <w:fldChar w:fldCharType="end"/>
          </w:r>
        </w:p>
      </w:sdtContent>
    </w:sdt>
    <w:p w:rsidR="00C86AFA" w:rsidRDefault="00C86AFA"/>
    <w:p w:rsidR="00C86AFA" w:rsidRDefault="00C86AFA"/>
    <w:p w:rsidR="00B8533E" w:rsidRDefault="00B8533E"/>
    <w:p w:rsidR="00881104" w:rsidRPr="002E4CFB" w:rsidRDefault="00665FF3" w:rsidP="00C86AFA">
      <w:pPr>
        <w:pStyle w:val="Rubrik1"/>
        <w:numPr>
          <w:ilvl w:val="0"/>
          <w:numId w:val="24"/>
        </w:numPr>
        <w:ind w:hanging="720"/>
      </w:pPr>
      <w:bookmarkStart w:id="0" w:name="_Toc320166207"/>
      <w:r w:rsidRPr="002E4CFB">
        <w:t xml:space="preserve">Fakta </w:t>
      </w:r>
      <w:r w:rsidR="003169B4" w:rsidRPr="002E4CFB">
        <w:t>och trender i</w:t>
      </w:r>
      <w:r w:rsidRPr="002E4CFB">
        <w:t xml:space="preserve"> whiskymarknaden</w:t>
      </w:r>
      <w:bookmarkEnd w:id="0"/>
    </w:p>
    <w:p w:rsidR="00E64947" w:rsidRPr="004C2A13" w:rsidRDefault="00E64947" w:rsidP="00E64947">
      <w:pPr>
        <w:autoSpaceDE w:val="0"/>
        <w:autoSpaceDN w:val="0"/>
        <w:adjustRightInd w:val="0"/>
        <w:spacing w:after="0" w:line="240" w:lineRule="auto"/>
        <w:rPr>
          <w:rFonts w:cs="Times-Roman"/>
          <w:i/>
        </w:rPr>
      </w:pPr>
      <w:r w:rsidRPr="00292114">
        <w:rPr>
          <w:rFonts w:cs="Times-Roman"/>
          <w:i/>
        </w:rPr>
        <w:t>”K</w:t>
      </w:r>
      <w:r w:rsidRPr="004C2A13">
        <w:rPr>
          <w:rFonts w:cs="Times-Roman"/>
          <w:i/>
        </w:rPr>
        <w:t>onsumenterna efterfrågar i ökad utsträckning varor och tjänster som ger en upplevelse,</w:t>
      </w:r>
      <w:r w:rsidRPr="004C2A13">
        <w:rPr>
          <w:rFonts w:cs="TTE18EBA38t00"/>
          <w:i/>
        </w:rPr>
        <w:t xml:space="preserve"> </w:t>
      </w:r>
      <w:r w:rsidRPr="004C2A13">
        <w:rPr>
          <w:rFonts w:cs="Times-Roman"/>
          <w:i/>
        </w:rPr>
        <w:t>gärna en ny upplevelse. Det är inte bara produktens eller tjänstens pris och kvalitet som har</w:t>
      </w:r>
      <w:r w:rsidRPr="004C2A13">
        <w:rPr>
          <w:rFonts w:cs="TTE18EBA38t00"/>
          <w:i/>
        </w:rPr>
        <w:t xml:space="preserve"> </w:t>
      </w:r>
      <w:r w:rsidRPr="004C2A13">
        <w:rPr>
          <w:rFonts w:cs="Times-Roman"/>
          <w:i/>
        </w:rPr>
        <w:t>betydelse. Mervärdet i form av aktivitet, berättelse, mening, attraktivitet eller</w:t>
      </w:r>
      <w:r w:rsidRPr="004C2A13">
        <w:rPr>
          <w:rFonts w:cs="TTE18EBA38t00"/>
          <w:i/>
        </w:rPr>
        <w:t xml:space="preserve"> </w:t>
      </w:r>
      <w:r w:rsidRPr="004C2A13">
        <w:rPr>
          <w:rFonts w:cs="Times-Roman"/>
          <w:i/>
        </w:rPr>
        <w:t>identitetsskapande blir allt viktigare.</w:t>
      </w:r>
    </w:p>
    <w:p w:rsidR="00E64947" w:rsidRPr="004C2A13" w:rsidRDefault="00E64947" w:rsidP="00E64947">
      <w:pPr>
        <w:autoSpaceDE w:val="0"/>
        <w:autoSpaceDN w:val="0"/>
        <w:adjustRightInd w:val="0"/>
        <w:spacing w:after="0" w:line="240" w:lineRule="auto"/>
        <w:rPr>
          <w:rFonts w:cs="TTE18EBA38t00"/>
          <w:i/>
        </w:rPr>
      </w:pPr>
    </w:p>
    <w:p w:rsidR="00E64947" w:rsidRPr="004C2A13" w:rsidRDefault="00E64947" w:rsidP="00E64947">
      <w:pPr>
        <w:autoSpaceDE w:val="0"/>
        <w:autoSpaceDN w:val="0"/>
        <w:adjustRightInd w:val="0"/>
        <w:spacing w:after="0" w:line="240" w:lineRule="auto"/>
        <w:rPr>
          <w:rFonts w:cs="Times-Roman"/>
          <w:i/>
        </w:rPr>
      </w:pPr>
      <w:r w:rsidRPr="004C2A13">
        <w:rPr>
          <w:rFonts w:cs="Times-Roman"/>
          <w:i/>
        </w:rPr>
        <w:t>Intresset för maltwhisky fortsätter att öka i Sverige. Försäljningsvolymen i kategorin utgörs till mer än 90 procent av whisky från Skottland, men våra kunder visar också ett allt större intresse för produkter från andra ursprung.”</w:t>
      </w:r>
    </w:p>
    <w:p w:rsidR="00E64947" w:rsidRPr="004C2A13" w:rsidRDefault="00E64947" w:rsidP="00F768EF">
      <w:pPr>
        <w:autoSpaceDE w:val="0"/>
        <w:autoSpaceDN w:val="0"/>
        <w:adjustRightInd w:val="0"/>
        <w:spacing w:after="0" w:line="240" w:lineRule="auto"/>
        <w:rPr>
          <w:rFonts w:cs="SabonNextLTPro-Regular"/>
        </w:rPr>
      </w:pPr>
      <w:r w:rsidRPr="004C2A13">
        <w:rPr>
          <w:rFonts w:cs="SabonNextLTPro-Regular"/>
        </w:rPr>
        <w:t xml:space="preserve">(Ur </w:t>
      </w:r>
      <w:r w:rsidRPr="004C2A13">
        <w:rPr>
          <w:rFonts w:cs="TTE18EBA38t00"/>
        </w:rPr>
        <w:t>Systembolagets sortimentsstrategi och planerade lanseringar för 2012)</w:t>
      </w:r>
    </w:p>
    <w:p w:rsidR="00E64947" w:rsidRPr="004C2A13" w:rsidRDefault="00E64947" w:rsidP="00F768EF">
      <w:pPr>
        <w:autoSpaceDE w:val="0"/>
        <w:autoSpaceDN w:val="0"/>
        <w:adjustRightInd w:val="0"/>
        <w:spacing w:after="0" w:line="240" w:lineRule="auto"/>
        <w:rPr>
          <w:rFonts w:ascii="SabonNextLTPro-Regular" w:hAnsi="SabonNextLTPro-Regular" w:cs="SabonNextLTPro-Regular"/>
          <w:sz w:val="20"/>
          <w:szCs w:val="20"/>
        </w:rPr>
      </w:pPr>
    </w:p>
    <w:p w:rsidR="00E64947" w:rsidRPr="002C66A7" w:rsidRDefault="00292114" w:rsidP="002C66A7">
      <w:pPr>
        <w:pStyle w:val="Rubrik2"/>
      </w:pPr>
      <w:bookmarkStart w:id="1" w:name="_Toc320166208"/>
      <w:r w:rsidRPr="002C66A7">
        <w:t xml:space="preserve">1a. </w:t>
      </w:r>
      <w:r w:rsidR="00A61671" w:rsidRPr="002C66A7">
        <w:t>Om d</w:t>
      </w:r>
      <w:r w:rsidR="00E64947" w:rsidRPr="002C66A7">
        <w:t>en svenska whiskymarknaden</w:t>
      </w:r>
      <w:bookmarkEnd w:id="1"/>
    </w:p>
    <w:p w:rsidR="00A61671" w:rsidRPr="00A61671" w:rsidRDefault="00A61671" w:rsidP="00B8533E">
      <w:pPr>
        <w:autoSpaceDE w:val="0"/>
        <w:autoSpaceDN w:val="0"/>
        <w:adjustRightInd w:val="0"/>
        <w:spacing w:before="120" w:after="0" w:line="240" w:lineRule="auto"/>
        <w:rPr>
          <w:rFonts w:cstheme="minorHAnsi"/>
          <w:b/>
          <w:i/>
        </w:rPr>
      </w:pPr>
      <w:r w:rsidRPr="00A61671">
        <w:rPr>
          <w:rFonts w:cstheme="minorHAnsi"/>
          <w:b/>
          <w:i/>
        </w:rPr>
        <w:t>Marknadens utveckling</w:t>
      </w:r>
      <w:r>
        <w:rPr>
          <w:rFonts w:cstheme="minorHAnsi"/>
          <w:b/>
          <w:i/>
        </w:rPr>
        <w:t xml:space="preserve"> – Sverige unikt vad gäller maltwhiskyns andel av försäljningen</w:t>
      </w:r>
    </w:p>
    <w:p w:rsidR="00A61671" w:rsidRPr="00A61671" w:rsidRDefault="00A61671" w:rsidP="00A61671">
      <w:pPr>
        <w:autoSpaceDE w:val="0"/>
        <w:autoSpaceDN w:val="0"/>
        <w:adjustRightInd w:val="0"/>
        <w:spacing w:after="0" w:line="240" w:lineRule="auto"/>
        <w:rPr>
          <w:rFonts w:cstheme="minorHAnsi"/>
        </w:rPr>
      </w:pPr>
      <w:r w:rsidRPr="00A61671">
        <w:rPr>
          <w:rFonts w:cstheme="minorHAnsi"/>
        </w:rPr>
        <w:t>Försäljningen av ma</w:t>
      </w:r>
      <w:r>
        <w:rPr>
          <w:rFonts w:cstheme="minorHAnsi"/>
        </w:rPr>
        <w:t xml:space="preserve">ltwhisky ökar alltså snabbt. Sverige står i särklass när det gäller </w:t>
      </w:r>
      <w:r w:rsidRPr="00A61671">
        <w:rPr>
          <w:rFonts w:cstheme="minorHAnsi"/>
        </w:rPr>
        <w:t>maltwhiskyns andel av den totala whiskyförsäljningen. Drygt 20 % a</w:t>
      </w:r>
      <w:r>
        <w:rPr>
          <w:rFonts w:cstheme="minorHAnsi"/>
        </w:rPr>
        <w:t xml:space="preserve">v den skotska whiskyn som säljs </w:t>
      </w:r>
      <w:r w:rsidRPr="00A61671">
        <w:rPr>
          <w:rFonts w:cstheme="minorHAnsi"/>
        </w:rPr>
        <w:t>på Systembolaget är maltwhisky</w:t>
      </w:r>
      <w:r>
        <w:rPr>
          <w:rFonts w:cstheme="minorHAnsi"/>
        </w:rPr>
        <w:t xml:space="preserve"> vilket kan</w:t>
      </w:r>
      <w:r w:rsidRPr="00A61671">
        <w:rPr>
          <w:rFonts w:cstheme="minorHAnsi"/>
        </w:rPr>
        <w:t xml:space="preserve"> jämföras med cirka 7 % globalt</w:t>
      </w:r>
      <w:r>
        <w:rPr>
          <w:rFonts w:cstheme="minorHAnsi"/>
        </w:rPr>
        <w:t xml:space="preserve">. Sverige är ingen jättemarknad </w:t>
      </w:r>
      <w:r w:rsidRPr="00A61671">
        <w:rPr>
          <w:rFonts w:cstheme="minorHAnsi"/>
        </w:rPr>
        <w:t xml:space="preserve">för de stora skotska destillerierna men det stora intresset för maltwhisky </w:t>
      </w:r>
      <w:r>
        <w:rPr>
          <w:rFonts w:cstheme="minorHAnsi"/>
        </w:rPr>
        <w:t xml:space="preserve">gör ändå Sverige till en viktig </w:t>
      </w:r>
      <w:r w:rsidRPr="00A61671">
        <w:rPr>
          <w:rFonts w:cstheme="minorHAnsi"/>
        </w:rPr>
        <w:t xml:space="preserve">och prioriterad marknad. Sverige var 2009 </w:t>
      </w:r>
      <w:r>
        <w:rPr>
          <w:rFonts w:cstheme="minorHAnsi"/>
        </w:rPr>
        <w:t xml:space="preserve">den nionde största </w:t>
      </w:r>
      <w:r w:rsidRPr="00A61671">
        <w:rPr>
          <w:rFonts w:cstheme="minorHAnsi"/>
        </w:rPr>
        <w:t>exportmarknaden för skotsk maltwhisky.</w:t>
      </w:r>
    </w:p>
    <w:p w:rsidR="00A61671" w:rsidRPr="00A61671" w:rsidRDefault="00A61671" w:rsidP="00A61671">
      <w:pPr>
        <w:autoSpaceDE w:val="0"/>
        <w:autoSpaceDN w:val="0"/>
        <w:adjustRightInd w:val="0"/>
        <w:spacing w:after="0" w:line="240" w:lineRule="auto"/>
        <w:rPr>
          <w:rFonts w:cstheme="minorHAnsi"/>
        </w:rPr>
      </w:pPr>
    </w:p>
    <w:p w:rsidR="00A61671" w:rsidRPr="00A61671" w:rsidRDefault="00A61671" w:rsidP="00A61671">
      <w:pPr>
        <w:autoSpaceDE w:val="0"/>
        <w:autoSpaceDN w:val="0"/>
        <w:adjustRightInd w:val="0"/>
        <w:spacing w:after="0" w:line="240" w:lineRule="auto"/>
        <w:rPr>
          <w:rFonts w:cstheme="minorHAnsi"/>
        </w:rPr>
      </w:pPr>
      <w:r w:rsidRPr="00A61671">
        <w:rPr>
          <w:rFonts w:cstheme="minorHAnsi"/>
        </w:rPr>
        <w:t xml:space="preserve">Så här har Systembolagets försäljning av whisky från de största </w:t>
      </w:r>
      <w:r>
        <w:rPr>
          <w:rFonts w:cstheme="minorHAnsi"/>
        </w:rPr>
        <w:t xml:space="preserve">producentländerna utvecklats de </w:t>
      </w:r>
      <w:r w:rsidRPr="00A61671">
        <w:rPr>
          <w:rFonts w:cstheme="minorHAnsi"/>
        </w:rPr>
        <w:t>senaste tio åren:</w:t>
      </w:r>
    </w:p>
    <w:p w:rsidR="00A61671" w:rsidRDefault="00A61671" w:rsidP="00A61671">
      <w:pPr>
        <w:autoSpaceDE w:val="0"/>
        <w:autoSpaceDN w:val="0"/>
        <w:adjustRightInd w:val="0"/>
        <w:spacing w:after="0" w:line="240" w:lineRule="auto"/>
        <w:rPr>
          <w:rFonts w:cstheme="minorHAnsi"/>
        </w:rPr>
      </w:pPr>
    </w:p>
    <w:p w:rsidR="00B54B0F" w:rsidRPr="00C86AFA" w:rsidRDefault="00B54B0F" w:rsidP="00C86AFA">
      <w:pPr>
        <w:spacing w:after="0" w:line="240" w:lineRule="auto"/>
        <w:rPr>
          <w:rFonts w:asciiTheme="minorHAnsi" w:hAnsiTheme="minorHAnsi" w:cstheme="minorHAnsi"/>
          <w:b/>
          <w:sz w:val="18"/>
          <w:szCs w:val="18"/>
        </w:rPr>
      </w:pPr>
      <w:r w:rsidRPr="00C86AFA">
        <w:rPr>
          <w:rFonts w:asciiTheme="minorHAnsi" w:hAnsiTheme="minorHAnsi" w:cstheme="minorHAnsi"/>
          <w:b/>
          <w:sz w:val="18"/>
          <w:szCs w:val="18"/>
        </w:rPr>
        <w:t>Systembolagets försäljning av whisky från de största producentländerna</w:t>
      </w:r>
    </w:p>
    <w:p w:rsidR="00B54B0F" w:rsidRPr="00C86AFA" w:rsidRDefault="00B54B0F" w:rsidP="00C86AFA">
      <w:pPr>
        <w:spacing w:after="0" w:line="240" w:lineRule="auto"/>
        <w:rPr>
          <w:rFonts w:asciiTheme="minorHAnsi" w:hAnsiTheme="minorHAnsi" w:cstheme="minorHAnsi"/>
          <w:i/>
          <w:sz w:val="20"/>
          <w:szCs w:val="20"/>
        </w:rPr>
      </w:pPr>
      <w:r w:rsidRPr="00C86AFA">
        <w:rPr>
          <w:rFonts w:asciiTheme="minorHAnsi" w:hAnsiTheme="minorHAnsi" w:cstheme="minorHAnsi"/>
          <w:i/>
          <w:sz w:val="20"/>
          <w:szCs w:val="20"/>
        </w:rPr>
        <w:t>Tusen liter</w:t>
      </w:r>
    </w:p>
    <w:tbl>
      <w:tblPr>
        <w:tblStyle w:val="Tabellrutnt"/>
        <w:tblW w:w="9075" w:type="dxa"/>
        <w:tblInd w:w="108" w:type="dxa"/>
        <w:tblLayout w:type="fixed"/>
        <w:tblLook w:val="01E0" w:firstRow="1" w:lastRow="1" w:firstColumn="1" w:lastColumn="1" w:noHBand="0" w:noVBand="0"/>
      </w:tblPr>
      <w:tblGrid>
        <w:gridCol w:w="1135"/>
        <w:gridCol w:w="1135"/>
        <w:gridCol w:w="1135"/>
        <w:gridCol w:w="993"/>
        <w:gridCol w:w="1275"/>
        <w:gridCol w:w="1134"/>
        <w:gridCol w:w="1073"/>
        <w:gridCol w:w="1195"/>
      </w:tblGrid>
      <w:tr w:rsidR="00B54B0F" w:rsidRPr="00C86AFA" w:rsidTr="00B54B0F">
        <w:tc>
          <w:tcPr>
            <w:tcW w:w="1135" w:type="dxa"/>
            <w:tcBorders>
              <w:top w:val="single" w:sz="4" w:space="0" w:color="auto"/>
              <w:left w:val="nil"/>
              <w:bottom w:val="single" w:sz="4" w:space="0" w:color="auto"/>
              <w:right w:val="nil"/>
            </w:tcBorders>
          </w:tcPr>
          <w:p w:rsidR="00B54B0F" w:rsidRPr="00C86AFA" w:rsidRDefault="00B54B0F" w:rsidP="00C86AFA">
            <w:pPr>
              <w:spacing w:before="60"/>
              <w:jc w:val="center"/>
              <w:rPr>
                <w:rFonts w:asciiTheme="minorHAnsi" w:hAnsiTheme="minorHAnsi" w:cstheme="minorHAnsi"/>
                <w:b/>
                <w:sz w:val="18"/>
                <w:szCs w:val="18"/>
                <w:lang w:eastAsia="en-US"/>
              </w:rPr>
            </w:pPr>
          </w:p>
        </w:tc>
        <w:tc>
          <w:tcPr>
            <w:tcW w:w="1135" w:type="dxa"/>
            <w:tcBorders>
              <w:top w:val="single" w:sz="4" w:space="0" w:color="auto"/>
              <w:left w:val="nil"/>
              <w:bottom w:val="single" w:sz="4" w:space="0" w:color="auto"/>
              <w:right w:val="nil"/>
            </w:tcBorders>
            <w:hideMark/>
          </w:tcPr>
          <w:p w:rsidR="00B54B0F" w:rsidRPr="00C86AFA" w:rsidRDefault="00B54B0F" w:rsidP="00C86AFA">
            <w:pPr>
              <w:spacing w:before="60"/>
              <w:ind w:left="-57" w:right="-57"/>
              <w:jc w:val="center"/>
              <w:rPr>
                <w:rFonts w:asciiTheme="minorHAnsi" w:hAnsiTheme="minorHAnsi" w:cstheme="minorHAnsi"/>
                <w:b/>
                <w:sz w:val="18"/>
                <w:szCs w:val="18"/>
                <w:lang w:eastAsia="en-US"/>
              </w:rPr>
            </w:pPr>
            <w:r w:rsidRPr="00C86AFA">
              <w:rPr>
                <w:rFonts w:asciiTheme="minorHAnsi" w:hAnsiTheme="minorHAnsi" w:cstheme="minorHAnsi"/>
                <w:b/>
                <w:sz w:val="18"/>
                <w:szCs w:val="18"/>
              </w:rPr>
              <w:t xml:space="preserve">Skotsk </w:t>
            </w:r>
            <w:proofErr w:type="spellStart"/>
            <w:r w:rsidRPr="00C86AFA">
              <w:rPr>
                <w:rFonts w:asciiTheme="minorHAnsi" w:hAnsiTheme="minorHAnsi" w:cstheme="minorHAnsi"/>
                <w:b/>
                <w:sz w:val="18"/>
                <w:szCs w:val="18"/>
              </w:rPr>
              <w:t>blended</w:t>
            </w:r>
            <w:proofErr w:type="spellEnd"/>
            <w:r w:rsidRPr="00C86AFA">
              <w:rPr>
                <w:rFonts w:asciiTheme="minorHAnsi" w:hAnsiTheme="minorHAnsi" w:cstheme="minorHAnsi"/>
                <w:b/>
                <w:sz w:val="18"/>
                <w:szCs w:val="18"/>
              </w:rPr>
              <w:t xml:space="preserve"> whisky</w:t>
            </w:r>
          </w:p>
        </w:tc>
        <w:tc>
          <w:tcPr>
            <w:tcW w:w="1135" w:type="dxa"/>
            <w:tcBorders>
              <w:top w:val="single" w:sz="4" w:space="0" w:color="auto"/>
              <w:left w:val="nil"/>
              <w:bottom w:val="single" w:sz="4" w:space="0" w:color="auto"/>
              <w:right w:val="nil"/>
            </w:tcBorders>
            <w:hideMark/>
          </w:tcPr>
          <w:p w:rsidR="00B54B0F" w:rsidRPr="00C86AFA" w:rsidRDefault="00B54B0F" w:rsidP="00C86AFA">
            <w:pPr>
              <w:spacing w:before="60"/>
              <w:jc w:val="center"/>
              <w:rPr>
                <w:rFonts w:asciiTheme="minorHAnsi" w:hAnsiTheme="minorHAnsi" w:cstheme="minorHAnsi"/>
                <w:b/>
                <w:sz w:val="18"/>
                <w:szCs w:val="18"/>
                <w:lang w:eastAsia="en-US"/>
              </w:rPr>
            </w:pPr>
            <w:r w:rsidRPr="00C86AFA">
              <w:rPr>
                <w:rFonts w:asciiTheme="minorHAnsi" w:hAnsiTheme="minorHAnsi" w:cstheme="minorHAnsi"/>
                <w:b/>
                <w:sz w:val="18"/>
                <w:szCs w:val="18"/>
              </w:rPr>
              <w:t>Skotsk malt-whisky</w:t>
            </w:r>
          </w:p>
        </w:tc>
        <w:tc>
          <w:tcPr>
            <w:tcW w:w="993" w:type="dxa"/>
            <w:tcBorders>
              <w:top w:val="single" w:sz="4" w:space="0" w:color="auto"/>
              <w:left w:val="nil"/>
              <w:bottom w:val="single" w:sz="4" w:space="0" w:color="auto"/>
              <w:right w:val="nil"/>
            </w:tcBorders>
            <w:hideMark/>
          </w:tcPr>
          <w:p w:rsidR="00B54B0F" w:rsidRPr="00C86AFA" w:rsidRDefault="00B54B0F" w:rsidP="00C86AFA">
            <w:pPr>
              <w:spacing w:before="60"/>
              <w:jc w:val="center"/>
              <w:rPr>
                <w:rFonts w:asciiTheme="minorHAnsi" w:hAnsiTheme="minorHAnsi" w:cstheme="minorHAnsi"/>
                <w:b/>
                <w:sz w:val="18"/>
                <w:szCs w:val="18"/>
                <w:lang w:eastAsia="en-US"/>
              </w:rPr>
            </w:pPr>
            <w:r w:rsidRPr="00C86AFA">
              <w:rPr>
                <w:rFonts w:asciiTheme="minorHAnsi" w:hAnsiTheme="minorHAnsi" w:cstheme="minorHAnsi"/>
                <w:b/>
                <w:sz w:val="18"/>
                <w:szCs w:val="18"/>
              </w:rPr>
              <w:t>Skotsk grain-whisky</w:t>
            </w:r>
          </w:p>
        </w:tc>
        <w:tc>
          <w:tcPr>
            <w:tcW w:w="1275" w:type="dxa"/>
            <w:tcBorders>
              <w:top w:val="single" w:sz="4" w:space="0" w:color="auto"/>
              <w:left w:val="nil"/>
              <w:bottom w:val="single" w:sz="4" w:space="0" w:color="auto"/>
              <w:right w:val="nil"/>
            </w:tcBorders>
            <w:hideMark/>
          </w:tcPr>
          <w:p w:rsidR="00B54B0F" w:rsidRPr="00C86AFA" w:rsidRDefault="00B54B0F" w:rsidP="00C86AFA">
            <w:pPr>
              <w:spacing w:before="60"/>
              <w:ind w:left="-113" w:right="-113"/>
              <w:jc w:val="center"/>
              <w:rPr>
                <w:rFonts w:asciiTheme="minorHAnsi" w:hAnsiTheme="minorHAnsi" w:cstheme="minorHAnsi"/>
                <w:b/>
                <w:sz w:val="18"/>
                <w:szCs w:val="18"/>
                <w:lang w:eastAsia="en-US"/>
              </w:rPr>
            </w:pPr>
            <w:r w:rsidRPr="00C86AFA">
              <w:rPr>
                <w:rFonts w:asciiTheme="minorHAnsi" w:hAnsiTheme="minorHAnsi" w:cstheme="minorHAnsi"/>
                <w:b/>
                <w:sz w:val="18"/>
                <w:szCs w:val="18"/>
              </w:rPr>
              <w:t>Kanada</w:t>
            </w:r>
          </w:p>
        </w:tc>
        <w:tc>
          <w:tcPr>
            <w:tcW w:w="1134" w:type="dxa"/>
            <w:tcBorders>
              <w:top w:val="single" w:sz="4" w:space="0" w:color="auto"/>
              <w:left w:val="nil"/>
              <w:bottom w:val="single" w:sz="4" w:space="0" w:color="auto"/>
              <w:right w:val="nil"/>
            </w:tcBorders>
            <w:hideMark/>
          </w:tcPr>
          <w:p w:rsidR="00B54B0F" w:rsidRPr="00C86AFA" w:rsidRDefault="00B54B0F" w:rsidP="00C86AFA">
            <w:pPr>
              <w:spacing w:before="60"/>
              <w:jc w:val="center"/>
              <w:rPr>
                <w:rFonts w:asciiTheme="minorHAnsi" w:hAnsiTheme="minorHAnsi" w:cstheme="minorHAnsi"/>
                <w:b/>
                <w:sz w:val="18"/>
                <w:szCs w:val="18"/>
                <w:lang w:eastAsia="en-US"/>
              </w:rPr>
            </w:pPr>
            <w:r w:rsidRPr="00C86AFA">
              <w:rPr>
                <w:rFonts w:asciiTheme="minorHAnsi" w:hAnsiTheme="minorHAnsi" w:cstheme="minorHAnsi"/>
                <w:b/>
                <w:sz w:val="18"/>
                <w:szCs w:val="18"/>
              </w:rPr>
              <w:t xml:space="preserve">Irländsk </w:t>
            </w:r>
            <w:proofErr w:type="spellStart"/>
            <w:r w:rsidRPr="00C86AFA">
              <w:rPr>
                <w:rFonts w:asciiTheme="minorHAnsi" w:hAnsiTheme="minorHAnsi" w:cstheme="minorHAnsi"/>
                <w:b/>
                <w:sz w:val="18"/>
                <w:szCs w:val="18"/>
              </w:rPr>
              <w:t>blended</w:t>
            </w:r>
            <w:proofErr w:type="spellEnd"/>
            <w:r w:rsidRPr="00C86AFA">
              <w:rPr>
                <w:rFonts w:asciiTheme="minorHAnsi" w:hAnsiTheme="minorHAnsi" w:cstheme="minorHAnsi"/>
                <w:b/>
                <w:sz w:val="18"/>
                <w:szCs w:val="18"/>
              </w:rPr>
              <w:t xml:space="preserve"> whiskey</w:t>
            </w:r>
          </w:p>
        </w:tc>
        <w:tc>
          <w:tcPr>
            <w:tcW w:w="1073" w:type="dxa"/>
            <w:tcBorders>
              <w:top w:val="single" w:sz="4" w:space="0" w:color="auto"/>
              <w:left w:val="nil"/>
              <w:bottom w:val="single" w:sz="4" w:space="0" w:color="auto"/>
              <w:right w:val="nil"/>
            </w:tcBorders>
            <w:hideMark/>
          </w:tcPr>
          <w:p w:rsidR="00B54B0F" w:rsidRPr="00C86AFA" w:rsidRDefault="00B54B0F" w:rsidP="00C86AFA">
            <w:pPr>
              <w:spacing w:before="60"/>
              <w:jc w:val="center"/>
              <w:rPr>
                <w:rFonts w:asciiTheme="minorHAnsi" w:hAnsiTheme="minorHAnsi" w:cstheme="minorHAnsi"/>
                <w:b/>
                <w:sz w:val="18"/>
                <w:szCs w:val="18"/>
                <w:lang w:eastAsia="en-US"/>
              </w:rPr>
            </w:pPr>
            <w:r w:rsidRPr="00C86AFA">
              <w:rPr>
                <w:rFonts w:asciiTheme="minorHAnsi" w:hAnsiTheme="minorHAnsi" w:cstheme="minorHAnsi"/>
                <w:b/>
                <w:sz w:val="18"/>
                <w:szCs w:val="18"/>
              </w:rPr>
              <w:t>Irländsk malt-whiskey</w:t>
            </w:r>
          </w:p>
        </w:tc>
        <w:tc>
          <w:tcPr>
            <w:tcW w:w="1195" w:type="dxa"/>
            <w:tcBorders>
              <w:top w:val="single" w:sz="4" w:space="0" w:color="auto"/>
              <w:left w:val="nil"/>
              <w:bottom w:val="single" w:sz="4" w:space="0" w:color="auto"/>
              <w:right w:val="nil"/>
            </w:tcBorders>
            <w:hideMark/>
          </w:tcPr>
          <w:p w:rsidR="00B54B0F" w:rsidRPr="00C86AFA" w:rsidRDefault="00B54B0F" w:rsidP="00C86AFA">
            <w:pPr>
              <w:spacing w:before="60"/>
              <w:ind w:left="-57" w:right="-57"/>
              <w:jc w:val="center"/>
              <w:rPr>
                <w:rFonts w:asciiTheme="minorHAnsi" w:hAnsiTheme="minorHAnsi" w:cstheme="minorHAnsi"/>
                <w:b/>
                <w:sz w:val="18"/>
                <w:szCs w:val="18"/>
                <w:lang w:eastAsia="en-US"/>
              </w:rPr>
            </w:pPr>
            <w:r w:rsidRPr="00C86AFA">
              <w:rPr>
                <w:rFonts w:asciiTheme="minorHAnsi" w:hAnsiTheme="minorHAnsi" w:cstheme="minorHAnsi"/>
                <w:b/>
                <w:sz w:val="18"/>
                <w:szCs w:val="18"/>
              </w:rPr>
              <w:t>USA</w:t>
            </w:r>
          </w:p>
        </w:tc>
      </w:tr>
      <w:tr w:rsidR="00B54B0F" w:rsidRPr="00C86AFA" w:rsidTr="00B54B0F">
        <w:tc>
          <w:tcPr>
            <w:tcW w:w="1135" w:type="dxa"/>
            <w:tcBorders>
              <w:top w:val="nil"/>
              <w:left w:val="nil"/>
              <w:bottom w:val="nil"/>
              <w:right w:val="nil"/>
            </w:tcBorders>
            <w:hideMark/>
          </w:tcPr>
          <w:p w:rsidR="00B54B0F" w:rsidRPr="00C86AFA" w:rsidRDefault="00B54B0F" w:rsidP="00C86AFA">
            <w:pPr>
              <w:spacing w:before="40"/>
              <w:rPr>
                <w:rFonts w:asciiTheme="minorHAnsi" w:hAnsiTheme="minorHAnsi" w:cstheme="minorHAnsi"/>
                <w:sz w:val="18"/>
                <w:szCs w:val="18"/>
                <w:lang w:eastAsia="en-US"/>
              </w:rPr>
            </w:pPr>
            <w:r w:rsidRPr="00C86AFA">
              <w:rPr>
                <w:rFonts w:asciiTheme="minorHAnsi" w:hAnsiTheme="minorHAnsi" w:cstheme="minorHAnsi"/>
                <w:sz w:val="18"/>
                <w:szCs w:val="18"/>
              </w:rPr>
              <w:t>2001</w:t>
            </w:r>
          </w:p>
        </w:tc>
        <w:tc>
          <w:tcPr>
            <w:tcW w:w="1135" w:type="dxa"/>
            <w:tcBorders>
              <w:top w:val="nil"/>
              <w:left w:val="nil"/>
              <w:bottom w:val="nil"/>
              <w:right w:val="nil"/>
            </w:tcBorders>
            <w:hideMark/>
          </w:tcPr>
          <w:p w:rsidR="00B54B0F" w:rsidRPr="00C86AFA" w:rsidRDefault="00B54B0F" w:rsidP="00C86AFA">
            <w:pPr>
              <w:spacing w:before="40"/>
              <w:ind w:right="340"/>
              <w:jc w:val="right"/>
              <w:rPr>
                <w:rFonts w:asciiTheme="minorHAnsi" w:hAnsiTheme="minorHAnsi" w:cstheme="minorHAnsi"/>
                <w:sz w:val="18"/>
                <w:szCs w:val="18"/>
                <w:lang w:eastAsia="en-US"/>
              </w:rPr>
            </w:pPr>
            <w:r w:rsidRPr="00C86AFA">
              <w:rPr>
                <w:rFonts w:asciiTheme="minorHAnsi" w:hAnsiTheme="minorHAnsi" w:cstheme="minorHAnsi"/>
                <w:sz w:val="18"/>
                <w:szCs w:val="18"/>
              </w:rPr>
              <w:t>4 386</w:t>
            </w:r>
          </w:p>
        </w:tc>
        <w:tc>
          <w:tcPr>
            <w:tcW w:w="1135" w:type="dxa"/>
            <w:tcBorders>
              <w:top w:val="nil"/>
              <w:left w:val="nil"/>
              <w:bottom w:val="nil"/>
              <w:right w:val="nil"/>
            </w:tcBorders>
            <w:hideMark/>
          </w:tcPr>
          <w:p w:rsidR="00B54B0F" w:rsidRPr="00C86AFA" w:rsidRDefault="00B54B0F" w:rsidP="00C86AFA">
            <w:pPr>
              <w:spacing w:before="40"/>
              <w:ind w:right="340"/>
              <w:jc w:val="right"/>
              <w:rPr>
                <w:rFonts w:asciiTheme="minorHAnsi" w:hAnsiTheme="minorHAnsi" w:cstheme="minorHAnsi"/>
                <w:sz w:val="18"/>
                <w:szCs w:val="18"/>
                <w:lang w:eastAsia="en-US"/>
              </w:rPr>
            </w:pPr>
            <w:r w:rsidRPr="00C86AFA">
              <w:rPr>
                <w:rFonts w:asciiTheme="minorHAnsi" w:hAnsiTheme="minorHAnsi" w:cstheme="minorHAnsi"/>
                <w:sz w:val="18"/>
                <w:szCs w:val="18"/>
              </w:rPr>
              <w:t>675</w:t>
            </w:r>
          </w:p>
        </w:tc>
        <w:tc>
          <w:tcPr>
            <w:tcW w:w="993" w:type="dxa"/>
            <w:tcBorders>
              <w:top w:val="nil"/>
              <w:left w:val="nil"/>
              <w:bottom w:val="nil"/>
              <w:right w:val="nil"/>
            </w:tcBorders>
            <w:hideMark/>
          </w:tcPr>
          <w:p w:rsidR="00B54B0F" w:rsidRPr="00C86AFA" w:rsidRDefault="00B54B0F" w:rsidP="00C86AFA">
            <w:pPr>
              <w:spacing w:before="40"/>
              <w:ind w:right="340"/>
              <w:jc w:val="right"/>
              <w:rPr>
                <w:rFonts w:asciiTheme="minorHAnsi" w:hAnsiTheme="minorHAnsi" w:cstheme="minorHAnsi"/>
                <w:sz w:val="18"/>
                <w:szCs w:val="18"/>
                <w:lang w:eastAsia="en-US"/>
              </w:rPr>
            </w:pPr>
            <w:r w:rsidRPr="00C86AFA">
              <w:rPr>
                <w:rFonts w:asciiTheme="minorHAnsi" w:hAnsiTheme="minorHAnsi" w:cstheme="minorHAnsi"/>
                <w:sz w:val="18"/>
                <w:szCs w:val="18"/>
              </w:rPr>
              <w:t>13</w:t>
            </w:r>
          </w:p>
        </w:tc>
        <w:tc>
          <w:tcPr>
            <w:tcW w:w="1275" w:type="dxa"/>
            <w:tcBorders>
              <w:top w:val="nil"/>
              <w:left w:val="nil"/>
              <w:bottom w:val="nil"/>
              <w:right w:val="nil"/>
            </w:tcBorders>
            <w:hideMark/>
          </w:tcPr>
          <w:p w:rsidR="00B54B0F" w:rsidRPr="00C86AFA" w:rsidRDefault="00B54B0F" w:rsidP="00C86AFA">
            <w:pPr>
              <w:spacing w:before="40"/>
              <w:ind w:right="340"/>
              <w:jc w:val="right"/>
              <w:rPr>
                <w:rFonts w:asciiTheme="minorHAnsi" w:hAnsiTheme="minorHAnsi" w:cstheme="minorHAnsi"/>
                <w:sz w:val="18"/>
                <w:szCs w:val="18"/>
                <w:lang w:eastAsia="en-US"/>
              </w:rPr>
            </w:pPr>
            <w:r w:rsidRPr="00C86AFA">
              <w:rPr>
                <w:rFonts w:asciiTheme="minorHAnsi" w:hAnsiTheme="minorHAnsi" w:cstheme="minorHAnsi"/>
                <w:sz w:val="18"/>
                <w:szCs w:val="18"/>
              </w:rPr>
              <w:t>2 351</w:t>
            </w:r>
          </w:p>
        </w:tc>
        <w:tc>
          <w:tcPr>
            <w:tcW w:w="1134" w:type="dxa"/>
            <w:tcBorders>
              <w:top w:val="nil"/>
              <w:left w:val="nil"/>
              <w:bottom w:val="nil"/>
              <w:right w:val="nil"/>
            </w:tcBorders>
            <w:hideMark/>
          </w:tcPr>
          <w:p w:rsidR="00B54B0F" w:rsidRPr="00C86AFA" w:rsidRDefault="00B54B0F" w:rsidP="00C86AFA">
            <w:pPr>
              <w:spacing w:before="40"/>
              <w:ind w:right="340"/>
              <w:jc w:val="right"/>
              <w:rPr>
                <w:rFonts w:asciiTheme="minorHAnsi" w:hAnsiTheme="minorHAnsi" w:cstheme="minorHAnsi"/>
                <w:sz w:val="18"/>
                <w:szCs w:val="18"/>
                <w:lang w:eastAsia="en-US"/>
              </w:rPr>
            </w:pPr>
            <w:r w:rsidRPr="00C86AFA">
              <w:rPr>
                <w:rFonts w:asciiTheme="minorHAnsi" w:hAnsiTheme="minorHAnsi" w:cstheme="minorHAnsi"/>
                <w:sz w:val="18"/>
                <w:szCs w:val="18"/>
              </w:rPr>
              <w:t>402</w:t>
            </w:r>
          </w:p>
        </w:tc>
        <w:tc>
          <w:tcPr>
            <w:tcW w:w="1073" w:type="dxa"/>
            <w:tcBorders>
              <w:top w:val="nil"/>
              <w:left w:val="nil"/>
              <w:bottom w:val="nil"/>
              <w:right w:val="nil"/>
            </w:tcBorders>
            <w:hideMark/>
          </w:tcPr>
          <w:p w:rsidR="00B54B0F" w:rsidRPr="00C86AFA" w:rsidRDefault="00B54B0F" w:rsidP="00C86AFA">
            <w:pPr>
              <w:spacing w:before="40"/>
              <w:jc w:val="center"/>
              <w:rPr>
                <w:rFonts w:asciiTheme="minorHAnsi" w:hAnsiTheme="minorHAnsi" w:cstheme="minorHAnsi"/>
                <w:sz w:val="18"/>
                <w:szCs w:val="18"/>
                <w:lang w:eastAsia="en-US"/>
              </w:rPr>
            </w:pPr>
            <w:r w:rsidRPr="00C86AFA">
              <w:rPr>
                <w:rFonts w:asciiTheme="minorHAnsi" w:hAnsiTheme="minorHAnsi" w:cstheme="minorHAnsi"/>
                <w:sz w:val="18"/>
                <w:szCs w:val="18"/>
              </w:rPr>
              <w:t>14</w:t>
            </w:r>
          </w:p>
        </w:tc>
        <w:tc>
          <w:tcPr>
            <w:tcW w:w="1195" w:type="dxa"/>
            <w:tcBorders>
              <w:top w:val="nil"/>
              <w:left w:val="nil"/>
              <w:bottom w:val="nil"/>
              <w:right w:val="nil"/>
            </w:tcBorders>
            <w:hideMark/>
          </w:tcPr>
          <w:p w:rsidR="00B54B0F" w:rsidRPr="00C86AFA" w:rsidRDefault="00B54B0F" w:rsidP="00C86AFA">
            <w:pPr>
              <w:spacing w:before="40"/>
              <w:ind w:right="340"/>
              <w:jc w:val="right"/>
              <w:rPr>
                <w:rFonts w:asciiTheme="minorHAnsi" w:hAnsiTheme="minorHAnsi" w:cstheme="minorHAnsi"/>
                <w:sz w:val="18"/>
                <w:szCs w:val="18"/>
                <w:lang w:eastAsia="en-US"/>
              </w:rPr>
            </w:pPr>
            <w:r w:rsidRPr="00C86AFA">
              <w:rPr>
                <w:rFonts w:asciiTheme="minorHAnsi" w:hAnsiTheme="minorHAnsi" w:cstheme="minorHAnsi"/>
                <w:sz w:val="18"/>
                <w:szCs w:val="18"/>
              </w:rPr>
              <w:t>247</w:t>
            </w:r>
          </w:p>
        </w:tc>
      </w:tr>
      <w:tr w:rsidR="00B54B0F" w:rsidRPr="00C86AFA" w:rsidTr="00B54B0F">
        <w:tc>
          <w:tcPr>
            <w:tcW w:w="1135" w:type="dxa"/>
            <w:tcBorders>
              <w:top w:val="nil"/>
              <w:left w:val="nil"/>
              <w:bottom w:val="single" w:sz="4" w:space="0" w:color="auto"/>
              <w:right w:val="nil"/>
            </w:tcBorders>
            <w:hideMark/>
          </w:tcPr>
          <w:p w:rsidR="00B54B0F" w:rsidRPr="00C86AFA" w:rsidRDefault="00B54B0F" w:rsidP="00C86AFA">
            <w:pPr>
              <w:spacing w:before="40"/>
              <w:rPr>
                <w:rFonts w:asciiTheme="minorHAnsi" w:hAnsiTheme="minorHAnsi" w:cstheme="minorHAnsi"/>
                <w:sz w:val="18"/>
                <w:szCs w:val="18"/>
                <w:lang w:eastAsia="en-US"/>
              </w:rPr>
            </w:pPr>
            <w:r w:rsidRPr="00C86AFA">
              <w:rPr>
                <w:rFonts w:asciiTheme="minorHAnsi" w:hAnsiTheme="minorHAnsi" w:cstheme="minorHAnsi"/>
                <w:sz w:val="18"/>
                <w:szCs w:val="18"/>
              </w:rPr>
              <w:t>2011</w:t>
            </w:r>
          </w:p>
        </w:tc>
        <w:tc>
          <w:tcPr>
            <w:tcW w:w="1135" w:type="dxa"/>
            <w:tcBorders>
              <w:top w:val="nil"/>
              <w:left w:val="nil"/>
              <w:bottom w:val="single" w:sz="4" w:space="0" w:color="auto"/>
              <w:right w:val="nil"/>
            </w:tcBorders>
            <w:vAlign w:val="bottom"/>
            <w:hideMark/>
          </w:tcPr>
          <w:p w:rsidR="00B54B0F" w:rsidRPr="00C86AFA" w:rsidRDefault="00B54B0F" w:rsidP="00C86AFA">
            <w:pPr>
              <w:spacing w:before="40"/>
              <w:ind w:right="340"/>
              <w:jc w:val="right"/>
              <w:rPr>
                <w:rFonts w:asciiTheme="minorHAnsi" w:hAnsiTheme="minorHAnsi" w:cstheme="minorHAnsi"/>
                <w:sz w:val="18"/>
                <w:szCs w:val="18"/>
                <w:lang w:eastAsia="en-US"/>
              </w:rPr>
            </w:pPr>
            <w:r w:rsidRPr="00C86AFA">
              <w:rPr>
                <w:rFonts w:asciiTheme="minorHAnsi" w:hAnsiTheme="minorHAnsi" w:cstheme="minorHAnsi"/>
                <w:sz w:val="18"/>
                <w:szCs w:val="18"/>
              </w:rPr>
              <w:t>3 779</w:t>
            </w:r>
          </w:p>
        </w:tc>
        <w:tc>
          <w:tcPr>
            <w:tcW w:w="1135" w:type="dxa"/>
            <w:tcBorders>
              <w:top w:val="nil"/>
              <w:left w:val="nil"/>
              <w:bottom w:val="single" w:sz="4" w:space="0" w:color="auto"/>
              <w:right w:val="nil"/>
            </w:tcBorders>
            <w:hideMark/>
          </w:tcPr>
          <w:p w:rsidR="00B54B0F" w:rsidRPr="00C86AFA" w:rsidRDefault="00B54B0F" w:rsidP="00C86AFA">
            <w:pPr>
              <w:spacing w:before="40"/>
              <w:ind w:right="340"/>
              <w:jc w:val="right"/>
              <w:rPr>
                <w:rFonts w:asciiTheme="minorHAnsi" w:hAnsiTheme="minorHAnsi" w:cstheme="minorHAnsi"/>
                <w:sz w:val="18"/>
                <w:szCs w:val="18"/>
                <w:lang w:eastAsia="en-US"/>
              </w:rPr>
            </w:pPr>
            <w:r w:rsidRPr="00C86AFA">
              <w:rPr>
                <w:rFonts w:asciiTheme="minorHAnsi" w:hAnsiTheme="minorHAnsi" w:cstheme="minorHAnsi"/>
                <w:sz w:val="18"/>
                <w:szCs w:val="18"/>
              </w:rPr>
              <w:t>1 058</w:t>
            </w:r>
          </w:p>
        </w:tc>
        <w:tc>
          <w:tcPr>
            <w:tcW w:w="993" w:type="dxa"/>
            <w:tcBorders>
              <w:top w:val="nil"/>
              <w:left w:val="nil"/>
              <w:bottom w:val="single" w:sz="4" w:space="0" w:color="auto"/>
              <w:right w:val="nil"/>
            </w:tcBorders>
            <w:hideMark/>
          </w:tcPr>
          <w:p w:rsidR="00B54B0F" w:rsidRPr="00C86AFA" w:rsidRDefault="00B54B0F" w:rsidP="00C86AFA">
            <w:pPr>
              <w:spacing w:before="40"/>
              <w:ind w:right="340"/>
              <w:jc w:val="right"/>
              <w:rPr>
                <w:rFonts w:asciiTheme="minorHAnsi" w:hAnsiTheme="minorHAnsi" w:cstheme="minorHAnsi"/>
                <w:sz w:val="18"/>
                <w:szCs w:val="18"/>
                <w:lang w:eastAsia="en-US"/>
              </w:rPr>
            </w:pPr>
            <w:r w:rsidRPr="00C86AFA">
              <w:rPr>
                <w:rFonts w:asciiTheme="minorHAnsi" w:hAnsiTheme="minorHAnsi" w:cstheme="minorHAnsi"/>
                <w:sz w:val="18"/>
                <w:szCs w:val="18"/>
              </w:rPr>
              <w:t>21</w:t>
            </w:r>
          </w:p>
        </w:tc>
        <w:tc>
          <w:tcPr>
            <w:tcW w:w="1275" w:type="dxa"/>
            <w:tcBorders>
              <w:top w:val="nil"/>
              <w:left w:val="nil"/>
              <w:bottom w:val="single" w:sz="4" w:space="0" w:color="auto"/>
              <w:right w:val="nil"/>
            </w:tcBorders>
            <w:hideMark/>
          </w:tcPr>
          <w:p w:rsidR="00B54B0F" w:rsidRPr="00C86AFA" w:rsidRDefault="00B54B0F" w:rsidP="00C86AFA">
            <w:pPr>
              <w:spacing w:before="40"/>
              <w:ind w:right="340"/>
              <w:jc w:val="right"/>
              <w:rPr>
                <w:rFonts w:asciiTheme="minorHAnsi" w:hAnsiTheme="minorHAnsi" w:cstheme="minorHAnsi"/>
                <w:sz w:val="18"/>
                <w:szCs w:val="18"/>
                <w:lang w:eastAsia="en-US"/>
              </w:rPr>
            </w:pPr>
            <w:r w:rsidRPr="00C86AFA">
              <w:rPr>
                <w:rFonts w:asciiTheme="minorHAnsi" w:hAnsiTheme="minorHAnsi" w:cstheme="minorHAnsi"/>
                <w:sz w:val="18"/>
                <w:szCs w:val="18"/>
              </w:rPr>
              <w:t>1 598</w:t>
            </w:r>
          </w:p>
        </w:tc>
        <w:tc>
          <w:tcPr>
            <w:tcW w:w="1134" w:type="dxa"/>
            <w:tcBorders>
              <w:top w:val="nil"/>
              <w:left w:val="nil"/>
              <w:bottom w:val="single" w:sz="4" w:space="0" w:color="auto"/>
              <w:right w:val="nil"/>
            </w:tcBorders>
            <w:hideMark/>
          </w:tcPr>
          <w:p w:rsidR="00B54B0F" w:rsidRPr="00C86AFA" w:rsidRDefault="00B54B0F" w:rsidP="00C86AFA">
            <w:pPr>
              <w:spacing w:before="40"/>
              <w:ind w:right="340"/>
              <w:jc w:val="right"/>
              <w:rPr>
                <w:rFonts w:asciiTheme="minorHAnsi" w:hAnsiTheme="minorHAnsi" w:cstheme="minorHAnsi"/>
                <w:sz w:val="18"/>
                <w:szCs w:val="18"/>
                <w:lang w:eastAsia="en-US"/>
              </w:rPr>
            </w:pPr>
            <w:r w:rsidRPr="00C86AFA">
              <w:rPr>
                <w:rFonts w:asciiTheme="minorHAnsi" w:hAnsiTheme="minorHAnsi" w:cstheme="minorHAnsi"/>
                <w:sz w:val="18"/>
                <w:szCs w:val="18"/>
              </w:rPr>
              <w:t>678</w:t>
            </w:r>
          </w:p>
        </w:tc>
        <w:tc>
          <w:tcPr>
            <w:tcW w:w="1073" w:type="dxa"/>
            <w:tcBorders>
              <w:top w:val="nil"/>
              <w:left w:val="nil"/>
              <w:bottom w:val="single" w:sz="4" w:space="0" w:color="auto"/>
              <w:right w:val="nil"/>
            </w:tcBorders>
            <w:hideMark/>
          </w:tcPr>
          <w:p w:rsidR="00B54B0F" w:rsidRPr="00C86AFA" w:rsidRDefault="00B54B0F" w:rsidP="00C86AFA">
            <w:pPr>
              <w:spacing w:before="40"/>
              <w:jc w:val="center"/>
              <w:rPr>
                <w:rFonts w:asciiTheme="minorHAnsi" w:hAnsiTheme="minorHAnsi" w:cstheme="minorHAnsi"/>
                <w:sz w:val="18"/>
                <w:szCs w:val="18"/>
                <w:lang w:eastAsia="en-US"/>
              </w:rPr>
            </w:pPr>
            <w:r w:rsidRPr="00C86AFA">
              <w:rPr>
                <w:rFonts w:asciiTheme="minorHAnsi" w:hAnsiTheme="minorHAnsi" w:cstheme="minorHAnsi"/>
                <w:sz w:val="18"/>
                <w:szCs w:val="18"/>
              </w:rPr>
              <w:t>20</w:t>
            </w:r>
          </w:p>
        </w:tc>
        <w:tc>
          <w:tcPr>
            <w:tcW w:w="1195" w:type="dxa"/>
            <w:tcBorders>
              <w:top w:val="nil"/>
              <w:left w:val="nil"/>
              <w:bottom w:val="single" w:sz="4" w:space="0" w:color="auto"/>
              <w:right w:val="nil"/>
            </w:tcBorders>
            <w:hideMark/>
          </w:tcPr>
          <w:p w:rsidR="00B54B0F" w:rsidRPr="00C86AFA" w:rsidRDefault="00B54B0F" w:rsidP="00C86AFA">
            <w:pPr>
              <w:spacing w:before="40"/>
              <w:ind w:right="340"/>
              <w:jc w:val="right"/>
              <w:rPr>
                <w:rFonts w:asciiTheme="minorHAnsi" w:hAnsiTheme="minorHAnsi" w:cstheme="minorHAnsi"/>
                <w:sz w:val="18"/>
                <w:szCs w:val="18"/>
                <w:lang w:eastAsia="en-US"/>
              </w:rPr>
            </w:pPr>
            <w:r w:rsidRPr="00C86AFA">
              <w:rPr>
                <w:rFonts w:asciiTheme="minorHAnsi" w:hAnsiTheme="minorHAnsi" w:cstheme="minorHAnsi"/>
                <w:sz w:val="18"/>
                <w:szCs w:val="18"/>
              </w:rPr>
              <w:t>226</w:t>
            </w:r>
          </w:p>
        </w:tc>
      </w:tr>
      <w:tr w:rsidR="00B54B0F" w:rsidRPr="00C86AFA" w:rsidTr="00B54B0F">
        <w:tc>
          <w:tcPr>
            <w:tcW w:w="1135" w:type="dxa"/>
            <w:tcBorders>
              <w:top w:val="single" w:sz="4" w:space="0" w:color="auto"/>
              <w:left w:val="nil"/>
              <w:bottom w:val="single" w:sz="4" w:space="0" w:color="auto"/>
              <w:right w:val="nil"/>
            </w:tcBorders>
            <w:hideMark/>
          </w:tcPr>
          <w:p w:rsidR="00B54B0F" w:rsidRPr="00C86AFA" w:rsidRDefault="00B54B0F" w:rsidP="00C86AFA">
            <w:pPr>
              <w:spacing w:before="40"/>
              <w:rPr>
                <w:rFonts w:asciiTheme="minorHAnsi" w:hAnsiTheme="minorHAnsi" w:cstheme="minorHAnsi"/>
                <w:sz w:val="18"/>
                <w:szCs w:val="18"/>
                <w:lang w:eastAsia="en-US"/>
              </w:rPr>
            </w:pPr>
            <w:r w:rsidRPr="00C86AFA">
              <w:rPr>
                <w:rFonts w:asciiTheme="minorHAnsi" w:hAnsiTheme="minorHAnsi" w:cstheme="minorHAnsi"/>
                <w:sz w:val="18"/>
                <w:szCs w:val="18"/>
              </w:rPr>
              <w:t>Förändring</w:t>
            </w:r>
          </w:p>
        </w:tc>
        <w:tc>
          <w:tcPr>
            <w:tcW w:w="1135" w:type="dxa"/>
            <w:tcBorders>
              <w:top w:val="single" w:sz="4" w:space="0" w:color="auto"/>
              <w:left w:val="nil"/>
              <w:bottom w:val="single" w:sz="4" w:space="0" w:color="auto"/>
              <w:right w:val="nil"/>
            </w:tcBorders>
            <w:hideMark/>
          </w:tcPr>
          <w:p w:rsidR="00B54B0F" w:rsidRPr="00C86AFA" w:rsidRDefault="00A44DED" w:rsidP="00C86AFA">
            <w:pPr>
              <w:spacing w:before="40"/>
              <w:jc w:val="center"/>
              <w:rPr>
                <w:rFonts w:asciiTheme="minorHAnsi" w:hAnsiTheme="minorHAnsi" w:cstheme="minorHAnsi"/>
                <w:sz w:val="18"/>
                <w:szCs w:val="18"/>
                <w:lang w:eastAsia="en-US"/>
              </w:rPr>
            </w:pPr>
            <w:r w:rsidRPr="00C86AFA">
              <w:rPr>
                <w:rFonts w:asciiTheme="minorHAnsi" w:hAnsiTheme="minorHAnsi" w:cstheme="minorHAnsi"/>
                <w:sz w:val="18"/>
                <w:szCs w:val="18"/>
              </w:rPr>
              <w:t xml:space="preserve">– </w:t>
            </w:r>
            <w:r w:rsidR="00B54B0F" w:rsidRPr="00C86AFA">
              <w:rPr>
                <w:rFonts w:asciiTheme="minorHAnsi" w:hAnsiTheme="minorHAnsi" w:cstheme="minorHAnsi"/>
                <w:sz w:val="18"/>
                <w:szCs w:val="18"/>
              </w:rPr>
              <w:t>14 %</w:t>
            </w:r>
          </w:p>
        </w:tc>
        <w:tc>
          <w:tcPr>
            <w:tcW w:w="1135" w:type="dxa"/>
            <w:tcBorders>
              <w:top w:val="single" w:sz="4" w:space="0" w:color="auto"/>
              <w:left w:val="nil"/>
              <w:bottom w:val="single" w:sz="4" w:space="0" w:color="auto"/>
              <w:right w:val="nil"/>
            </w:tcBorders>
            <w:hideMark/>
          </w:tcPr>
          <w:p w:rsidR="00B54B0F" w:rsidRPr="00C86AFA" w:rsidRDefault="00B54B0F" w:rsidP="00C86AFA">
            <w:pPr>
              <w:spacing w:before="40"/>
              <w:jc w:val="center"/>
              <w:rPr>
                <w:rFonts w:asciiTheme="minorHAnsi" w:hAnsiTheme="minorHAnsi" w:cstheme="minorHAnsi"/>
                <w:sz w:val="18"/>
                <w:szCs w:val="18"/>
                <w:lang w:eastAsia="en-US"/>
              </w:rPr>
            </w:pPr>
            <w:r w:rsidRPr="00C86AFA">
              <w:rPr>
                <w:rFonts w:asciiTheme="minorHAnsi" w:hAnsiTheme="minorHAnsi" w:cstheme="minorHAnsi"/>
                <w:sz w:val="18"/>
                <w:szCs w:val="18"/>
              </w:rPr>
              <w:t>+57 %</w:t>
            </w:r>
          </w:p>
        </w:tc>
        <w:tc>
          <w:tcPr>
            <w:tcW w:w="993" w:type="dxa"/>
            <w:tcBorders>
              <w:top w:val="single" w:sz="4" w:space="0" w:color="auto"/>
              <w:left w:val="nil"/>
              <w:bottom w:val="single" w:sz="4" w:space="0" w:color="auto"/>
              <w:right w:val="nil"/>
            </w:tcBorders>
            <w:hideMark/>
          </w:tcPr>
          <w:p w:rsidR="00B54B0F" w:rsidRPr="00C86AFA" w:rsidRDefault="00B54B0F" w:rsidP="00C86AFA">
            <w:pPr>
              <w:spacing w:before="40"/>
              <w:jc w:val="center"/>
              <w:rPr>
                <w:rFonts w:asciiTheme="minorHAnsi" w:hAnsiTheme="minorHAnsi" w:cstheme="minorHAnsi"/>
                <w:sz w:val="18"/>
                <w:szCs w:val="18"/>
                <w:lang w:eastAsia="en-US"/>
              </w:rPr>
            </w:pPr>
            <w:r w:rsidRPr="00C86AFA">
              <w:rPr>
                <w:rFonts w:asciiTheme="minorHAnsi" w:hAnsiTheme="minorHAnsi" w:cstheme="minorHAnsi"/>
                <w:sz w:val="18"/>
                <w:szCs w:val="18"/>
              </w:rPr>
              <w:t>+62 %</w:t>
            </w:r>
          </w:p>
        </w:tc>
        <w:tc>
          <w:tcPr>
            <w:tcW w:w="1275" w:type="dxa"/>
            <w:tcBorders>
              <w:top w:val="single" w:sz="4" w:space="0" w:color="auto"/>
              <w:left w:val="nil"/>
              <w:bottom w:val="single" w:sz="4" w:space="0" w:color="auto"/>
              <w:right w:val="nil"/>
            </w:tcBorders>
            <w:hideMark/>
          </w:tcPr>
          <w:p w:rsidR="00B54B0F" w:rsidRPr="00C86AFA" w:rsidRDefault="00A44DED" w:rsidP="00C86AFA">
            <w:pPr>
              <w:spacing w:before="40"/>
              <w:jc w:val="center"/>
              <w:rPr>
                <w:rFonts w:asciiTheme="minorHAnsi" w:hAnsiTheme="minorHAnsi" w:cstheme="minorHAnsi"/>
                <w:sz w:val="18"/>
                <w:szCs w:val="18"/>
                <w:lang w:eastAsia="en-US"/>
              </w:rPr>
            </w:pPr>
            <w:r w:rsidRPr="00C86AFA">
              <w:rPr>
                <w:rFonts w:asciiTheme="minorHAnsi" w:hAnsiTheme="minorHAnsi" w:cstheme="minorHAnsi"/>
                <w:sz w:val="18"/>
                <w:szCs w:val="18"/>
              </w:rPr>
              <w:t xml:space="preserve">– </w:t>
            </w:r>
            <w:r w:rsidR="00B54B0F" w:rsidRPr="00C86AFA">
              <w:rPr>
                <w:rFonts w:asciiTheme="minorHAnsi" w:hAnsiTheme="minorHAnsi" w:cstheme="minorHAnsi"/>
                <w:sz w:val="18"/>
                <w:szCs w:val="18"/>
              </w:rPr>
              <w:t>32 %</w:t>
            </w:r>
          </w:p>
        </w:tc>
        <w:tc>
          <w:tcPr>
            <w:tcW w:w="1134" w:type="dxa"/>
            <w:tcBorders>
              <w:top w:val="single" w:sz="4" w:space="0" w:color="auto"/>
              <w:left w:val="nil"/>
              <w:bottom w:val="single" w:sz="4" w:space="0" w:color="auto"/>
              <w:right w:val="nil"/>
            </w:tcBorders>
            <w:hideMark/>
          </w:tcPr>
          <w:p w:rsidR="00B54B0F" w:rsidRPr="00C86AFA" w:rsidRDefault="00B54B0F" w:rsidP="00C86AFA">
            <w:pPr>
              <w:spacing w:before="40"/>
              <w:jc w:val="center"/>
              <w:rPr>
                <w:rFonts w:asciiTheme="minorHAnsi" w:hAnsiTheme="minorHAnsi" w:cstheme="minorHAnsi"/>
                <w:sz w:val="18"/>
                <w:szCs w:val="18"/>
                <w:lang w:eastAsia="en-US"/>
              </w:rPr>
            </w:pPr>
            <w:r w:rsidRPr="00C86AFA">
              <w:rPr>
                <w:rFonts w:asciiTheme="minorHAnsi" w:hAnsiTheme="minorHAnsi" w:cstheme="minorHAnsi"/>
                <w:sz w:val="18"/>
                <w:szCs w:val="18"/>
              </w:rPr>
              <w:t>+69 %</w:t>
            </w:r>
          </w:p>
        </w:tc>
        <w:tc>
          <w:tcPr>
            <w:tcW w:w="1073" w:type="dxa"/>
            <w:tcBorders>
              <w:top w:val="single" w:sz="4" w:space="0" w:color="auto"/>
              <w:left w:val="nil"/>
              <w:bottom w:val="single" w:sz="4" w:space="0" w:color="auto"/>
              <w:right w:val="nil"/>
            </w:tcBorders>
            <w:hideMark/>
          </w:tcPr>
          <w:p w:rsidR="00B54B0F" w:rsidRPr="00C86AFA" w:rsidRDefault="00B54B0F" w:rsidP="00C86AFA">
            <w:pPr>
              <w:spacing w:before="40"/>
              <w:jc w:val="center"/>
              <w:rPr>
                <w:rFonts w:asciiTheme="minorHAnsi" w:hAnsiTheme="minorHAnsi" w:cstheme="minorHAnsi"/>
                <w:sz w:val="18"/>
                <w:szCs w:val="18"/>
                <w:lang w:eastAsia="en-US"/>
              </w:rPr>
            </w:pPr>
            <w:r w:rsidRPr="00C86AFA">
              <w:rPr>
                <w:rFonts w:asciiTheme="minorHAnsi" w:hAnsiTheme="minorHAnsi" w:cstheme="minorHAnsi"/>
                <w:sz w:val="18"/>
                <w:szCs w:val="18"/>
              </w:rPr>
              <w:t>+43 %</w:t>
            </w:r>
          </w:p>
        </w:tc>
        <w:tc>
          <w:tcPr>
            <w:tcW w:w="1195" w:type="dxa"/>
            <w:tcBorders>
              <w:top w:val="single" w:sz="4" w:space="0" w:color="auto"/>
              <w:left w:val="nil"/>
              <w:bottom w:val="single" w:sz="4" w:space="0" w:color="auto"/>
              <w:right w:val="nil"/>
            </w:tcBorders>
            <w:hideMark/>
          </w:tcPr>
          <w:p w:rsidR="00B54B0F" w:rsidRPr="00C86AFA" w:rsidRDefault="00A44DED" w:rsidP="00C86AFA">
            <w:pPr>
              <w:spacing w:before="40"/>
              <w:jc w:val="center"/>
              <w:rPr>
                <w:rFonts w:asciiTheme="minorHAnsi" w:hAnsiTheme="minorHAnsi" w:cstheme="minorHAnsi"/>
                <w:sz w:val="18"/>
                <w:szCs w:val="18"/>
                <w:lang w:eastAsia="en-US"/>
              </w:rPr>
            </w:pPr>
            <w:r w:rsidRPr="00C86AFA">
              <w:rPr>
                <w:rFonts w:asciiTheme="minorHAnsi" w:hAnsiTheme="minorHAnsi" w:cstheme="minorHAnsi"/>
                <w:sz w:val="18"/>
                <w:szCs w:val="18"/>
              </w:rPr>
              <w:t xml:space="preserve">– </w:t>
            </w:r>
            <w:r w:rsidR="00B54B0F" w:rsidRPr="00C86AFA">
              <w:rPr>
                <w:rFonts w:asciiTheme="minorHAnsi" w:hAnsiTheme="minorHAnsi" w:cstheme="minorHAnsi"/>
                <w:sz w:val="18"/>
                <w:szCs w:val="18"/>
              </w:rPr>
              <w:t>8 %</w:t>
            </w:r>
          </w:p>
        </w:tc>
      </w:tr>
    </w:tbl>
    <w:p w:rsidR="00B54B0F" w:rsidRPr="00C86AFA" w:rsidRDefault="00B54B0F" w:rsidP="00C86AFA">
      <w:pPr>
        <w:spacing w:after="0" w:line="240" w:lineRule="auto"/>
        <w:rPr>
          <w:rFonts w:asciiTheme="minorHAnsi" w:hAnsiTheme="minorHAnsi" w:cstheme="minorHAnsi"/>
          <w:sz w:val="16"/>
          <w:szCs w:val="16"/>
        </w:rPr>
      </w:pPr>
      <w:r w:rsidRPr="00C86AFA">
        <w:rPr>
          <w:rFonts w:asciiTheme="minorHAnsi" w:hAnsiTheme="minorHAnsi" w:cstheme="minorHAnsi"/>
          <w:i/>
          <w:sz w:val="16"/>
          <w:szCs w:val="16"/>
        </w:rPr>
        <w:t>Källa: Systembolaget</w:t>
      </w:r>
    </w:p>
    <w:p w:rsidR="00C86AFA" w:rsidRDefault="00C86AFA" w:rsidP="00E64947">
      <w:pPr>
        <w:autoSpaceDE w:val="0"/>
        <w:autoSpaceDN w:val="0"/>
        <w:adjustRightInd w:val="0"/>
        <w:spacing w:after="0" w:line="240" w:lineRule="auto"/>
        <w:rPr>
          <w:rFonts w:cs="SabonNextLTPro-Regular"/>
          <w:b/>
          <w:i/>
        </w:rPr>
      </w:pPr>
    </w:p>
    <w:p w:rsidR="00E64947" w:rsidRPr="004C2A13" w:rsidRDefault="004C2A13" w:rsidP="00E64947">
      <w:pPr>
        <w:autoSpaceDE w:val="0"/>
        <w:autoSpaceDN w:val="0"/>
        <w:adjustRightInd w:val="0"/>
        <w:spacing w:after="0" w:line="240" w:lineRule="auto"/>
        <w:rPr>
          <w:rFonts w:cs="SabonNextLTPro-Regular"/>
          <w:b/>
          <w:i/>
        </w:rPr>
      </w:pPr>
      <w:r w:rsidRPr="004C2A13">
        <w:rPr>
          <w:rFonts w:cs="SabonNextLTPro-Regular"/>
          <w:b/>
          <w:i/>
        </w:rPr>
        <w:t>Kunderna</w:t>
      </w:r>
    </w:p>
    <w:p w:rsidR="00F768EF" w:rsidRPr="004C2A13" w:rsidRDefault="00F768EF" w:rsidP="00F768EF">
      <w:pPr>
        <w:autoSpaceDE w:val="0"/>
        <w:autoSpaceDN w:val="0"/>
        <w:adjustRightInd w:val="0"/>
        <w:spacing w:after="0" w:line="240" w:lineRule="auto"/>
        <w:rPr>
          <w:rFonts w:cs="SabonNextLTPro-Regular"/>
        </w:rPr>
      </w:pPr>
      <w:r w:rsidRPr="004C2A13">
        <w:rPr>
          <w:rFonts w:cs="SabonNextLTPro-Regular"/>
        </w:rPr>
        <w:t>Whiskykonsume</w:t>
      </w:r>
      <w:r w:rsidR="00E64947" w:rsidRPr="004C2A13">
        <w:rPr>
          <w:rFonts w:cs="SabonNextLTPro-Regular"/>
        </w:rPr>
        <w:t xml:space="preserve">nterna i Sverige kan delas in i </w:t>
      </w:r>
      <w:r w:rsidRPr="004C2A13">
        <w:rPr>
          <w:rFonts w:cs="SabonNextLTPro-Regular"/>
        </w:rPr>
        <w:t>två olika kategorier:</w:t>
      </w:r>
    </w:p>
    <w:p w:rsidR="004C2A13" w:rsidRPr="004C2A13" w:rsidRDefault="004C2A13" w:rsidP="00F768EF">
      <w:pPr>
        <w:autoSpaceDE w:val="0"/>
        <w:autoSpaceDN w:val="0"/>
        <w:adjustRightInd w:val="0"/>
        <w:spacing w:after="0" w:line="240" w:lineRule="auto"/>
        <w:rPr>
          <w:rFonts w:cs="SabonNextLTPro-Regular"/>
        </w:rPr>
      </w:pPr>
    </w:p>
    <w:p w:rsidR="00F768EF" w:rsidRPr="004C2A13" w:rsidRDefault="00F768EF" w:rsidP="00F768EF">
      <w:pPr>
        <w:autoSpaceDE w:val="0"/>
        <w:autoSpaceDN w:val="0"/>
        <w:adjustRightInd w:val="0"/>
        <w:spacing w:after="0" w:line="240" w:lineRule="auto"/>
        <w:rPr>
          <w:rFonts w:cs="SabonNextLTPro-Regular"/>
        </w:rPr>
      </w:pPr>
      <w:r w:rsidRPr="004C2A13">
        <w:rPr>
          <w:rFonts w:cs="SabonNextLTPro-Regular"/>
          <w:b/>
        </w:rPr>
        <w:t xml:space="preserve">Den </w:t>
      </w:r>
      <w:r w:rsidR="004C2A13" w:rsidRPr="004C2A13">
        <w:rPr>
          <w:rFonts w:cs="SabonNextLTPro-Regular"/>
          <w:b/>
        </w:rPr>
        <w:t>första</w:t>
      </w:r>
      <w:r w:rsidR="004C2A13" w:rsidRPr="004C2A13">
        <w:rPr>
          <w:rFonts w:cs="SabonNextLTPro-Regular"/>
        </w:rPr>
        <w:t xml:space="preserve"> och </w:t>
      </w:r>
      <w:r w:rsidR="00E64947" w:rsidRPr="004C2A13">
        <w:rPr>
          <w:rFonts w:cs="SabonNextLTPro-Regular"/>
        </w:rPr>
        <w:t xml:space="preserve">största gruppen är konsumenter som främst </w:t>
      </w:r>
      <w:r w:rsidRPr="004C2A13">
        <w:rPr>
          <w:rFonts w:cs="SabonNextLTPro-Regular"/>
        </w:rPr>
        <w:t xml:space="preserve">dricker </w:t>
      </w:r>
      <w:proofErr w:type="spellStart"/>
      <w:r w:rsidR="00E64947" w:rsidRPr="004C2A13">
        <w:rPr>
          <w:rFonts w:cs="SabonNextLTPro-Regular"/>
        </w:rPr>
        <w:t>blended</w:t>
      </w:r>
      <w:proofErr w:type="spellEnd"/>
      <w:r w:rsidR="00E64947" w:rsidRPr="004C2A13">
        <w:rPr>
          <w:rFonts w:cs="SabonNextLTPro-Regular"/>
        </w:rPr>
        <w:t xml:space="preserve"> whisky eller billigare maltwhiskysorter </w:t>
      </w:r>
      <w:r w:rsidR="004C2A13" w:rsidRPr="004C2A13">
        <w:rPr>
          <w:rFonts w:cs="SabonNextLTPro-Regular"/>
        </w:rPr>
        <w:t xml:space="preserve">ibland utan att ha </w:t>
      </w:r>
      <w:r w:rsidRPr="004C2A13">
        <w:rPr>
          <w:rFonts w:cs="SabonNextLTPro-Regular"/>
        </w:rPr>
        <w:t>ett specifikt in</w:t>
      </w:r>
      <w:r w:rsidR="00E64947" w:rsidRPr="004C2A13">
        <w:rPr>
          <w:rFonts w:cs="SabonNextLTPro-Regular"/>
        </w:rPr>
        <w:t>tresse</w:t>
      </w:r>
      <w:r w:rsidR="004C2A13" w:rsidRPr="004C2A13">
        <w:rPr>
          <w:rFonts w:cs="SabonNextLTPro-Regular"/>
        </w:rPr>
        <w:t xml:space="preserve"> för eller kunskap om</w:t>
      </w:r>
      <w:r w:rsidR="00E64947" w:rsidRPr="004C2A13">
        <w:rPr>
          <w:rFonts w:cs="SabonNextLTPro-Regular"/>
        </w:rPr>
        <w:t xml:space="preserve"> whisky. </w:t>
      </w:r>
      <w:r w:rsidRPr="004C2A13">
        <w:rPr>
          <w:rFonts w:cs="SabonNextLTPro-Regular"/>
        </w:rPr>
        <w:t>Den här gruppen av konsumenter växer inte.</w:t>
      </w:r>
    </w:p>
    <w:p w:rsidR="00E64947" w:rsidRPr="004C2A13" w:rsidRDefault="00E64947" w:rsidP="00F768EF">
      <w:pPr>
        <w:autoSpaceDE w:val="0"/>
        <w:autoSpaceDN w:val="0"/>
        <w:adjustRightInd w:val="0"/>
        <w:spacing w:after="0" w:line="240" w:lineRule="auto"/>
        <w:rPr>
          <w:rFonts w:cs="SabonNextLTPro-Regular"/>
        </w:rPr>
      </w:pPr>
    </w:p>
    <w:p w:rsidR="004C2A13" w:rsidRDefault="00F768EF" w:rsidP="00F768EF">
      <w:pPr>
        <w:autoSpaceDE w:val="0"/>
        <w:autoSpaceDN w:val="0"/>
        <w:adjustRightInd w:val="0"/>
        <w:spacing w:after="0" w:line="240" w:lineRule="auto"/>
        <w:rPr>
          <w:rFonts w:cs="SabonNextLTPro-Regular"/>
        </w:rPr>
      </w:pPr>
      <w:r w:rsidRPr="004C2A13">
        <w:rPr>
          <w:rFonts w:cs="SabonNextLTPro-Regular"/>
          <w:b/>
        </w:rPr>
        <w:t>Den</w:t>
      </w:r>
      <w:r w:rsidR="004C2A13" w:rsidRPr="004C2A13">
        <w:rPr>
          <w:rFonts w:cs="SabonNextLTPro-Regular"/>
          <w:b/>
        </w:rPr>
        <w:t xml:space="preserve"> andra</w:t>
      </w:r>
      <w:r w:rsidR="004C2A13" w:rsidRPr="004C2A13">
        <w:rPr>
          <w:rFonts w:cs="SabonNextLTPro-Regular"/>
        </w:rPr>
        <w:t xml:space="preserve"> och</w:t>
      </w:r>
      <w:r w:rsidRPr="004C2A13">
        <w:rPr>
          <w:rFonts w:cs="SabonNextLTPro-Regular"/>
        </w:rPr>
        <w:t xml:space="preserve"> mindre de</w:t>
      </w:r>
      <w:r w:rsidR="004C2A13" w:rsidRPr="004C2A13">
        <w:rPr>
          <w:rFonts w:cs="SabonNextLTPro-Regular"/>
        </w:rPr>
        <w:t xml:space="preserve">len består av whiskyentusiaster </w:t>
      </w:r>
      <w:r w:rsidRPr="004C2A13">
        <w:rPr>
          <w:rFonts w:cs="SabonNextLTPro-Regular"/>
        </w:rPr>
        <w:t>som har ett spec</w:t>
      </w:r>
      <w:r w:rsidR="004C2A13" w:rsidRPr="004C2A13">
        <w:rPr>
          <w:rFonts w:cs="SabonNextLTPro-Regular"/>
        </w:rPr>
        <w:t xml:space="preserve">ifikt intresse för just whisky, har ett stort </w:t>
      </w:r>
      <w:r w:rsidRPr="004C2A13">
        <w:rPr>
          <w:rFonts w:cs="SabonNextLTPro-Regular"/>
        </w:rPr>
        <w:t>intresse för ol</w:t>
      </w:r>
      <w:r w:rsidR="004C2A13" w:rsidRPr="004C2A13">
        <w:rPr>
          <w:rFonts w:cs="SabonNextLTPro-Regular"/>
        </w:rPr>
        <w:t xml:space="preserve">ika typer av whiskyupplevelser och </w:t>
      </w:r>
      <w:r w:rsidR="007B32B4">
        <w:rPr>
          <w:rFonts w:cs="SabonNextLTPro-Regular"/>
        </w:rPr>
        <w:t xml:space="preserve">de </w:t>
      </w:r>
      <w:r w:rsidRPr="004C2A13">
        <w:rPr>
          <w:rFonts w:cs="SabonNextLTPro-Regular"/>
        </w:rPr>
        <w:t xml:space="preserve">dricker </w:t>
      </w:r>
      <w:r w:rsidR="004C2A13" w:rsidRPr="004C2A13">
        <w:rPr>
          <w:rFonts w:cs="SabonNextLTPro-Regular"/>
        </w:rPr>
        <w:t xml:space="preserve">främst maltwhisky, </w:t>
      </w:r>
      <w:r w:rsidRPr="004C2A13">
        <w:rPr>
          <w:rFonts w:cs="SabonNextLTPro-Regular"/>
        </w:rPr>
        <w:t>ofta dyrare buteljeri</w:t>
      </w:r>
      <w:r w:rsidR="004C2A13" w:rsidRPr="004C2A13">
        <w:rPr>
          <w:rFonts w:cs="SabonNextLTPro-Regular"/>
        </w:rPr>
        <w:t xml:space="preserve">ngar. Antalet whiskyentusiaster </w:t>
      </w:r>
      <w:r w:rsidRPr="004C2A13">
        <w:rPr>
          <w:rFonts w:cs="SabonNextLTPro-Regular"/>
        </w:rPr>
        <w:t>växer snabbt, vilket avspeglas i att Systembolagets</w:t>
      </w:r>
      <w:r w:rsidR="004C2A13" w:rsidRPr="004C2A13">
        <w:rPr>
          <w:rFonts w:cs="SabonNextLTPro-Regular"/>
        </w:rPr>
        <w:t xml:space="preserve"> </w:t>
      </w:r>
      <w:r w:rsidRPr="004C2A13">
        <w:rPr>
          <w:rFonts w:cs="SabonNextLTPro-Regular"/>
        </w:rPr>
        <w:t>försäl</w:t>
      </w:r>
      <w:r w:rsidR="004C2A13" w:rsidRPr="004C2A13">
        <w:rPr>
          <w:rFonts w:cs="SabonNextLTPro-Regular"/>
        </w:rPr>
        <w:t xml:space="preserve">jning av maltwhisky ökar snabbt </w:t>
      </w:r>
      <w:r w:rsidRPr="004C2A13">
        <w:rPr>
          <w:rFonts w:cs="SabonNextLTPro-Regular"/>
        </w:rPr>
        <w:t>medan försäljningen</w:t>
      </w:r>
      <w:r w:rsidR="004C2A13" w:rsidRPr="004C2A13">
        <w:rPr>
          <w:rFonts w:cs="SabonNextLTPro-Regular"/>
        </w:rPr>
        <w:t xml:space="preserve"> av </w:t>
      </w:r>
      <w:proofErr w:type="spellStart"/>
      <w:r w:rsidR="004C2A13" w:rsidRPr="004C2A13">
        <w:rPr>
          <w:rFonts w:cs="SabonNextLTPro-Regular"/>
        </w:rPr>
        <w:t>blended</w:t>
      </w:r>
      <w:proofErr w:type="spellEnd"/>
      <w:r w:rsidR="004C2A13" w:rsidRPr="004C2A13">
        <w:rPr>
          <w:rFonts w:cs="SabonNextLTPro-Regular"/>
        </w:rPr>
        <w:t xml:space="preserve"> whisky står stilla.</w:t>
      </w:r>
    </w:p>
    <w:p w:rsidR="007B32B4" w:rsidRDefault="007B32B4" w:rsidP="00F768EF">
      <w:pPr>
        <w:autoSpaceDE w:val="0"/>
        <w:autoSpaceDN w:val="0"/>
        <w:adjustRightInd w:val="0"/>
        <w:spacing w:after="0" w:line="240" w:lineRule="auto"/>
        <w:rPr>
          <w:rFonts w:cs="SabonNextLTPro-Regular"/>
        </w:rPr>
      </w:pPr>
    </w:p>
    <w:p w:rsidR="00C86AFA" w:rsidRDefault="00C86AFA" w:rsidP="007B32B4">
      <w:pPr>
        <w:tabs>
          <w:tab w:val="left" w:pos="5245"/>
        </w:tabs>
        <w:autoSpaceDE w:val="0"/>
        <w:autoSpaceDN w:val="0"/>
        <w:adjustRightInd w:val="0"/>
        <w:spacing w:after="0" w:line="240" w:lineRule="auto"/>
        <w:rPr>
          <w:rFonts w:cs="SabonNextLTPro-Regular"/>
        </w:rPr>
      </w:pPr>
    </w:p>
    <w:p w:rsidR="00B8533E" w:rsidRDefault="00B8533E" w:rsidP="007B32B4">
      <w:pPr>
        <w:tabs>
          <w:tab w:val="left" w:pos="5245"/>
        </w:tabs>
        <w:autoSpaceDE w:val="0"/>
        <w:autoSpaceDN w:val="0"/>
        <w:adjustRightInd w:val="0"/>
        <w:spacing w:after="0" w:line="240" w:lineRule="auto"/>
        <w:rPr>
          <w:rFonts w:cs="SabonNextLTPro-Regular"/>
        </w:rPr>
      </w:pPr>
    </w:p>
    <w:p w:rsidR="0005034B" w:rsidRDefault="0005034B" w:rsidP="007B32B4">
      <w:pPr>
        <w:tabs>
          <w:tab w:val="left" w:pos="5245"/>
        </w:tabs>
        <w:autoSpaceDE w:val="0"/>
        <w:autoSpaceDN w:val="0"/>
        <w:adjustRightInd w:val="0"/>
        <w:spacing w:after="0" w:line="240" w:lineRule="auto"/>
        <w:rPr>
          <w:rFonts w:cs="SabonNextLTPro-Regular"/>
        </w:rPr>
      </w:pPr>
    </w:p>
    <w:p w:rsidR="007B32B4" w:rsidRPr="007B32B4" w:rsidRDefault="007B32B4" w:rsidP="007B32B4">
      <w:pPr>
        <w:tabs>
          <w:tab w:val="left" w:pos="5245"/>
        </w:tabs>
        <w:autoSpaceDE w:val="0"/>
        <w:autoSpaceDN w:val="0"/>
        <w:adjustRightInd w:val="0"/>
        <w:spacing w:after="0" w:line="240" w:lineRule="auto"/>
        <w:rPr>
          <w:rFonts w:cs="SabonNextLTPro-Regular"/>
        </w:rPr>
      </w:pPr>
      <w:bookmarkStart w:id="2" w:name="_GoBack"/>
      <w:bookmarkEnd w:id="2"/>
      <w:r w:rsidRPr="007B32B4">
        <w:rPr>
          <w:rFonts w:cs="SabonNextLTPro-Regular"/>
        </w:rPr>
        <w:t>Entusiasterna är i hög grad medlemmar i en whiskyklubb, går på whiskyprovningar och mässor, är aktiva på internetforum och bloggar samt reser tillsammans till Skottland för att besöka destillerier. Antalet whiskymässor har ökat markant och det</w:t>
      </w:r>
      <w:r w:rsidRPr="007B32B4">
        <w:rPr>
          <w:rFonts w:cs="SabonNextLT-RegularSC"/>
        </w:rPr>
        <w:t xml:space="preserve"> </w:t>
      </w:r>
      <w:r w:rsidRPr="007B32B4">
        <w:rPr>
          <w:rFonts w:cs="SabonNextLTPro-Regular"/>
        </w:rPr>
        <w:t>hölls fem större whiskymässor i Sverige och ett antal mindre 2011. Sverige har högst andel whiskyklubbar per capita.</w:t>
      </w:r>
    </w:p>
    <w:p w:rsidR="004C2A13" w:rsidRPr="004C2A13" w:rsidRDefault="004C2A13" w:rsidP="00F768EF">
      <w:pPr>
        <w:autoSpaceDE w:val="0"/>
        <w:autoSpaceDN w:val="0"/>
        <w:adjustRightInd w:val="0"/>
        <w:spacing w:after="0" w:line="240" w:lineRule="auto"/>
        <w:rPr>
          <w:rFonts w:cs="SabonNextLTPro-Regular"/>
        </w:rPr>
      </w:pPr>
    </w:p>
    <w:p w:rsidR="004C2A13" w:rsidRPr="004C2A13" w:rsidRDefault="004C2A13" w:rsidP="004C2A13">
      <w:pPr>
        <w:autoSpaceDE w:val="0"/>
        <w:autoSpaceDN w:val="0"/>
        <w:adjustRightInd w:val="0"/>
        <w:spacing w:after="0" w:line="240" w:lineRule="auto"/>
        <w:rPr>
          <w:rFonts w:cs="SabonNextLTPro-Regular"/>
          <w:b/>
          <w:i/>
        </w:rPr>
      </w:pPr>
      <w:r w:rsidRPr="004C2A13">
        <w:rPr>
          <w:rFonts w:cs="SabonNextLTPro-Regular"/>
          <w:b/>
          <w:i/>
        </w:rPr>
        <w:t>Försäljning</w:t>
      </w:r>
      <w:r w:rsidR="00A61671">
        <w:rPr>
          <w:rFonts w:cs="SabonNextLTPro-Regular"/>
          <w:b/>
          <w:i/>
        </w:rPr>
        <w:t xml:space="preserve"> – fatförsäljning är den svenska modellen</w:t>
      </w:r>
    </w:p>
    <w:p w:rsidR="004C2A13" w:rsidRPr="004C2A13" w:rsidRDefault="004C2A13" w:rsidP="004C2A13">
      <w:pPr>
        <w:autoSpaceDE w:val="0"/>
        <w:autoSpaceDN w:val="0"/>
        <w:adjustRightInd w:val="0"/>
        <w:spacing w:after="0" w:line="240" w:lineRule="auto"/>
        <w:rPr>
          <w:rFonts w:cs="SabonNextLTPro-Regular"/>
        </w:rPr>
      </w:pPr>
      <w:r w:rsidRPr="004C2A13">
        <w:rPr>
          <w:rFonts w:cs="SabonNextLTPro-Regular"/>
        </w:rPr>
        <w:t xml:space="preserve">Försäljningen av maltwhisky ökar snabbt i Sverige. Försäljningsvolymen i kategorin maltwhisky utgörs till mer än </w:t>
      </w:r>
      <w:r w:rsidRPr="004C2A13">
        <w:rPr>
          <w:rFonts w:cs="SabonNextLT-RegularSC"/>
        </w:rPr>
        <w:t xml:space="preserve">90 </w:t>
      </w:r>
      <w:r w:rsidRPr="004C2A13">
        <w:rPr>
          <w:rFonts w:cs="SabonNextLTPro-Regular"/>
        </w:rPr>
        <w:t>procent av whisky från Skottland men kunderna visar också ett allt större intresse för produkter från andra ursprung.</w:t>
      </w:r>
    </w:p>
    <w:p w:rsidR="004C2A13" w:rsidRPr="004C2A13" w:rsidRDefault="004C2A13" w:rsidP="00F768EF">
      <w:pPr>
        <w:autoSpaceDE w:val="0"/>
        <w:autoSpaceDN w:val="0"/>
        <w:adjustRightInd w:val="0"/>
        <w:spacing w:after="0" w:line="240" w:lineRule="auto"/>
        <w:rPr>
          <w:rFonts w:cs="SabonNextLTPro-Regular"/>
        </w:rPr>
      </w:pPr>
    </w:p>
    <w:p w:rsidR="007B32B4" w:rsidRDefault="00F768EF" w:rsidP="00F768EF">
      <w:pPr>
        <w:autoSpaceDE w:val="0"/>
        <w:autoSpaceDN w:val="0"/>
        <w:adjustRightInd w:val="0"/>
        <w:spacing w:after="0" w:line="240" w:lineRule="auto"/>
        <w:rPr>
          <w:rFonts w:cs="SabonNextLTPro-Regular"/>
        </w:rPr>
      </w:pPr>
      <w:r w:rsidRPr="004C2A13">
        <w:rPr>
          <w:rFonts w:cs="SabonNextLTPro-Regular"/>
        </w:rPr>
        <w:t xml:space="preserve">Mackmyra har etablerat </w:t>
      </w:r>
      <w:r w:rsidR="004C2A13" w:rsidRPr="004C2A13">
        <w:rPr>
          <w:rFonts w:cs="SabonNextLTPro-Regular"/>
          <w:b/>
        </w:rPr>
        <w:t>fatförsäljning</w:t>
      </w:r>
      <w:r w:rsidR="004C2A13">
        <w:rPr>
          <w:rFonts w:cs="SabonNextLTPro-Regular"/>
        </w:rPr>
        <w:t xml:space="preserve"> till konsumenter </w:t>
      </w:r>
      <w:r w:rsidRPr="004C2A13">
        <w:rPr>
          <w:rFonts w:cs="SabonNextLTPro-Regular"/>
        </w:rPr>
        <w:t xml:space="preserve">som en </w:t>
      </w:r>
      <w:r w:rsidR="004C2A13">
        <w:rPr>
          <w:rFonts w:cs="SabonNextLTPro-Regular"/>
        </w:rPr>
        <w:t xml:space="preserve">ny försäljningsmetod </w:t>
      </w:r>
      <w:r w:rsidRPr="004C2A13">
        <w:rPr>
          <w:rFonts w:cs="SabonNextLTPro-Regular"/>
        </w:rPr>
        <w:t>i Sv</w:t>
      </w:r>
      <w:r w:rsidR="004C2A13">
        <w:rPr>
          <w:rFonts w:cs="SabonNextLTPro-Regular"/>
        </w:rPr>
        <w:t xml:space="preserve">erige. </w:t>
      </w:r>
      <w:r w:rsidR="007B32B4">
        <w:rPr>
          <w:rFonts w:cs="SabonNextLTPro-Regular"/>
        </w:rPr>
        <w:t>Konsumenten köper ett helt eller en del av ett whiskyfat som lagras under minst tre år och bestämmer själv när det är dags att fylla whiskyn på flaska.</w:t>
      </w:r>
    </w:p>
    <w:p w:rsidR="007B32B4" w:rsidRDefault="007B32B4" w:rsidP="00F768EF">
      <w:pPr>
        <w:autoSpaceDE w:val="0"/>
        <w:autoSpaceDN w:val="0"/>
        <w:adjustRightInd w:val="0"/>
        <w:spacing w:after="0" w:line="240" w:lineRule="auto"/>
        <w:rPr>
          <w:rFonts w:cs="SabonNextLTPro-Regular"/>
        </w:rPr>
      </w:pPr>
    </w:p>
    <w:p w:rsidR="004C2A13" w:rsidRDefault="004C2A13" w:rsidP="00F768EF">
      <w:pPr>
        <w:autoSpaceDE w:val="0"/>
        <w:autoSpaceDN w:val="0"/>
        <w:adjustRightInd w:val="0"/>
        <w:spacing w:after="0" w:line="240" w:lineRule="auto"/>
        <w:rPr>
          <w:rFonts w:cs="SabonNextLTPro-Regular"/>
        </w:rPr>
      </w:pPr>
      <w:r>
        <w:rPr>
          <w:rFonts w:cs="SabonNextLTPro-Regular"/>
        </w:rPr>
        <w:t>Detta är ett</w:t>
      </w:r>
      <w:r w:rsidR="007B32B4">
        <w:rPr>
          <w:rFonts w:cs="SabonNextLTPro-Regular"/>
        </w:rPr>
        <w:t xml:space="preserve"> bra</w:t>
      </w:r>
      <w:r>
        <w:rPr>
          <w:rFonts w:cs="SabonNextLTPro-Regular"/>
        </w:rPr>
        <w:t xml:space="preserve"> sätt att få intäkter i början när investeringskostnaderna är höga och whiskyn inte legat tillräckligt länge på fat. Jämfört med framför allt </w:t>
      </w:r>
      <w:r w:rsidR="00F768EF" w:rsidRPr="004C2A13">
        <w:rPr>
          <w:rFonts w:cs="SabonNextLTPro-Regular"/>
        </w:rPr>
        <w:t>skotska destilleriers begränsade för</w:t>
      </w:r>
      <w:r>
        <w:rPr>
          <w:rFonts w:cs="SabonNextLTPro-Regular"/>
        </w:rPr>
        <w:t xml:space="preserve">säljning av fat </w:t>
      </w:r>
      <w:r w:rsidR="00F768EF" w:rsidRPr="004C2A13">
        <w:rPr>
          <w:rFonts w:cs="SabonNextLTPro-Regular"/>
        </w:rPr>
        <w:t>till konsumenter</w:t>
      </w:r>
      <w:r>
        <w:rPr>
          <w:rFonts w:cs="SabonNextLTPro-Regular"/>
        </w:rPr>
        <w:t xml:space="preserve"> är Mackmyras priser väsentligt </w:t>
      </w:r>
      <w:r w:rsidR="00F768EF" w:rsidRPr="004C2A13">
        <w:rPr>
          <w:rFonts w:cs="SabonNextLTPro-Regular"/>
        </w:rPr>
        <w:t>högre, vilket gör f</w:t>
      </w:r>
      <w:r>
        <w:rPr>
          <w:rFonts w:cs="SabonNextLTPro-Regular"/>
        </w:rPr>
        <w:t xml:space="preserve">atförsäljningen både intressant </w:t>
      </w:r>
      <w:r w:rsidR="00F768EF" w:rsidRPr="004C2A13">
        <w:rPr>
          <w:rFonts w:cs="SabonNextLTPro-Regular"/>
        </w:rPr>
        <w:t>och vikti</w:t>
      </w:r>
      <w:r>
        <w:rPr>
          <w:rFonts w:cs="SabonNextLTPro-Regular"/>
        </w:rPr>
        <w:t xml:space="preserve">g för Mackmyra. De flesta av de </w:t>
      </w:r>
      <w:r w:rsidR="00F768EF" w:rsidRPr="004C2A13">
        <w:rPr>
          <w:rFonts w:cs="SabonNextLTPro-Regular"/>
        </w:rPr>
        <w:t>nystartade whisk</w:t>
      </w:r>
      <w:r>
        <w:rPr>
          <w:rFonts w:cs="SabonNextLTPro-Regular"/>
        </w:rPr>
        <w:t xml:space="preserve">ydestillerierna i Sverige går i </w:t>
      </w:r>
      <w:r w:rsidR="00F768EF" w:rsidRPr="004C2A13">
        <w:rPr>
          <w:rFonts w:cs="SabonNextLTPro-Regular"/>
        </w:rPr>
        <w:t xml:space="preserve">Mackmyras spår </w:t>
      </w:r>
      <w:r>
        <w:rPr>
          <w:rFonts w:cs="SabonNextLTPro-Regular"/>
        </w:rPr>
        <w:t xml:space="preserve">och säljer fat till konsumenter </w:t>
      </w:r>
      <w:r w:rsidR="00F768EF" w:rsidRPr="004C2A13">
        <w:rPr>
          <w:rFonts w:cs="SabonNextLTPro-Regular"/>
        </w:rPr>
        <w:t xml:space="preserve">på samma prisnivå. </w:t>
      </w:r>
    </w:p>
    <w:p w:rsidR="004C2A13" w:rsidRDefault="004C2A13" w:rsidP="00F768EF">
      <w:pPr>
        <w:autoSpaceDE w:val="0"/>
        <w:autoSpaceDN w:val="0"/>
        <w:adjustRightInd w:val="0"/>
        <w:spacing w:after="0" w:line="240" w:lineRule="auto"/>
        <w:rPr>
          <w:rFonts w:cs="SabonNextLTPro-Regular"/>
          <w:sz w:val="20"/>
          <w:szCs w:val="20"/>
        </w:rPr>
      </w:pPr>
    </w:p>
    <w:p w:rsidR="007B32B4" w:rsidRPr="00A61671" w:rsidRDefault="007B32B4" w:rsidP="00F768EF">
      <w:pPr>
        <w:autoSpaceDE w:val="0"/>
        <w:autoSpaceDN w:val="0"/>
        <w:adjustRightInd w:val="0"/>
        <w:spacing w:after="0" w:line="240" w:lineRule="auto"/>
        <w:rPr>
          <w:rFonts w:cs="SabonNextLTPro-Regular"/>
          <w:b/>
          <w:i/>
        </w:rPr>
      </w:pPr>
      <w:r w:rsidRPr="00A61671">
        <w:rPr>
          <w:rFonts w:cs="SabonNextLTPro-Regular"/>
          <w:b/>
          <w:i/>
        </w:rPr>
        <w:t>Whiskyupplevelser ökar</w:t>
      </w:r>
    </w:p>
    <w:p w:rsidR="00A61671" w:rsidRPr="00B54B0F" w:rsidRDefault="007B32B4" w:rsidP="00A61671">
      <w:pPr>
        <w:autoSpaceDE w:val="0"/>
        <w:autoSpaceDN w:val="0"/>
        <w:adjustRightInd w:val="0"/>
        <w:spacing w:after="0" w:line="240" w:lineRule="auto"/>
        <w:rPr>
          <w:rFonts w:cs="SabonNextLTPro-Regular"/>
        </w:rPr>
      </w:pPr>
      <w:r w:rsidRPr="00B54B0F">
        <w:rPr>
          <w:rFonts w:cs="SabonNextLTPro-Regular"/>
        </w:rPr>
        <w:t xml:space="preserve">Det ökande intresset för whisky innebär också att upplevelsen kring whiskyn lockar. </w:t>
      </w:r>
      <w:r w:rsidR="00A61671" w:rsidRPr="00B54B0F">
        <w:rPr>
          <w:rFonts w:cs="SabonNextLTPro-Regular"/>
        </w:rPr>
        <w:t>Flera destillerier erbjuder paketerade utbildningar i att destillera whisky. Destillerier byggs också i större utsträckning med tanke</w:t>
      </w:r>
      <w:r w:rsidR="00B54B0F" w:rsidRPr="00B54B0F">
        <w:rPr>
          <w:rFonts w:cs="SabonNextLTPro-Regular"/>
        </w:rPr>
        <w:t xml:space="preserve"> på a</w:t>
      </w:r>
      <w:r w:rsidR="00B54B0F">
        <w:rPr>
          <w:rFonts w:cs="SabonNextLTPro-Regular"/>
        </w:rPr>
        <w:t>tt kunna ta emot besökare. Med Sveriges</w:t>
      </w:r>
      <w:r w:rsidR="00B54B0F" w:rsidRPr="00B54B0F">
        <w:rPr>
          <w:rFonts w:cs="SabonNextLTPro-Regular"/>
        </w:rPr>
        <w:t xml:space="preserve"> s</w:t>
      </w:r>
      <w:r w:rsidR="00B54B0F">
        <w:rPr>
          <w:rFonts w:cs="SabonNextLTPro-Regular"/>
        </w:rPr>
        <w:t>tora areal</w:t>
      </w:r>
      <w:r w:rsidR="00B54B0F" w:rsidRPr="00B54B0F">
        <w:rPr>
          <w:rFonts w:cs="SabonNextLTPro-Regular"/>
        </w:rPr>
        <w:t xml:space="preserve"> och dess gamla industrihistoria är detta </w:t>
      </w:r>
      <w:r w:rsidR="00B54B0F">
        <w:rPr>
          <w:rFonts w:cs="SabonNextLTPro-Regular"/>
        </w:rPr>
        <w:t>förstås en spännande potential för svensk whiskybransch och kundunderlaget finns också m</w:t>
      </w:r>
      <w:r w:rsidR="00EC04F6">
        <w:rPr>
          <w:rFonts w:cs="SabonNextLTPro-Regular"/>
        </w:rPr>
        <w:t>ed Sveriges ovanligt stora antal</w:t>
      </w:r>
      <w:r w:rsidR="00B54B0F">
        <w:rPr>
          <w:rFonts w:cs="SabonNextLTPro-Regular"/>
        </w:rPr>
        <w:t xml:space="preserve"> </w:t>
      </w:r>
      <w:r w:rsidR="00EC04F6">
        <w:rPr>
          <w:rFonts w:cs="SabonNextLTPro-Regular"/>
        </w:rPr>
        <w:t xml:space="preserve">engagerade whiskyentusiaster. </w:t>
      </w:r>
    </w:p>
    <w:p w:rsidR="00A61671" w:rsidRDefault="00A61671" w:rsidP="00F768EF">
      <w:pPr>
        <w:autoSpaceDE w:val="0"/>
        <w:autoSpaceDN w:val="0"/>
        <w:adjustRightInd w:val="0"/>
        <w:spacing w:after="0" w:line="240" w:lineRule="auto"/>
        <w:rPr>
          <w:rFonts w:cs="SabonNextLTPro-Regular"/>
        </w:rPr>
      </w:pPr>
    </w:p>
    <w:p w:rsidR="007B32B4" w:rsidRPr="007B32B4" w:rsidRDefault="007B32B4" w:rsidP="00F768EF">
      <w:pPr>
        <w:autoSpaceDE w:val="0"/>
        <w:autoSpaceDN w:val="0"/>
        <w:adjustRightInd w:val="0"/>
        <w:spacing w:after="0" w:line="240" w:lineRule="auto"/>
        <w:rPr>
          <w:rFonts w:cs="SabonNextLTPro-Regular"/>
        </w:rPr>
      </w:pPr>
      <w:r w:rsidRPr="007B32B4">
        <w:rPr>
          <w:rFonts w:cs="SabonNextLTPro-Regular"/>
        </w:rPr>
        <w:t xml:space="preserve">Upplevelserna kan vara </w:t>
      </w:r>
      <w:r w:rsidR="00F768EF" w:rsidRPr="007B32B4">
        <w:rPr>
          <w:rFonts w:cs="SabonNextLTPro-Regular"/>
        </w:rPr>
        <w:t>av</w:t>
      </w:r>
      <w:r w:rsidRPr="007B32B4">
        <w:rPr>
          <w:rFonts w:cs="SabonNextLTPro-Regular"/>
        </w:rPr>
        <w:t xml:space="preserve"> olika slag, e</w:t>
      </w:r>
      <w:r w:rsidR="00F768EF" w:rsidRPr="007B32B4">
        <w:rPr>
          <w:rFonts w:cs="SabonNextLTPro-Regular"/>
        </w:rPr>
        <w:t>xempel</w:t>
      </w:r>
      <w:r w:rsidRPr="007B32B4">
        <w:rPr>
          <w:rFonts w:cs="SabonNextLTPro-Regular"/>
        </w:rPr>
        <w:t xml:space="preserve">vis </w:t>
      </w:r>
    </w:p>
    <w:p w:rsidR="007B32B4" w:rsidRPr="00B8533E" w:rsidRDefault="00A61671" w:rsidP="00F768EF">
      <w:pPr>
        <w:pStyle w:val="Liststycke"/>
        <w:numPr>
          <w:ilvl w:val="0"/>
          <w:numId w:val="14"/>
        </w:numPr>
        <w:autoSpaceDE w:val="0"/>
        <w:autoSpaceDN w:val="0"/>
        <w:adjustRightInd w:val="0"/>
        <w:spacing w:after="0" w:line="240" w:lineRule="auto"/>
        <w:rPr>
          <w:rFonts w:cs="SabonNextLTPro-Regular"/>
        </w:rPr>
      </w:pPr>
      <w:r w:rsidRPr="00B8533E">
        <w:rPr>
          <w:rFonts w:cs="SabonNextLTPro-Regular"/>
        </w:rPr>
        <w:t>R</w:t>
      </w:r>
      <w:r w:rsidR="007B32B4" w:rsidRPr="00B8533E">
        <w:rPr>
          <w:rFonts w:cs="SabonNextLTPro-Regular"/>
        </w:rPr>
        <w:t>esor</w:t>
      </w:r>
      <w:r w:rsidR="00F768EF" w:rsidRPr="00B8533E">
        <w:rPr>
          <w:rFonts w:cs="SabonNextLTPro-Regular"/>
        </w:rPr>
        <w:t xml:space="preserve"> till destillerier och andra platser som</w:t>
      </w:r>
      <w:r w:rsidR="007B32B4" w:rsidRPr="00B8533E">
        <w:rPr>
          <w:rFonts w:cs="SabonNextLTPro-Regular"/>
        </w:rPr>
        <w:t xml:space="preserve"> </w:t>
      </w:r>
      <w:r w:rsidR="00F768EF" w:rsidRPr="00B8533E">
        <w:rPr>
          <w:rFonts w:cs="SabonNextLTPro-Regular"/>
        </w:rPr>
        <w:t>erbjuder whiskyupplevelser</w:t>
      </w:r>
    </w:p>
    <w:p w:rsidR="00A61671" w:rsidRPr="00B8533E" w:rsidRDefault="00A61671" w:rsidP="00A61671">
      <w:pPr>
        <w:pStyle w:val="Liststycke"/>
        <w:numPr>
          <w:ilvl w:val="0"/>
          <w:numId w:val="14"/>
        </w:numPr>
        <w:autoSpaceDE w:val="0"/>
        <w:autoSpaceDN w:val="0"/>
        <w:adjustRightInd w:val="0"/>
        <w:spacing w:after="0" w:line="240" w:lineRule="auto"/>
        <w:rPr>
          <w:rFonts w:cs="SabonNextLTPro-Regular"/>
        </w:rPr>
      </w:pPr>
      <w:r w:rsidRPr="00B8533E">
        <w:rPr>
          <w:rFonts w:cs="SabonNextLTPro-Regular"/>
        </w:rPr>
        <w:t>Whiskyfestival (Box Destillerier) och whiskyby (Mackmyra)</w:t>
      </w:r>
    </w:p>
    <w:p w:rsidR="00A61671" w:rsidRPr="00B8533E" w:rsidRDefault="00A61671" w:rsidP="00A61671">
      <w:pPr>
        <w:pStyle w:val="Liststycke"/>
        <w:numPr>
          <w:ilvl w:val="0"/>
          <w:numId w:val="14"/>
        </w:numPr>
        <w:autoSpaceDE w:val="0"/>
        <w:autoSpaceDN w:val="0"/>
        <w:adjustRightInd w:val="0"/>
        <w:spacing w:after="0" w:line="240" w:lineRule="auto"/>
        <w:rPr>
          <w:rFonts w:cs="SabonNextLTPro-Regular"/>
        </w:rPr>
      </w:pPr>
      <w:r w:rsidRPr="00B8533E">
        <w:rPr>
          <w:rFonts w:cs="SabonNextLTPro-Regular"/>
        </w:rPr>
        <w:t>W</w:t>
      </w:r>
      <w:r w:rsidR="007B32B4" w:rsidRPr="00B8533E">
        <w:rPr>
          <w:rFonts w:cs="SabonNextLTPro-Regular"/>
        </w:rPr>
        <w:t>hisky</w:t>
      </w:r>
      <w:r w:rsidR="00F768EF" w:rsidRPr="00B8533E">
        <w:rPr>
          <w:rFonts w:cs="SabonNextLTPro-Regular"/>
        </w:rPr>
        <w:t>mässor</w:t>
      </w:r>
    </w:p>
    <w:p w:rsidR="00A61671" w:rsidRPr="00B8533E" w:rsidRDefault="00A61671" w:rsidP="00A61671">
      <w:pPr>
        <w:pStyle w:val="Liststycke"/>
        <w:numPr>
          <w:ilvl w:val="0"/>
          <w:numId w:val="14"/>
        </w:numPr>
        <w:autoSpaceDE w:val="0"/>
        <w:autoSpaceDN w:val="0"/>
        <w:adjustRightInd w:val="0"/>
        <w:spacing w:after="0" w:line="240" w:lineRule="auto"/>
        <w:rPr>
          <w:rFonts w:cs="SabonNextLTPro-Regular"/>
        </w:rPr>
      </w:pPr>
      <w:r w:rsidRPr="00B8533E">
        <w:rPr>
          <w:rFonts w:cs="SabonNextLTPro-Regular"/>
        </w:rPr>
        <w:t>Whiskyprovningar</w:t>
      </w:r>
    </w:p>
    <w:p w:rsidR="007B32B4" w:rsidRPr="00B8533E" w:rsidRDefault="00A61671" w:rsidP="00F768EF">
      <w:pPr>
        <w:pStyle w:val="Liststycke"/>
        <w:numPr>
          <w:ilvl w:val="0"/>
          <w:numId w:val="14"/>
        </w:numPr>
        <w:autoSpaceDE w:val="0"/>
        <w:autoSpaceDN w:val="0"/>
        <w:adjustRightInd w:val="0"/>
        <w:spacing w:after="0" w:line="240" w:lineRule="auto"/>
        <w:rPr>
          <w:rFonts w:cs="SabonNextLTPro-Regular"/>
        </w:rPr>
      </w:pPr>
      <w:r w:rsidRPr="00B8533E">
        <w:rPr>
          <w:rFonts w:cs="SabonNextLTPro-Regular"/>
        </w:rPr>
        <w:t>T</w:t>
      </w:r>
      <w:r w:rsidR="00F768EF" w:rsidRPr="00B8533E">
        <w:rPr>
          <w:rFonts w:cs="SabonNextLTPro-Regular"/>
        </w:rPr>
        <w:t>idningar, böcker och</w:t>
      </w:r>
      <w:r w:rsidR="007B32B4" w:rsidRPr="00B8533E">
        <w:rPr>
          <w:rFonts w:cs="SabonNextLTPro-Regular"/>
        </w:rPr>
        <w:t xml:space="preserve"> </w:t>
      </w:r>
      <w:r w:rsidR="00F768EF" w:rsidRPr="00B8533E">
        <w:rPr>
          <w:rFonts w:cs="SabonNextLTPro-Regular"/>
        </w:rPr>
        <w:t>internet</w:t>
      </w:r>
    </w:p>
    <w:p w:rsidR="007B32B4" w:rsidRPr="00B8533E" w:rsidRDefault="00A61671" w:rsidP="00F768EF">
      <w:pPr>
        <w:pStyle w:val="Liststycke"/>
        <w:numPr>
          <w:ilvl w:val="0"/>
          <w:numId w:val="14"/>
        </w:numPr>
        <w:autoSpaceDE w:val="0"/>
        <w:autoSpaceDN w:val="0"/>
        <w:adjustRightInd w:val="0"/>
        <w:spacing w:after="0" w:line="240" w:lineRule="auto"/>
        <w:rPr>
          <w:rFonts w:cs="SabonNextLTPro-Regular"/>
        </w:rPr>
      </w:pPr>
      <w:r w:rsidRPr="00B8533E">
        <w:rPr>
          <w:rFonts w:cs="SabonNextLTPro-Regular"/>
        </w:rPr>
        <w:t>F</w:t>
      </w:r>
      <w:r w:rsidR="00F768EF" w:rsidRPr="00B8533E">
        <w:rPr>
          <w:rFonts w:cs="SabonNextLTPro-Regular"/>
        </w:rPr>
        <w:t>öreläsningar och kurser</w:t>
      </w:r>
    </w:p>
    <w:p w:rsidR="007B32B4" w:rsidRPr="00B8533E" w:rsidRDefault="00A61671" w:rsidP="00F768EF">
      <w:pPr>
        <w:pStyle w:val="Liststycke"/>
        <w:numPr>
          <w:ilvl w:val="0"/>
          <w:numId w:val="14"/>
        </w:numPr>
        <w:autoSpaceDE w:val="0"/>
        <w:autoSpaceDN w:val="0"/>
        <w:adjustRightInd w:val="0"/>
        <w:spacing w:after="0" w:line="240" w:lineRule="auto"/>
        <w:rPr>
          <w:rFonts w:cs="SabonNextLTPro-Regular"/>
        </w:rPr>
      </w:pPr>
      <w:r w:rsidRPr="00B8533E">
        <w:rPr>
          <w:rFonts w:cs="SabonNextLTPro-Regular"/>
        </w:rPr>
        <w:t>I</w:t>
      </w:r>
      <w:r w:rsidR="00F768EF" w:rsidRPr="00B8533E">
        <w:rPr>
          <w:rFonts w:cs="SabonNextLTPro-Regular"/>
        </w:rPr>
        <w:t>nternetforum,</w:t>
      </w:r>
      <w:r w:rsidR="007B32B4" w:rsidRPr="00B8533E">
        <w:rPr>
          <w:rFonts w:cs="SabonNextLTPro-Regular"/>
        </w:rPr>
        <w:t xml:space="preserve"> </w:t>
      </w:r>
      <w:r w:rsidR="00F768EF" w:rsidRPr="00B8533E">
        <w:rPr>
          <w:rFonts w:cs="SabonNextLTPro-Regular"/>
        </w:rPr>
        <w:t>bloggar och möten</w:t>
      </w:r>
    </w:p>
    <w:p w:rsidR="007B32B4" w:rsidRPr="00B8533E" w:rsidRDefault="007B32B4" w:rsidP="00F768EF">
      <w:pPr>
        <w:pStyle w:val="Liststycke"/>
        <w:numPr>
          <w:ilvl w:val="0"/>
          <w:numId w:val="14"/>
        </w:numPr>
        <w:autoSpaceDE w:val="0"/>
        <w:autoSpaceDN w:val="0"/>
        <w:adjustRightInd w:val="0"/>
        <w:spacing w:after="0" w:line="240" w:lineRule="auto"/>
        <w:rPr>
          <w:rFonts w:cs="SabonNextLTPro-Regular"/>
        </w:rPr>
      </w:pPr>
      <w:r w:rsidRPr="00B8533E">
        <w:rPr>
          <w:rFonts w:cs="SabonNextLTPro-Regular"/>
        </w:rPr>
        <w:t>K</w:t>
      </w:r>
      <w:r w:rsidR="00F768EF" w:rsidRPr="00B8533E">
        <w:rPr>
          <w:rFonts w:cs="SabonNextLTPro-Regular"/>
        </w:rPr>
        <w:t>öp</w:t>
      </w:r>
      <w:r w:rsidRPr="00B8533E">
        <w:rPr>
          <w:rFonts w:cs="SabonNextLTPro-Regular"/>
        </w:rPr>
        <w:t xml:space="preserve">et </w:t>
      </w:r>
      <w:r w:rsidR="00F768EF" w:rsidRPr="00B8533E">
        <w:rPr>
          <w:rFonts w:cs="SabonNextLTPro-Regular"/>
        </w:rPr>
        <w:t>av egna fat för buteljering, egna etiketter,</w:t>
      </w:r>
      <w:r w:rsidRPr="00B8533E">
        <w:rPr>
          <w:rFonts w:cs="SabonNextLTPro-Regular"/>
        </w:rPr>
        <w:t xml:space="preserve"> egna </w:t>
      </w:r>
      <w:r w:rsidR="00F768EF" w:rsidRPr="00B8533E">
        <w:rPr>
          <w:rFonts w:cs="SabonNextLTPro-Regular"/>
        </w:rPr>
        <w:t>whiskyblandningar</w:t>
      </w:r>
      <w:r w:rsidRPr="00B8533E">
        <w:rPr>
          <w:rFonts w:cs="SabonNextLTPro-Regular"/>
        </w:rPr>
        <w:t xml:space="preserve"> etc.</w:t>
      </w:r>
    </w:p>
    <w:p w:rsidR="007B32B4" w:rsidRPr="00B8533E" w:rsidRDefault="007B32B4" w:rsidP="00F768EF">
      <w:pPr>
        <w:pStyle w:val="Liststycke"/>
        <w:numPr>
          <w:ilvl w:val="0"/>
          <w:numId w:val="14"/>
        </w:numPr>
        <w:autoSpaceDE w:val="0"/>
        <w:autoSpaceDN w:val="0"/>
        <w:adjustRightInd w:val="0"/>
        <w:spacing w:after="0" w:line="240" w:lineRule="auto"/>
        <w:rPr>
          <w:rFonts w:cs="SabonNextLTPro-Regular"/>
        </w:rPr>
      </w:pPr>
      <w:r w:rsidRPr="00B8533E">
        <w:rPr>
          <w:rFonts w:cs="SabonNextLTPro-Regular"/>
        </w:rPr>
        <w:t xml:space="preserve">Whiskybarer och </w:t>
      </w:r>
      <w:r w:rsidR="00F768EF" w:rsidRPr="00B8533E">
        <w:rPr>
          <w:rFonts w:cs="SabonNextLTPro-Regular"/>
        </w:rPr>
        <w:t>whiskyrestauranger</w:t>
      </w:r>
    </w:p>
    <w:p w:rsidR="00F768EF" w:rsidRPr="00B8533E" w:rsidRDefault="007B32B4" w:rsidP="00F768EF">
      <w:pPr>
        <w:pStyle w:val="Liststycke"/>
        <w:numPr>
          <w:ilvl w:val="0"/>
          <w:numId w:val="14"/>
        </w:numPr>
        <w:autoSpaceDE w:val="0"/>
        <w:autoSpaceDN w:val="0"/>
        <w:adjustRightInd w:val="0"/>
        <w:spacing w:after="0" w:line="240" w:lineRule="auto"/>
        <w:rPr>
          <w:rFonts w:cs="SabonNextLTPro-Regular"/>
        </w:rPr>
      </w:pPr>
      <w:r w:rsidRPr="00B8533E">
        <w:rPr>
          <w:rFonts w:cs="SabonNextLTPro-Regular"/>
        </w:rPr>
        <w:t>P</w:t>
      </w:r>
      <w:r w:rsidR="00F768EF" w:rsidRPr="00B8533E">
        <w:rPr>
          <w:rFonts w:cs="SabonNextLTPro-Regular"/>
        </w:rPr>
        <w:t>roduk</w:t>
      </w:r>
      <w:r w:rsidRPr="00B8533E">
        <w:rPr>
          <w:rFonts w:cs="SabonNextLTPro-Regular"/>
        </w:rPr>
        <w:t xml:space="preserve">ter </w:t>
      </w:r>
      <w:r w:rsidR="00F768EF" w:rsidRPr="00B8533E">
        <w:rPr>
          <w:rFonts w:cs="SabonNextLTPro-Regular"/>
        </w:rPr>
        <w:t>exempel</w:t>
      </w:r>
      <w:r w:rsidRPr="00B8533E">
        <w:rPr>
          <w:rFonts w:cs="SabonNextLTPro-Regular"/>
        </w:rPr>
        <w:t>vis</w:t>
      </w:r>
      <w:r w:rsidR="00F768EF" w:rsidRPr="00B8533E">
        <w:rPr>
          <w:rFonts w:cs="SabonNextLTPro-Regular"/>
        </w:rPr>
        <w:t xml:space="preserve"> glas, kannor</w:t>
      </w:r>
      <w:r w:rsidRPr="00B8533E">
        <w:rPr>
          <w:rFonts w:cs="SabonNextLTPro-Regular"/>
        </w:rPr>
        <w:t xml:space="preserve"> och underlägg</w:t>
      </w:r>
    </w:p>
    <w:p w:rsidR="00F768EF" w:rsidRDefault="00F768EF" w:rsidP="00F768EF">
      <w:pPr>
        <w:rPr>
          <w:rFonts w:ascii="BrandonGrotesque-Regular" w:hAnsi="BrandonGrotesque-Regular" w:cs="BrandonGrotesque-Regular"/>
          <w:sz w:val="13"/>
          <w:szCs w:val="13"/>
        </w:rPr>
      </w:pPr>
    </w:p>
    <w:p w:rsidR="004F18EC" w:rsidRPr="004F18EC" w:rsidRDefault="004F18EC" w:rsidP="003919E8">
      <w:pPr>
        <w:tabs>
          <w:tab w:val="right" w:pos="7230"/>
        </w:tabs>
        <w:autoSpaceDE w:val="0"/>
        <w:autoSpaceDN w:val="0"/>
        <w:adjustRightInd w:val="0"/>
        <w:spacing w:after="0" w:line="240" w:lineRule="auto"/>
        <w:rPr>
          <w:rFonts w:asciiTheme="minorHAnsi" w:hAnsiTheme="minorHAnsi" w:cstheme="minorHAnsi"/>
          <w:b/>
          <w:bCs/>
          <w:sz w:val="18"/>
          <w:szCs w:val="18"/>
        </w:rPr>
      </w:pPr>
      <w:r w:rsidRPr="004F18EC">
        <w:rPr>
          <w:rFonts w:asciiTheme="minorHAnsi" w:hAnsiTheme="minorHAnsi" w:cstheme="minorHAnsi"/>
          <w:b/>
          <w:bCs/>
          <w:sz w:val="18"/>
          <w:szCs w:val="18"/>
        </w:rPr>
        <w:t>FAKTA OM DEN SVENSKA WHISKYMARKNADEN:</w:t>
      </w:r>
    </w:p>
    <w:p w:rsidR="00F768EF" w:rsidRPr="003919E8" w:rsidRDefault="00EC04F6" w:rsidP="003919E8">
      <w:pPr>
        <w:tabs>
          <w:tab w:val="right" w:pos="7230"/>
        </w:tabs>
        <w:autoSpaceDE w:val="0"/>
        <w:autoSpaceDN w:val="0"/>
        <w:adjustRightInd w:val="0"/>
        <w:spacing w:after="0" w:line="240" w:lineRule="auto"/>
        <w:rPr>
          <w:rFonts w:asciiTheme="minorHAnsi" w:hAnsiTheme="minorHAnsi" w:cstheme="minorHAnsi"/>
          <w:sz w:val="18"/>
          <w:szCs w:val="18"/>
        </w:rPr>
      </w:pPr>
      <w:r w:rsidRPr="003919E8">
        <w:rPr>
          <w:rFonts w:asciiTheme="minorHAnsi" w:hAnsiTheme="minorHAnsi" w:cstheme="minorHAnsi"/>
          <w:bCs/>
          <w:sz w:val="18"/>
          <w:szCs w:val="18"/>
        </w:rPr>
        <w:t>UPPLAGA AV TIDNINGEN ALLT OM WHISKY</w:t>
      </w:r>
      <w:r w:rsidRPr="003919E8">
        <w:rPr>
          <w:rFonts w:asciiTheme="minorHAnsi" w:hAnsiTheme="minorHAnsi" w:cstheme="minorHAnsi"/>
          <w:bCs/>
          <w:sz w:val="18"/>
          <w:szCs w:val="18"/>
        </w:rPr>
        <w:tab/>
      </w:r>
      <w:r w:rsidR="00F768EF" w:rsidRPr="003919E8">
        <w:rPr>
          <w:rFonts w:asciiTheme="minorHAnsi" w:hAnsiTheme="minorHAnsi" w:cstheme="minorHAnsi"/>
          <w:sz w:val="18"/>
          <w:szCs w:val="18"/>
        </w:rPr>
        <w:t>20 000</w:t>
      </w:r>
    </w:p>
    <w:p w:rsidR="00F768EF" w:rsidRPr="003919E8" w:rsidRDefault="00F768EF" w:rsidP="003919E8">
      <w:pPr>
        <w:tabs>
          <w:tab w:val="right" w:pos="7230"/>
        </w:tabs>
        <w:autoSpaceDE w:val="0"/>
        <w:autoSpaceDN w:val="0"/>
        <w:adjustRightInd w:val="0"/>
        <w:spacing w:after="0" w:line="240" w:lineRule="auto"/>
        <w:rPr>
          <w:rFonts w:asciiTheme="minorHAnsi" w:hAnsiTheme="minorHAnsi" w:cstheme="minorHAnsi"/>
          <w:sz w:val="18"/>
          <w:szCs w:val="18"/>
        </w:rPr>
      </w:pPr>
      <w:r w:rsidRPr="003919E8">
        <w:rPr>
          <w:rFonts w:asciiTheme="minorHAnsi" w:hAnsiTheme="minorHAnsi" w:cstheme="minorHAnsi"/>
          <w:bCs/>
          <w:sz w:val="18"/>
          <w:szCs w:val="18"/>
        </w:rPr>
        <w:t xml:space="preserve">FATÄGARE MACKMYRA </w:t>
      </w:r>
      <w:r w:rsidR="00EC04F6" w:rsidRPr="003919E8">
        <w:rPr>
          <w:rFonts w:asciiTheme="minorHAnsi" w:hAnsiTheme="minorHAnsi" w:cstheme="minorHAnsi"/>
          <w:bCs/>
          <w:sz w:val="18"/>
          <w:szCs w:val="18"/>
        </w:rPr>
        <w:tab/>
      </w:r>
      <w:r w:rsidRPr="003919E8">
        <w:rPr>
          <w:rFonts w:asciiTheme="minorHAnsi" w:hAnsiTheme="minorHAnsi" w:cstheme="minorHAnsi"/>
          <w:sz w:val="18"/>
          <w:szCs w:val="18"/>
        </w:rPr>
        <w:t>10 000</w:t>
      </w:r>
    </w:p>
    <w:p w:rsidR="00F768EF" w:rsidRPr="003919E8" w:rsidRDefault="00F768EF" w:rsidP="003919E8">
      <w:pPr>
        <w:tabs>
          <w:tab w:val="right" w:pos="7230"/>
        </w:tabs>
        <w:autoSpaceDE w:val="0"/>
        <w:autoSpaceDN w:val="0"/>
        <w:adjustRightInd w:val="0"/>
        <w:spacing w:after="0" w:line="240" w:lineRule="auto"/>
        <w:rPr>
          <w:rFonts w:asciiTheme="minorHAnsi" w:hAnsiTheme="minorHAnsi" w:cstheme="minorHAnsi"/>
          <w:sz w:val="18"/>
          <w:szCs w:val="18"/>
        </w:rPr>
      </w:pPr>
      <w:r w:rsidRPr="003919E8">
        <w:rPr>
          <w:rFonts w:asciiTheme="minorHAnsi" w:hAnsiTheme="minorHAnsi" w:cstheme="minorHAnsi"/>
          <w:bCs/>
          <w:sz w:val="18"/>
          <w:szCs w:val="18"/>
        </w:rPr>
        <w:t>REGISTRERADE MEDLEMMAR PÅ WHISKYFORUM</w:t>
      </w:r>
      <w:proofErr w:type="gramStart"/>
      <w:r w:rsidRPr="003919E8">
        <w:rPr>
          <w:rFonts w:asciiTheme="minorHAnsi" w:hAnsiTheme="minorHAnsi" w:cstheme="minorHAnsi"/>
          <w:bCs/>
          <w:sz w:val="18"/>
          <w:szCs w:val="18"/>
        </w:rPr>
        <w:t>.SE</w:t>
      </w:r>
      <w:proofErr w:type="gramEnd"/>
      <w:r w:rsidRPr="003919E8">
        <w:rPr>
          <w:rFonts w:asciiTheme="minorHAnsi" w:hAnsiTheme="minorHAnsi" w:cstheme="minorHAnsi"/>
          <w:bCs/>
          <w:sz w:val="18"/>
          <w:szCs w:val="18"/>
        </w:rPr>
        <w:t xml:space="preserve"> </w:t>
      </w:r>
      <w:r w:rsidR="00EC04F6" w:rsidRPr="003919E8">
        <w:rPr>
          <w:rFonts w:asciiTheme="minorHAnsi" w:hAnsiTheme="minorHAnsi" w:cstheme="minorHAnsi"/>
          <w:bCs/>
          <w:sz w:val="18"/>
          <w:szCs w:val="18"/>
        </w:rPr>
        <w:tab/>
      </w:r>
      <w:r w:rsidRPr="003919E8">
        <w:rPr>
          <w:rFonts w:asciiTheme="minorHAnsi" w:hAnsiTheme="minorHAnsi" w:cstheme="minorHAnsi"/>
          <w:sz w:val="18"/>
          <w:szCs w:val="18"/>
        </w:rPr>
        <w:t>3 800</w:t>
      </w:r>
    </w:p>
    <w:p w:rsidR="00F768EF" w:rsidRPr="003919E8" w:rsidRDefault="00F768EF" w:rsidP="003919E8">
      <w:pPr>
        <w:tabs>
          <w:tab w:val="right" w:pos="7230"/>
        </w:tabs>
        <w:autoSpaceDE w:val="0"/>
        <w:autoSpaceDN w:val="0"/>
        <w:adjustRightInd w:val="0"/>
        <w:spacing w:after="0" w:line="240" w:lineRule="auto"/>
        <w:rPr>
          <w:rFonts w:asciiTheme="minorHAnsi" w:hAnsiTheme="minorHAnsi" w:cstheme="minorHAnsi"/>
          <w:bCs/>
          <w:sz w:val="18"/>
          <w:szCs w:val="18"/>
        </w:rPr>
      </w:pPr>
      <w:r w:rsidRPr="003919E8">
        <w:rPr>
          <w:rFonts w:asciiTheme="minorHAnsi" w:hAnsiTheme="minorHAnsi" w:cstheme="minorHAnsi"/>
          <w:bCs/>
          <w:sz w:val="18"/>
          <w:szCs w:val="18"/>
        </w:rPr>
        <w:t>WHISKYKLUBBAR SOM</w:t>
      </w:r>
      <w:r w:rsidR="00EC04F6" w:rsidRPr="003919E8">
        <w:rPr>
          <w:rFonts w:asciiTheme="minorHAnsi" w:hAnsiTheme="minorHAnsi" w:cstheme="minorHAnsi"/>
          <w:bCs/>
          <w:sz w:val="18"/>
          <w:szCs w:val="18"/>
        </w:rPr>
        <w:t xml:space="preserve"> </w:t>
      </w:r>
      <w:r w:rsidRPr="003919E8">
        <w:rPr>
          <w:rFonts w:asciiTheme="minorHAnsi" w:hAnsiTheme="minorHAnsi" w:cstheme="minorHAnsi"/>
          <w:bCs/>
          <w:sz w:val="18"/>
          <w:szCs w:val="18"/>
        </w:rPr>
        <w:t xml:space="preserve">NORDIC WHISKY CAPITAL IDENTIFIERAT </w:t>
      </w:r>
      <w:r w:rsidR="00EC04F6" w:rsidRPr="003919E8">
        <w:rPr>
          <w:rFonts w:asciiTheme="minorHAnsi" w:hAnsiTheme="minorHAnsi" w:cstheme="minorHAnsi"/>
          <w:bCs/>
          <w:sz w:val="18"/>
          <w:szCs w:val="18"/>
        </w:rPr>
        <w:tab/>
      </w:r>
      <w:r w:rsidRPr="003919E8">
        <w:rPr>
          <w:rFonts w:asciiTheme="minorHAnsi" w:hAnsiTheme="minorHAnsi" w:cstheme="minorHAnsi"/>
          <w:sz w:val="18"/>
          <w:szCs w:val="18"/>
        </w:rPr>
        <w:t>429</w:t>
      </w:r>
    </w:p>
    <w:p w:rsidR="00F768EF" w:rsidRPr="003919E8" w:rsidRDefault="00F768EF" w:rsidP="003919E8">
      <w:pPr>
        <w:tabs>
          <w:tab w:val="right" w:pos="7230"/>
        </w:tabs>
        <w:autoSpaceDE w:val="0"/>
        <w:autoSpaceDN w:val="0"/>
        <w:adjustRightInd w:val="0"/>
        <w:spacing w:after="0" w:line="240" w:lineRule="auto"/>
        <w:rPr>
          <w:rFonts w:asciiTheme="minorHAnsi" w:hAnsiTheme="minorHAnsi" w:cstheme="minorHAnsi"/>
          <w:sz w:val="18"/>
          <w:szCs w:val="18"/>
        </w:rPr>
      </w:pPr>
      <w:r w:rsidRPr="003919E8">
        <w:rPr>
          <w:rFonts w:asciiTheme="minorHAnsi" w:hAnsiTheme="minorHAnsi" w:cstheme="minorHAnsi"/>
          <w:bCs/>
          <w:sz w:val="18"/>
          <w:szCs w:val="18"/>
        </w:rPr>
        <w:t xml:space="preserve">MEDLEMMAR I WHISKYKLUBBARNA OVAN </w:t>
      </w:r>
      <w:r w:rsidR="00EC04F6" w:rsidRPr="003919E8">
        <w:rPr>
          <w:rFonts w:asciiTheme="minorHAnsi" w:hAnsiTheme="minorHAnsi" w:cstheme="minorHAnsi"/>
          <w:bCs/>
          <w:sz w:val="18"/>
          <w:szCs w:val="18"/>
        </w:rPr>
        <w:tab/>
      </w:r>
      <w:r w:rsidRPr="003919E8">
        <w:rPr>
          <w:rFonts w:asciiTheme="minorHAnsi" w:hAnsiTheme="minorHAnsi" w:cstheme="minorHAnsi"/>
          <w:sz w:val="18"/>
          <w:szCs w:val="18"/>
        </w:rPr>
        <w:t>11 033</w:t>
      </w:r>
    </w:p>
    <w:p w:rsidR="00F768EF" w:rsidRPr="003919E8" w:rsidRDefault="00EC04F6" w:rsidP="00EC04F6">
      <w:pPr>
        <w:tabs>
          <w:tab w:val="right" w:pos="5245"/>
        </w:tabs>
        <w:autoSpaceDE w:val="0"/>
        <w:autoSpaceDN w:val="0"/>
        <w:adjustRightInd w:val="0"/>
        <w:spacing w:after="0" w:line="240" w:lineRule="auto"/>
        <w:rPr>
          <w:rFonts w:asciiTheme="minorHAnsi" w:hAnsiTheme="minorHAnsi" w:cstheme="minorHAnsi"/>
          <w:i/>
          <w:sz w:val="16"/>
          <w:szCs w:val="16"/>
        </w:rPr>
      </w:pPr>
      <w:r w:rsidRPr="003919E8">
        <w:rPr>
          <w:rFonts w:asciiTheme="minorHAnsi" w:hAnsiTheme="minorHAnsi" w:cstheme="minorHAnsi"/>
          <w:i/>
          <w:sz w:val="16"/>
          <w:szCs w:val="16"/>
        </w:rPr>
        <w:t>Källa</w:t>
      </w:r>
      <w:r w:rsidR="00F768EF" w:rsidRPr="003919E8">
        <w:rPr>
          <w:rFonts w:asciiTheme="minorHAnsi" w:hAnsiTheme="minorHAnsi" w:cstheme="minorHAnsi"/>
          <w:i/>
          <w:sz w:val="16"/>
          <w:szCs w:val="16"/>
        </w:rPr>
        <w:t xml:space="preserve">: </w:t>
      </w:r>
      <w:r w:rsidRPr="003919E8">
        <w:rPr>
          <w:rFonts w:asciiTheme="minorHAnsi" w:hAnsiTheme="minorHAnsi" w:cstheme="minorHAnsi"/>
          <w:i/>
          <w:sz w:val="16"/>
          <w:szCs w:val="16"/>
        </w:rPr>
        <w:t xml:space="preserve">Nordic Whisky </w:t>
      </w:r>
      <w:proofErr w:type="spellStart"/>
      <w:r w:rsidRPr="003919E8">
        <w:rPr>
          <w:rFonts w:asciiTheme="minorHAnsi" w:hAnsiTheme="minorHAnsi" w:cstheme="minorHAnsi"/>
          <w:i/>
          <w:sz w:val="16"/>
          <w:szCs w:val="16"/>
        </w:rPr>
        <w:t>Capital</w:t>
      </w:r>
      <w:proofErr w:type="spellEnd"/>
    </w:p>
    <w:p w:rsidR="00B8533E" w:rsidRDefault="00B8533E">
      <w:pPr>
        <w:rPr>
          <w:rFonts w:cstheme="minorHAnsi"/>
          <w:b/>
          <w:sz w:val="24"/>
          <w:szCs w:val="24"/>
        </w:rPr>
      </w:pPr>
      <w:r>
        <w:rPr>
          <w:rFonts w:cstheme="minorHAnsi"/>
          <w:b/>
          <w:sz w:val="24"/>
          <w:szCs w:val="24"/>
        </w:rPr>
        <w:br w:type="page"/>
      </w:r>
    </w:p>
    <w:p w:rsidR="00B8533E" w:rsidRDefault="00B8533E" w:rsidP="00292114">
      <w:pPr>
        <w:autoSpaceDE w:val="0"/>
        <w:autoSpaceDN w:val="0"/>
        <w:adjustRightInd w:val="0"/>
        <w:spacing w:after="0" w:line="240" w:lineRule="auto"/>
        <w:rPr>
          <w:rFonts w:cstheme="minorHAnsi"/>
          <w:b/>
          <w:sz w:val="24"/>
          <w:szCs w:val="24"/>
        </w:rPr>
      </w:pPr>
    </w:p>
    <w:p w:rsidR="00B8533E" w:rsidRDefault="00B8533E" w:rsidP="00292114">
      <w:pPr>
        <w:autoSpaceDE w:val="0"/>
        <w:autoSpaceDN w:val="0"/>
        <w:adjustRightInd w:val="0"/>
        <w:spacing w:after="0" w:line="240" w:lineRule="auto"/>
        <w:rPr>
          <w:rFonts w:cstheme="minorHAnsi"/>
          <w:b/>
          <w:sz w:val="24"/>
          <w:szCs w:val="24"/>
        </w:rPr>
      </w:pPr>
    </w:p>
    <w:p w:rsidR="00F768EF" w:rsidRPr="002E4CFB" w:rsidRDefault="00292114" w:rsidP="002C66A7">
      <w:pPr>
        <w:pStyle w:val="Rubrik2"/>
      </w:pPr>
      <w:bookmarkStart w:id="3" w:name="_Toc320166209"/>
      <w:r w:rsidRPr="002E4CFB">
        <w:t xml:space="preserve">1b. </w:t>
      </w:r>
      <w:r w:rsidR="00A61671" w:rsidRPr="002E4CFB">
        <w:t>Om den globala Whiskym</w:t>
      </w:r>
      <w:r w:rsidR="00F768EF" w:rsidRPr="002E4CFB">
        <w:t>arknaden</w:t>
      </w:r>
      <w:bookmarkEnd w:id="3"/>
    </w:p>
    <w:p w:rsidR="00A41959" w:rsidRPr="00292114" w:rsidRDefault="00A41959" w:rsidP="00A41959">
      <w:pPr>
        <w:autoSpaceDE w:val="0"/>
        <w:autoSpaceDN w:val="0"/>
        <w:adjustRightInd w:val="0"/>
        <w:spacing w:after="0" w:line="240" w:lineRule="auto"/>
        <w:rPr>
          <w:rFonts w:cs="SabonNextLTPro-Regular"/>
        </w:rPr>
      </w:pPr>
      <w:r w:rsidRPr="00292114">
        <w:rPr>
          <w:rFonts w:cs="SabonNextLTPro-Regular"/>
        </w:rPr>
        <w:t xml:space="preserve">Försäljningsutvecklingen för skotsk whisky ger en uppfattning om marknadens totala storlek och utveckling. För det första halvåret </w:t>
      </w:r>
      <w:r w:rsidRPr="00292114">
        <w:rPr>
          <w:rFonts w:cs="SabonNextLT-RegularSC"/>
        </w:rPr>
        <w:t xml:space="preserve">2011 </w:t>
      </w:r>
      <w:r w:rsidRPr="00292114">
        <w:rPr>
          <w:rFonts w:cs="SabonNextLTPro-Regular"/>
        </w:rPr>
        <w:t xml:space="preserve">gick den totala exporten av skotsk whisky upp med </w:t>
      </w:r>
      <w:r w:rsidRPr="00292114">
        <w:rPr>
          <w:rFonts w:cs="SabonNextLT-RegularSC"/>
        </w:rPr>
        <w:t xml:space="preserve">22 % </w:t>
      </w:r>
      <w:r w:rsidRPr="00292114">
        <w:rPr>
          <w:rFonts w:cs="SabonNextLTPro-Regular"/>
        </w:rPr>
        <w:t xml:space="preserve">jämfört med samma period </w:t>
      </w:r>
      <w:r w:rsidRPr="00292114">
        <w:rPr>
          <w:rFonts w:cs="SabonNextLT-RegularSC"/>
        </w:rPr>
        <w:t>2010</w:t>
      </w:r>
      <w:r w:rsidRPr="00292114">
        <w:rPr>
          <w:rFonts w:cs="SabonNextLTPro-Regular"/>
        </w:rPr>
        <w:t>.</w:t>
      </w:r>
    </w:p>
    <w:p w:rsidR="00A41959" w:rsidRDefault="00A41959" w:rsidP="00A41959">
      <w:pPr>
        <w:autoSpaceDE w:val="0"/>
        <w:autoSpaceDN w:val="0"/>
        <w:adjustRightInd w:val="0"/>
        <w:spacing w:after="0" w:line="240" w:lineRule="auto"/>
        <w:rPr>
          <w:rFonts w:ascii="SabonNextLTPro-Regular" w:hAnsi="SabonNextLTPro-Regular" w:cs="SabonNextLTPro-Regular"/>
          <w:sz w:val="20"/>
          <w:szCs w:val="20"/>
        </w:rPr>
      </w:pPr>
    </w:p>
    <w:p w:rsidR="003919E8" w:rsidRDefault="00A41959" w:rsidP="00A41959">
      <w:pPr>
        <w:autoSpaceDE w:val="0"/>
        <w:autoSpaceDN w:val="0"/>
        <w:adjustRightInd w:val="0"/>
        <w:spacing w:after="0" w:line="240" w:lineRule="auto"/>
        <w:rPr>
          <w:rFonts w:asciiTheme="minorHAnsi" w:hAnsiTheme="minorHAnsi" w:cstheme="minorHAnsi"/>
          <w:sz w:val="18"/>
          <w:szCs w:val="18"/>
        </w:rPr>
      </w:pPr>
      <w:r w:rsidRPr="003919E8">
        <w:rPr>
          <w:rFonts w:asciiTheme="minorHAnsi" w:hAnsiTheme="minorHAnsi" w:cstheme="minorHAnsi"/>
          <w:sz w:val="18"/>
          <w:szCs w:val="18"/>
        </w:rPr>
        <w:t xml:space="preserve">(MILJONER LITER REN ALKOHOL) </w:t>
      </w:r>
    </w:p>
    <w:p w:rsidR="00A41959" w:rsidRPr="00F7321A" w:rsidRDefault="003919E8" w:rsidP="003919E8">
      <w:pPr>
        <w:tabs>
          <w:tab w:val="right" w:pos="4253"/>
          <w:tab w:val="right" w:pos="6379"/>
        </w:tabs>
        <w:autoSpaceDE w:val="0"/>
        <w:autoSpaceDN w:val="0"/>
        <w:adjustRightInd w:val="0"/>
        <w:spacing w:after="0" w:line="240" w:lineRule="auto"/>
        <w:rPr>
          <w:rFonts w:asciiTheme="minorHAnsi" w:hAnsiTheme="minorHAnsi" w:cstheme="minorHAnsi"/>
          <w:b/>
          <w:bCs/>
          <w:sz w:val="18"/>
          <w:szCs w:val="18"/>
          <w:u w:val="single"/>
        </w:rPr>
      </w:pPr>
      <w:r w:rsidRPr="00F7321A">
        <w:rPr>
          <w:rFonts w:asciiTheme="minorHAnsi" w:hAnsiTheme="minorHAnsi" w:cstheme="minorHAnsi"/>
          <w:b/>
          <w:bCs/>
          <w:sz w:val="18"/>
          <w:szCs w:val="18"/>
          <w:u w:val="single"/>
        </w:rPr>
        <w:tab/>
      </w:r>
      <w:r w:rsidR="00A41959" w:rsidRPr="00F7321A">
        <w:rPr>
          <w:rFonts w:asciiTheme="minorHAnsi" w:hAnsiTheme="minorHAnsi" w:cstheme="minorHAnsi"/>
          <w:b/>
          <w:bCs/>
          <w:sz w:val="18"/>
          <w:szCs w:val="18"/>
          <w:u w:val="single"/>
        </w:rPr>
        <w:t>BUTELJERAD</w:t>
      </w:r>
      <w:r w:rsidRPr="00F7321A">
        <w:rPr>
          <w:rFonts w:asciiTheme="minorHAnsi" w:hAnsiTheme="minorHAnsi" w:cstheme="minorHAnsi"/>
          <w:b/>
          <w:bCs/>
          <w:sz w:val="18"/>
          <w:szCs w:val="18"/>
          <w:u w:val="single"/>
        </w:rPr>
        <w:tab/>
      </w:r>
      <w:r w:rsidR="00A41959" w:rsidRPr="00F7321A">
        <w:rPr>
          <w:rFonts w:asciiTheme="minorHAnsi" w:hAnsiTheme="minorHAnsi" w:cstheme="minorHAnsi"/>
          <w:b/>
          <w:bCs/>
          <w:sz w:val="18"/>
          <w:szCs w:val="18"/>
          <w:u w:val="single"/>
        </w:rPr>
        <w:t xml:space="preserve"> </w:t>
      </w:r>
      <w:proofErr w:type="spellStart"/>
      <w:r w:rsidR="00A41959" w:rsidRPr="00F7321A">
        <w:rPr>
          <w:rFonts w:asciiTheme="minorHAnsi" w:hAnsiTheme="minorHAnsi" w:cstheme="minorHAnsi"/>
          <w:b/>
          <w:bCs/>
          <w:sz w:val="18"/>
          <w:szCs w:val="18"/>
          <w:u w:val="single"/>
        </w:rPr>
        <w:t>BUTELJERAD</w:t>
      </w:r>
      <w:proofErr w:type="spellEnd"/>
      <w:r w:rsidRPr="00F7321A">
        <w:rPr>
          <w:rFonts w:asciiTheme="minorHAnsi" w:hAnsiTheme="minorHAnsi" w:cstheme="minorHAnsi"/>
          <w:b/>
          <w:bCs/>
          <w:sz w:val="18"/>
          <w:szCs w:val="18"/>
          <w:u w:val="single"/>
        </w:rPr>
        <w:t xml:space="preserve"> </w:t>
      </w:r>
      <w:r w:rsidR="00A41959" w:rsidRPr="00F7321A">
        <w:rPr>
          <w:rFonts w:asciiTheme="minorHAnsi" w:hAnsiTheme="minorHAnsi" w:cstheme="minorHAnsi"/>
          <w:b/>
          <w:bCs/>
          <w:sz w:val="18"/>
          <w:szCs w:val="18"/>
          <w:u w:val="single"/>
        </w:rPr>
        <w:t>BLEND MALT</w:t>
      </w:r>
    </w:p>
    <w:p w:rsidR="00A41959" w:rsidRPr="003919E8" w:rsidRDefault="00A41959" w:rsidP="003919E8">
      <w:pPr>
        <w:tabs>
          <w:tab w:val="right" w:pos="4253"/>
          <w:tab w:val="right" w:pos="6379"/>
        </w:tabs>
        <w:autoSpaceDE w:val="0"/>
        <w:autoSpaceDN w:val="0"/>
        <w:adjustRightInd w:val="0"/>
        <w:spacing w:after="0" w:line="240" w:lineRule="auto"/>
        <w:rPr>
          <w:rFonts w:asciiTheme="minorHAnsi" w:hAnsiTheme="minorHAnsi" w:cstheme="minorHAnsi"/>
          <w:sz w:val="18"/>
          <w:szCs w:val="18"/>
        </w:rPr>
      </w:pPr>
      <w:r w:rsidRPr="003919E8">
        <w:rPr>
          <w:rFonts w:asciiTheme="minorHAnsi" w:hAnsiTheme="minorHAnsi" w:cstheme="minorHAnsi"/>
          <w:b/>
          <w:bCs/>
          <w:sz w:val="18"/>
          <w:szCs w:val="18"/>
        </w:rPr>
        <w:t xml:space="preserve">2000 </w:t>
      </w:r>
      <w:r w:rsidR="003919E8">
        <w:rPr>
          <w:rFonts w:asciiTheme="minorHAnsi" w:hAnsiTheme="minorHAnsi" w:cstheme="minorHAnsi"/>
          <w:b/>
          <w:bCs/>
          <w:sz w:val="18"/>
          <w:szCs w:val="18"/>
        </w:rPr>
        <w:tab/>
      </w:r>
      <w:r w:rsidRPr="003919E8">
        <w:rPr>
          <w:rFonts w:asciiTheme="minorHAnsi" w:hAnsiTheme="minorHAnsi" w:cstheme="minorHAnsi"/>
          <w:sz w:val="18"/>
          <w:szCs w:val="18"/>
        </w:rPr>
        <w:t xml:space="preserve">229 </w:t>
      </w:r>
      <w:r w:rsidR="003919E8">
        <w:rPr>
          <w:rFonts w:asciiTheme="minorHAnsi" w:hAnsiTheme="minorHAnsi" w:cstheme="minorHAnsi"/>
          <w:sz w:val="18"/>
          <w:szCs w:val="18"/>
        </w:rPr>
        <w:tab/>
      </w:r>
      <w:r w:rsidRPr="003919E8">
        <w:rPr>
          <w:rFonts w:asciiTheme="minorHAnsi" w:hAnsiTheme="minorHAnsi" w:cstheme="minorHAnsi"/>
          <w:sz w:val="18"/>
          <w:szCs w:val="18"/>
        </w:rPr>
        <w:t>15</w:t>
      </w:r>
    </w:p>
    <w:p w:rsidR="00A41959" w:rsidRPr="00F7321A" w:rsidRDefault="00A41959" w:rsidP="003919E8">
      <w:pPr>
        <w:tabs>
          <w:tab w:val="right" w:pos="4253"/>
          <w:tab w:val="right" w:pos="6379"/>
        </w:tabs>
        <w:autoSpaceDE w:val="0"/>
        <w:autoSpaceDN w:val="0"/>
        <w:adjustRightInd w:val="0"/>
        <w:spacing w:after="0" w:line="240" w:lineRule="auto"/>
        <w:rPr>
          <w:rFonts w:asciiTheme="minorHAnsi" w:hAnsiTheme="minorHAnsi" w:cstheme="minorHAnsi"/>
          <w:sz w:val="18"/>
          <w:szCs w:val="18"/>
          <w:u w:val="single"/>
        </w:rPr>
      </w:pPr>
      <w:r w:rsidRPr="00F7321A">
        <w:rPr>
          <w:rFonts w:asciiTheme="minorHAnsi" w:hAnsiTheme="minorHAnsi" w:cstheme="minorHAnsi"/>
          <w:b/>
          <w:bCs/>
          <w:sz w:val="18"/>
          <w:szCs w:val="18"/>
          <w:u w:val="single"/>
        </w:rPr>
        <w:t xml:space="preserve">2010 </w:t>
      </w:r>
      <w:r w:rsidR="003919E8" w:rsidRPr="00F7321A">
        <w:rPr>
          <w:rFonts w:asciiTheme="minorHAnsi" w:hAnsiTheme="minorHAnsi" w:cstheme="minorHAnsi"/>
          <w:b/>
          <w:bCs/>
          <w:sz w:val="18"/>
          <w:szCs w:val="18"/>
          <w:u w:val="single"/>
        </w:rPr>
        <w:tab/>
      </w:r>
      <w:r w:rsidRPr="00F7321A">
        <w:rPr>
          <w:rFonts w:asciiTheme="minorHAnsi" w:hAnsiTheme="minorHAnsi" w:cstheme="minorHAnsi"/>
          <w:sz w:val="18"/>
          <w:szCs w:val="18"/>
          <w:u w:val="single"/>
        </w:rPr>
        <w:t xml:space="preserve">241 </w:t>
      </w:r>
      <w:r w:rsidR="003919E8" w:rsidRPr="00F7321A">
        <w:rPr>
          <w:rFonts w:asciiTheme="minorHAnsi" w:hAnsiTheme="minorHAnsi" w:cstheme="minorHAnsi"/>
          <w:sz w:val="18"/>
          <w:szCs w:val="18"/>
          <w:u w:val="single"/>
        </w:rPr>
        <w:tab/>
      </w:r>
      <w:r w:rsidRPr="00F7321A">
        <w:rPr>
          <w:rFonts w:asciiTheme="minorHAnsi" w:hAnsiTheme="minorHAnsi" w:cstheme="minorHAnsi"/>
          <w:sz w:val="18"/>
          <w:szCs w:val="18"/>
          <w:u w:val="single"/>
        </w:rPr>
        <w:t>35</w:t>
      </w:r>
    </w:p>
    <w:p w:rsidR="00A41959" w:rsidRPr="003919E8" w:rsidRDefault="00A41959" w:rsidP="003919E8">
      <w:pPr>
        <w:tabs>
          <w:tab w:val="right" w:pos="4253"/>
          <w:tab w:val="right" w:pos="6379"/>
        </w:tabs>
        <w:autoSpaceDE w:val="0"/>
        <w:autoSpaceDN w:val="0"/>
        <w:adjustRightInd w:val="0"/>
        <w:spacing w:after="0" w:line="240" w:lineRule="auto"/>
        <w:rPr>
          <w:rFonts w:asciiTheme="minorHAnsi" w:hAnsiTheme="minorHAnsi" w:cstheme="minorHAnsi"/>
          <w:b/>
          <w:bCs/>
          <w:sz w:val="18"/>
          <w:szCs w:val="18"/>
        </w:rPr>
      </w:pPr>
      <w:r w:rsidRPr="003919E8">
        <w:rPr>
          <w:rFonts w:asciiTheme="minorHAnsi" w:hAnsiTheme="minorHAnsi" w:cstheme="minorHAnsi"/>
          <w:b/>
          <w:bCs/>
          <w:sz w:val="18"/>
          <w:szCs w:val="18"/>
        </w:rPr>
        <w:t>FÖRÄNDRING</w:t>
      </w:r>
      <w:r w:rsidR="003919E8">
        <w:rPr>
          <w:rFonts w:asciiTheme="minorHAnsi" w:hAnsiTheme="minorHAnsi" w:cstheme="minorHAnsi"/>
          <w:b/>
          <w:bCs/>
          <w:sz w:val="18"/>
          <w:szCs w:val="18"/>
        </w:rPr>
        <w:tab/>
      </w:r>
      <w:r w:rsidRPr="003919E8">
        <w:rPr>
          <w:rFonts w:asciiTheme="minorHAnsi" w:hAnsiTheme="minorHAnsi" w:cstheme="minorHAnsi"/>
          <w:b/>
          <w:bCs/>
          <w:sz w:val="18"/>
          <w:szCs w:val="18"/>
        </w:rPr>
        <w:t xml:space="preserve"> +5 % </w:t>
      </w:r>
      <w:r w:rsidR="003919E8">
        <w:rPr>
          <w:rFonts w:asciiTheme="minorHAnsi" w:hAnsiTheme="minorHAnsi" w:cstheme="minorHAnsi"/>
          <w:b/>
          <w:bCs/>
          <w:sz w:val="18"/>
          <w:szCs w:val="18"/>
        </w:rPr>
        <w:tab/>
      </w:r>
      <w:r w:rsidRPr="003919E8">
        <w:rPr>
          <w:rFonts w:asciiTheme="minorHAnsi" w:hAnsiTheme="minorHAnsi" w:cstheme="minorHAnsi"/>
          <w:b/>
          <w:bCs/>
          <w:sz w:val="18"/>
          <w:szCs w:val="18"/>
        </w:rPr>
        <w:t>+133 %</w:t>
      </w:r>
    </w:p>
    <w:p w:rsidR="00A41959" w:rsidRPr="003919E8" w:rsidRDefault="00A41959" w:rsidP="00A41959">
      <w:pPr>
        <w:rPr>
          <w:rFonts w:asciiTheme="minorHAnsi" w:hAnsiTheme="minorHAnsi" w:cstheme="minorHAnsi"/>
          <w:i/>
          <w:sz w:val="16"/>
          <w:szCs w:val="16"/>
        </w:rPr>
      </w:pPr>
      <w:r w:rsidRPr="003919E8">
        <w:rPr>
          <w:rFonts w:asciiTheme="minorHAnsi" w:hAnsiTheme="minorHAnsi" w:cstheme="minorHAnsi"/>
          <w:i/>
          <w:sz w:val="16"/>
          <w:szCs w:val="16"/>
        </w:rPr>
        <w:t>KÄLLA: SCOTCH WHISKY ASSOCIATION</w:t>
      </w:r>
    </w:p>
    <w:p w:rsidR="00F768EF" w:rsidRPr="00292114" w:rsidRDefault="00F768EF" w:rsidP="00F768EF">
      <w:pPr>
        <w:autoSpaceDE w:val="0"/>
        <w:autoSpaceDN w:val="0"/>
        <w:adjustRightInd w:val="0"/>
        <w:spacing w:after="0" w:line="240" w:lineRule="auto"/>
        <w:rPr>
          <w:rFonts w:cs="SabonNextLTPro-Regular"/>
        </w:rPr>
      </w:pPr>
      <w:r w:rsidRPr="00292114">
        <w:rPr>
          <w:rFonts w:cs="SabonNextLTPro-Regular"/>
        </w:rPr>
        <w:t>Maltwhiskyförsäljni</w:t>
      </w:r>
      <w:r w:rsidR="00A61671" w:rsidRPr="00292114">
        <w:rPr>
          <w:rFonts w:cs="SabonNextLTPro-Regular"/>
        </w:rPr>
        <w:t xml:space="preserve">ngen växer snabbt </w:t>
      </w:r>
      <w:r w:rsidR="002E4CFB">
        <w:rPr>
          <w:rFonts w:cs="SabonNextLTPro-Regular"/>
        </w:rPr>
        <w:t>särskilt</w:t>
      </w:r>
      <w:r w:rsidR="00A61671" w:rsidRPr="00292114">
        <w:rPr>
          <w:rFonts w:cs="SabonNextLTPro-Regular"/>
        </w:rPr>
        <w:t xml:space="preserve"> globalt, </w:t>
      </w:r>
      <w:r w:rsidRPr="00292114">
        <w:rPr>
          <w:rFonts w:cs="SabonNextLTPro-Regular"/>
        </w:rPr>
        <w:t xml:space="preserve">både på flera </w:t>
      </w:r>
      <w:r w:rsidR="00AB3D6D" w:rsidRPr="00292114">
        <w:rPr>
          <w:rFonts w:cs="SabonNextLTPro-Regular"/>
        </w:rPr>
        <w:t>etablerade marknader och på nya</w:t>
      </w:r>
      <w:r w:rsidRPr="00292114">
        <w:rPr>
          <w:rFonts w:cs="SabonNextLTPro-Regular"/>
        </w:rPr>
        <w:t>. Snabbt växande</w:t>
      </w:r>
      <w:r w:rsidR="00AB3D6D" w:rsidRPr="00292114">
        <w:rPr>
          <w:rFonts w:cs="SabonNextLTPro-Regular"/>
        </w:rPr>
        <w:t xml:space="preserve"> marknader är till exempel </w:t>
      </w:r>
      <w:r w:rsidRPr="00292114">
        <w:rPr>
          <w:rFonts w:cs="SabonNextLTPro-Regular"/>
        </w:rPr>
        <w:t>Kina och</w:t>
      </w:r>
      <w:r w:rsidR="00AB3D6D" w:rsidRPr="00292114">
        <w:rPr>
          <w:rFonts w:cs="SabonNextLTPro-Regular"/>
        </w:rPr>
        <w:t xml:space="preserve"> Indien. På nya marknader växer även försäljningen av </w:t>
      </w:r>
      <w:proofErr w:type="spellStart"/>
      <w:r w:rsidRPr="00292114">
        <w:rPr>
          <w:rFonts w:cs="SabonNextLTPro-Regular"/>
        </w:rPr>
        <w:t>blended</w:t>
      </w:r>
      <w:proofErr w:type="spellEnd"/>
      <w:r w:rsidRPr="00292114">
        <w:rPr>
          <w:rFonts w:cs="SabonNextLTPro-Regular"/>
        </w:rPr>
        <w:t xml:space="preserve"> whisky snabbt.</w:t>
      </w:r>
      <w:r w:rsidR="00B8533E">
        <w:rPr>
          <w:rFonts w:cs="SabonNextLTPro-Regular"/>
        </w:rPr>
        <w:t xml:space="preserve"> Särskilt </w:t>
      </w:r>
      <w:proofErr w:type="spellStart"/>
      <w:r w:rsidR="00AB3D6D" w:rsidRPr="00292114">
        <w:rPr>
          <w:rFonts w:cs="SabonNextLTPro-Regular"/>
        </w:rPr>
        <w:t>blendwhiskyns</w:t>
      </w:r>
      <w:proofErr w:type="spellEnd"/>
      <w:r w:rsidR="00AB3D6D" w:rsidRPr="00292114">
        <w:rPr>
          <w:rFonts w:cs="SabonNextLTPro-Regular"/>
        </w:rPr>
        <w:t xml:space="preserve"> premiumsegment </w:t>
      </w:r>
      <w:r w:rsidRPr="00292114">
        <w:rPr>
          <w:rFonts w:cs="SabonNextLTPro-Regular"/>
        </w:rPr>
        <w:t>växer snabbt på de nya marknaderna.</w:t>
      </w:r>
    </w:p>
    <w:p w:rsidR="00AB3D6D" w:rsidRPr="00292114" w:rsidRDefault="00AB3D6D" w:rsidP="00F768EF">
      <w:pPr>
        <w:autoSpaceDE w:val="0"/>
        <w:autoSpaceDN w:val="0"/>
        <w:adjustRightInd w:val="0"/>
        <w:spacing w:after="0" w:line="240" w:lineRule="auto"/>
        <w:rPr>
          <w:rFonts w:cs="SabonNextLTPro-Regular"/>
        </w:rPr>
      </w:pPr>
    </w:p>
    <w:p w:rsidR="00F768EF" w:rsidRPr="00292114" w:rsidRDefault="00F768EF" w:rsidP="00A41959">
      <w:pPr>
        <w:autoSpaceDE w:val="0"/>
        <w:autoSpaceDN w:val="0"/>
        <w:adjustRightInd w:val="0"/>
        <w:spacing w:after="0" w:line="240" w:lineRule="auto"/>
        <w:rPr>
          <w:rFonts w:cs="SabonNextLTPro-Regular"/>
        </w:rPr>
      </w:pPr>
      <w:r w:rsidRPr="00292114">
        <w:rPr>
          <w:rFonts w:cs="SabonNextLTPro-Regular"/>
        </w:rPr>
        <w:t>The Inter</w:t>
      </w:r>
      <w:r w:rsidR="00A41959" w:rsidRPr="00292114">
        <w:rPr>
          <w:rFonts w:cs="SabonNextLTPro-Regular"/>
        </w:rPr>
        <w:t xml:space="preserve">national Wine &amp; Spirit Research </w:t>
      </w:r>
      <w:r w:rsidRPr="00292114">
        <w:rPr>
          <w:rFonts w:cs="SabonNextLTPro-Regular"/>
        </w:rPr>
        <w:t>(</w:t>
      </w:r>
      <w:r w:rsidR="00A41959" w:rsidRPr="00292114">
        <w:rPr>
          <w:rFonts w:cs="SabonNextLT-RegularSC"/>
        </w:rPr>
        <w:t>IWSR</w:t>
      </w:r>
      <w:r w:rsidRPr="00292114">
        <w:rPr>
          <w:rFonts w:cs="SabonNextLTPro-Regular"/>
        </w:rPr>
        <w:t>) förut</w:t>
      </w:r>
      <w:r w:rsidR="00A41959" w:rsidRPr="00292114">
        <w:rPr>
          <w:rFonts w:cs="SabonNextLTPro-Regular"/>
        </w:rPr>
        <w:t xml:space="preserve">spår i sin rapport </w:t>
      </w:r>
      <w:r w:rsidRPr="00292114">
        <w:rPr>
          <w:rFonts w:cs="SabonNextLTPro-Regular"/>
          <w:b/>
        </w:rPr>
        <w:t>Global Market</w:t>
      </w:r>
      <w:r w:rsidR="00A41959" w:rsidRPr="00292114">
        <w:rPr>
          <w:rFonts w:cs="SabonNextLTPro-Regular"/>
          <w:b/>
        </w:rPr>
        <w:t xml:space="preserve"> Review </w:t>
      </w:r>
      <w:proofErr w:type="spellStart"/>
      <w:r w:rsidR="00A41959" w:rsidRPr="00292114">
        <w:rPr>
          <w:rFonts w:cs="SabonNextLTPro-Regular"/>
          <w:b/>
        </w:rPr>
        <w:t>of</w:t>
      </w:r>
      <w:proofErr w:type="spellEnd"/>
      <w:r w:rsidR="00A41959" w:rsidRPr="00292114">
        <w:rPr>
          <w:rFonts w:cs="SabonNextLTPro-Regular"/>
          <w:b/>
        </w:rPr>
        <w:t xml:space="preserve"> Malt Whisky</w:t>
      </w:r>
      <w:r w:rsidRPr="00292114">
        <w:rPr>
          <w:rFonts w:cs="SabonNextLTPro-Regular"/>
        </w:rPr>
        <w:t xml:space="preserve"> från </w:t>
      </w:r>
      <w:r w:rsidRPr="00292114">
        <w:rPr>
          <w:rFonts w:cs="SabonNextLT-RegularSC"/>
        </w:rPr>
        <w:t xml:space="preserve">2011 </w:t>
      </w:r>
      <w:r w:rsidR="003919E8">
        <w:rPr>
          <w:rFonts w:cs="SabonNextLTPro-Regular"/>
        </w:rPr>
        <w:t xml:space="preserve">en </w:t>
      </w:r>
      <w:r w:rsidRPr="003919E8">
        <w:rPr>
          <w:rFonts w:cs="SabonNextLTPro-Regular"/>
          <w:b/>
        </w:rPr>
        <w:t>mycket</w:t>
      </w:r>
      <w:r w:rsidR="003919E8" w:rsidRPr="003919E8">
        <w:rPr>
          <w:rFonts w:cs="SabonNextLTPro-Regular"/>
          <w:b/>
        </w:rPr>
        <w:t xml:space="preserve"> positiv</w:t>
      </w:r>
      <w:r w:rsidRPr="003919E8">
        <w:rPr>
          <w:rFonts w:cs="SabonNextLTPro-Regular"/>
          <w:b/>
        </w:rPr>
        <w:t xml:space="preserve"> långsiktig utveckling</w:t>
      </w:r>
      <w:r w:rsidRPr="00292114">
        <w:rPr>
          <w:rFonts w:cs="SabonNextLTPro-Regular"/>
        </w:rPr>
        <w:t>.</w:t>
      </w:r>
      <w:r w:rsidR="00B8533E">
        <w:rPr>
          <w:rFonts w:cs="SabonNextLTPro-Regular"/>
        </w:rPr>
        <w:t xml:space="preserve"> Den prognos som lämnas är på 15 % tillväxt från 2009 till 2015.</w:t>
      </w:r>
      <w:r w:rsidRPr="00292114">
        <w:rPr>
          <w:rFonts w:cs="SabonNextLTPro-Regular"/>
        </w:rPr>
        <w:t xml:space="preserve"> </w:t>
      </w:r>
      <w:r w:rsidR="00A41959" w:rsidRPr="00292114">
        <w:rPr>
          <w:rFonts w:cs="SabonNextLT-RegularSC"/>
        </w:rPr>
        <w:t>IWSR</w:t>
      </w:r>
      <w:r w:rsidRPr="00292114">
        <w:rPr>
          <w:rFonts w:cs="SabonNextLT-RegularSC"/>
        </w:rPr>
        <w:t xml:space="preserve"> </w:t>
      </w:r>
      <w:r w:rsidRPr="00292114">
        <w:rPr>
          <w:rFonts w:cs="SabonNextLTPro-Regular"/>
        </w:rPr>
        <w:t>beräknar att</w:t>
      </w:r>
      <w:r w:rsidR="00A41959" w:rsidRPr="00292114">
        <w:rPr>
          <w:rFonts w:cs="SabonNextLTPro-Regular"/>
        </w:rPr>
        <w:t xml:space="preserve"> </w:t>
      </w:r>
      <w:r w:rsidRPr="00292114">
        <w:rPr>
          <w:rFonts w:cs="SabonNextLTPro-Regular"/>
        </w:rPr>
        <w:t>en stor del av m</w:t>
      </w:r>
      <w:r w:rsidR="00A41959" w:rsidRPr="00292114">
        <w:rPr>
          <w:rFonts w:cs="SabonNextLTPro-Regular"/>
        </w:rPr>
        <w:t xml:space="preserve">altwhiskyns tillväxt kommer att </w:t>
      </w:r>
      <w:r w:rsidRPr="00292114">
        <w:rPr>
          <w:rFonts w:cs="SabonNextLTPro-Regular"/>
        </w:rPr>
        <w:t>ske på nya m</w:t>
      </w:r>
      <w:r w:rsidR="00A41959" w:rsidRPr="00292114">
        <w:rPr>
          <w:rFonts w:cs="SabonNextLTPro-Regular"/>
        </w:rPr>
        <w:t>arknader.</w:t>
      </w:r>
    </w:p>
    <w:p w:rsidR="003919E8" w:rsidRDefault="003919E8" w:rsidP="00F768EF">
      <w:pPr>
        <w:autoSpaceDE w:val="0"/>
        <w:autoSpaceDN w:val="0"/>
        <w:adjustRightInd w:val="0"/>
        <w:spacing w:after="0" w:line="240" w:lineRule="auto"/>
        <w:rPr>
          <w:rFonts w:ascii="BrandonGrotesque-Bold" w:hAnsi="BrandonGrotesque-Bold" w:cs="BrandonGrotesque-Bold"/>
          <w:b/>
          <w:bCs/>
          <w:sz w:val="13"/>
          <w:szCs w:val="13"/>
        </w:rPr>
      </w:pPr>
    </w:p>
    <w:p w:rsidR="00C86AFA" w:rsidRDefault="00C86AFA" w:rsidP="003919E8">
      <w:pPr>
        <w:tabs>
          <w:tab w:val="right" w:pos="4253"/>
          <w:tab w:val="right" w:pos="6379"/>
        </w:tabs>
        <w:autoSpaceDE w:val="0"/>
        <w:autoSpaceDN w:val="0"/>
        <w:adjustRightInd w:val="0"/>
        <w:spacing w:after="0" w:line="240" w:lineRule="auto"/>
        <w:rPr>
          <w:rFonts w:asciiTheme="minorHAnsi" w:hAnsiTheme="minorHAnsi" w:cstheme="minorHAnsi"/>
          <w:b/>
          <w:sz w:val="18"/>
          <w:szCs w:val="18"/>
        </w:rPr>
      </w:pPr>
    </w:p>
    <w:p w:rsidR="003919E8" w:rsidRPr="003919E8" w:rsidRDefault="003919E8" w:rsidP="003919E8">
      <w:pPr>
        <w:tabs>
          <w:tab w:val="right" w:pos="4253"/>
          <w:tab w:val="right" w:pos="6379"/>
        </w:tabs>
        <w:autoSpaceDE w:val="0"/>
        <w:autoSpaceDN w:val="0"/>
        <w:adjustRightInd w:val="0"/>
        <w:spacing w:after="0" w:line="240" w:lineRule="auto"/>
        <w:rPr>
          <w:rFonts w:asciiTheme="minorHAnsi" w:hAnsiTheme="minorHAnsi" w:cstheme="minorHAnsi"/>
          <w:b/>
          <w:sz w:val="18"/>
          <w:szCs w:val="18"/>
        </w:rPr>
      </w:pPr>
      <w:r w:rsidRPr="003919E8">
        <w:rPr>
          <w:rFonts w:asciiTheme="minorHAnsi" w:hAnsiTheme="minorHAnsi" w:cstheme="minorHAnsi"/>
          <w:b/>
          <w:sz w:val="18"/>
          <w:szCs w:val="18"/>
        </w:rPr>
        <w:t>Prognostiserad försäljningsökning av maltwhisky2009 till 2015:</w:t>
      </w:r>
    </w:p>
    <w:p w:rsidR="00F768EF" w:rsidRPr="00F7321A" w:rsidRDefault="00F768EF" w:rsidP="003919E8">
      <w:pPr>
        <w:tabs>
          <w:tab w:val="right" w:pos="4253"/>
          <w:tab w:val="right" w:pos="6379"/>
        </w:tabs>
        <w:autoSpaceDE w:val="0"/>
        <w:autoSpaceDN w:val="0"/>
        <w:adjustRightInd w:val="0"/>
        <w:spacing w:after="0" w:line="240" w:lineRule="auto"/>
        <w:rPr>
          <w:rFonts w:asciiTheme="minorHAnsi" w:hAnsiTheme="minorHAnsi" w:cstheme="minorHAnsi"/>
          <w:b/>
          <w:bCs/>
          <w:sz w:val="18"/>
          <w:szCs w:val="18"/>
          <w:u w:val="single"/>
        </w:rPr>
      </w:pPr>
      <w:r w:rsidRPr="00F7321A">
        <w:rPr>
          <w:rFonts w:asciiTheme="minorHAnsi" w:hAnsiTheme="minorHAnsi" w:cstheme="minorHAnsi"/>
          <w:b/>
          <w:bCs/>
          <w:sz w:val="18"/>
          <w:szCs w:val="18"/>
          <w:u w:val="single"/>
        </w:rPr>
        <w:t xml:space="preserve">GLOBALT </w:t>
      </w:r>
      <w:r w:rsidR="003919E8" w:rsidRPr="00F7321A">
        <w:rPr>
          <w:rFonts w:asciiTheme="minorHAnsi" w:hAnsiTheme="minorHAnsi" w:cstheme="minorHAnsi"/>
          <w:b/>
          <w:bCs/>
          <w:sz w:val="18"/>
          <w:szCs w:val="18"/>
          <w:u w:val="single"/>
        </w:rPr>
        <w:tab/>
      </w:r>
      <w:r w:rsidRPr="00F7321A">
        <w:rPr>
          <w:rFonts w:asciiTheme="minorHAnsi" w:hAnsiTheme="minorHAnsi" w:cstheme="minorHAnsi"/>
          <w:b/>
          <w:bCs/>
          <w:sz w:val="18"/>
          <w:szCs w:val="18"/>
          <w:u w:val="single"/>
        </w:rPr>
        <w:t>KINA</w:t>
      </w:r>
      <w:r w:rsidR="003919E8" w:rsidRPr="00F7321A">
        <w:rPr>
          <w:rFonts w:asciiTheme="minorHAnsi" w:hAnsiTheme="minorHAnsi" w:cstheme="minorHAnsi"/>
          <w:b/>
          <w:bCs/>
          <w:sz w:val="18"/>
          <w:szCs w:val="18"/>
          <w:u w:val="single"/>
        </w:rPr>
        <w:tab/>
      </w:r>
      <w:r w:rsidRPr="00F7321A">
        <w:rPr>
          <w:rFonts w:asciiTheme="minorHAnsi" w:hAnsiTheme="minorHAnsi" w:cstheme="minorHAnsi"/>
          <w:b/>
          <w:bCs/>
          <w:sz w:val="18"/>
          <w:szCs w:val="18"/>
          <w:u w:val="single"/>
        </w:rPr>
        <w:t>INDIEN</w:t>
      </w:r>
    </w:p>
    <w:p w:rsidR="00F768EF" w:rsidRPr="003919E8" w:rsidRDefault="00F768EF" w:rsidP="003919E8">
      <w:pPr>
        <w:tabs>
          <w:tab w:val="right" w:pos="4253"/>
          <w:tab w:val="right" w:pos="6379"/>
        </w:tabs>
        <w:autoSpaceDE w:val="0"/>
        <w:autoSpaceDN w:val="0"/>
        <w:adjustRightInd w:val="0"/>
        <w:spacing w:after="0" w:line="240" w:lineRule="auto"/>
        <w:rPr>
          <w:rFonts w:asciiTheme="minorHAnsi" w:hAnsiTheme="minorHAnsi" w:cstheme="minorHAnsi"/>
          <w:sz w:val="18"/>
          <w:szCs w:val="18"/>
        </w:rPr>
      </w:pPr>
      <w:r w:rsidRPr="003919E8">
        <w:rPr>
          <w:rFonts w:asciiTheme="minorHAnsi" w:hAnsiTheme="minorHAnsi" w:cstheme="minorHAnsi"/>
          <w:sz w:val="18"/>
          <w:szCs w:val="18"/>
        </w:rPr>
        <w:t xml:space="preserve">15 % </w:t>
      </w:r>
      <w:r w:rsidR="003919E8">
        <w:rPr>
          <w:rFonts w:asciiTheme="minorHAnsi" w:hAnsiTheme="minorHAnsi" w:cstheme="minorHAnsi"/>
          <w:sz w:val="18"/>
          <w:szCs w:val="18"/>
        </w:rPr>
        <w:tab/>
      </w:r>
      <w:r w:rsidRPr="003919E8">
        <w:rPr>
          <w:rFonts w:asciiTheme="minorHAnsi" w:hAnsiTheme="minorHAnsi" w:cstheme="minorHAnsi"/>
          <w:sz w:val="18"/>
          <w:szCs w:val="18"/>
        </w:rPr>
        <w:t xml:space="preserve">114 % </w:t>
      </w:r>
      <w:r w:rsidR="003919E8">
        <w:rPr>
          <w:rFonts w:asciiTheme="minorHAnsi" w:hAnsiTheme="minorHAnsi" w:cstheme="minorHAnsi"/>
          <w:sz w:val="18"/>
          <w:szCs w:val="18"/>
        </w:rPr>
        <w:tab/>
      </w:r>
      <w:r w:rsidRPr="003919E8">
        <w:rPr>
          <w:rFonts w:asciiTheme="minorHAnsi" w:hAnsiTheme="minorHAnsi" w:cstheme="minorHAnsi"/>
          <w:sz w:val="18"/>
          <w:szCs w:val="18"/>
        </w:rPr>
        <w:t>199 %</w:t>
      </w:r>
    </w:p>
    <w:p w:rsidR="00F768EF" w:rsidRPr="003919E8" w:rsidRDefault="00F768EF" w:rsidP="00C86AFA">
      <w:pPr>
        <w:tabs>
          <w:tab w:val="right" w:pos="4253"/>
          <w:tab w:val="right" w:pos="6379"/>
        </w:tabs>
        <w:spacing w:after="0"/>
        <w:rPr>
          <w:rFonts w:asciiTheme="minorHAnsi" w:hAnsiTheme="minorHAnsi" w:cstheme="minorHAnsi"/>
          <w:i/>
          <w:sz w:val="16"/>
          <w:szCs w:val="16"/>
        </w:rPr>
      </w:pPr>
      <w:r w:rsidRPr="003919E8">
        <w:rPr>
          <w:rFonts w:asciiTheme="minorHAnsi" w:hAnsiTheme="minorHAnsi" w:cstheme="minorHAnsi"/>
          <w:i/>
          <w:sz w:val="16"/>
          <w:szCs w:val="16"/>
        </w:rPr>
        <w:t>KÄLLA: THE INTERNATIONAL WINE &amp; SPIRIT RESEARCH</w:t>
      </w:r>
    </w:p>
    <w:p w:rsidR="00292114" w:rsidRDefault="00292114" w:rsidP="00292114">
      <w:pPr>
        <w:autoSpaceDE w:val="0"/>
        <w:autoSpaceDN w:val="0"/>
        <w:adjustRightInd w:val="0"/>
        <w:spacing w:after="0" w:line="240" w:lineRule="auto"/>
        <w:rPr>
          <w:rFonts w:cs="SabonNextLTPro-Regular"/>
          <w:b/>
          <w:sz w:val="24"/>
          <w:szCs w:val="24"/>
        </w:rPr>
      </w:pPr>
    </w:p>
    <w:p w:rsidR="002E4CFB" w:rsidRDefault="00A44DED" w:rsidP="00B8533E">
      <w:pPr>
        <w:spacing w:line="240" w:lineRule="auto"/>
        <w:rPr>
          <w:rFonts w:ascii="Times New Roman" w:hAnsi="Times New Roman" w:cs="Times New Roman"/>
        </w:rPr>
      </w:pPr>
      <w:r>
        <w:t xml:space="preserve">Whiskybranschen blir också allt mer en upplevelsebransch. </w:t>
      </w:r>
      <w:r w:rsidR="002E4CFB">
        <w:t>2009 hade 50 destillerier</w:t>
      </w:r>
      <w:r>
        <w:t xml:space="preserve"> i Skottland ett</w:t>
      </w:r>
      <w:r w:rsidR="002E4CFB">
        <w:t xml:space="preserve"> besökscenter. Det totala antalet besökare vid dessa destillerier var 1 050 079. Det ger i genomsnitt 21 001 per destilleri.</w:t>
      </w:r>
    </w:p>
    <w:p w:rsidR="00A44DED" w:rsidRPr="00A44DED" w:rsidRDefault="00A44DED" w:rsidP="00C86AFA">
      <w:pPr>
        <w:spacing w:after="0" w:line="240" w:lineRule="auto"/>
        <w:rPr>
          <w:rFonts w:asciiTheme="minorHAnsi" w:hAnsiTheme="minorHAnsi" w:cstheme="minorHAnsi"/>
          <w:b/>
          <w:sz w:val="18"/>
          <w:szCs w:val="18"/>
        </w:rPr>
      </w:pPr>
      <w:r w:rsidRPr="00A44DED">
        <w:rPr>
          <w:rFonts w:asciiTheme="minorHAnsi" w:hAnsiTheme="minorHAnsi" w:cstheme="minorHAnsi"/>
          <w:b/>
          <w:sz w:val="18"/>
          <w:szCs w:val="18"/>
        </w:rPr>
        <w:t>Antal besökare vid de mest besökta skotska destillerierna</w:t>
      </w:r>
    </w:p>
    <w:p w:rsidR="002E4CFB" w:rsidRPr="002E4CFB" w:rsidRDefault="002E4CFB" w:rsidP="00C86AFA">
      <w:pPr>
        <w:spacing w:after="0" w:line="240" w:lineRule="auto"/>
        <w:rPr>
          <w:rFonts w:asciiTheme="minorHAnsi" w:hAnsiTheme="minorHAnsi" w:cstheme="minorHAnsi"/>
          <w:i/>
          <w:sz w:val="18"/>
          <w:szCs w:val="18"/>
        </w:rPr>
      </w:pPr>
      <w:r w:rsidRPr="002E4CFB">
        <w:rPr>
          <w:rFonts w:asciiTheme="minorHAnsi" w:hAnsiTheme="minorHAnsi" w:cstheme="minorHAnsi"/>
          <w:i/>
          <w:sz w:val="18"/>
          <w:szCs w:val="18"/>
        </w:rPr>
        <w:t>Tusen</w:t>
      </w:r>
    </w:p>
    <w:tbl>
      <w:tblPr>
        <w:tblStyle w:val="Tabellrutnt"/>
        <w:tblW w:w="0" w:type="auto"/>
        <w:tblInd w:w="108" w:type="dxa"/>
        <w:tblLayout w:type="fixed"/>
        <w:tblLook w:val="01E0" w:firstRow="1" w:lastRow="1" w:firstColumn="1" w:lastColumn="1" w:noHBand="0" w:noVBand="0"/>
      </w:tblPr>
      <w:tblGrid>
        <w:gridCol w:w="3192"/>
        <w:gridCol w:w="1710"/>
        <w:gridCol w:w="1710"/>
      </w:tblGrid>
      <w:tr w:rsidR="002E4CFB" w:rsidRPr="002E4CFB" w:rsidTr="002E4CFB">
        <w:tc>
          <w:tcPr>
            <w:tcW w:w="3192" w:type="dxa"/>
            <w:tcBorders>
              <w:top w:val="nil"/>
              <w:left w:val="nil"/>
              <w:bottom w:val="single" w:sz="4" w:space="0" w:color="auto"/>
              <w:right w:val="nil"/>
            </w:tcBorders>
          </w:tcPr>
          <w:p w:rsidR="002E4CFB" w:rsidRPr="002E4CFB" w:rsidRDefault="002E4CFB" w:rsidP="00C86AFA">
            <w:pPr>
              <w:jc w:val="center"/>
              <w:rPr>
                <w:rFonts w:asciiTheme="minorHAnsi" w:hAnsiTheme="minorHAnsi" w:cstheme="minorHAnsi"/>
                <w:b/>
                <w:sz w:val="18"/>
                <w:szCs w:val="18"/>
                <w:lang w:eastAsia="en-US"/>
              </w:rPr>
            </w:pPr>
          </w:p>
        </w:tc>
        <w:tc>
          <w:tcPr>
            <w:tcW w:w="1710" w:type="dxa"/>
            <w:tcBorders>
              <w:top w:val="nil"/>
              <w:left w:val="nil"/>
              <w:bottom w:val="single" w:sz="4" w:space="0" w:color="auto"/>
              <w:right w:val="nil"/>
            </w:tcBorders>
            <w:hideMark/>
          </w:tcPr>
          <w:p w:rsidR="002E4CFB" w:rsidRPr="002E4CFB" w:rsidRDefault="002E4CFB" w:rsidP="00C86AFA">
            <w:pPr>
              <w:ind w:left="-57" w:right="-57"/>
              <w:jc w:val="center"/>
              <w:rPr>
                <w:rFonts w:asciiTheme="minorHAnsi" w:hAnsiTheme="minorHAnsi" w:cstheme="minorHAnsi"/>
                <w:b/>
                <w:sz w:val="18"/>
                <w:szCs w:val="18"/>
                <w:lang w:eastAsia="en-US"/>
              </w:rPr>
            </w:pPr>
            <w:r w:rsidRPr="002E4CFB">
              <w:rPr>
                <w:rFonts w:asciiTheme="minorHAnsi" w:hAnsiTheme="minorHAnsi" w:cstheme="minorHAnsi"/>
                <w:b/>
                <w:sz w:val="18"/>
                <w:szCs w:val="18"/>
              </w:rPr>
              <w:t>2009</w:t>
            </w:r>
          </w:p>
        </w:tc>
        <w:tc>
          <w:tcPr>
            <w:tcW w:w="1710" w:type="dxa"/>
            <w:tcBorders>
              <w:top w:val="nil"/>
              <w:left w:val="nil"/>
              <w:bottom w:val="single" w:sz="4" w:space="0" w:color="auto"/>
              <w:right w:val="nil"/>
            </w:tcBorders>
            <w:hideMark/>
          </w:tcPr>
          <w:p w:rsidR="002E4CFB" w:rsidRPr="002E4CFB" w:rsidRDefault="002E4CFB" w:rsidP="00C86AFA">
            <w:pPr>
              <w:ind w:left="-57" w:right="-57"/>
              <w:jc w:val="center"/>
              <w:rPr>
                <w:rFonts w:asciiTheme="minorHAnsi" w:hAnsiTheme="minorHAnsi" w:cstheme="minorHAnsi"/>
                <w:b/>
                <w:sz w:val="18"/>
                <w:szCs w:val="18"/>
                <w:lang w:eastAsia="en-US"/>
              </w:rPr>
            </w:pPr>
            <w:r w:rsidRPr="002E4CFB">
              <w:rPr>
                <w:rFonts w:asciiTheme="minorHAnsi" w:hAnsiTheme="minorHAnsi" w:cstheme="minorHAnsi"/>
                <w:b/>
                <w:sz w:val="18"/>
                <w:szCs w:val="18"/>
              </w:rPr>
              <w:t>2008</w:t>
            </w:r>
          </w:p>
        </w:tc>
      </w:tr>
      <w:tr w:rsidR="002E4CFB" w:rsidRPr="002E4CFB">
        <w:tc>
          <w:tcPr>
            <w:tcW w:w="3192" w:type="dxa"/>
            <w:tcBorders>
              <w:top w:val="single" w:sz="4" w:space="0" w:color="auto"/>
              <w:left w:val="nil"/>
              <w:bottom w:val="nil"/>
              <w:right w:val="nil"/>
            </w:tcBorders>
            <w:hideMark/>
          </w:tcPr>
          <w:p w:rsidR="002E4CFB" w:rsidRPr="002E4CFB" w:rsidRDefault="002E4CFB" w:rsidP="00C86AFA">
            <w:pPr>
              <w:numPr>
                <w:ilvl w:val="0"/>
                <w:numId w:val="23"/>
              </w:numPr>
              <w:spacing w:before="40" w:after="40"/>
              <w:rPr>
                <w:rFonts w:asciiTheme="minorHAnsi" w:hAnsiTheme="minorHAnsi" w:cstheme="minorHAnsi"/>
                <w:sz w:val="18"/>
                <w:szCs w:val="18"/>
                <w:lang w:eastAsia="en-US"/>
              </w:rPr>
            </w:pPr>
            <w:proofErr w:type="spellStart"/>
            <w:r w:rsidRPr="002E4CFB">
              <w:rPr>
                <w:rFonts w:asciiTheme="minorHAnsi" w:hAnsiTheme="minorHAnsi" w:cstheme="minorHAnsi"/>
                <w:sz w:val="18"/>
                <w:szCs w:val="18"/>
              </w:rPr>
              <w:t>Tullibardine</w:t>
            </w:r>
            <w:proofErr w:type="spellEnd"/>
          </w:p>
        </w:tc>
        <w:tc>
          <w:tcPr>
            <w:tcW w:w="1710" w:type="dxa"/>
            <w:tcBorders>
              <w:top w:val="single" w:sz="4" w:space="0" w:color="auto"/>
              <w:left w:val="nil"/>
              <w:bottom w:val="nil"/>
              <w:right w:val="nil"/>
            </w:tcBorders>
            <w:hideMark/>
          </w:tcPr>
          <w:p w:rsidR="002E4CFB" w:rsidRPr="002E4CFB" w:rsidRDefault="002E4CFB" w:rsidP="00C86AFA">
            <w:pPr>
              <w:spacing w:before="40" w:after="40"/>
              <w:ind w:right="567"/>
              <w:jc w:val="right"/>
              <w:rPr>
                <w:rFonts w:asciiTheme="minorHAnsi" w:hAnsiTheme="minorHAnsi" w:cstheme="minorHAnsi"/>
                <w:sz w:val="18"/>
                <w:szCs w:val="18"/>
                <w:lang w:eastAsia="en-US"/>
              </w:rPr>
            </w:pPr>
            <w:r w:rsidRPr="002E4CFB">
              <w:rPr>
                <w:rFonts w:asciiTheme="minorHAnsi" w:hAnsiTheme="minorHAnsi" w:cstheme="minorHAnsi"/>
                <w:sz w:val="18"/>
                <w:szCs w:val="18"/>
              </w:rPr>
              <w:t>120</w:t>
            </w:r>
          </w:p>
        </w:tc>
        <w:tc>
          <w:tcPr>
            <w:tcW w:w="1710" w:type="dxa"/>
            <w:tcBorders>
              <w:top w:val="single" w:sz="4" w:space="0" w:color="auto"/>
              <w:left w:val="nil"/>
              <w:bottom w:val="nil"/>
              <w:right w:val="nil"/>
            </w:tcBorders>
            <w:hideMark/>
          </w:tcPr>
          <w:p w:rsidR="002E4CFB" w:rsidRPr="002E4CFB" w:rsidRDefault="002E4CFB" w:rsidP="00C86AFA">
            <w:pPr>
              <w:spacing w:before="40" w:after="40"/>
              <w:ind w:right="567"/>
              <w:jc w:val="right"/>
              <w:rPr>
                <w:rFonts w:asciiTheme="minorHAnsi" w:hAnsiTheme="minorHAnsi" w:cstheme="minorHAnsi"/>
                <w:sz w:val="18"/>
                <w:szCs w:val="18"/>
                <w:lang w:eastAsia="en-US"/>
              </w:rPr>
            </w:pPr>
            <w:r w:rsidRPr="002E4CFB">
              <w:rPr>
                <w:rFonts w:asciiTheme="minorHAnsi" w:hAnsiTheme="minorHAnsi" w:cstheme="minorHAnsi"/>
                <w:sz w:val="18"/>
                <w:szCs w:val="18"/>
              </w:rPr>
              <w:t>130</w:t>
            </w:r>
          </w:p>
        </w:tc>
      </w:tr>
      <w:tr w:rsidR="002E4CFB" w:rsidRPr="002E4CFB">
        <w:tc>
          <w:tcPr>
            <w:tcW w:w="3192" w:type="dxa"/>
            <w:tcBorders>
              <w:top w:val="nil"/>
              <w:left w:val="nil"/>
              <w:bottom w:val="nil"/>
              <w:right w:val="nil"/>
            </w:tcBorders>
            <w:hideMark/>
          </w:tcPr>
          <w:p w:rsidR="002E4CFB" w:rsidRPr="002E4CFB" w:rsidRDefault="002E4CFB" w:rsidP="00C86AFA">
            <w:pPr>
              <w:numPr>
                <w:ilvl w:val="0"/>
                <w:numId w:val="23"/>
              </w:numPr>
              <w:spacing w:before="40" w:after="40"/>
              <w:rPr>
                <w:rFonts w:asciiTheme="minorHAnsi" w:hAnsiTheme="minorHAnsi" w:cstheme="minorHAnsi"/>
                <w:sz w:val="18"/>
                <w:szCs w:val="18"/>
                <w:lang w:eastAsia="en-US"/>
              </w:rPr>
            </w:pPr>
            <w:proofErr w:type="spellStart"/>
            <w:r w:rsidRPr="002E4CFB">
              <w:rPr>
                <w:rFonts w:asciiTheme="minorHAnsi" w:hAnsiTheme="minorHAnsi" w:cstheme="minorHAnsi"/>
                <w:sz w:val="18"/>
                <w:szCs w:val="18"/>
              </w:rPr>
              <w:t>Glenturret</w:t>
            </w:r>
            <w:proofErr w:type="spellEnd"/>
          </w:p>
        </w:tc>
        <w:tc>
          <w:tcPr>
            <w:tcW w:w="1710" w:type="dxa"/>
            <w:tcBorders>
              <w:top w:val="nil"/>
              <w:left w:val="nil"/>
              <w:bottom w:val="nil"/>
              <w:right w:val="nil"/>
            </w:tcBorders>
            <w:hideMark/>
          </w:tcPr>
          <w:p w:rsidR="002E4CFB" w:rsidRPr="002E4CFB" w:rsidRDefault="002E4CFB" w:rsidP="00C86AFA">
            <w:pPr>
              <w:spacing w:before="40" w:after="40"/>
              <w:ind w:right="567"/>
              <w:jc w:val="right"/>
              <w:rPr>
                <w:rFonts w:asciiTheme="minorHAnsi" w:hAnsiTheme="minorHAnsi" w:cstheme="minorHAnsi"/>
                <w:sz w:val="18"/>
                <w:szCs w:val="18"/>
                <w:lang w:eastAsia="en-US"/>
              </w:rPr>
            </w:pPr>
            <w:r w:rsidRPr="002E4CFB">
              <w:rPr>
                <w:rFonts w:asciiTheme="minorHAnsi" w:hAnsiTheme="minorHAnsi" w:cstheme="minorHAnsi"/>
                <w:sz w:val="18"/>
                <w:szCs w:val="18"/>
              </w:rPr>
              <w:t>90</w:t>
            </w:r>
          </w:p>
        </w:tc>
        <w:tc>
          <w:tcPr>
            <w:tcW w:w="1710" w:type="dxa"/>
            <w:tcBorders>
              <w:top w:val="nil"/>
              <w:left w:val="nil"/>
              <w:bottom w:val="nil"/>
              <w:right w:val="nil"/>
            </w:tcBorders>
            <w:hideMark/>
          </w:tcPr>
          <w:p w:rsidR="002E4CFB" w:rsidRPr="002E4CFB" w:rsidRDefault="002E4CFB" w:rsidP="00C86AFA">
            <w:pPr>
              <w:spacing w:before="40" w:after="40"/>
              <w:ind w:right="567"/>
              <w:jc w:val="right"/>
              <w:rPr>
                <w:rFonts w:asciiTheme="minorHAnsi" w:hAnsiTheme="minorHAnsi" w:cstheme="minorHAnsi"/>
                <w:sz w:val="18"/>
                <w:szCs w:val="18"/>
                <w:lang w:eastAsia="en-US"/>
              </w:rPr>
            </w:pPr>
            <w:r w:rsidRPr="002E4CFB">
              <w:rPr>
                <w:rFonts w:asciiTheme="minorHAnsi" w:hAnsiTheme="minorHAnsi" w:cstheme="minorHAnsi"/>
                <w:sz w:val="18"/>
                <w:szCs w:val="18"/>
              </w:rPr>
              <w:t>103</w:t>
            </w:r>
          </w:p>
        </w:tc>
      </w:tr>
      <w:tr w:rsidR="002E4CFB" w:rsidRPr="002E4CFB">
        <w:tc>
          <w:tcPr>
            <w:tcW w:w="3192" w:type="dxa"/>
            <w:tcBorders>
              <w:top w:val="nil"/>
              <w:left w:val="nil"/>
              <w:bottom w:val="nil"/>
              <w:right w:val="nil"/>
            </w:tcBorders>
            <w:hideMark/>
          </w:tcPr>
          <w:p w:rsidR="002E4CFB" w:rsidRPr="002E4CFB" w:rsidRDefault="002E4CFB" w:rsidP="00C86AFA">
            <w:pPr>
              <w:numPr>
                <w:ilvl w:val="0"/>
                <w:numId w:val="23"/>
              </w:numPr>
              <w:spacing w:before="40" w:after="40"/>
              <w:rPr>
                <w:rFonts w:asciiTheme="minorHAnsi" w:hAnsiTheme="minorHAnsi" w:cstheme="minorHAnsi"/>
                <w:sz w:val="18"/>
                <w:szCs w:val="18"/>
                <w:lang w:eastAsia="en-US"/>
              </w:rPr>
            </w:pPr>
            <w:proofErr w:type="spellStart"/>
            <w:r w:rsidRPr="002E4CFB">
              <w:rPr>
                <w:rFonts w:asciiTheme="minorHAnsi" w:hAnsiTheme="minorHAnsi" w:cstheme="minorHAnsi"/>
                <w:sz w:val="18"/>
                <w:szCs w:val="18"/>
              </w:rPr>
              <w:t>Edradouer</w:t>
            </w:r>
            <w:proofErr w:type="spellEnd"/>
          </w:p>
        </w:tc>
        <w:tc>
          <w:tcPr>
            <w:tcW w:w="1710" w:type="dxa"/>
            <w:tcBorders>
              <w:top w:val="nil"/>
              <w:left w:val="nil"/>
              <w:bottom w:val="nil"/>
              <w:right w:val="nil"/>
            </w:tcBorders>
            <w:hideMark/>
          </w:tcPr>
          <w:p w:rsidR="002E4CFB" w:rsidRPr="002E4CFB" w:rsidRDefault="002E4CFB" w:rsidP="00C86AFA">
            <w:pPr>
              <w:spacing w:before="40" w:after="40"/>
              <w:ind w:right="567"/>
              <w:jc w:val="right"/>
              <w:rPr>
                <w:rFonts w:asciiTheme="minorHAnsi" w:hAnsiTheme="minorHAnsi" w:cstheme="minorHAnsi"/>
                <w:sz w:val="18"/>
                <w:szCs w:val="18"/>
                <w:lang w:eastAsia="en-US"/>
              </w:rPr>
            </w:pPr>
            <w:r w:rsidRPr="002E4CFB">
              <w:rPr>
                <w:rFonts w:asciiTheme="minorHAnsi" w:hAnsiTheme="minorHAnsi" w:cstheme="minorHAnsi"/>
                <w:sz w:val="18"/>
                <w:szCs w:val="18"/>
              </w:rPr>
              <w:t>82</w:t>
            </w:r>
          </w:p>
        </w:tc>
        <w:tc>
          <w:tcPr>
            <w:tcW w:w="1710" w:type="dxa"/>
            <w:tcBorders>
              <w:top w:val="nil"/>
              <w:left w:val="nil"/>
              <w:bottom w:val="nil"/>
              <w:right w:val="nil"/>
            </w:tcBorders>
            <w:hideMark/>
          </w:tcPr>
          <w:p w:rsidR="002E4CFB" w:rsidRPr="002E4CFB" w:rsidRDefault="002E4CFB" w:rsidP="00C86AFA">
            <w:pPr>
              <w:spacing w:before="40" w:after="40"/>
              <w:ind w:right="567"/>
              <w:jc w:val="right"/>
              <w:rPr>
                <w:rFonts w:asciiTheme="minorHAnsi" w:hAnsiTheme="minorHAnsi" w:cstheme="minorHAnsi"/>
                <w:sz w:val="18"/>
                <w:szCs w:val="18"/>
                <w:lang w:eastAsia="en-US"/>
              </w:rPr>
            </w:pPr>
            <w:r w:rsidRPr="002E4CFB">
              <w:rPr>
                <w:rFonts w:asciiTheme="minorHAnsi" w:hAnsiTheme="minorHAnsi" w:cstheme="minorHAnsi"/>
                <w:sz w:val="18"/>
                <w:szCs w:val="18"/>
              </w:rPr>
              <w:t>88</w:t>
            </w:r>
          </w:p>
        </w:tc>
      </w:tr>
      <w:tr w:rsidR="002E4CFB" w:rsidRPr="002E4CFB">
        <w:tc>
          <w:tcPr>
            <w:tcW w:w="3192" w:type="dxa"/>
            <w:tcBorders>
              <w:top w:val="nil"/>
              <w:left w:val="nil"/>
              <w:bottom w:val="nil"/>
              <w:right w:val="nil"/>
            </w:tcBorders>
            <w:hideMark/>
          </w:tcPr>
          <w:p w:rsidR="002E4CFB" w:rsidRPr="002E4CFB" w:rsidRDefault="002E4CFB" w:rsidP="00C86AFA">
            <w:pPr>
              <w:numPr>
                <w:ilvl w:val="0"/>
                <w:numId w:val="23"/>
              </w:numPr>
              <w:spacing w:before="40" w:after="40"/>
              <w:rPr>
                <w:rFonts w:asciiTheme="minorHAnsi" w:hAnsiTheme="minorHAnsi" w:cstheme="minorHAnsi"/>
                <w:sz w:val="18"/>
                <w:szCs w:val="18"/>
                <w:lang w:eastAsia="en-US"/>
              </w:rPr>
            </w:pPr>
            <w:proofErr w:type="spellStart"/>
            <w:r w:rsidRPr="002E4CFB">
              <w:rPr>
                <w:rFonts w:asciiTheme="minorHAnsi" w:hAnsiTheme="minorHAnsi" w:cstheme="minorHAnsi"/>
                <w:sz w:val="18"/>
                <w:szCs w:val="18"/>
              </w:rPr>
              <w:t>Glenfiddich</w:t>
            </w:r>
            <w:proofErr w:type="spellEnd"/>
          </w:p>
        </w:tc>
        <w:tc>
          <w:tcPr>
            <w:tcW w:w="1710" w:type="dxa"/>
            <w:tcBorders>
              <w:top w:val="nil"/>
              <w:left w:val="nil"/>
              <w:bottom w:val="nil"/>
              <w:right w:val="nil"/>
            </w:tcBorders>
            <w:hideMark/>
          </w:tcPr>
          <w:p w:rsidR="002E4CFB" w:rsidRPr="002E4CFB" w:rsidRDefault="002E4CFB" w:rsidP="00C86AFA">
            <w:pPr>
              <w:spacing w:before="40" w:after="40"/>
              <w:ind w:right="567"/>
              <w:jc w:val="right"/>
              <w:rPr>
                <w:rFonts w:asciiTheme="minorHAnsi" w:hAnsiTheme="minorHAnsi" w:cstheme="minorHAnsi"/>
                <w:sz w:val="18"/>
                <w:szCs w:val="18"/>
                <w:lang w:eastAsia="en-US"/>
              </w:rPr>
            </w:pPr>
            <w:r w:rsidRPr="002E4CFB">
              <w:rPr>
                <w:rFonts w:asciiTheme="minorHAnsi" w:hAnsiTheme="minorHAnsi" w:cstheme="minorHAnsi"/>
                <w:sz w:val="18"/>
                <w:szCs w:val="18"/>
              </w:rPr>
              <w:t>72</w:t>
            </w:r>
          </w:p>
        </w:tc>
        <w:tc>
          <w:tcPr>
            <w:tcW w:w="1710" w:type="dxa"/>
            <w:tcBorders>
              <w:top w:val="nil"/>
              <w:left w:val="nil"/>
              <w:bottom w:val="nil"/>
              <w:right w:val="nil"/>
            </w:tcBorders>
            <w:hideMark/>
          </w:tcPr>
          <w:p w:rsidR="002E4CFB" w:rsidRPr="002E4CFB" w:rsidRDefault="002E4CFB" w:rsidP="00C86AFA">
            <w:pPr>
              <w:spacing w:before="40" w:after="40"/>
              <w:ind w:right="567"/>
              <w:jc w:val="right"/>
              <w:rPr>
                <w:rFonts w:asciiTheme="minorHAnsi" w:hAnsiTheme="minorHAnsi" w:cstheme="minorHAnsi"/>
                <w:sz w:val="18"/>
                <w:szCs w:val="18"/>
                <w:lang w:eastAsia="en-US"/>
              </w:rPr>
            </w:pPr>
            <w:r w:rsidRPr="002E4CFB">
              <w:rPr>
                <w:rFonts w:asciiTheme="minorHAnsi" w:hAnsiTheme="minorHAnsi" w:cstheme="minorHAnsi"/>
                <w:sz w:val="18"/>
                <w:szCs w:val="18"/>
              </w:rPr>
              <w:t>65</w:t>
            </w:r>
          </w:p>
        </w:tc>
      </w:tr>
      <w:tr w:rsidR="002E4CFB" w:rsidRPr="002E4CFB">
        <w:tc>
          <w:tcPr>
            <w:tcW w:w="3192" w:type="dxa"/>
            <w:tcBorders>
              <w:top w:val="nil"/>
              <w:left w:val="nil"/>
              <w:bottom w:val="nil"/>
              <w:right w:val="nil"/>
            </w:tcBorders>
            <w:hideMark/>
          </w:tcPr>
          <w:p w:rsidR="002E4CFB" w:rsidRPr="002E4CFB" w:rsidRDefault="002E4CFB" w:rsidP="00C86AFA">
            <w:pPr>
              <w:numPr>
                <w:ilvl w:val="0"/>
                <w:numId w:val="23"/>
              </w:numPr>
              <w:spacing w:before="40" w:after="40"/>
              <w:rPr>
                <w:rFonts w:asciiTheme="minorHAnsi" w:hAnsiTheme="minorHAnsi" w:cstheme="minorHAnsi"/>
                <w:sz w:val="18"/>
                <w:szCs w:val="18"/>
                <w:lang w:eastAsia="en-US"/>
              </w:rPr>
            </w:pPr>
            <w:r w:rsidRPr="002E4CFB">
              <w:rPr>
                <w:rFonts w:asciiTheme="minorHAnsi" w:hAnsiTheme="minorHAnsi" w:cstheme="minorHAnsi"/>
                <w:sz w:val="18"/>
                <w:szCs w:val="18"/>
              </w:rPr>
              <w:t xml:space="preserve">Isle </w:t>
            </w:r>
            <w:proofErr w:type="spellStart"/>
            <w:r w:rsidRPr="002E4CFB">
              <w:rPr>
                <w:rFonts w:asciiTheme="minorHAnsi" w:hAnsiTheme="minorHAnsi" w:cstheme="minorHAnsi"/>
                <w:sz w:val="18"/>
                <w:szCs w:val="18"/>
              </w:rPr>
              <w:t>of</w:t>
            </w:r>
            <w:proofErr w:type="spellEnd"/>
            <w:r w:rsidRPr="002E4CFB">
              <w:rPr>
                <w:rFonts w:asciiTheme="minorHAnsi" w:hAnsiTheme="minorHAnsi" w:cstheme="minorHAnsi"/>
                <w:sz w:val="18"/>
                <w:szCs w:val="18"/>
              </w:rPr>
              <w:t xml:space="preserve"> Arran</w:t>
            </w:r>
          </w:p>
        </w:tc>
        <w:tc>
          <w:tcPr>
            <w:tcW w:w="1710" w:type="dxa"/>
            <w:tcBorders>
              <w:top w:val="nil"/>
              <w:left w:val="nil"/>
              <w:bottom w:val="nil"/>
              <w:right w:val="nil"/>
            </w:tcBorders>
            <w:hideMark/>
          </w:tcPr>
          <w:p w:rsidR="002E4CFB" w:rsidRPr="002E4CFB" w:rsidRDefault="002E4CFB" w:rsidP="00C86AFA">
            <w:pPr>
              <w:spacing w:before="40" w:after="40"/>
              <w:ind w:right="567"/>
              <w:jc w:val="right"/>
              <w:rPr>
                <w:rFonts w:asciiTheme="minorHAnsi" w:hAnsiTheme="minorHAnsi" w:cstheme="minorHAnsi"/>
                <w:sz w:val="18"/>
                <w:szCs w:val="18"/>
                <w:lang w:eastAsia="en-US"/>
              </w:rPr>
            </w:pPr>
            <w:r w:rsidRPr="002E4CFB">
              <w:rPr>
                <w:rFonts w:asciiTheme="minorHAnsi" w:hAnsiTheme="minorHAnsi" w:cstheme="minorHAnsi"/>
                <w:sz w:val="18"/>
                <w:szCs w:val="18"/>
              </w:rPr>
              <w:t>62</w:t>
            </w:r>
          </w:p>
        </w:tc>
        <w:tc>
          <w:tcPr>
            <w:tcW w:w="1710" w:type="dxa"/>
            <w:tcBorders>
              <w:top w:val="nil"/>
              <w:left w:val="nil"/>
              <w:bottom w:val="nil"/>
              <w:right w:val="nil"/>
            </w:tcBorders>
            <w:hideMark/>
          </w:tcPr>
          <w:p w:rsidR="002E4CFB" w:rsidRPr="002E4CFB" w:rsidRDefault="002E4CFB" w:rsidP="00C86AFA">
            <w:pPr>
              <w:spacing w:before="40" w:after="40"/>
              <w:ind w:right="567"/>
              <w:jc w:val="right"/>
              <w:rPr>
                <w:rFonts w:asciiTheme="minorHAnsi" w:hAnsiTheme="minorHAnsi" w:cstheme="minorHAnsi"/>
                <w:sz w:val="18"/>
                <w:szCs w:val="18"/>
                <w:lang w:eastAsia="en-US"/>
              </w:rPr>
            </w:pPr>
            <w:r w:rsidRPr="002E4CFB">
              <w:rPr>
                <w:rFonts w:asciiTheme="minorHAnsi" w:hAnsiTheme="minorHAnsi" w:cstheme="minorHAnsi"/>
                <w:sz w:val="18"/>
                <w:szCs w:val="18"/>
              </w:rPr>
              <w:t>60</w:t>
            </w:r>
          </w:p>
        </w:tc>
      </w:tr>
      <w:tr w:rsidR="002E4CFB" w:rsidRPr="002E4CFB">
        <w:tc>
          <w:tcPr>
            <w:tcW w:w="3192" w:type="dxa"/>
            <w:tcBorders>
              <w:top w:val="nil"/>
              <w:left w:val="nil"/>
              <w:bottom w:val="nil"/>
              <w:right w:val="nil"/>
            </w:tcBorders>
            <w:hideMark/>
          </w:tcPr>
          <w:p w:rsidR="002E4CFB" w:rsidRPr="002E4CFB" w:rsidRDefault="002E4CFB" w:rsidP="00C86AFA">
            <w:pPr>
              <w:numPr>
                <w:ilvl w:val="0"/>
                <w:numId w:val="23"/>
              </w:numPr>
              <w:spacing w:before="40" w:after="40"/>
              <w:rPr>
                <w:rFonts w:asciiTheme="minorHAnsi" w:hAnsiTheme="minorHAnsi" w:cstheme="minorHAnsi"/>
                <w:sz w:val="18"/>
                <w:szCs w:val="18"/>
                <w:lang w:eastAsia="en-US"/>
              </w:rPr>
            </w:pPr>
            <w:proofErr w:type="spellStart"/>
            <w:r w:rsidRPr="002E4CFB">
              <w:rPr>
                <w:rFonts w:asciiTheme="minorHAnsi" w:hAnsiTheme="minorHAnsi" w:cstheme="minorHAnsi"/>
                <w:sz w:val="18"/>
                <w:szCs w:val="18"/>
              </w:rPr>
              <w:t>Talisker</w:t>
            </w:r>
            <w:proofErr w:type="spellEnd"/>
          </w:p>
        </w:tc>
        <w:tc>
          <w:tcPr>
            <w:tcW w:w="1710" w:type="dxa"/>
            <w:tcBorders>
              <w:top w:val="nil"/>
              <w:left w:val="nil"/>
              <w:bottom w:val="nil"/>
              <w:right w:val="nil"/>
            </w:tcBorders>
            <w:hideMark/>
          </w:tcPr>
          <w:p w:rsidR="002E4CFB" w:rsidRPr="002E4CFB" w:rsidRDefault="002E4CFB" w:rsidP="00C86AFA">
            <w:pPr>
              <w:spacing w:before="40" w:after="40"/>
              <w:ind w:right="567"/>
              <w:jc w:val="right"/>
              <w:rPr>
                <w:rFonts w:asciiTheme="minorHAnsi" w:hAnsiTheme="minorHAnsi" w:cstheme="minorHAnsi"/>
                <w:sz w:val="18"/>
                <w:szCs w:val="18"/>
                <w:lang w:eastAsia="en-US"/>
              </w:rPr>
            </w:pPr>
            <w:r w:rsidRPr="002E4CFB">
              <w:rPr>
                <w:rFonts w:asciiTheme="minorHAnsi" w:hAnsiTheme="minorHAnsi" w:cstheme="minorHAnsi"/>
                <w:sz w:val="18"/>
                <w:szCs w:val="18"/>
              </w:rPr>
              <w:t>47</w:t>
            </w:r>
          </w:p>
        </w:tc>
        <w:tc>
          <w:tcPr>
            <w:tcW w:w="1710" w:type="dxa"/>
            <w:tcBorders>
              <w:top w:val="nil"/>
              <w:left w:val="nil"/>
              <w:bottom w:val="nil"/>
              <w:right w:val="nil"/>
            </w:tcBorders>
            <w:hideMark/>
          </w:tcPr>
          <w:p w:rsidR="002E4CFB" w:rsidRPr="002E4CFB" w:rsidRDefault="002E4CFB" w:rsidP="00C86AFA">
            <w:pPr>
              <w:spacing w:before="40" w:after="40"/>
              <w:ind w:right="567"/>
              <w:jc w:val="right"/>
              <w:rPr>
                <w:rFonts w:asciiTheme="minorHAnsi" w:hAnsiTheme="minorHAnsi" w:cstheme="minorHAnsi"/>
                <w:sz w:val="18"/>
                <w:szCs w:val="18"/>
                <w:lang w:eastAsia="en-US"/>
              </w:rPr>
            </w:pPr>
            <w:r w:rsidRPr="002E4CFB">
              <w:rPr>
                <w:rFonts w:asciiTheme="minorHAnsi" w:hAnsiTheme="minorHAnsi" w:cstheme="minorHAnsi"/>
                <w:sz w:val="18"/>
                <w:szCs w:val="18"/>
              </w:rPr>
              <w:t>42</w:t>
            </w:r>
          </w:p>
        </w:tc>
      </w:tr>
      <w:tr w:rsidR="002E4CFB" w:rsidRPr="002E4CFB">
        <w:tc>
          <w:tcPr>
            <w:tcW w:w="3192" w:type="dxa"/>
            <w:tcBorders>
              <w:top w:val="nil"/>
              <w:left w:val="nil"/>
              <w:bottom w:val="nil"/>
              <w:right w:val="nil"/>
            </w:tcBorders>
            <w:hideMark/>
          </w:tcPr>
          <w:p w:rsidR="002E4CFB" w:rsidRPr="002E4CFB" w:rsidRDefault="002E4CFB" w:rsidP="00C86AFA">
            <w:pPr>
              <w:numPr>
                <w:ilvl w:val="0"/>
                <w:numId w:val="23"/>
              </w:numPr>
              <w:spacing w:before="40" w:after="40"/>
              <w:rPr>
                <w:rFonts w:asciiTheme="minorHAnsi" w:hAnsiTheme="minorHAnsi" w:cstheme="minorHAnsi"/>
                <w:sz w:val="18"/>
                <w:szCs w:val="18"/>
                <w:lang w:eastAsia="en-US"/>
              </w:rPr>
            </w:pPr>
            <w:proofErr w:type="spellStart"/>
            <w:r w:rsidRPr="002E4CFB">
              <w:rPr>
                <w:rFonts w:asciiTheme="minorHAnsi" w:hAnsiTheme="minorHAnsi" w:cstheme="minorHAnsi"/>
                <w:sz w:val="18"/>
                <w:szCs w:val="18"/>
              </w:rPr>
              <w:t>Glengoyne</w:t>
            </w:r>
            <w:proofErr w:type="spellEnd"/>
          </w:p>
        </w:tc>
        <w:tc>
          <w:tcPr>
            <w:tcW w:w="1710" w:type="dxa"/>
            <w:tcBorders>
              <w:top w:val="nil"/>
              <w:left w:val="nil"/>
              <w:bottom w:val="nil"/>
              <w:right w:val="nil"/>
            </w:tcBorders>
            <w:hideMark/>
          </w:tcPr>
          <w:p w:rsidR="002E4CFB" w:rsidRPr="002E4CFB" w:rsidRDefault="002E4CFB" w:rsidP="00C86AFA">
            <w:pPr>
              <w:spacing w:before="40" w:after="40"/>
              <w:ind w:right="567"/>
              <w:jc w:val="right"/>
              <w:rPr>
                <w:rFonts w:asciiTheme="minorHAnsi" w:hAnsiTheme="minorHAnsi" w:cstheme="minorHAnsi"/>
                <w:sz w:val="18"/>
                <w:szCs w:val="18"/>
                <w:lang w:eastAsia="en-US"/>
              </w:rPr>
            </w:pPr>
            <w:r w:rsidRPr="002E4CFB">
              <w:rPr>
                <w:rFonts w:asciiTheme="minorHAnsi" w:hAnsiTheme="minorHAnsi" w:cstheme="minorHAnsi"/>
                <w:sz w:val="18"/>
                <w:szCs w:val="18"/>
              </w:rPr>
              <w:t>45</w:t>
            </w:r>
          </w:p>
        </w:tc>
        <w:tc>
          <w:tcPr>
            <w:tcW w:w="1710" w:type="dxa"/>
            <w:tcBorders>
              <w:top w:val="nil"/>
              <w:left w:val="nil"/>
              <w:bottom w:val="nil"/>
              <w:right w:val="nil"/>
            </w:tcBorders>
            <w:hideMark/>
          </w:tcPr>
          <w:p w:rsidR="002E4CFB" w:rsidRPr="002E4CFB" w:rsidRDefault="002E4CFB" w:rsidP="00C86AFA">
            <w:pPr>
              <w:spacing w:before="40" w:after="40"/>
              <w:ind w:right="567"/>
              <w:jc w:val="right"/>
              <w:rPr>
                <w:rFonts w:asciiTheme="minorHAnsi" w:hAnsiTheme="minorHAnsi" w:cstheme="minorHAnsi"/>
                <w:sz w:val="18"/>
                <w:szCs w:val="18"/>
                <w:lang w:eastAsia="en-US"/>
              </w:rPr>
            </w:pPr>
            <w:r w:rsidRPr="002E4CFB">
              <w:rPr>
                <w:rFonts w:asciiTheme="minorHAnsi" w:hAnsiTheme="minorHAnsi" w:cstheme="minorHAnsi"/>
                <w:sz w:val="18"/>
                <w:szCs w:val="18"/>
              </w:rPr>
              <w:t>40</w:t>
            </w:r>
          </w:p>
        </w:tc>
      </w:tr>
      <w:tr w:rsidR="002E4CFB" w:rsidRPr="002E4CFB">
        <w:tc>
          <w:tcPr>
            <w:tcW w:w="3192" w:type="dxa"/>
            <w:tcBorders>
              <w:top w:val="nil"/>
              <w:left w:val="nil"/>
              <w:bottom w:val="nil"/>
              <w:right w:val="nil"/>
            </w:tcBorders>
            <w:hideMark/>
          </w:tcPr>
          <w:p w:rsidR="002E4CFB" w:rsidRPr="002E4CFB" w:rsidRDefault="002E4CFB" w:rsidP="00C86AFA">
            <w:pPr>
              <w:numPr>
                <w:ilvl w:val="0"/>
                <w:numId w:val="23"/>
              </w:numPr>
              <w:spacing w:before="40" w:after="40"/>
              <w:rPr>
                <w:rFonts w:asciiTheme="minorHAnsi" w:hAnsiTheme="minorHAnsi" w:cstheme="minorHAnsi"/>
                <w:sz w:val="18"/>
                <w:szCs w:val="18"/>
                <w:lang w:eastAsia="en-US"/>
              </w:rPr>
            </w:pPr>
            <w:r w:rsidRPr="002E4CFB">
              <w:rPr>
                <w:rFonts w:asciiTheme="minorHAnsi" w:hAnsiTheme="minorHAnsi" w:cstheme="minorHAnsi"/>
                <w:sz w:val="18"/>
                <w:szCs w:val="18"/>
              </w:rPr>
              <w:t>The Glenlivet</w:t>
            </w:r>
          </w:p>
        </w:tc>
        <w:tc>
          <w:tcPr>
            <w:tcW w:w="1710" w:type="dxa"/>
            <w:tcBorders>
              <w:top w:val="nil"/>
              <w:left w:val="nil"/>
              <w:bottom w:val="nil"/>
              <w:right w:val="nil"/>
            </w:tcBorders>
            <w:hideMark/>
          </w:tcPr>
          <w:p w:rsidR="002E4CFB" w:rsidRPr="002E4CFB" w:rsidRDefault="002E4CFB" w:rsidP="00C86AFA">
            <w:pPr>
              <w:spacing w:before="40" w:after="40"/>
              <w:ind w:right="567"/>
              <w:jc w:val="right"/>
              <w:rPr>
                <w:rFonts w:asciiTheme="minorHAnsi" w:hAnsiTheme="minorHAnsi" w:cstheme="minorHAnsi"/>
                <w:sz w:val="18"/>
                <w:szCs w:val="18"/>
                <w:lang w:eastAsia="en-US"/>
              </w:rPr>
            </w:pPr>
            <w:r w:rsidRPr="002E4CFB">
              <w:rPr>
                <w:rFonts w:asciiTheme="minorHAnsi" w:hAnsiTheme="minorHAnsi" w:cstheme="minorHAnsi"/>
                <w:sz w:val="18"/>
                <w:szCs w:val="18"/>
              </w:rPr>
              <w:t>41</w:t>
            </w:r>
          </w:p>
        </w:tc>
        <w:tc>
          <w:tcPr>
            <w:tcW w:w="1710" w:type="dxa"/>
            <w:tcBorders>
              <w:top w:val="nil"/>
              <w:left w:val="nil"/>
              <w:bottom w:val="nil"/>
              <w:right w:val="nil"/>
            </w:tcBorders>
            <w:hideMark/>
          </w:tcPr>
          <w:p w:rsidR="002E4CFB" w:rsidRPr="002E4CFB" w:rsidRDefault="002E4CFB" w:rsidP="00C86AFA">
            <w:pPr>
              <w:spacing w:before="40" w:after="40"/>
              <w:ind w:right="567"/>
              <w:jc w:val="right"/>
              <w:rPr>
                <w:rFonts w:asciiTheme="minorHAnsi" w:hAnsiTheme="minorHAnsi" w:cstheme="minorHAnsi"/>
                <w:sz w:val="18"/>
                <w:szCs w:val="18"/>
                <w:lang w:eastAsia="en-US"/>
              </w:rPr>
            </w:pPr>
            <w:r w:rsidRPr="002E4CFB">
              <w:rPr>
                <w:rFonts w:asciiTheme="minorHAnsi" w:hAnsiTheme="minorHAnsi" w:cstheme="minorHAnsi"/>
                <w:sz w:val="18"/>
                <w:szCs w:val="18"/>
              </w:rPr>
              <w:t>45</w:t>
            </w:r>
          </w:p>
        </w:tc>
      </w:tr>
      <w:tr w:rsidR="002E4CFB" w:rsidRPr="002E4CFB">
        <w:tc>
          <w:tcPr>
            <w:tcW w:w="3192" w:type="dxa"/>
            <w:tcBorders>
              <w:top w:val="nil"/>
              <w:left w:val="nil"/>
              <w:bottom w:val="nil"/>
              <w:right w:val="nil"/>
            </w:tcBorders>
            <w:hideMark/>
          </w:tcPr>
          <w:p w:rsidR="002E4CFB" w:rsidRPr="002E4CFB" w:rsidRDefault="002E4CFB" w:rsidP="00C86AFA">
            <w:pPr>
              <w:numPr>
                <w:ilvl w:val="0"/>
                <w:numId w:val="23"/>
              </w:numPr>
              <w:spacing w:before="40" w:after="40"/>
              <w:rPr>
                <w:rFonts w:asciiTheme="minorHAnsi" w:hAnsiTheme="minorHAnsi" w:cstheme="minorHAnsi"/>
                <w:sz w:val="18"/>
                <w:szCs w:val="18"/>
                <w:lang w:eastAsia="en-US"/>
              </w:rPr>
            </w:pPr>
            <w:r w:rsidRPr="002E4CFB">
              <w:rPr>
                <w:rFonts w:asciiTheme="minorHAnsi" w:hAnsiTheme="minorHAnsi" w:cstheme="minorHAnsi"/>
                <w:sz w:val="18"/>
                <w:szCs w:val="18"/>
              </w:rPr>
              <w:t>Oban</w:t>
            </w:r>
          </w:p>
        </w:tc>
        <w:tc>
          <w:tcPr>
            <w:tcW w:w="1710" w:type="dxa"/>
            <w:tcBorders>
              <w:top w:val="nil"/>
              <w:left w:val="nil"/>
              <w:bottom w:val="nil"/>
              <w:right w:val="nil"/>
            </w:tcBorders>
            <w:hideMark/>
          </w:tcPr>
          <w:p w:rsidR="002E4CFB" w:rsidRPr="002E4CFB" w:rsidRDefault="002E4CFB" w:rsidP="00C86AFA">
            <w:pPr>
              <w:spacing w:before="40" w:after="40"/>
              <w:ind w:right="567"/>
              <w:jc w:val="right"/>
              <w:rPr>
                <w:rFonts w:asciiTheme="minorHAnsi" w:hAnsiTheme="minorHAnsi" w:cstheme="minorHAnsi"/>
                <w:sz w:val="18"/>
                <w:szCs w:val="18"/>
                <w:lang w:eastAsia="en-US"/>
              </w:rPr>
            </w:pPr>
            <w:r w:rsidRPr="002E4CFB">
              <w:rPr>
                <w:rFonts w:asciiTheme="minorHAnsi" w:hAnsiTheme="minorHAnsi" w:cstheme="minorHAnsi"/>
                <w:sz w:val="18"/>
                <w:szCs w:val="18"/>
              </w:rPr>
              <w:t>32</w:t>
            </w:r>
          </w:p>
        </w:tc>
        <w:tc>
          <w:tcPr>
            <w:tcW w:w="1710" w:type="dxa"/>
            <w:tcBorders>
              <w:top w:val="nil"/>
              <w:left w:val="nil"/>
              <w:bottom w:val="nil"/>
              <w:right w:val="nil"/>
            </w:tcBorders>
            <w:hideMark/>
          </w:tcPr>
          <w:p w:rsidR="002E4CFB" w:rsidRPr="002E4CFB" w:rsidRDefault="002E4CFB" w:rsidP="00C86AFA">
            <w:pPr>
              <w:spacing w:before="40" w:after="40"/>
              <w:ind w:right="567"/>
              <w:jc w:val="right"/>
              <w:rPr>
                <w:rFonts w:asciiTheme="minorHAnsi" w:hAnsiTheme="minorHAnsi" w:cstheme="minorHAnsi"/>
                <w:sz w:val="18"/>
                <w:szCs w:val="18"/>
                <w:lang w:eastAsia="en-US"/>
              </w:rPr>
            </w:pPr>
            <w:r w:rsidRPr="002E4CFB">
              <w:rPr>
                <w:rFonts w:asciiTheme="minorHAnsi" w:hAnsiTheme="minorHAnsi" w:cstheme="minorHAnsi"/>
                <w:sz w:val="18"/>
                <w:szCs w:val="18"/>
              </w:rPr>
              <w:t>29</w:t>
            </w:r>
          </w:p>
        </w:tc>
      </w:tr>
      <w:tr w:rsidR="002E4CFB" w:rsidRPr="002E4CFB">
        <w:tc>
          <w:tcPr>
            <w:tcW w:w="3192" w:type="dxa"/>
            <w:tcBorders>
              <w:top w:val="nil"/>
              <w:left w:val="nil"/>
              <w:bottom w:val="nil"/>
              <w:right w:val="nil"/>
            </w:tcBorders>
            <w:hideMark/>
          </w:tcPr>
          <w:p w:rsidR="002E4CFB" w:rsidRPr="002E4CFB" w:rsidRDefault="002E4CFB" w:rsidP="00C86AFA">
            <w:pPr>
              <w:numPr>
                <w:ilvl w:val="0"/>
                <w:numId w:val="23"/>
              </w:numPr>
              <w:spacing w:before="40" w:after="40"/>
              <w:rPr>
                <w:rFonts w:asciiTheme="minorHAnsi" w:hAnsiTheme="minorHAnsi" w:cstheme="minorHAnsi"/>
                <w:sz w:val="18"/>
                <w:szCs w:val="18"/>
                <w:lang w:eastAsia="en-US"/>
              </w:rPr>
            </w:pPr>
            <w:r w:rsidRPr="002E4CFB">
              <w:rPr>
                <w:rFonts w:asciiTheme="minorHAnsi" w:hAnsiTheme="minorHAnsi" w:cstheme="minorHAnsi"/>
                <w:sz w:val="18"/>
                <w:szCs w:val="18"/>
              </w:rPr>
              <w:t>Aberfeldy</w:t>
            </w:r>
          </w:p>
        </w:tc>
        <w:tc>
          <w:tcPr>
            <w:tcW w:w="1710" w:type="dxa"/>
            <w:tcBorders>
              <w:top w:val="nil"/>
              <w:left w:val="nil"/>
              <w:bottom w:val="nil"/>
              <w:right w:val="nil"/>
            </w:tcBorders>
            <w:hideMark/>
          </w:tcPr>
          <w:p w:rsidR="002E4CFB" w:rsidRPr="002E4CFB" w:rsidRDefault="002E4CFB" w:rsidP="00C86AFA">
            <w:pPr>
              <w:spacing w:before="40" w:after="40"/>
              <w:ind w:right="567"/>
              <w:jc w:val="right"/>
              <w:rPr>
                <w:rFonts w:asciiTheme="minorHAnsi" w:hAnsiTheme="minorHAnsi" w:cstheme="minorHAnsi"/>
                <w:sz w:val="18"/>
                <w:szCs w:val="18"/>
                <w:lang w:eastAsia="en-US"/>
              </w:rPr>
            </w:pPr>
            <w:r w:rsidRPr="002E4CFB">
              <w:rPr>
                <w:rFonts w:asciiTheme="minorHAnsi" w:hAnsiTheme="minorHAnsi" w:cstheme="minorHAnsi"/>
                <w:sz w:val="18"/>
                <w:szCs w:val="18"/>
              </w:rPr>
              <w:t>31</w:t>
            </w:r>
          </w:p>
        </w:tc>
        <w:tc>
          <w:tcPr>
            <w:tcW w:w="1710" w:type="dxa"/>
            <w:tcBorders>
              <w:top w:val="nil"/>
              <w:left w:val="nil"/>
              <w:bottom w:val="nil"/>
              <w:right w:val="nil"/>
            </w:tcBorders>
            <w:hideMark/>
          </w:tcPr>
          <w:p w:rsidR="002E4CFB" w:rsidRPr="002E4CFB" w:rsidRDefault="002E4CFB" w:rsidP="00C86AFA">
            <w:pPr>
              <w:spacing w:before="40" w:after="40"/>
              <w:ind w:right="567"/>
              <w:jc w:val="right"/>
              <w:rPr>
                <w:rFonts w:asciiTheme="minorHAnsi" w:hAnsiTheme="minorHAnsi" w:cstheme="minorHAnsi"/>
                <w:sz w:val="18"/>
                <w:szCs w:val="18"/>
                <w:lang w:eastAsia="en-US"/>
              </w:rPr>
            </w:pPr>
            <w:r w:rsidRPr="002E4CFB">
              <w:rPr>
                <w:rFonts w:asciiTheme="minorHAnsi" w:hAnsiTheme="minorHAnsi" w:cstheme="minorHAnsi"/>
                <w:sz w:val="18"/>
                <w:szCs w:val="18"/>
              </w:rPr>
              <w:t>28</w:t>
            </w:r>
          </w:p>
        </w:tc>
      </w:tr>
      <w:tr w:rsidR="002E4CFB" w:rsidRPr="002E4CFB">
        <w:tc>
          <w:tcPr>
            <w:tcW w:w="3192" w:type="dxa"/>
            <w:tcBorders>
              <w:top w:val="single" w:sz="4" w:space="0" w:color="auto"/>
              <w:left w:val="nil"/>
              <w:bottom w:val="single" w:sz="4" w:space="0" w:color="auto"/>
              <w:right w:val="nil"/>
            </w:tcBorders>
            <w:hideMark/>
          </w:tcPr>
          <w:p w:rsidR="002E4CFB" w:rsidRPr="002E4CFB" w:rsidRDefault="002E4CFB" w:rsidP="00C86AFA">
            <w:pPr>
              <w:spacing w:before="40" w:after="40"/>
              <w:rPr>
                <w:rFonts w:asciiTheme="minorHAnsi" w:hAnsiTheme="minorHAnsi" w:cstheme="minorHAnsi"/>
                <w:b/>
                <w:sz w:val="18"/>
                <w:szCs w:val="18"/>
                <w:lang w:eastAsia="en-US"/>
              </w:rPr>
            </w:pPr>
            <w:r w:rsidRPr="002E4CFB">
              <w:rPr>
                <w:rFonts w:asciiTheme="minorHAnsi" w:hAnsiTheme="minorHAnsi" w:cstheme="minorHAnsi"/>
                <w:b/>
                <w:sz w:val="18"/>
                <w:szCs w:val="18"/>
              </w:rPr>
              <w:t>Totalt</w:t>
            </w:r>
          </w:p>
        </w:tc>
        <w:tc>
          <w:tcPr>
            <w:tcW w:w="1710" w:type="dxa"/>
            <w:tcBorders>
              <w:top w:val="single" w:sz="4" w:space="0" w:color="auto"/>
              <w:left w:val="nil"/>
              <w:bottom w:val="single" w:sz="4" w:space="0" w:color="auto"/>
              <w:right w:val="nil"/>
            </w:tcBorders>
            <w:hideMark/>
          </w:tcPr>
          <w:p w:rsidR="002E4CFB" w:rsidRPr="002E4CFB" w:rsidRDefault="002E4CFB" w:rsidP="00C86AFA">
            <w:pPr>
              <w:spacing w:before="40" w:after="40"/>
              <w:ind w:right="567"/>
              <w:jc w:val="right"/>
              <w:rPr>
                <w:rFonts w:asciiTheme="minorHAnsi" w:hAnsiTheme="minorHAnsi" w:cstheme="minorHAnsi"/>
                <w:b/>
                <w:sz w:val="18"/>
                <w:szCs w:val="18"/>
                <w:lang w:eastAsia="en-US"/>
              </w:rPr>
            </w:pPr>
            <w:r w:rsidRPr="002E4CFB">
              <w:rPr>
                <w:rFonts w:asciiTheme="minorHAnsi" w:hAnsiTheme="minorHAnsi" w:cstheme="minorHAnsi"/>
                <w:b/>
                <w:sz w:val="18"/>
                <w:szCs w:val="18"/>
              </w:rPr>
              <w:t>622</w:t>
            </w:r>
          </w:p>
        </w:tc>
        <w:tc>
          <w:tcPr>
            <w:tcW w:w="1710" w:type="dxa"/>
            <w:tcBorders>
              <w:top w:val="single" w:sz="4" w:space="0" w:color="auto"/>
              <w:left w:val="nil"/>
              <w:bottom w:val="single" w:sz="4" w:space="0" w:color="auto"/>
              <w:right w:val="nil"/>
            </w:tcBorders>
            <w:hideMark/>
          </w:tcPr>
          <w:p w:rsidR="002E4CFB" w:rsidRPr="002E4CFB" w:rsidRDefault="002E4CFB" w:rsidP="00C86AFA">
            <w:pPr>
              <w:spacing w:before="40" w:after="40"/>
              <w:ind w:right="567"/>
              <w:jc w:val="right"/>
              <w:rPr>
                <w:rFonts w:asciiTheme="minorHAnsi" w:hAnsiTheme="minorHAnsi" w:cstheme="minorHAnsi"/>
                <w:b/>
                <w:sz w:val="18"/>
                <w:szCs w:val="18"/>
                <w:lang w:eastAsia="en-US"/>
              </w:rPr>
            </w:pPr>
            <w:r w:rsidRPr="002E4CFB">
              <w:rPr>
                <w:rFonts w:asciiTheme="minorHAnsi" w:hAnsiTheme="minorHAnsi" w:cstheme="minorHAnsi"/>
                <w:b/>
                <w:sz w:val="18"/>
                <w:szCs w:val="18"/>
              </w:rPr>
              <w:t>630</w:t>
            </w:r>
          </w:p>
        </w:tc>
      </w:tr>
    </w:tbl>
    <w:p w:rsidR="002E4CFB" w:rsidRPr="00A44DED" w:rsidRDefault="002E4CFB" w:rsidP="002E4CFB">
      <w:pPr>
        <w:spacing w:line="240" w:lineRule="auto"/>
        <w:rPr>
          <w:rFonts w:asciiTheme="minorHAnsi" w:hAnsiTheme="minorHAnsi" w:cstheme="minorHAnsi"/>
          <w:sz w:val="16"/>
          <w:szCs w:val="16"/>
          <w:lang w:val="en-US"/>
        </w:rPr>
      </w:pPr>
      <w:r w:rsidRPr="00A44DED">
        <w:rPr>
          <w:rFonts w:asciiTheme="minorHAnsi" w:hAnsiTheme="minorHAnsi" w:cstheme="minorHAnsi"/>
          <w:i/>
          <w:sz w:val="16"/>
          <w:szCs w:val="16"/>
        </w:rPr>
        <w:t xml:space="preserve">The </w:t>
      </w:r>
      <w:proofErr w:type="spellStart"/>
      <w:r w:rsidRPr="00A44DED">
        <w:rPr>
          <w:rFonts w:asciiTheme="minorHAnsi" w:hAnsiTheme="minorHAnsi" w:cstheme="minorHAnsi"/>
          <w:i/>
          <w:sz w:val="16"/>
          <w:szCs w:val="16"/>
        </w:rPr>
        <w:t>Scotch</w:t>
      </w:r>
      <w:proofErr w:type="spellEnd"/>
      <w:r w:rsidRPr="00A44DED">
        <w:rPr>
          <w:rFonts w:asciiTheme="minorHAnsi" w:hAnsiTheme="minorHAnsi" w:cstheme="minorHAnsi"/>
          <w:i/>
          <w:sz w:val="16"/>
          <w:szCs w:val="16"/>
        </w:rPr>
        <w:t xml:space="preserve"> Whisky Industry Review</w:t>
      </w:r>
    </w:p>
    <w:p w:rsidR="00B8533E" w:rsidRDefault="00B8533E">
      <w:pPr>
        <w:rPr>
          <w:rStyle w:val="Betoning"/>
          <w:rFonts w:asciiTheme="minorHAnsi" w:hAnsiTheme="minorHAnsi" w:cstheme="minorHAnsi"/>
          <w:i w:val="0"/>
          <w:smallCaps/>
          <w:sz w:val="24"/>
          <w:szCs w:val="24"/>
        </w:rPr>
      </w:pPr>
      <w:bookmarkStart w:id="4" w:name="_Toc320166210"/>
      <w:r>
        <w:rPr>
          <w:rStyle w:val="Betoning"/>
          <w:rFonts w:asciiTheme="minorHAnsi" w:hAnsiTheme="minorHAnsi" w:cstheme="minorHAnsi"/>
          <w:i w:val="0"/>
          <w:sz w:val="24"/>
          <w:szCs w:val="24"/>
        </w:rPr>
        <w:br w:type="page"/>
      </w:r>
    </w:p>
    <w:p w:rsidR="00B8533E" w:rsidRDefault="00B8533E" w:rsidP="00B8533E">
      <w:pPr>
        <w:pStyle w:val="Rubrik2"/>
        <w:rPr>
          <w:rStyle w:val="Betoning"/>
          <w:rFonts w:asciiTheme="minorHAnsi" w:hAnsiTheme="minorHAnsi" w:cstheme="minorHAnsi"/>
          <w:i w:val="0"/>
          <w:sz w:val="24"/>
          <w:szCs w:val="24"/>
        </w:rPr>
      </w:pPr>
    </w:p>
    <w:p w:rsidR="00F768EF" w:rsidRPr="00B8533E" w:rsidRDefault="00292114" w:rsidP="00B8533E">
      <w:pPr>
        <w:pStyle w:val="Rubrik2"/>
        <w:rPr>
          <w:rStyle w:val="Betoning"/>
          <w:b w:val="0"/>
          <w:bCs w:val="0"/>
          <w:i w:val="0"/>
          <w:iCs w:val="0"/>
          <w:spacing w:val="0"/>
        </w:rPr>
      </w:pPr>
      <w:r w:rsidRPr="00B8533E">
        <w:rPr>
          <w:rStyle w:val="Betoning"/>
          <w:b w:val="0"/>
          <w:bCs w:val="0"/>
          <w:i w:val="0"/>
          <w:iCs w:val="0"/>
          <w:spacing w:val="0"/>
        </w:rPr>
        <w:t xml:space="preserve">1c. </w:t>
      </w:r>
      <w:r w:rsidR="00A41959" w:rsidRPr="00B8533E">
        <w:rPr>
          <w:rStyle w:val="Betoning"/>
          <w:b w:val="0"/>
          <w:bCs w:val="0"/>
          <w:i w:val="0"/>
          <w:iCs w:val="0"/>
          <w:spacing w:val="0"/>
        </w:rPr>
        <w:t>Om trender på whiskymarknaden</w:t>
      </w:r>
      <w:bookmarkEnd w:id="4"/>
    </w:p>
    <w:p w:rsidR="00292114" w:rsidRPr="00D86F77" w:rsidRDefault="00F768EF" w:rsidP="00B8533E">
      <w:pPr>
        <w:autoSpaceDE w:val="0"/>
        <w:autoSpaceDN w:val="0"/>
        <w:adjustRightInd w:val="0"/>
        <w:spacing w:after="0" w:line="240" w:lineRule="auto"/>
        <w:rPr>
          <w:rStyle w:val="Betoning"/>
        </w:rPr>
      </w:pPr>
      <w:r w:rsidRPr="00D86F77">
        <w:rPr>
          <w:rStyle w:val="Betoning"/>
        </w:rPr>
        <w:t>Trend 1</w:t>
      </w:r>
      <w:r w:rsidR="00A41959" w:rsidRPr="00D86F77">
        <w:rPr>
          <w:rStyle w:val="Betoning"/>
        </w:rPr>
        <w:t xml:space="preserve">: Nya whiskyproducerande länder </w:t>
      </w:r>
    </w:p>
    <w:p w:rsidR="00F768EF" w:rsidRPr="00D86F77" w:rsidRDefault="00292114" w:rsidP="00F768EF">
      <w:pPr>
        <w:autoSpaceDE w:val="0"/>
        <w:autoSpaceDN w:val="0"/>
        <w:adjustRightInd w:val="0"/>
        <w:spacing w:after="0" w:line="240" w:lineRule="auto"/>
        <w:rPr>
          <w:rFonts w:cs="SabonNextLTPro-Regular"/>
        </w:rPr>
      </w:pPr>
      <w:r w:rsidRPr="00D86F77">
        <w:rPr>
          <w:rFonts w:cs="SabonNextLTPro-Regular"/>
        </w:rPr>
        <w:t>U</w:t>
      </w:r>
      <w:r w:rsidR="00F768EF" w:rsidRPr="00D86F77">
        <w:rPr>
          <w:rFonts w:cs="SabonNextLTPro-Regular"/>
        </w:rPr>
        <w:t>nder de se</w:t>
      </w:r>
      <w:r w:rsidR="00A41959" w:rsidRPr="00D86F77">
        <w:rPr>
          <w:rFonts w:cs="SabonNextLTPro-Regular"/>
        </w:rPr>
        <w:t xml:space="preserve">naste tio åren har det startats </w:t>
      </w:r>
      <w:r w:rsidR="00F768EF" w:rsidRPr="00D86F77">
        <w:rPr>
          <w:rFonts w:cs="SabonNextLTPro-Regular"/>
        </w:rPr>
        <w:t>ett stort antal destillerier globalt och takten har</w:t>
      </w:r>
      <w:r w:rsidR="00A41959" w:rsidRPr="00D86F77">
        <w:rPr>
          <w:rFonts w:cs="SabonNextLTPro-Regular"/>
        </w:rPr>
        <w:t xml:space="preserve"> </w:t>
      </w:r>
      <w:r w:rsidR="00F768EF" w:rsidRPr="00D86F77">
        <w:rPr>
          <w:rFonts w:cs="SabonNextLTPro-Regular"/>
        </w:rPr>
        <w:t>ökat under senar</w:t>
      </w:r>
      <w:r w:rsidR="00A41959" w:rsidRPr="00D86F77">
        <w:rPr>
          <w:rFonts w:cs="SabonNextLTPro-Regular"/>
        </w:rPr>
        <w:t xml:space="preserve">e år. </w:t>
      </w:r>
      <w:r w:rsidR="00B52CD8" w:rsidRPr="00D86F77">
        <w:rPr>
          <w:rFonts w:cs="SabonNextLTPro-Regular"/>
        </w:rPr>
        <w:t>O</w:t>
      </w:r>
      <w:r w:rsidR="00F768EF" w:rsidRPr="00D86F77">
        <w:rPr>
          <w:rFonts w:cs="SabonNextLTPro-Regular"/>
        </w:rPr>
        <w:t>ftast ä</w:t>
      </w:r>
      <w:r w:rsidR="00A41959" w:rsidRPr="00D86F77">
        <w:rPr>
          <w:rFonts w:cs="SabonNextLTPro-Regular"/>
        </w:rPr>
        <w:t>r</w:t>
      </w:r>
      <w:r w:rsidR="00B52CD8" w:rsidRPr="00D86F77">
        <w:rPr>
          <w:rFonts w:cs="SabonNextLTPro-Regular"/>
        </w:rPr>
        <w:t xml:space="preserve"> de nya destillerierna</w:t>
      </w:r>
      <w:r w:rsidR="00A41959" w:rsidRPr="00D86F77">
        <w:rPr>
          <w:rFonts w:cs="SabonNextLTPro-Regular"/>
        </w:rPr>
        <w:t xml:space="preserve"> väsentligt mindre än Mackmyra </w:t>
      </w:r>
      <w:r w:rsidRPr="00D86F77">
        <w:rPr>
          <w:rFonts w:cs="SabonNextLTPro-Regular"/>
        </w:rPr>
        <w:t xml:space="preserve">och Box Destilleri. </w:t>
      </w:r>
      <w:r w:rsidR="00F768EF" w:rsidRPr="00D86F77">
        <w:rPr>
          <w:rFonts w:cs="SabonNextLTPro-Regular"/>
        </w:rPr>
        <w:t>Många har en kapacitet</w:t>
      </w:r>
      <w:r w:rsidR="00A41959" w:rsidRPr="00D86F77">
        <w:rPr>
          <w:rFonts w:cs="SabonNextLTPro-Regular"/>
        </w:rPr>
        <w:t xml:space="preserve"> </w:t>
      </w:r>
      <w:r w:rsidR="00F768EF" w:rsidRPr="00D86F77">
        <w:rPr>
          <w:rFonts w:cs="SabonNextLTPro-Regular"/>
        </w:rPr>
        <w:t>på ungefär en tiondel av Mackmyras, som i sin</w:t>
      </w:r>
      <w:r w:rsidR="00A41959" w:rsidRPr="00D86F77">
        <w:rPr>
          <w:rFonts w:cs="SabonNextLTPro-Regular"/>
        </w:rPr>
        <w:t xml:space="preserve"> </w:t>
      </w:r>
      <w:r w:rsidR="00F768EF" w:rsidRPr="00D86F77">
        <w:rPr>
          <w:rFonts w:cs="SabonNextLTPro-Regular"/>
        </w:rPr>
        <w:t>tur har en kapacitet som är en tiondel av ett</w:t>
      </w:r>
      <w:r w:rsidR="00A41959" w:rsidRPr="00D86F77">
        <w:rPr>
          <w:rFonts w:cs="SabonNextLTPro-Regular"/>
        </w:rPr>
        <w:t xml:space="preserve"> </w:t>
      </w:r>
      <w:r w:rsidR="00F768EF" w:rsidRPr="00D86F77">
        <w:rPr>
          <w:rFonts w:cs="SabonNextLTPro-Regular"/>
        </w:rPr>
        <w:t>normalstort skotskt d</w:t>
      </w:r>
      <w:r w:rsidR="00A41959" w:rsidRPr="00D86F77">
        <w:rPr>
          <w:rFonts w:cs="SabonNextLTPro-Regular"/>
        </w:rPr>
        <w:t xml:space="preserve">estilleri. </w:t>
      </w:r>
      <w:r w:rsidR="00B52CD8" w:rsidRPr="00D86F77">
        <w:rPr>
          <w:rFonts w:cs="SabonNextLTPro-Regular"/>
        </w:rPr>
        <w:t xml:space="preserve">I till exempel Tasmanien i </w:t>
      </w:r>
      <w:r w:rsidR="00F768EF" w:rsidRPr="00D86F77">
        <w:rPr>
          <w:rFonts w:cs="SabonNextLTPro-Regular"/>
        </w:rPr>
        <w:t>Australien där det</w:t>
      </w:r>
      <w:r w:rsidR="00B52CD8" w:rsidRPr="00D86F77">
        <w:rPr>
          <w:rFonts w:cs="SabonNextLTPro-Regular"/>
        </w:rPr>
        <w:t xml:space="preserve"> har</w:t>
      </w:r>
      <w:r w:rsidR="00A41959" w:rsidRPr="00D86F77">
        <w:rPr>
          <w:rFonts w:cs="SabonNextLTPro-Regular"/>
        </w:rPr>
        <w:t xml:space="preserve"> uppstått </w:t>
      </w:r>
      <w:r w:rsidR="00F768EF" w:rsidRPr="00D86F77">
        <w:rPr>
          <w:rFonts w:cs="SabonNextLTPro-Regular"/>
        </w:rPr>
        <w:t>ett whiskykluster med en handfull destillerier.</w:t>
      </w:r>
      <w:r w:rsidR="00A41959" w:rsidRPr="00D86F77">
        <w:rPr>
          <w:rFonts w:cs="SabonNextLTPro-Regular"/>
        </w:rPr>
        <w:t xml:space="preserve"> </w:t>
      </w:r>
      <w:r w:rsidR="00F768EF" w:rsidRPr="00D86F77">
        <w:rPr>
          <w:rFonts w:cs="SabonNextLTPro-Regular"/>
        </w:rPr>
        <w:t>Ett annat</w:t>
      </w:r>
      <w:r w:rsidR="00A41959" w:rsidRPr="00D86F77">
        <w:rPr>
          <w:rFonts w:cs="SabonNextLTPro-Regular"/>
        </w:rPr>
        <w:t xml:space="preserve"> är Taiwan där den unga whiskyn </w:t>
      </w:r>
      <w:proofErr w:type="spellStart"/>
      <w:r w:rsidR="00F768EF" w:rsidRPr="00D86F77">
        <w:rPr>
          <w:rFonts w:cs="SabonNextLTPro-Regular"/>
        </w:rPr>
        <w:t>Kavalan</w:t>
      </w:r>
      <w:proofErr w:type="spellEnd"/>
      <w:r w:rsidR="00F768EF" w:rsidRPr="00D86F77">
        <w:rPr>
          <w:rFonts w:cs="SabonNextLTPro-Regular"/>
        </w:rPr>
        <w:t xml:space="preserve"> på senare </w:t>
      </w:r>
      <w:r w:rsidR="00B52CD8" w:rsidRPr="00D86F77">
        <w:rPr>
          <w:rFonts w:cs="SabonNextLTPro-Regular"/>
        </w:rPr>
        <w:t xml:space="preserve">tid fått ett rykte om att hålla </w:t>
      </w:r>
      <w:r w:rsidR="00F768EF" w:rsidRPr="00D86F77">
        <w:rPr>
          <w:rFonts w:cs="SabonNextLTPro-Regular"/>
        </w:rPr>
        <w:t>mycket hög kvalitet. På grund av stort fokus på</w:t>
      </w:r>
      <w:r w:rsidR="00A41959" w:rsidRPr="00D86F77">
        <w:rPr>
          <w:rFonts w:cs="SabonNextLTPro-Regular"/>
        </w:rPr>
        <w:t xml:space="preserve"> </w:t>
      </w:r>
      <w:r w:rsidR="00F768EF" w:rsidRPr="00D86F77">
        <w:rPr>
          <w:rFonts w:cs="SabonNextLTPro-Regular"/>
        </w:rPr>
        <w:t>de asiatiska marknader</w:t>
      </w:r>
      <w:r w:rsidR="00B52CD8" w:rsidRPr="00D86F77">
        <w:rPr>
          <w:rFonts w:cs="SabonNextLTPro-Regular"/>
        </w:rPr>
        <w:t xml:space="preserve">na är dock såväl australiensisk </w:t>
      </w:r>
      <w:r w:rsidR="00F768EF" w:rsidRPr="00D86F77">
        <w:rPr>
          <w:rFonts w:cs="SabonNextLTPro-Regular"/>
        </w:rPr>
        <w:t>som taiwanesisk whisky relativt svår att</w:t>
      </w:r>
      <w:r w:rsidR="00A41959" w:rsidRPr="00D86F77">
        <w:rPr>
          <w:rFonts w:cs="SabonNextLTPro-Regular"/>
        </w:rPr>
        <w:t xml:space="preserve"> </w:t>
      </w:r>
      <w:r w:rsidR="00F768EF" w:rsidRPr="00D86F77">
        <w:rPr>
          <w:rFonts w:cs="SabonNextLTPro-Regular"/>
        </w:rPr>
        <w:t>hitta i Europa.</w:t>
      </w:r>
    </w:p>
    <w:p w:rsidR="00A41959" w:rsidRPr="00D86F77" w:rsidRDefault="00A41959" w:rsidP="00F768EF">
      <w:pPr>
        <w:autoSpaceDE w:val="0"/>
        <w:autoSpaceDN w:val="0"/>
        <w:adjustRightInd w:val="0"/>
        <w:spacing w:after="0" w:line="240" w:lineRule="auto"/>
        <w:rPr>
          <w:rFonts w:cs="SabonNextLTPro-Regular"/>
        </w:rPr>
      </w:pPr>
    </w:p>
    <w:p w:rsidR="00F768EF" w:rsidRPr="00D86F77" w:rsidRDefault="003919E8" w:rsidP="00F768EF">
      <w:pPr>
        <w:autoSpaceDE w:val="0"/>
        <w:autoSpaceDN w:val="0"/>
        <w:adjustRightInd w:val="0"/>
        <w:spacing w:after="0" w:line="240" w:lineRule="auto"/>
        <w:rPr>
          <w:rStyle w:val="Betoning"/>
        </w:rPr>
      </w:pPr>
      <w:r w:rsidRPr="00D86F77">
        <w:rPr>
          <w:rStyle w:val="Betoning"/>
        </w:rPr>
        <w:t>Trend 2: Genombrott för udda</w:t>
      </w:r>
      <w:r w:rsidR="00F768EF" w:rsidRPr="00D86F77">
        <w:rPr>
          <w:rStyle w:val="Betoning"/>
        </w:rPr>
        <w:t xml:space="preserve"> </w:t>
      </w:r>
      <w:proofErr w:type="gramStart"/>
      <w:r w:rsidR="00F768EF" w:rsidRPr="00D86F77">
        <w:rPr>
          <w:rStyle w:val="Betoning"/>
        </w:rPr>
        <w:t>whiskyländer</w:t>
      </w:r>
      <w:proofErr w:type="gramEnd"/>
    </w:p>
    <w:p w:rsidR="00F768EF" w:rsidRPr="00D86F77" w:rsidRDefault="00F768EF" w:rsidP="00F768EF">
      <w:pPr>
        <w:autoSpaceDE w:val="0"/>
        <w:autoSpaceDN w:val="0"/>
        <w:adjustRightInd w:val="0"/>
        <w:spacing w:after="0" w:line="240" w:lineRule="auto"/>
        <w:rPr>
          <w:rFonts w:cs="SabonNextLTPro-Regular"/>
        </w:rPr>
      </w:pPr>
      <w:r w:rsidRPr="00D86F77">
        <w:rPr>
          <w:rFonts w:cs="SabonNextLTPro-Regular"/>
        </w:rPr>
        <w:t>På senare år har oc</w:t>
      </w:r>
      <w:r w:rsidR="00A41959" w:rsidRPr="00D86F77">
        <w:rPr>
          <w:rFonts w:cs="SabonNextLTPro-Regular"/>
        </w:rPr>
        <w:t xml:space="preserve">kså försäljningen av maltwhisky </w:t>
      </w:r>
      <w:r w:rsidRPr="00D86F77">
        <w:rPr>
          <w:rFonts w:cs="SabonNextLTPro-Regular"/>
        </w:rPr>
        <w:t>ökat kraftigt från länder som länge har</w:t>
      </w:r>
      <w:r w:rsidR="00A41959" w:rsidRPr="00D86F77">
        <w:rPr>
          <w:rFonts w:cs="SabonNextLTPro-Regular"/>
        </w:rPr>
        <w:t xml:space="preserve"> </w:t>
      </w:r>
      <w:r w:rsidRPr="00D86F77">
        <w:rPr>
          <w:rFonts w:cs="SabonNextLTPro-Regular"/>
        </w:rPr>
        <w:t>producerat whisky men som tidigare inte har</w:t>
      </w:r>
      <w:r w:rsidR="00A41959" w:rsidRPr="00D86F77">
        <w:rPr>
          <w:rFonts w:cs="SabonNextLTPro-Regular"/>
        </w:rPr>
        <w:t xml:space="preserve"> </w:t>
      </w:r>
      <w:r w:rsidRPr="00D86F77">
        <w:rPr>
          <w:rFonts w:cs="SabonNextLTPro-Regular"/>
        </w:rPr>
        <w:t>nått ut i världen. Det gäller främst Japan men</w:t>
      </w:r>
      <w:r w:rsidR="00A41959" w:rsidRPr="00D86F77">
        <w:rPr>
          <w:rFonts w:cs="SabonNextLTPro-Regular"/>
        </w:rPr>
        <w:t xml:space="preserve"> </w:t>
      </w:r>
      <w:r w:rsidRPr="00D86F77">
        <w:rPr>
          <w:rFonts w:cs="SabonNextLTPro-Regular"/>
        </w:rPr>
        <w:t>också Indien och irländsk maltwhisky. Särskilt</w:t>
      </w:r>
      <w:r w:rsidR="00A41959" w:rsidRPr="00D86F77">
        <w:rPr>
          <w:rFonts w:cs="SabonNextLTPro-Regular"/>
        </w:rPr>
        <w:t xml:space="preserve"> </w:t>
      </w:r>
      <w:r w:rsidRPr="00D86F77">
        <w:rPr>
          <w:rFonts w:cs="SabonNextLTPro-Regular"/>
        </w:rPr>
        <w:t>Japan har fåt</w:t>
      </w:r>
      <w:r w:rsidR="00A41959" w:rsidRPr="00D86F77">
        <w:rPr>
          <w:rFonts w:cs="SabonNextLTPro-Regular"/>
        </w:rPr>
        <w:t xml:space="preserve">t stort erkännande för sin höga </w:t>
      </w:r>
      <w:r w:rsidRPr="00D86F77">
        <w:rPr>
          <w:rFonts w:cs="SabonNextLTPro-Regular"/>
        </w:rPr>
        <w:t>kvalitet.</w:t>
      </w:r>
    </w:p>
    <w:p w:rsidR="00A41959" w:rsidRPr="00D86F77" w:rsidRDefault="00A41959" w:rsidP="00F768EF">
      <w:pPr>
        <w:autoSpaceDE w:val="0"/>
        <w:autoSpaceDN w:val="0"/>
        <w:adjustRightInd w:val="0"/>
        <w:spacing w:after="0" w:line="240" w:lineRule="auto"/>
        <w:rPr>
          <w:rFonts w:cs="SabonNextLTPro-Italic"/>
          <w:i/>
          <w:iCs/>
        </w:rPr>
      </w:pPr>
    </w:p>
    <w:p w:rsidR="00F768EF" w:rsidRPr="00D86F77" w:rsidRDefault="00F768EF" w:rsidP="00F768EF">
      <w:pPr>
        <w:autoSpaceDE w:val="0"/>
        <w:autoSpaceDN w:val="0"/>
        <w:adjustRightInd w:val="0"/>
        <w:spacing w:after="0" w:line="240" w:lineRule="auto"/>
        <w:rPr>
          <w:rStyle w:val="Betoning"/>
        </w:rPr>
      </w:pPr>
      <w:r w:rsidRPr="00D86F77">
        <w:rPr>
          <w:rStyle w:val="Betoning"/>
        </w:rPr>
        <w:t>Trend 3: Ung whisky</w:t>
      </w:r>
    </w:p>
    <w:p w:rsidR="00F768EF" w:rsidRPr="00D86F77" w:rsidRDefault="00F768EF" w:rsidP="00F768EF">
      <w:pPr>
        <w:autoSpaceDE w:val="0"/>
        <w:autoSpaceDN w:val="0"/>
        <w:adjustRightInd w:val="0"/>
        <w:spacing w:after="0" w:line="240" w:lineRule="auto"/>
        <w:rPr>
          <w:rFonts w:cs="SabonNextLTPro-Regular"/>
        </w:rPr>
      </w:pPr>
      <w:r w:rsidRPr="00D86F77">
        <w:rPr>
          <w:rFonts w:cs="SabonNextLTPro-Regular"/>
        </w:rPr>
        <w:t>Ytterligare en tyd</w:t>
      </w:r>
      <w:r w:rsidR="00A41959" w:rsidRPr="00D86F77">
        <w:rPr>
          <w:rFonts w:cs="SabonNextLTPro-Regular"/>
        </w:rPr>
        <w:t xml:space="preserve">lig trend är försäljning av ung </w:t>
      </w:r>
      <w:r w:rsidRPr="00D86F77">
        <w:rPr>
          <w:rFonts w:cs="SabonNextLTPro-Regular"/>
        </w:rPr>
        <w:t>maltwhisky. För ny</w:t>
      </w:r>
      <w:r w:rsidR="00A41959" w:rsidRPr="00D86F77">
        <w:rPr>
          <w:rFonts w:cs="SabonNextLTPro-Regular"/>
        </w:rPr>
        <w:t xml:space="preserve">startade destillerier är det en </w:t>
      </w:r>
      <w:r w:rsidRPr="00D86F77">
        <w:rPr>
          <w:rFonts w:cs="SabonNextLTPro-Regular"/>
        </w:rPr>
        <w:t>nödvändighet för att så snabbt som möjligt få ut</w:t>
      </w:r>
      <w:r w:rsidR="00A41959" w:rsidRPr="00D86F77">
        <w:rPr>
          <w:rFonts w:cs="SabonNextLTPro-Regular"/>
        </w:rPr>
        <w:t xml:space="preserve"> </w:t>
      </w:r>
      <w:r w:rsidRPr="00D86F77">
        <w:rPr>
          <w:rFonts w:cs="SabonNextLTPro-Regular"/>
        </w:rPr>
        <w:t>sin whisky på marknad</w:t>
      </w:r>
      <w:r w:rsidR="00A41959" w:rsidRPr="00D86F77">
        <w:rPr>
          <w:rFonts w:cs="SabonNextLTPro-Regular"/>
        </w:rPr>
        <w:t xml:space="preserve">en. För etablerade destillerier </w:t>
      </w:r>
      <w:r w:rsidRPr="00D86F77">
        <w:rPr>
          <w:rFonts w:cs="SabonNextLTPro-Regular"/>
        </w:rPr>
        <w:t>kan det handla både om ekonomin i att inte</w:t>
      </w:r>
      <w:r w:rsidR="00A41959" w:rsidRPr="00D86F77">
        <w:rPr>
          <w:rFonts w:cs="SabonNextLTPro-Regular"/>
        </w:rPr>
        <w:t xml:space="preserve"> </w:t>
      </w:r>
      <w:r w:rsidRPr="00D86F77">
        <w:rPr>
          <w:rFonts w:cs="SabonNextLTPro-Regular"/>
        </w:rPr>
        <w:t>behöva lagra så länge och om att man helt enkelt</w:t>
      </w:r>
      <w:r w:rsidR="00A41959" w:rsidRPr="00D86F77">
        <w:rPr>
          <w:rFonts w:cs="SabonNextLTPro-Regular"/>
        </w:rPr>
        <w:t xml:space="preserve"> </w:t>
      </w:r>
      <w:r w:rsidRPr="00D86F77">
        <w:rPr>
          <w:rFonts w:cs="SabonNextLTPro-Regular"/>
        </w:rPr>
        <w:t>inte har tillräckli</w:t>
      </w:r>
      <w:r w:rsidR="00A41959" w:rsidRPr="00D86F77">
        <w:rPr>
          <w:rFonts w:cs="SabonNextLTPro-Regular"/>
        </w:rPr>
        <w:t xml:space="preserve">gt stora lager av äldre whisky. </w:t>
      </w:r>
      <w:r w:rsidRPr="00D86F77">
        <w:rPr>
          <w:rFonts w:cs="SabonNextLTPro-Regular"/>
        </w:rPr>
        <w:t xml:space="preserve">Ofta säljs ung whisky utan åldersangivelse, </w:t>
      </w:r>
      <w:r w:rsidRPr="00D86F77">
        <w:rPr>
          <w:rFonts w:cs="SabonNextLTPro-Italic"/>
          <w:i/>
          <w:iCs/>
        </w:rPr>
        <w:t>»No Age</w:t>
      </w:r>
      <w:r w:rsidR="00A41959" w:rsidRPr="00D86F77">
        <w:rPr>
          <w:rFonts w:cs="SabonNextLTPro-Regular"/>
        </w:rPr>
        <w:t xml:space="preserve"> </w:t>
      </w:r>
      <w:r w:rsidRPr="00D86F77">
        <w:rPr>
          <w:rFonts w:cs="SabonNextLTPro-Italic"/>
          <w:i/>
          <w:iCs/>
        </w:rPr>
        <w:t>Statement (</w:t>
      </w:r>
      <w:proofErr w:type="spellStart"/>
      <w:r w:rsidRPr="00D86F77">
        <w:rPr>
          <w:rFonts w:cs="SabonNextLT-RegularSC"/>
        </w:rPr>
        <w:t>nas</w:t>
      </w:r>
      <w:proofErr w:type="spellEnd"/>
      <w:r w:rsidRPr="00D86F77">
        <w:rPr>
          <w:rFonts w:cs="SabonNextLTPro-Italic"/>
          <w:i/>
          <w:iCs/>
        </w:rPr>
        <w:t>)«</w:t>
      </w:r>
      <w:r w:rsidRPr="00D86F77">
        <w:rPr>
          <w:rFonts w:cs="SabonNextLTPro-Regular"/>
        </w:rPr>
        <w:t>.</w:t>
      </w:r>
    </w:p>
    <w:p w:rsidR="00B52CD8" w:rsidRPr="00D86F77" w:rsidRDefault="00B52CD8" w:rsidP="00F768EF">
      <w:pPr>
        <w:autoSpaceDE w:val="0"/>
        <w:autoSpaceDN w:val="0"/>
        <w:adjustRightInd w:val="0"/>
        <w:spacing w:after="0" w:line="240" w:lineRule="auto"/>
        <w:rPr>
          <w:rFonts w:cs="SabonNextLTPro-Regular"/>
        </w:rPr>
      </w:pPr>
    </w:p>
    <w:p w:rsidR="00F768EF" w:rsidRPr="00D86F77" w:rsidRDefault="00F768EF" w:rsidP="00F768EF">
      <w:pPr>
        <w:autoSpaceDE w:val="0"/>
        <w:autoSpaceDN w:val="0"/>
        <w:adjustRightInd w:val="0"/>
        <w:spacing w:after="0" w:line="240" w:lineRule="auto"/>
        <w:rPr>
          <w:rStyle w:val="Betoning"/>
        </w:rPr>
      </w:pPr>
      <w:r w:rsidRPr="00D86F77">
        <w:rPr>
          <w:rStyle w:val="Betoning"/>
        </w:rPr>
        <w:t>Trend 4: Lagring på små fat</w:t>
      </w:r>
    </w:p>
    <w:p w:rsidR="00F768EF" w:rsidRPr="00D86F77" w:rsidRDefault="00F768EF" w:rsidP="00F768EF">
      <w:pPr>
        <w:autoSpaceDE w:val="0"/>
        <w:autoSpaceDN w:val="0"/>
        <w:adjustRightInd w:val="0"/>
        <w:spacing w:after="0" w:line="240" w:lineRule="auto"/>
        <w:rPr>
          <w:rFonts w:cs="SabonNextLTPro-Regular"/>
        </w:rPr>
      </w:pPr>
      <w:r w:rsidRPr="00D86F77">
        <w:rPr>
          <w:rFonts w:cs="SabonNextLTPro-Regular"/>
        </w:rPr>
        <w:t>Små fat gör att</w:t>
      </w:r>
      <w:r w:rsidR="00A41959" w:rsidRPr="00D86F77">
        <w:rPr>
          <w:rFonts w:cs="SabonNextLTPro-Regular"/>
        </w:rPr>
        <w:t xml:space="preserve"> </w:t>
      </w:r>
      <w:r w:rsidRPr="00D86F77">
        <w:rPr>
          <w:rFonts w:cs="SabonNextLTPro-Regular"/>
        </w:rPr>
        <w:t>whiskyn mognar snabbare och därför använder</w:t>
      </w:r>
      <w:r w:rsidR="00A41959" w:rsidRPr="00D86F77">
        <w:rPr>
          <w:rFonts w:cs="SabonNextLTPro-Regular"/>
        </w:rPr>
        <w:t xml:space="preserve"> </w:t>
      </w:r>
      <w:r w:rsidRPr="00D86F77">
        <w:rPr>
          <w:rFonts w:cs="SabonNextLTPro-Regular"/>
        </w:rPr>
        <w:t>många nystartad</w:t>
      </w:r>
      <w:r w:rsidR="00B52CD8" w:rsidRPr="00D86F77">
        <w:rPr>
          <w:rFonts w:cs="SabonNextLTPro-Regular"/>
        </w:rPr>
        <w:t>e destillerier mindre fat</w:t>
      </w:r>
      <w:r w:rsidR="00A41959" w:rsidRPr="00D86F77">
        <w:rPr>
          <w:rFonts w:cs="SabonNextLTPro-Regular"/>
        </w:rPr>
        <w:t xml:space="preserve"> </w:t>
      </w:r>
      <w:r w:rsidRPr="00D86F77">
        <w:rPr>
          <w:rFonts w:cs="SabonNextLTPro-Regular"/>
        </w:rPr>
        <w:t>för att fo</w:t>
      </w:r>
      <w:r w:rsidR="00B52CD8" w:rsidRPr="00D86F77">
        <w:rPr>
          <w:rFonts w:cs="SabonNextLTPro-Regular"/>
        </w:rPr>
        <w:t>rtare kunna sälja färdiglagrad</w:t>
      </w:r>
      <w:r w:rsidRPr="00D86F77">
        <w:rPr>
          <w:rFonts w:cs="SabonNextLTPro-Regular"/>
        </w:rPr>
        <w:t xml:space="preserve"> whisky.</w:t>
      </w:r>
      <w:r w:rsidR="00A41959" w:rsidRPr="00D86F77">
        <w:rPr>
          <w:rFonts w:cs="SabonNextLTPro-Regular"/>
        </w:rPr>
        <w:t xml:space="preserve"> </w:t>
      </w:r>
      <w:r w:rsidRPr="00D86F77">
        <w:rPr>
          <w:rFonts w:cs="SabonNextLTPro-Regular"/>
        </w:rPr>
        <w:t>Mindre fat används också i ökande utsträckning</w:t>
      </w:r>
      <w:r w:rsidR="00A41959" w:rsidRPr="00D86F77">
        <w:rPr>
          <w:rFonts w:cs="SabonNextLTPro-Regular"/>
        </w:rPr>
        <w:t xml:space="preserve"> </w:t>
      </w:r>
      <w:r w:rsidRPr="00D86F77">
        <w:rPr>
          <w:rFonts w:cs="SabonNextLTPro-Regular"/>
        </w:rPr>
        <w:t>av etablerade skotska destilleri</w:t>
      </w:r>
      <w:r w:rsidR="00B52CD8" w:rsidRPr="00D86F77">
        <w:rPr>
          <w:rFonts w:cs="SabonNextLTPro-Regular"/>
        </w:rPr>
        <w:t xml:space="preserve">er. </w:t>
      </w:r>
      <w:r w:rsidRPr="00D86F77">
        <w:rPr>
          <w:rFonts w:cs="SabonNextLTPro-Regular"/>
        </w:rPr>
        <w:t xml:space="preserve">Ett exempel är </w:t>
      </w:r>
      <w:proofErr w:type="spellStart"/>
      <w:r w:rsidRPr="00D86F77">
        <w:rPr>
          <w:rFonts w:cs="SabonNextLTPro-Regular"/>
        </w:rPr>
        <w:t>Laphroaig</w:t>
      </w:r>
      <w:proofErr w:type="spellEnd"/>
      <w:r w:rsidR="00A41959" w:rsidRPr="00D86F77">
        <w:rPr>
          <w:rFonts w:cs="SabonNextLTPro-Regular"/>
        </w:rPr>
        <w:t xml:space="preserve"> </w:t>
      </w:r>
      <w:proofErr w:type="spellStart"/>
      <w:r w:rsidRPr="00D86F77">
        <w:rPr>
          <w:rFonts w:cs="SabonNextLTPro-Regular"/>
        </w:rPr>
        <w:t>Quarter</w:t>
      </w:r>
      <w:proofErr w:type="spellEnd"/>
      <w:r w:rsidR="00B52CD8" w:rsidRPr="00D86F77">
        <w:rPr>
          <w:rFonts w:cs="SabonNextLTPro-Regular"/>
        </w:rPr>
        <w:t xml:space="preserve"> </w:t>
      </w:r>
      <w:proofErr w:type="spellStart"/>
      <w:r w:rsidR="00B52CD8" w:rsidRPr="00D86F77">
        <w:rPr>
          <w:rFonts w:cs="SabonNextLTPro-Regular"/>
        </w:rPr>
        <w:t>Cask</w:t>
      </w:r>
      <w:proofErr w:type="spellEnd"/>
      <w:r w:rsidR="00B52CD8" w:rsidRPr="00D86F77">
        <w:rPr>
          <w:rFonts w:cs="SabonNextLTPro-Regular"/>
        </w:rPr>
        <w:t xml:space="preserve">, som </w:t>
      </w:r>
      <w:proofErr w:type="spellStart"/>
      <w:r w:rsidR="00B52CD8" w:rsidRPr="00D86F77">
        <w:rPr>
          <w:rFonts w:cs="SabonNextLTPro-Regular"/>
        </w:rPr>
        <w:t>slutlagras</w:t>
      </w:r>
      <w:proofErr w:type="spellEnd"/>
      <w:r w:rsidR="00B52CD8" w:rsidRPr="00D86F77">
        <w:rPr>
          <w:rFonts w:cs="SabonNextLTPro-Regular"/>
        </w:rPr>
        <w:t xml:space="preserve"> på mindre </w:t>
      </w:r>
      <w:r w:rsidRPr="00D86F77">
        <w:rPr>
          <w:rFonts w:cs="SabonNextLTPro-Regular"/>
        </w:rPr>
        <w:t>fat. Det sägs ock</w:t>
      </w:r>
      <w:r w:rsidR="00B52CD8" w:rsidRPr="00D86F77">
        <w:rPr>
          <w:rFonts w:cs="SabonNextLTPro-Regular"/>
        </w:rPr>
        <w:t>så att man i Skottland allt oftare</w:t>
      </w:r>
      <w:r w:rsidRPr="00D86F77">
        <w:rPr>
          <w:rFonts w:cs="SabonNextLTPro-Regular"/>
        </w:rPr>
        <w:t xml:space="preserve"> använder </w:t>
      </w:r>
      <w:r w:rsidRPr="00D86F77">
        <w:rPr>
          <w:rFonts w:cs="SabonNextLT-RegularSC"/>
        </w:rPr>
        <w:t xml:space="preserve">200 </w:t>
      </w:r>
      <w:r w:rsidR="00D86F77">
        <w:rPr>
          <w:rFonts w:cs="SabonNextLTPro-Regular"/>
        </w:rPr>
        <w:t>liter</w:t>
      </w:r>
      <w:r w:rsidR="00B52CD8" w:rsidRPr="00D86F77">
        <w:rPr>
          <w:rFonts w:cs="SabonNextLTPro-Regular"/>
        </w:rPr>
        <w:t xml:space="preserve"> </w:t>
      </w:r>
      <w:r w:rsidRPr="00D86F77">
        <w:rPr>
          <w:rFonts w:cs="SabonNextLTPro-Regular"/>
        </w:rPr>
        <w:t xml:space="preserve">bourbon </w:t>
      </w:r>
      <w:proofErr w:type="spellStart"/>
      <w:r w:rsidRPr="00D86F77">
        <w:rPr>
          <w:rFonts w:cs="SabonNextLTPro-Regular"/>
        </w:rPr>
        <w:t>barrels</w:t>
      </w:r>
      <w:proofErr w:type="spellEnd"/>
      <w:r w:rsidRPr="00D86F77">
        <w:rPr>
          <w:rFonts w:cs="SabonNextLTPro-Regular"/>
        </w:rPr>
        <w:t xml:space="preserve"> i stället för att bygga om dem</w:t>
      </w:r>
      <w:r w:rsidR="00A41959" w:rsidRPr="00D86F77">
        <w:rPr>
          <w:rFonts w:cs="SabonNextLTPro-Regular"/>
        </w:rPr>
        <w:t xml:space="preserve"> </w:t>
      </w:r>
      <w:r w:rsidRPr="00D86F77">
        <w:rPr>
          <w:rFonts w:cs="SabonNextLTPro-Regular"/>
        </w:rPr>
        <w:t xml:space="preserve">till </w:t>
      </w:r>
      <w:proofErr w:type="spellStart"/>
      <w:r w:rsidRPr="00D86F77">
        <w:rPr>
          <w:rFonts w:cs="SabonNextLTPro-Regular"/>
        </w:rPr>
        <w:t>Hogsheads</w:t>
      </w:r>
      <w:proofErr w:type="spellEnd"/>
      <w:r w:rsidRPr="00D86F77">
        <w:rPr>
          <w:rFonts w:cs="SabonNextLTPro-Regular"/>
        </w:rPr>
        <w:t xml:space="preserve"> på </w:t>
      </w:r>
      <w:r w:rsidRPr="00D86F77">
        <w:rPr>
          <w:rFonts w:cs="SabonNextLT-RegularSC"/>
        </w:rPr>
        <w:t xml:space="preserve">250 </w:t>
      </w:r>
      <w:r w:rsidRPr="00D86F77">
        <w:rPr>
          <w:rFonts w:cs="SabonNextLTPro-Regular"/>
        </w:rPr>
        <w:t>li</w:t>
      </w:r>
      <w:r w:rsidR="00A41959" w:rsidRPr="00D86F77">
        <w:rPr>
          <w:rFonts w:cs="SabonNextLTPro-Regular"/>
        </w:rPr>
        <w:t xml:space="preserve">ter. Mindre fat gör visserligen </w:t>
      </w:r>
      <w:r w:rsidRPr="00D86F77">
        <w:rPr>
          <w:rFonts w:cs="SabonNextLTPro-Regular"/>
        </w:rPr>
        <w:t>att whiskyn mognar snabbare men är</w:t>
      </w:r>
      <w:r w:rsidR="00A41959" w:rsidRPr="00D86F77">
        <w:rPr>
          <w:rFonts w:cs="SabonNextLTPro-Regular"/>
        </w:rPr>
        <w:t xml:space="preserve"> </w:t>
      </w:r>
      <w:r w:rsidRPr="00D86F77">
        <w:rPr>
          <w:rFonts w:cs="SabonNextLTPro-Regular"/>
        </w:rPr>
        <w:t>väsentligt dyrare per liter.</w:t>
      </w:r>
    </w:p>
    <w:p w:rsidR="00A41959" w:rsidRPr="00D86F77" w:rsidRDefault="00A41959" w:rsidP="00F768EF">
      <w:pPr>
        <w:autoSpaceDE w:val="0"/>
        <w:autoSpaceDN w:val="0"/>
        <w:adjustRightInd w:val="0"/>
        <w:spacing w:after="0" w:line="240" w:lineRule="auto"/>
        <w:rPr>
          <w:rFonts w:cs="SabonNextLTPro-Italic"/>
          <w:i/>
          <w:iCs/>
        </w:rPr>
      </w:pPr>
    </w:p>
    <w:p w:rsidR="00F768EF" w:rsidRPr="00D86F77" w:rsidRDefault="00F768EF" w:rsidP="00F768EF">
      <w:pPr>
        <w:autoSpaceDE w:val="0"/>
        <w:autoSpaceDN w:val="0"/>
        <w:adjustRightInd w:val="0"/>
        <w:spacing w:after="0" w:line="240" w:lineRule="auto"/>
        <w:rPr>
          <w:rStyle w:val="Betoning"/>
        </w:rPr>
      </w:pPr>
      <w:r w:rsidRPr="00D86F77">
        <w:rPr>
          <w:rStyle w:val="Betoning"/>
        </w:rPr>
        <w:t xml:space="preserve">Trend 5: </w:t>
      </w:r>
      <w:proofErr w:type="spellStart"/>
      <w:r w:rsidRPr="00D86F77">
        <w:rPr>
          <w:rStyle w:val="Betoning"/>
        </w:rPr>
        <w:t>Premiumisering</w:t>
      </w:r>
      <w:proofErr w:type="spellEnd"/>
    </w:p>
    <w:p w:rsidR="00F768EF" w:rsidRPr="00D86F77" w:rsidRDefault="00F768EF" w:rsidP="00A41959">
      <w:pPr>
        <w:autoSpaceDE w:val="0"/>
        <w:autoSpaceDN w:val="0"/>
        <w:adjustRightInd w:val="0"/>
        <w:spacing w:after="0" w:line="240" w:lineRule="auto"/>
        <w:rPr>
          <w:rFonts w:cs="SabonNextLTPro-Regular"/>
        </w:rPr>
      </w:pPr>
      <w:proofErr w:type="spellStart"/>
      <w:r w:rsidRPr="00D86F77">
        <w:rPr>
          <w:rFonts w:cs="SabonNextLTPro-Regular"/>
        </w:rPr>
        <w:t>Premiumiseri</w:t>
      </w:r>
      <w:r w:rsidR="00A41959" w:rsidRPr="00D86F77">
        <w:rPr>
          <w:rFonts w:cs="SabonNextLTPro-Regular"/>
        </w:rPr>
        <w:t>ng</w:t>
      </w:r>
      <w:proofErr w:type="spellEnd"/>
      <w:r w:rsidR="00A41959" w:rsidRPr="00D86F77">
        <w:rPr>
          <w:rFonts w:cs="SabonNextLTPro-Regular"/>
        </w:rPr>
        <w:t xml:space="preserve"> innebär att konsumtionen rör </w:t>
      </w:r>
      <w:r w:rsidR="00B52CD8" w:rsidRPr="00D86F77">
        <w:rPr>
          <w:rFonts w:cs="SabonNextLTPro-Regular"/>
        </w:rPr>
        <w:t xml:space="preserve">sig från </w:t>
      </w:r>
      <w:r w:rsidRPr="00D86F77">
        <w:rPr>
          <w:rFonts w:cs="SabonNextLTPro-Regular"/>
        </w:rPr>
        <w:t>standardpr</w:t>
      </w:r>
      <w:r w:rsidR="00B52CD8" w:rsidRPr="00D86F77">
        <w:rPr>
          <w:rFonts w:cs="SabonNextLTPro-Regular"/>
        </w:rPr>
        <w:t>odukter till premiumprodukter</w:t>
      </w:r>
      <w:r w:rsidR="00A41959" w:rsidRPr="00D86F77">
        <w:rPr>
          <w:rFonts w:cs="SabonNextLTPro-Regular"/>
        </w:rPr>
        <w:t>.</w:t>
      </w:r>
      <w:r w:rsidR="00D86F77">
        <w:rPr>
          <w:rFonts w:cs="SabonNextLTPro-Regular"/>
        </w:rPr>
        <w:t xml:space="preserve"> </w:t>
      </w:r>
      <w:r w:rsidR="00B52CD8" w:rsidRPr="00D86F77">
        <w:rPr>
          <w:rFonts w:cs="SabonNextLTPro-Regular"/>
        </w:rPr>
        <w:t xml:space="preserve">Värdet </w:t>
      </w:r>
      <w:r w:rsidRPr="00D86F77">
        <w:rPr>
          <w:rFonts w:cs="SabonNextLTPro-Regular"/>
        </w:rPr>
        <w:t>av den skotska whiskyexporten</w:t>
      </w:r>
      <w:r w:rsidR="00B52CD8" w:rsidRPr="00D86F77">
        <w:rPr>
          <w:rFonts w:cs="SabonNextLTPro-Regular"/>
        </w:rPr>
        <w:t xml:space="preserve"> ökar</w:t>
      </w:r>
      <w:r w:rsidRPr="00D86F77">
        <w:rPr>
          <w:rFonts w:cs="SabonNextLTPro-Regular"/>
        </w:rPr>
        <w:t xml:space="preserve"> snabbare än</w:t>
      </w:r>
      <w:r w:rsidR="00A41959" w:rsidRPr="00D86F77">
        <w:rPr>
          <w:rFonts w:cs="SabonNextLTPro-Regular"/>
        </w:rPr>
        <w:t xml:space="preserve"> </w:t>
      </w:r>
      <w:r w:rsidRPr="00D86F77">
        <w:rPr>
          <w:rFonts w:cs="SabonNextLTPro-Regular"/>
        </w:rPr>
        <w:t xml:space="preserve">volymen. Konsumenter köper </w:t>
      </w:r>
      <w:proofErr w:type="spellStart"/>
      <w:r w:rsidRPr="00D86F77">
        <w:rPr>
          <w:rFonts w:cs="SabonNextLTPro-Regular"/>
        </w:rPr>
        <w:t>blended</w:t>
      </w:r>
      <w:proofErr w:type="spellEnd"/>
      <w:r w:rsidRPr="00D86F77">
        <w:rPr>
          <w:rFonts w:cs="SabonNextLTPro-Regular"/>
        </w:rPr>
        <w:t xml:space="preserve"> whisky i</w:t>
      </w:r>
      <w:r w:rsidR="00A41959" w:rsidRPr="00D86F77">
        <w:rPr>
          <w:rFonts w:cs="SabonNextLTPro-Regular"/>
        </w:rPr>
        <w:t xml:space="preserve"> </w:t>
      </w:r>
      <w:r w:rsidRPr="00D86F77">
        <w:rPr>
          <w:rFonts w:cs="SabonNextLTPro-Regular"/>
        </w:rPr>
        <w:t>premiumsegmente</w:t>
      </w:r>
      <w:r w:rsidR="00A41959" w:rsidRPr="00D86F77">
        <w:rPr>
          <w:rFonts w:cs="SabonNextLTPro-Regular"/>
        </w:rPr>
        <w:t xml:space="preserve">t i stället för </w:t>
      </w:r>
      <w:proofErr w:type="spellStart"/>
      <w:r w:rsidR="00A41959" w:rsidRPr="00D86F77">
        <w:rPr>
          <w:rFonts w:cs="SabonNextLTPro-Regular"/>
        </w:rPr>
        <w:t>standardblends</w:t>
      </w:r>
      <w:proofErr w:type="spellEnd"/>
      <w:r w:rsidR="00A41959" w:rsidRPr="00D86F77">
        <w:rPr>
          <w:rFonts w:cs="SabonNextLTPro-Regular"/>
        </w:rPr>
        <w:t xml:space="preserve">, </w:t>
      </w:r>
      <w:r w:rsidRPr="00D86F77">
        <w:rPr>
          <w:rFonts w:cs="SabonNextLTPro-Regular"/>
        </w:rPr>
        <w:t xml:space="preserve">man dricker maltwhisky i stället för </w:t>
      </w:r>
      <w:proofErr w:type="spellStart"/>
      <w:r w:rsidRPr="00D86F77">
        <w:rPr>
          <w:rFonts w:cs="SabonNextLTPro-Regular"/>
        </w:rPr>
        <w:t>blended</w:t>
      </w:r>
      <w:proofErr w:type="spellEnd"/>
      <w:r w:rsidR="00A41959" w:rsidRPr="00D86F77">
        <w:rPr>
          <w:rFonts w:cs="SabonNextLTPro-Regular"/>
        </w:rPr>
        <w:t xml:space="preserve"> </w:t>
      </w:r>
      <w:r w:rsidRPr="00D86F77">
        <w:rPr>
          <w:rFonts w:cs="SabonNextLTPro-Regular"/>
        </w:rPr>
        <w:t>whisky och man</w:t>
      </w:r>
      <w:r w:rsidR="00A41959" w:rsidRPr="00D86F77">
        <w:rPr>
          <w:rFonts w:cs="SabonNextLTPro-Regular"/>
        </w:rPr>
        <w:t xml:space="preserve"> väljer dyr maltwhisky i större </w:t>
      </w:r>
      <w:r w:rsidRPr="00D86F77">
        <w:rPr>
          <w:rFonts w:cs="SabonNextLTPro-Regular"/>
        </w:rPr>
        <w:t>utsträckning än tidigare.</w:t>
      </w:r>
    </w:p>
    <w:p w:rsidR="00665FF3" w:rsidRDefault="00022947" w:rsidP="00C86AFA">
      <w:pPr>
        <w:pStyle w:val="Rubrik1"/>
        <w:numPr>
          <w:ilvl w:val="0"/>
          <w:numId w:val="24"/>
        </w:numPr>
        <w:ind w:hanging="720"/>
      </w:pPr>
      <w:bookmarkStart w:id="5" w:name="_Toc320166211"/>
      <w:r>
        <w:t>Fakta om det svenska whiskyundret</w:t>
      </w:r>
      <w:bookmarkEnd w:id="5"/>
    </w:p>
    <w:p w:rsidR="002C66A7" w:rsidRPr="002C66A7" w:rsidRDefault="00C86AFA" w:rsidP="002C66A7">
      <w:pPr>
        <w:pStyle w:val="Rubrik2"/>
      </w:pPr>
      <w:bookmarkStart w:id="6" w:name="_Toc320166212"/>
      <w:r>
        <w:t>2.a om</w:t>
      </w:r>
      <w:r w:rsidR="002C66A7">
        <w:t xml:space="preserve"> svensk destillerinäring</w:t>
      </w:r>
      <w:bookmarkEnd w:id="6"/>
    </w:p>
    <w:p w:rsidR="00B8533E" w:rsidRDefault="008548B7" w:rsidP="00D86F77">
      <w:pPr>
        <w:spacing w:line="240" w:lineRule="auto"/>
      </w:pPr>
      <w:r>
        <w:t xml:space="preserve">Whisky har producerats i Sverige sedan 1700-talet och redan Cajsa Warg hade med ett recept på hur man blandar ihop whisky för hemmabruk i sin berömda kokbok. På 1800-talet anlades ett destilleri i Södertälje, Skeppets whisky, och här producerades whisky fram till 1970-talet. Dock är det inte förrän Mackmyra </w:t>
      </w:r>
      <w:r w:rsidR="00D86F77">
        <w:t xml:space="preserve">Svensk Whisky anlade sitt destilleri år </w:t>
      </w:r>
      <w:r w:rsidR="00B8533E">
        <w:t>2002</w:t>
      </w:r>
      <w:r w:rsidR="00D86F77">
        <w:t xml:space="preserve"> som svensk whisky började bli en exportvara av hög kvalitet och gott anseende. </w:t>
      </w:r>
    </w:p>
    <w:p w:rsidR="00B8533E" w:rsidRDefault="00B8533E" w:rsidP="00D86F77">
      <w:pPr>
        <w:spacing w:line="240" w:lineRule="auto"/>
      </w:pPr>
    </w:p>
    <w:p w:rsidR="0061474C" w:rsidRPr="00B8533E" w:rsidRDefault="0061474C" w:rsidP="00B8533E">
      <w:r>
        <w:rPr>
          <w:rFonts w:asciiTheme="minorHAnsi" w:hAnsiTheme="minorHAnsi" w:cstheme="minorHAnsi"/>
          <w:b/>
          <w:sz w:val="18"/>
          <w:szCs w:val="18"/>
        </w:rPr>
        <w:t>PRODUCERANDE SVENSKA WHISKYDESTILLERIER:</w:t>
      </w:r>
    </w:p>
    <w:tbl>
      <w:tblPr>
        <w:tblStyle w:val="Tabellrutnt"/>
        <w:tblW w:w="4905" w:type="dxa"/>
        <w:tblInd w:w="108" w:type="dxa"/>
        <w:tblLayout w:type="fixed"/>
        <w:tblLook w:val="01E0" w:firstRow="1" w:lastRow="1" w:firstColumn="1" w:lastColumn="1" w:noHBand="0" w:noVBand="0"/>
      </w:tblPr>
      <w:tblGrid>
        <w:gridCol w:w="1540"/>
        <w:gridCol w:w="1218"/>
        <w:gridCol w:w="2147"/>
      </w:tblGrid>
      <w:tr w:rsidR="0061474C" w:rsidRPr="0061474C" w:rsidTr="0061474C">
        <w:tc>
          <w:tcPr>
            <w:tcW w:w="1539" w:type="dxa"/>
            <w:tcBorders>
              <w:top w:val="single" w:sz="4" w:space="0" w:color="auto"/>
              <w:left w:val="nil"/>
              <w:bottom w:val="single" w:sz="4" w:space="0" w:color="auto"/>
              <w:right w:val="nil"/>
            </w:tcBorders>
          </w:tcPr>
          <w:p w:rsidR="0061474C" w:rsidRPr="0061474C" w:rsidRDefault="0061474C" w:rsidP="00C86AFA">
            <w:pPr>
              <w:spacing w:before="60"/>
              <w:jc w:val="center"/>
              <w:rPr>
                <w:rFonts w:asciiTheme="minorHAnsi" w:hAnsiTheme="minorHAnsi" w:cstheme="minorHAnsi"/>
                <w:b/>
                <w:sz w:val="18"/>
                <w:szCs w:val="18"/>
                <w:lang w:eastAsia="en-US"/>
              </w:rPr>
            </w:pPr>
          </w:p>
        </w:tc>
        <w:tc>
          <w:tcPr>
            <w:tcW w:w="1217" w:type="dxa"/>
            <w:tcBorders>
              <w:top w:val="single" w:sz="4" w:space="0" w:color="auto"/>
              <w:left w:val="nil"/>
              <w:bottom w:val="single" w:sz="4" w:space="0" w:color="auto"/>
              <w:right w:val="nil"/>
            </w:tcBorders>
            <w:hideMark/>
          </w:tcPr>
          <w:p w:rsidR="0061474C" w:rsidRPr="0061474C" w:rsidRDefault="0061474C" w:rsidP="00C86AFA">
            <w:pPr>
              <w:spacing w:before="60"/>
              <w:ind w:left="-57" w:right="-57"/>
              <w:jc w:val="center"/>
              <w:rPr>
                <w:rFonts w:asciiTheme="minorHAnsi" w:hAnsiTheme="minorHAnsi" w:cstheme="minorHAnsi"/>
                <w:b/>
                <w:sz w:val="18"/>
                <w:szCs w:val="18"/>
                <w:lang w:eastAsia="en-US"/>
              </w:rPr>
            </w:pPr>
            <w:r w:rsidRPr="0061474C">
              <w:rPr>
                <w:rFonts w:asciiTheme="minorHAnsi" w:hAnsiTheme="minorHAnsi" w:cstheme="minorHAnsi"/>
                <w:b/>
                <w:sz w:val="18"/>
                <w:szCs w:val="18"/>
              </w:rPr>
              <w:t>Antal</w:t>
            </w:r>
          </w:p>
        </w:tc>
        <w:tc>
          <w:tcPr>
            <w:tcW w:w="2146" w:type="dxa"/>
            <w:tcBorders>
              <w:top w:val="single" w:sz="4" w:space="0" w:color="auto"/>
              <w:left w:val="nil"/>
              <w:bottom w:val="single" w:sz="4" w:space="0" w:color="auto"/>
              <w:right w:val="nil"/>
            </w:tcBorders>
            <w:hideMark/>
          </w:tcPr>
          <w:p w:rsidR="0061474C" w:rsidRPr="0061474C" w:rsidRDefault="0061474C" w:rsidP="00C86AFA">
            <w:pPr>
              <w:spacing w:before="60"/>
              <w:ind w:left="-57" w:right="-57"/>
              <w:jc w:val="center"/>
              <w:rPr>
                <w:rFonts w:asciiTheme="minorHAnsi" w:hAnsiTheme="minorHAnsi" w:cstheme="minorHAnsi"/>
                <w:b/>
                <w:sz w:val="18"/>
                <w:szCs w:val="18"/>
                <w:lang w:eastAsia="en-US"/>
              </w:rPr>
            </w:pPr>
            <w:r w:rsidRPr="0061474C">
              <w:rPr>
                <w:rFonts w:asciiTheme="minorHAnsi" w:hAnsiTheme="minorHAnsi" w:cstheme="minorHAnsi"/>
                <w:b/>
                <w:sz w:val="18"/>
                <w:szCs w:val="18"/>
              </w:rPr>
              <w:t>Produktionskapacitet</w:t>
            </w:r>
            <w:r w:rsidRPr="0061474C">
              <w:rPr>
                <w:rFonts w:asciiTheme="minorHAnsi" w:hAnsiTheme="minorHAnsi" w:cstheme="minorHAnsi"/>
                <w:b/>
                <w:sz w:val="18"/>
                <w:szCs w:val="18"/>
                <w:vertAlign w:val="superscript"/>
              </w:rPr>
              <w:t>1</w:t>
            </w:r>
          </w:p>
        </w:tc>
      </w:tr>
      <w:tr w:rsidR="0061474C" w:rsidRPr="0061474C" w:rsidTr="0061474C">
        <w:tc>
          <w:tcPr>
            <w:tcW w:w="1539" w:type="dxa"/>
            <w:tcBorders>
              <w:top w:val="single" w:sz="4" w:space="0" w:color="auto"/>
              <w:left w:val="nil"/>
              <w:bottom w:val="nil"/>
              <w:right w:val="nil"/>
            </w:tcBorders>
            <w:hideMark/>
          </w:tcPr>
          <w:p w:rsidR="0061474C" w:rsidRPr="008548B7" w:rsidRDefault="0061474C" w:rsidP="00C86AFA">
            <w:pPr>
              <w:spacing w:before="40"/>
              <w:rPr>
                <w:rFonts w:asciiTheme="minorHAnsi" w:hAnsiTheme="minorHAnsi" w:cstheme="minorHAnsi"/>
                <w:sz w:val="18"/>
                <w:szCs w:val="18"/>
                <w:lang w:eastAsia="en-US"/>
              </w:rPr>
            </w:pPr>
            <w:r w:rsidRPr="0061474C">
              <w:rPr>
                <w:rFonts w:asciiTheme="minorHAnsi" w:hAnsiTheme="minorHAnsi" w:cstheme="minorHAnsi"/>
                <w:sz w:val="18"/>
                <w:szCs w:val="18"/>
              </w:rPr>
              <w:t>2006</w:t>
            </w:r>
          </w:p>
        </w:tc>
        <w:tc>
          <w:tcPr>
            <w:tcW w:w="1217" w:type="dxa"/>
            <w:tcBorders>
              <w:top w:val="single" w:sz="4" w:space="0" w:color="auto"/>
              <w:left w:val="nil"/>
              <w:bottom w:val="nil"/>
              <w:right w:val="nil"/>
            </w:tcBorders>
            <w:hideMark/>
          </w:tcPr>
          <w:p w:rsidR="0061474C" w:rsidRPr="0061474C" w:rsidRDefault="0061474C" w:rsidP="00C86AFA">
            <w:pPr>
              <w:spacing w:before="40"/>
              <w:ind w:right="397"/>
              <w:jc w:val="right"/>
              <w:rPr>
                <w:rFonts w:asciiTheme="minorHAnsi" w:hAnsiTheme="minorHAnsi" w:cstheme="minorHAnsi"/>
                <w:sz w:val="18"/>
                <w:szCs w:val="18"/>
                <w:lang w:eastAsia="en-US"/>
              </w:rPr>
            </w:pPr>
            <w:r w:rsidRPr="0061474C">
              <w:rPr>
                <w:rFonts w:asciiTheme="minorHAnsi" w:hAnsiTheme="minorHAnsi" w:cstheme="minorHAnsi"/>
                <w:sz w:val="18"/>
                <w:szCs w:val="18"/>
              </w:rPr>
              <w:t>1</w:t>
            </w:r>
          </w:p>
        </w:tc>
        <w:tc>
          <w:tcPr>
            <w:tcW w:w="2146" w:type="dxa"/>
            <w:tcBorders>
              <w:top w:val="single" w:sz="4" w:space="0" w:color="auto"/>
              <w:left w:val="nil"/>
              <w:bottom w:val="nil"/>
              <w:right w:val="nil"/>
            </w:tcBorders>
            <w:hideMark/>
          </w:tcPr>
          <w:p w:rsidR="0061474C" w:rsidRPr="0061474C" w:rsidRDefault="0061474C" w:rsidP="00C86AFA">
            <w:pPr>
              <w:spacing w:before="40"/>
              <w:ind w:right="397"/>
              <w:jc w:val="right"/>
              <w:rPr>
                <w:rFonts w:asciiTheme="minorHAnsi" w:hAnsiTheme="minorHAnsi" w:cstheme="minorHAnsi"/>
                <w:sz w:val="18"/>
                <w:szCs w:val="18"/>
                <w:lang w:eastAsia="en-US"/>
              </w:rPr>
            </w:pPr>
            <w:r w:rsidRPr="0061474C">
              <w:rPr>
                <w:rFonts w:asciiTheme="minorHAnsi" w:hAnsiTheme="minorHAnsi" w:cstheme="minorHAnsi"/>
                <w:sz w:val="18"/>
                <w:szCs w:val="18"/>
              </w:rPr>
              <w:t>167 000</w:t>
            </w:r>
          </w:p>
        </w:tc>
      </w:tr>
      <w:tr w:rsidR="0061474C" w:rsidRPr="0061474C" w:rsidTr="0061474C">
        <w:tc>
          <w:tcPr>
            <w:tcW w:w="1539" w:type="dxa"/>
            <w:tcBorders>
              <w:top w:val="nil"/>
              <w:left w:val="nil"/>
              <w:bottom w:val="nil"/>
              <w:right w:val="nil"/>
            </w:tcBorders>
            <w:hideMark/>
          </w:tcPr>
          <w:p w:rsidR="0061474C" w:rsidRPr="008548B7" w:rsidRDefault="0061474C" w:rsidP="00C86AFA">
            <w:pPr>
              <w:spacing w:before="40"/>
              <w:rPr>
                <w:rFonts w:asciiTheme="minorHAnsi" w:hAnsiTheme="minorHAnsi" w:cstheme="minorHAnsi"/>
                <w:sz w:val="18"/>
                <w:szCs w:val="18"/>
                <w:lang w:eastAsia="en-US"/>
              </w:rPr>
            </w:pPr>
            <w:r w:rsidRPr="0061474C">
              <w:rPr>
                <w:rFonts w:asciiTheme="minorHAnsi" w:hAnsiTheme="minorHAnsi" w:cstheme="minorHAnsi"/>
                <w:sz w:val="18"/>
                <w:szCs w:val="18"/>
              </w:rPr>
              <w:t>2007</w:t>
            </w:r>
          </w:p>
        </w:tc>
        <w:tc>
          <w:tcPr>
            <w:tcW w:w="1217" w:type="dxa"/>
            <w:tcBorders>
              <w:top w:val="nil"/>
              <w:left w:val="nil"/>
              <w:bottom w:val="nil"/>
              <w:right w:val="nil"/>
            </w:tcBorders>
            <w:hideMark/>
          </w:tcPr>
          <w:p w:rsidR="0061474C" w:rsidRPr="0061474C" w:rsidRDefault="0061474C" w:rsidP="00C86AFA">
            <w:pPr>
              <w:spacing w:before="40"/>
              <w:ind w:right="397"/>
              <w:jc w:val="right"/>
              <w:rPr>
                <w:rFonts w:asciiTheme="minorHAnsi" w:hAnsiTheme="minorHAnsi" w:cstheme="minorHAnsi"/>
                <w:sz w:val="18"/>
                <w:szCs w:val="18"/>
                <w:lang w:eastAsia="en-US"/>
              </w:rPr>
            </w:pPr>
            <w:r w:rsidRPr="0061474C">
              <w:rPr>
                <w:rFonts w:asciiTheme="minorHAnsi" w:hAnsiTheme="minorHAnsi" w:cstheme="minorHAnsi"/>
                <w:sz w:val="18"/>
                <w:szCs w:val="18"/>
              </w:rPr>
              <w:t>2</w:t>
            </w:r>
          </w:p>
        </w:tc>
        <w:tc>
          <w:tcPr>
            <w:tcW w:w="2146" w:type="dxa"/>
            <w:tcBorders>
              <w:top w:val="nil"/>
              <w:left w:val="nil"/>
              <w:bottom w:val="nil"/>
              <w:right w:val="nil"/>
            </w:tcBorders>
            <w:hideMark/>
          </w:tcPr>
          <w:p w:rsidR="0061474C" w:rsidRPr="0061474C" w:rsidRDefault="0061474C" w:rsidP="00C86AFA">
            <w:pPr>
              <w:spacing w:before="40"/>
              <w:ind w:right="397"/>
              <w:jc w:val="right"/>
              <w:rPr>
                <w:rFonts w:asciiTheme="minorHAnsi" w:hAnsiTheme="minorHAnsi" w:cstheme="minorHAnsi"/>
                <w:sz w:val="18"/>
                <w:szCs w:val="18"/>
                <w:lang w:eastAsia="en-US"/>
              </w:rPr>
            </w:pPr>
            <w:r w:rsidRPr="0061474C">
              <w:rPr>
                <w:rFonts w:asciiTheme="minorHAnsi" w:hAnsiTheme="minorHAnsi" w:cstheme="minorHAnsi"/>
                <w:sz w:val="18"/>
                <w:szCs w:val="18"/>
              </w:rPr>
              <w:t>169 000</w:t>
            </w:r>
          </w:p>
        </w:tc>
      </w:tr>
      <w:tr w:rsidR="0061474C" w:rsidRPr="0061474C" w:rsidTr="0061474C">
        <w:tc>
          <w:tcPr>
            <w:tcW w:w="1539" w:type="dxa"/>
            <w:tcBorders>
              <w:top w:val="nil"/>
              <w:left w:val="nil"/>
              <w:bottom w:val="nil"/>
              <w:right w:val="nil"/>
            </w:tcBorders>
            <w:hideMark/>
          </w:tcPr>
          <w:p w:rsidR="0061474C" w:rsidRPr="008548B7" w:rsidRDefault="0061474C" w:rsidP="00C86AFA">
            <w:pPr>
              <w:spacing w:before="40"/>
              <w:rPr>
                <w:rFonts w:asciiTheme="minorHAnsi" w:hAnsiTheme="minorHAnsi" w:cstheme="minorHAnsi"/>
                <w:sz w:val="18"/>
                <w:szCs w:val="18"/>
                <w:lang w:eastAsia="en-US"/>
              </w:rPr>
            </w:pPr>
            <w:r w:rsidRPr="0061474C">
              <w:rPr>
                <w:rFonts w:asciiTheme="minorHAnsi" w:hAnsiTheme="minorHAnsi" w:cstheme="minorHAnsi"/>
                <w:sz w:val="18"/>
                <w:szCs w:val="18"/>
              </w:rPr>
              <w:t>2008</w:t>
            </w:r>
          </w:p>
        </w:tc>
        <w:tc>
          <w:tcPr>
            <w:tcW w:w="1217" w:type="dxa"/>
            <w:tcBorders>
              <w:top w:val="nil"/>
              <w:left w:val="nil"/>
              <w:bottom w:val="nil"/>
              <w:right w:val="nil"/>
            </w:tcBorders>
            <w:hideMark/>
          </w:tcPr>
          <w:p w:rsidR="0061474C" w:rsidRPr="0061474C" w:rsidRDefault="0061474C" w:rsidP="00C86AFA">
            <w:pPr>
              <w:spacing w:before="40"/>
              <w:ind w:right="397"/>
              <w:jc w:val="right"/>
              <w:rPr>
                <w:rFonts w:asciiTheme="minorHAnsi" w:hAnsiTheme="minorHAnsi" w:cstheme="minorHAnsi"/>
                <w:sz w:val="18"/>
                <w:szCs w:val="18"/>
                <w:lang w:eastAsia="en-US"/>
              </w:rPr>
            </w:pPr>
            <w:r w:rsidRPr="0061474C">
              <w:rPr>
                <w:rFonts w:asciiTheme="minorHAnsi" w:hAnsiTheme="minorHAnsi" w:cstheme="minorHAnsi"/>
                <w:sz w:val="18"/>
                <w:szCs w:val="18"/>
              </w:rPr>
              <w:t>3</w:t>
            </w:r>
          </w:p>
        </w:tc>
        <w:tc>
          <w:tcPr>
            <w:tcW w:w="2146" w:type="dxa"/>
            <w:tcBorders>
              <w:top w:val="nil"/>
              <w:left w:val="nil"/>
              <w:bottom w:val="nil"/>
              <w:right w:val="nil"/>
            </w:tcBorders>
            <w:hideMark/>
          </w:tcPr>
          <w:p w:rsidR="0061474C" w:rsidRPr="0061474C" w:rsidRDefault="0061474C" w:rsidP="00C86AFA">
            <w:pPr>
              <w:spacing w:before="40"/>
              <w:ind w:right="397"/>
              <w:jc w:val="right"/>
              <w:rPr>
                <w:rFonts w:asciiTheme="minorHAnsi" w:hAnsiTheme="minorHAnsi" w:cstheme="minorHAnsi"/>
                <w:sz w:val="18"/>
                <w:szCs w:val="18"/>
                <w:lang w:eastAsia="en-US"/>
              </w:rPr>
            </w:pPr>
            <w:r w:rsidRPr="0061474C">
              <w:rPr>
                <w:rFonts w:asciiTheme="minorHAnsi" w:hAnsiTheme="minorHAnsi" w:cstheme="minorHAnsi"/>
                <w:sz w:val="18"/>
                <w:szCs w:val="18"/>
              </w:rPr>
              <w:t>229 000</w:t>
            </w:r>
          </w:p>
        </w:tc>
      </w:tr>
      <w:tr w:rsidR="0061474C" w:rsidRPr="0061474C" w:rsidTr="0061474C">
        <w:tc>
          <w:tcPr>
            <w:tcW w:w="1539" w:type="dxa"/>
            <w:tcBorders>
              <w:top w:val="nil"/>
              <w:left w:val="nil"/>
              <w:bottom w:val="nil"/>
              <w:right w:val="nil"/>
            </w:tcBorders>
            <w:hideMark/>
          </w:tcPr>
          <w:p w:rsidR="0061474C" w:rsidRPr="0061474C" w:rsidRDefault="0061474C" w:rsidP="00C86AFA">
            <w:pPr>
              <w:spacing w:before="40"/>
              <w:rPr>
                <w:rFonts w:asciiTheme="minorHAnsi" w:hAnsiTheme="minorHAnsi" w:cstheme="minorHAnsi"/>
                <w:sz w:val="18"/>
                <w:szCs w:val="18"/>
                <w:lang w:eastAsia="en-US"/>
              </w:rPr>
            </w:pPr>
            <w:r w:rsidRPr="0061474C">
              <w:rPr>
                <w:rFonts w:asciiTheme="minorHAnsi" w:hAnsiTheme="minorHAnsi" w:cstheme="minorHAnsi"/>
                <w:sz w:val="18"/>
                <w:szCs w:val="18"/>
              </w:rPr>
              <w:t>2009</w:t>
            </w:r>
          </w:p>
        </w:tc>
        <w:tc>
          <w:tcPr>
            <w:tcW w:w="1217" w:type="dxa"/>
            <w:tcBorders>
              <w:top w:val="nil"/>
              <w:left w:val="nil"/>
              <w:bottom w:val="nil"/>
              <w:right w:val="nil"/>
            </w:tcBorders>
            <w:hideMark/>
          </w:tcPr>
          <w:p w:rsidR="0061474C" w:rsidRPr="0061474C" w:rsidRDefault="0061474C" w:rsidP="00C86AFA">
            <w:pPr>
              <w:spacing w:before="40"/>
              <w:ind w:right="397"/>
              <w:jc w:val="right"/>
              <w:rPr>
                <w:rFonts w:asciiTheme="minorHAnsi" w:hAnsiTheme="minorHAnsi" w:cstheme="minorHAnsi"/>
                <w:sz w:val="18"/>
                <w:szCs w:val="18"/>
                <w:lang w:eastAsia="en-US"/>
              </w:rPr>
            </w:pPr>
            <w:r w:rsidRPr="0061474C">
              <w:rPr>
                <w:rFonts w:asciiTheme="minorHAnsi" w:hAnsiTheme="minorHAnsi" w:cstheme="minorHAnsi"/>
                <w:sz w:val="18"/>
                <w:szCs w:val="18"/>
              </w:rPr>
              <w:t>4</w:t>
            </w:r>
          </w:p>
        </w:tc>
        <w:tc>
          <w:tcPr>
            <w:tcW w:w="2146" w:type="dxa"/>
            <w:tcBorders>
              <w:top w:val="nil"/>
              <w:left w:val="nil"/>
              <w:bottom w:val="nil"/>
              <w:right w:val="nil"/>
            </w:tcBorders>
            <w:hideMark/>
          </w:tcPr>
          <w:p w:rsidR="0061474C" w:rsidRPr="0061474C" w:rsidRDefault="0061474C" w:rsidP="00C86AFA">
            <w:pPr>
              <w:spacing w:before="40"/>
              <w:ind w:right="397"/>
              <w:jc w:val="right"/>
              <w:rPr>
                <w:rFonts w:asciiTheme="minorHAnsi" w:hAnsiTheme="minorHAnsi" w:cstheme="minorHAnsi"/>
                <w:sz w:val="18"/>
                <w:szCs w:val="18"/>
                <w:lang w:eastAsia="en-US"/>
              </w:rPr>
            </w:pPr>
            <w:r w:rsidRPr="0061474C">
              <w:rPr>
                <w:rFonts w:asciiTheme="minorHAnsi" w:hAnsiTheme="minorHAnsi" w:cstheme="minorHAnsi"/>
                <w:sz w:val="18"/>
                <w:szCs w:val="18"/>
              </w:rPr>
              <w:t>239 000</w:t>
            </w:r>
          </w:p>
        </w:tc>
      </w:tr>
      <w:tr w:rsidR="0061474C" w:rsidRPr="0061474C" w:rsidTr="0061474C">
        <w:tc>
          <w:tcPr>
            <w:tcW w:w="1539" w:type="dxa"/>
            <w:tcBorders>
              <w:top w:val="nil"/>
              <w:left w:val="nil"/>
              <w:bottom w:val="nil"/>
              <w:right w:val="nil"/>
            </w:tcBorders>
            <w:vAlign w:val="bottom"/>
            <w:hideMark/>
          </w:tcPr>
          <w:p w:rsidR="0061474C" w:rsidRPr="00B8533E" w:rsidRDefault="0061474C" w:rsidP="00C86AFA">
            <w:pPr>
              <w:spacing w:before="40"/>
              <w:rPr>
                <w:rFonts w:asciiTheme="minorHAnsi" w:hAnsiTheme="minorHAnsi" w:cstheme="minorHAnsi"/>
                <w:sz w:val="18"/>
                <w:szCs w:val="18"/>
                <w:lang w:eastAsia="en-US"/>
              </w:rPr>
            </w:pPr>
            <w:r w:rsidRPr="0061474C">
              <w:rPr>
                <w:rFonts w:asciiTheme="minorHAnsi" w:hAnsiTheme="minorHAnsi" w:cstheme="minorHAnsi"/>
                <w:sz w:val="18"/>
                <w:szCs w:val="18"/>
              </w:rPr>
              <w:t>2010</w:t>
            </w:r>
          </w:p>
        </w:tc>
        <w:tc>
          <w:tcPr>
            <w:tcW w:w="1217" w:type="dxa"/>
            <w:tcBorders>
              <w:top w:val="nil"/>
              <w:left w:val="nil"/>
              <w:bottom w:val="nil"/>
              <w:right w:val="nil"/>
            </w:tcBorders>
            <w:hideMark/>
          </w:tcPr>
          <w:p w:rsidR="0061474C" w:rsidRPr="0061474C" w:rsidRDefault="0061474C" w:rsidP="00C86AFA">
            <w:pPr>
              <w:spacing w:before="40"/>
              <w:ind w:right="397"/>
              <w:jc w:val="right"/>
              <w:rPr>
                <w:rFonts w:asciiTheme="minorHAnsi" w:hAnsiTheme="minorHAnsi" w:cstheme="minorHAnsi"/>
                <w:sz w:val="18"/>
                <w:szCs w:val="18"/>
                <w:lang w:eastAsia="en-US"/>
              </w:rPr>
            </w:pPr>
            <w:r w:rsidRPr="0061474C">
              <w:rPr>
                <w:rFonts w:asciiTheme="minorHAnsi" w:hAnsiTheme="minorHAnsi" w:cstheme="minorHAnsi"/>
                <w:sz w:val="18"/>
                <w:szCs w:val="18"/>
              </w:rPr>
              <w:t>7</w:t>
            </w:r>
          </w:p>
        </w:tc>
        <w:tc>
          <w:tcPr>
            <w:tcW w:w="2146" w:type="dxa"/>
            <w:tcBorders>
              <w:top w:val="nil"/>
              <w:left w:val="nil"/>
              <w:bottom w:val="nil"/>
              <w:right w:val="nil"/>
            </w:tcBorders>
            <w:hideMark/>
          </w:tcPr>
          <w:p w:rsidR="0061474C" w:rsidRPr="0061474C" w:rsidRDefault="0061474C" w:rsidP="00C86AFA">
            <w:pPr>
              <w:spacing w:before="40"/>
              <w:ind w:right="397"/>
              <w:jc w:val="right"/>
              <w:rPr>
                <w:rFonts w:asciiTheme="minorHAnsi" w:hAnsiTheme="minorHAnsi" w:cstheme="minorHAnsi"/>
                <w:sz w:val="18"/>
                <w:szCs w:val="18"/>
                <w:lang w:eastAsia="en-US"/>
              </w:rPr>
            </w:pPr>
            <w:r w:rsidRPr="0061474C">
              <w:rPr>
                <w:rFonts w:asciiTheme="minorHAnsi" w:hAnsiTheme="minorHAnsi" w:cstheme="minorHAnsi"/>
                <w:sz w:val="18"/>
                <w:szCs w:val="18"/>
              </w:rPr>
              <w:t>389 000</w:t>
            </w:r>
          </w:p>
        </w:tc>
      </w:tr>
      <w:tr w:rsidR="0061474C" w:rsidRPr="0061474C" w:rsidTr="0061474C">
        <w:tc>
          <w:tcPr>
            <w:tcW w:w="1539" w:type="dxa"/>
            <w:tcBorders>
              <w:top w:val="nil"/>
              <w:left w:val="nil"/>
              <w:bottom w:val="nil"/>
              <w:right w:val="nil"/>
            </w:tcBorders>
            <w:vAlign w:val="bottom"/>
            <w:hideMark/>
          </w:tcPr>
          <w:p w:rsidR="0061474C" w:rsidRPr="00B8533E" w:rsidRDefault="0061474C" w:rsidP="00C86AFA">
            <w:pPr>
              <w:spacing w:before="40"/>
              <w:rPr>
                <w:rFonts w:asciiTheme="minorHAnsi" w:hAnsiTheme="minorHAnsi" w:cstheme="minorHAnsi"/>
                <w:sz w:val="18"/>
                <w:szCs w:val="18"/>
                <w:lang w:eastAsia="en-US"/>
              </w:rPr>
            </w:pPr>
            <w:r w:rsidRPr="0061474C">
              <w:rPr>
                <w:rFonts w:asciiTheme="minorHAnsi" w:hAnsiTheme="minorHAnsi" w:cstheme="minorHAnsi"/>
                <w:sz w:val="18"/>
                <w:szCs w:val="18"/>
              </w:rPr>
              <w:t>2011</w:t>
            </w:r>
          </w:p>
        </w:tc>
        <w:tc>
          <w:tcPr>
            <w:tcW w:w="1217" w:type="dxa"/>
            <w:tcBorders>
              <w:top w:val="nil"/>
              <w:left w:val="nil"/>
              <w:bottom w:val="nil"/>
              <w:right w:val="nil"/>
            </w:tcBorders>
            <w:hideMark/>
          </w:tcPr>
          <w:p w:rsidR="0061474C" w:rsidRPr="0061474C" w:rsidRDefault="0061474C" w:rsidP="00C86AFA">
            <w:pPr>
              <w:spacing w:before="40"/>
              <w:ind w:right="397"/>
              <w:jc w:val="right"/>
              <w:rPr>
                <w:rFonts w:asciiTheme="minorHAnsi" w:hAnsiTheme="minorHAnsi" w:cstheme="minorHAnsi"/>
                <w:sz w:val="18"/>
                <w:szCs w:val="18"/>
                <w:lang w:eastAsia="en-US"/>
              </w:rPr>
            </w:pPr>
            <w:r w:rsidRPr="0061474C">
              <w:rPr>
                <w:rFonts w:asciiTheme="minorHAnsi" w:hAnsiTheme="minorHAnsi" w:cstheme="minorHAnsi"/>
                <w:sz w:val="18"/>
                <w:szCs w:val="18"/>
              </w:rPr>
              <w:t>8</w:t>
            </w:r>
            <w:r w:rsidRPr="0061474C">
              <w:rPr>
                <w:rFonts w:asciiTheme="minorHAnsi" w:hAnsiTheme="minorHAnsi" w:cstheme="minorHAnsi"/>
                <w:bCs/>
                <w:sz w:val="18"/>
                <w:szCs w:val="18"/>
                <w:vertAlign w:val="superscript"/>
              </w:rPr>
              <w:t>2</w:t>
            </w:r>
          </w:p>
        </w:tc>
        <w:tc>
          <w:tcPr>
            <w:tcW w:w="2146" w:type="dxa"/>
            <w:tcBorders>
              <w:top w:val="nil"/>
              <w:left w:val="nil"/>
              <w:bottom w:val="nil"/>
              <w:right w:val="nil"/>
            </w:tcBorders>
            <w:hideMark/>
          </w:tcPr>
          <w:p w:rsidR="0061474C" w:rsidRPr="0061474C" w:rsidRDefault="0061474C" w:rsidP="00C86AFA">
            <w:pPr>
              <w:spacing w:before="40"/>
              <w:ind w:right="397"/>
              <w:jc w:val="right"/>
              <w:rPr>
                <w:rFonts w:asciiTheme="minorHAnsi" w:hAnsiTheme="minorHAnsi" w:cstheme="minorHAnsi"/>
                <w:sz w:val="18"/>
                <w:szCs w:val="18"/>
                <w:lang w:eastAsia="en-US"/>
              </w:rPr>
            </w:pPr>
            <w:r w:rsidRPr="0061474C">
              <w:rPr>
                <w:rFonts w:asciiTheme="minorHAnsi" w:hAnsiTheme="minorHAnsi" w:cstheme="minorHAnsi"/>
                <w:sz w:val="18"/>
                <w:szCs w:val="18"/>
              </w:rPr>
              <w:t>892 000</w:t>
            </w:r>
          </w:p>
        </w:tc>
      </w:tr>
      <w:tr w:rsidR="0061474C" w:rsidRPr="0061474C" w:rsidTr="0061474C">
        <w:tc>
          <w:tcPr>
            <w:tcW w:w="1539" w:type="dxa"/>
            <w:tcBorders>
              <w:top w:val="nil"/>
              <w:left w:val="nil"/>
              <w:bottom w:val="single" w:sz="4" w:space="0" w:color="auto"/>
              <w:right w:val="nil"/>
            </w:tcBorders>
            <w:vAlign w:val="bottom"/>
            <w:hideMark/>
          </w:tcPr>
          <w:p w:rsidR="0061474C" w:rsidRPr="0061474C" w:rsidRDefault="0061474C" w:rsidP="00C86AFA">
            <w:pPr>
              <w:spacing w:before="40"/>
              <w:rPr>
                <w:rFonts w:asciiTheme="minorHAnsi" w:hAnsiTheme="minorHAnsi" w:cstheme="minorHAnsi"/>
                <w:sz w:val="18"/>
                <w:szCs w:val="18"/>
                <w:lang w:val="en-US" w:eastAsia="en-US"/>
              </w:rPr>
            </w:pPr>
            <w:r w:rsidRPr="0061474C">
              <w:rPr>
                <w:rFonts w:asciiTheme="minorHAnsi" w:hAnsiTheme="minorHAnsi" w:cstheme="minorHAnsi"/>
                <w:sz w:val="18"/>
                <w:szCs w:val="18"/>
              </w:rPr>
              <w:t>2012 (prognos)</w:t>
            </w:r>
          </w:p>
        </w:tc>
        <w:tc>
          <w:tcPr>
            <w:tcW w:w="1217" w:type="dxa"/>
            <w:tcBorders>
              <w:top w:val="nil"/>
              <w:left w:val="nil"/>
              <w:bottom w:val="single" w:sz="4" w:space="0" w:color="auto"/>
              <w:right w:val="nil"/>
            </w:tcBorders>
            <w:hideMark/>
          </w:tcPr>
          <w:p w:rsidR="0061474C" w:rsidRPr="0061474C" w:rsidRDefault="0061474C" w:rsidP="00C86AFA">
            <w:pPr>
              <w:spacing w:before="40"/>
              <w:ind w:right="397"/>
              <w:jc w:val="right"/>
              <w:rPr>
                <w:rFonts w:asciiTheme="minorHAnsi" w:hAnsiTheme="minorHAnsi" w:cstheme="minorHAnsi"/>
                <w:sz w:val="18"/>
                <w:szCs w:val="18"/>
                <w:lang w:eastAsia="en-US"/>
              </w:rPr>
            </w:pPr>
            <w:r w:rsidRPr="0061474C">
              <w:rPr>
                <w:rFonts w:asciiTheme="minorHAnsi" w:hAnsiTheme="minorHAnsi" w:cstheme="minorHAnsi"/>
                <w:sz w:val="18"/>
                <w:szCs w:val="18"/>
              </w:rPr>
              <w:t>11</w:t>
            </w:r>
          </w:p>
        </w:tc>
        <w:tc>
          <w:tcPr>
            <w:tcW w:w="2146" w:type="dxa"/>
            <w:tcBorders>
              <w:top w:val="nil"/>
              <w:left w:val="nil"/>
              <w:bottom w:val="single" w:sz="4" w:space="0" w:color="auto"/>
              <w:right w:val="nil"/>
            </w:tcBorders>
            <w:hideMark/>
          </w:tcPr>
          <w:p w:rsidR="0061474C" w:rsidRPr="0061474C" w:rsidRDefault="0061474C" w:rsidP="00C86AFA">
            <w:pPr>
              <w:spacing w:before="40"/>
              <w:ind w:right="397"/>
              <w:jc w:val="right"/>
              <w:rPr>
                <w:rFonts w:asciiTheme="minorHAnsi" w:hAnsiTheme="minorHAnsi" w:cstheme="minorHAnsi"/>
                <w:sz w:val="18"/>
                <w:szCs w:val="18"/>
                <w:lang w:eastAsia="en-US"/>
              </w:rPr>
            </w:pPr>
            <w:r w:rsidRPr="0061474C">
              <w:rPr>
                <w:rFonts w:asciiTheme="minorHAnsi" w:hAnsiTheme="minorHAnsi" w:cstheme="minorHAnsi"/>
                <w:sz w:val="18"/>
                <w:szCs w:val="18"/>
              </w:rPr>
              <w:t>1 247 000</w:t>
            </w:r>
          </w:p>
        </w:tc>
      </w:tr>
    </w:tbl>
    <w:p w:rsidR="0061474C" w:rsidRPr="0061474C" w:rsidRDefault="0061474C" w:rsidP="00C86AFA">
      <w:pPr>
        <w:spacing w:after="0"/>
        <w:rPr>
          <w:rFonts w:asciiTheme="minorHAnsi" w:hAnsiTheme="minorHAnsi" w:cstheme="minorHAnsi"/>
          <w:i/>
          <w:sz w:val="18"/>
          <w:szCs w:val="18"/>
        </w:rPr>
      </w:pPr>
      <w:r w:rsidRPr="0061474C">
        <w:rPr>
          <w:rFonts w:asciiTheme="minorHAnsi" w:hAnsiTheme="minorHAnsi" w:cstheme="minorHAnsi"/>
          <w:i/>
          <w:sz w:val="18"/>
          <w:szCs w:val="18"/>
          <w:vertAlign w:val="superscript"/>
        </w:rPr>
        <w:t>1)</w:t>
      </w:r>
      <w:r w:rsidRPr="0061474C">
        <w:rPr>
          <w:rFonts w:asciiTheme="minorHAnsi" w:hAnsiTheme="minorHAnsi" w:cstheme="minorHAnsi"/>
          <w:i/>
          <w:sz w:val="18"/>
          <w:szCs w:val="18"/>
        </w:rPr>
        <w:t>Liter ren alkohol</w:t>
      </w:r>
    </w:p>
    <w:p w:rsidR="0061474C" w:rsidRPr="0061474C" w:rsidRDefault="0061474C" w:rsidP="00C86AFA">
      <w:pPr>
        <w:spacing w:after="0"/>
        <w:rPr>
          <w:rFonts w:asciiTheme="minorHAnsi" w:hAnsiTheme="minorHAnsi" w:cstheme="minorHAnsi"/>
          <w:i/>
          <w:sz w:val="18"/>
          <w:szCs w:val="18"/>
        </w:rPr>
      </w:pPr>
      <w:r w:rsidRPr="0061474C">
        <w:rPr>
          <w:rFonts w:asciiTheme="minorHAnsi" w:hAnsiTheme="minorHAnsi" w:cstheme="minorHAnsi"/>
          <w:i/>
          <w:sz w:val="18"/>
          <w:szCs w:val="18"/>
          <w:vertAlign w:val="superscript"/>
        </w:rPr>
        <w:t>2)</w:t>
      </w:r>
      <w:r w:rsidRPr="0061474C">
        <w:rPr>
          <w:rFonts w:asciiTheme="minorHAnsi" w:hAnsiTheme="minorHAnsi" w:cstheme="minorHAnsi"/>
          <w:i/>
          <w:sz w:val="18"/>
          <w:szCs w:val="18"/>
        </w:rPr>
        <w:t>Mackmyra 2 (whiskybyn) betraktas som separat destilleri med samma ägare som Mackmyra 1</w:t>
      </w:r>
    </w:p>
    <w:p w:rsidR="00567195" w:rsidRDefault="00022947" w:rsidP="00C86AFA">
      <w:pPr>
        <w:spacing w:before="120" w:line="240" w:lineRule="auto"/>
      </w:pPr>
      <w:r w:rsidRPr="00022947">
        <w:t xml:space="preserve">I Sverige finns nu </w:t>
      </w:r>
      <w:r w:rsidRPr="00D86F77">
        <w:rPr>
          <w:b/>
        </w:rPr>
        <w:t>8 whiskydestillerier</w:t>
      </w:r>
      <w:r w:rsidRPr="00022947">
        <w:t xml:space="preserve"> som gör maltwhisky och </w:t>
      </w:r>
      <w:r w:rsidRPr="00D86F77">
        <w:rPr>
          <w:b/>
        </w:rPr>
        <w:t>3 ytterligare är planerade</w:t>
      </w:r>
      <w:r>
        <w:t xml:space="preserve"> och under byggnation. Det finns också ett antal planerade projekt som ännu är på diskussionsstadiet. Sverige har unikt goda förutsättningar att göra whisky och dessa är:</w:t>
      </w:r>
    </w:p>
    <w:p w:rsidR="00022947" w:rsidRDefault="00022947" w:rsidP="00D86F77">
      <w:pPr>
        <w:pStyle w:val="Liststycke"/>
        <w:numPr>
          <w:ilvl w:val="0"/>
          <w:numId w:val="22"/>
        </w:numPr>
        <w:spacing w:line="240" w:lineRule="auto"/>
      </w:pPr>
      <w:r>
        <w:t>Ett växlande klimat med starka temperaturväxlingar vilket gynnar lagringsprocessen i ekfaten</w:t>
      </w:r>
    </w:p>
    <w:p w:rsidR="00022947" w:rsidRDefault="00022947" w:rsidP="00D86F77">
      <w:pPr>
        <w:pStyle w:val="Liststycke"/>
        <w:numPr>
          <w:ilvl w:val="0"/>
          <w:numId w:val="22"/>
        </w:numPr>
        <w:spacing w:line="240" w:lineRule="auto"/>
      </w:pPr>
      <w:r>
        <w:t>Stor tillgång till kallt kylvatten från sjöar och älvar då det går åt stora mängder kallt vatten i tillverkningen</w:t>
      </w:r>
    </w:p>
    <w:p w:rsidR="00C86AFA" w:rsidRDefault="00022947" w:rsidP="00D86F77">
      <w:pPr>
        <w:pStyle w:val="Liststycke"/>
        <w:numPr>
          <w:ilvl w:val="0"/>
          <w:numId w:val="22"/>
        </w:numPr>
        <w:spacing w:line="240" w:lineRule="auto"/>
      </w:pPr>
      <w:r>
        <w:t>Ett stort whiskyintresse och därmed också hög kuns</w:t>
      </w:r>
      <w:r w:rsidR="00D86F77">
        <w:t>kap om hur man gör bra whisky. Ett stort antal ansedda whiskyexperter och världens högsta andel whiskyklubbar per capita.</w:t>
      </w:r>
    </w:p>
    <w:p w:rsidR="00022947" w:rsidRDefault="00D86F77" w:rsidP="00B8533E">
      <w:pPr>
        <w:pStyle w:val="Liststycke"/>
        <w:numPr>
          <w:ilvl w:val="0"/>
          <w:numId w:val="22"/>
        </w:numPr>
        <w:spacing w:before="120" w:line="240" w:lineRule="auto"/>
        <w:ind w:left="714" w:hanging="357"/>
      </w:pPr>
      <w:r>
        <w:t>Svenska destillerier har</w:t>
      </w:r>
      <w:r w:rsidR="00022947">
        <w:t xml:space="preserve"> en bra hemmamarknad då vi konsumerar 20 % maltwhi</w:t>
      </w:r>
      <w:r>
        <w:t xml:space="preserve">sky jämfört med </w:t>
      </w:r>
      <w:proofErr w:type="spellStart"/>
      <w:r>
        <w:t>blended</w:t>
      </w:r>
      <w:proofErr w:type="spellEnd"/>
      <w:r>
        <w:t xml:space="preserve"> whisky</w:t>
      </w:r>
      <w:r w:rsidR="00022947">
        <w:t>, globalt ligger denna siffra på 7 %</w:t>
      </w:r>
      <w:r w:rsidR="002E4CFB">
        <w:t xml:space="preserve"> (7 % även för Skottland)</w:t>
      </w:r>
      <w:r w:rsidR="00022947">
        <w:t>. Sverige är unikt i den koncentrerade och höga andelen whiskyintresserade konsumenter som dricker whisky av hög kvalitet.</w:t>
      </w:r>
    </w:p>
    <w:p w:rsidR="00022947" w:rsidRDefault="00022947" w:rsidP="00D86F77">
      <w:pPr>
        <w:pStyle w:val="Liststycke"/>
        <w:numPr>
          <w:ilvl w:val="0"/>
          <w:numId w:val="22"/>
        </w:numPr>
        <w:spacing w:line="240" w:lineRule="auto"/>
      </w:pPr>
      <w:r>
        <w:t>Tillgång till malt av hög kvalitet</w:t>
      </w:r>
    </w:p>
    <w:p w:rsidR="00022947" w:rsidRDefault="00022947" w:rsidP="00D86F77">
      <w:pPr>
        <w:pStyle w:val="Liststycke"/>
        <w:numPr>
          <w:ilvl w:val="0"/>
          <w:numId w:val="22"/>
        </w:numPr>
        <w:spacing w:line="240" w:lineRule="auto"/>
      </w:pPr>
      <w:r>
        <w:t>Ett stort, utbrett land med många äldre industrilokaler som går bra att bygga om till whiskydestillerier</w:t>
      </w:r>
    </w:p>
    <w:p w:rsidR="00022947" w:rsidRDefault="00022947" w:rsidP="00022947">
      <w:r>
        <w:t>Så här ser i dag antalet destillerier ut i Sverige:</w:t>
      </w:r>
    </w:p>
    <w:p w:rsidR="00022947" w:rsidRPr="0061474C" w:rsidRDefault="00022947" w:rsidP="00C86AFA">
      <w:pPr>
        <w:spacing w:after="0" w:line="240" w:lineRule="auto"/>
        <w:rPr>
          <w:rFonts w:asciiTheme="minorHAnsi" w:hAnsiTheme="minorHAnsi" w:cstheme="minorHAnsi"/>
          <w:b/>
          <w:sz w:val="18"/>
          <w:szCs w:val="18"/>
        </w:rPr>
      </w:pPr>
      <w:r w:rsidRPr="0061474C">
        <w:rPr>
          <w:rFonts w:asciiTheme="minorHAnsi" w:hAnsiTheme="minorHAnsi" w:cstheme="minorHAnsi"/>
          <w:b/>
          <w:sz w:val="18"/>
          <w:szCs w:val="18"/>
        </w:rPr>
        <w:t>Whiskydestillerier i Sverige</w:t>
      </w:r>
    </w:p>
    <w:tbl>
      <w:tblPr>
        <w:tblStyle w:val="Tabellrutnt"/>
        <w:tblW w:w="9497" w:type="dxa"/>
        <w:tblInd w:w="108" w:type="dxa"/>
        <w:tblLayout w:type="fixed"/>
        <w:tblLook w:val="01E0" w:firstRow="1" w:lastRow="1" w:firstColumn="1" w:lastColumn="1" w:noHBand="0" w:noVBand="0"/>
      </w:tblPr>
      <w:tblGrid>
        <w:gridCol w:w="1576"/>
        <w:gridCol w:w="1118"/>
        <w:gridCol w:w="1917"/>
        <w:gridCol w:w="1201"/>
        <w:gridCol w:w="1275"/>
        <w:gridCol w:w="2410"/>
      </w:tblGrid>
      <w:tr w:rsidR="00022947" w:rsidRPr="0061474C" w:rsidTr="0061474C">
        <w:tc>
          <w:tcPr>
            <w:tcW w:w="1576" w:type="dxa"/>
            <w:tcBorders>
              <w:top w:val="single" w:sz="4" w:space="0" w:color="auto"/>
              <w:left w:val="nil"/>
              <w:bottom w:val="single" w:sz="4" w:space="0" w:color="auto"/>
              <w:right w:val="nil"/>
            </w:tcBorders>
            <w:hideMark/>
          </w:tcPr>
          <w:p w:rsidR="00022947" w:rsidRPr="0061474C" w:rsidRDefault="00022947" w:rsidP="00C86AFA">
            <w:pPr>
              <w:rPr>
                <w:rFonts w:asciiTheme="minorHAnsi" w:hAnsiTheme="minorHAnsi" w:cstheme="minorHAnsi"/>
                <w:b/>
                <w:sz w:val="16"/>
                <w:szCs w:val="16"/>
                <w:lang w:eastAsia="en-US"/>
              </w:rPr>
            </w:pPr>
            <w:r w:rsidRPr="0061474C">
              <w:rPr>
                <w:rFonts w:asciiTheme="minorHAnsi" w:hAnsiTheme="minorHAnsi" w:cstheme="minorHAnsi"/>
                <w:b/>
                <w:sz w:val="16"/>
                <w:szCs w:val="16"/>
              </w:rPr>
              <w:t>Namn</w:t>
            </w:r>
          </w:p>
        </w:tc>
        <w:tc>
          <w:tcPr>
            <w:tcW w:w="1118" w:type="dxa"/>
            <w:tcBorders>
              <w:top w:val="single" w:sz="4" w:space="0" w:color="auto"/>
              <w:left w:val="nil"/>
              <w:bottom w:val="single" w:sz="4" w:space="0" w:color="auto"/>
              <w:right w:val="nil"/>
            </w:tcBorders>
            <w:hideMark/>
          </w:tcPr>
          <w:p w:rsidR="00022947" w:rsidRPr="0061474C" w:rsidRDefault="00022947" w:rsidP="00C86AFA">
            <w:pPr>
              <w:rPr>
                <w:rFonts w:asciiTheme="minorHAnsi" w:hAnsiTheme="minorHAnsi" w:cstheme="minorHAnsi"/>
                <w:b/>
                <w:sz w:val="16"/>
                <w:szCs w:val="16"/>
                <w:lang w:eastAsia="en-US"/>
              </w:rPr>
            </w:pPr>
            <w:r w:rsidRPr="0061474C">
              <w:rPr>
                <w:rFonts w:asciiTheme="minorHAnsi" w:hAnsiTheme="minorHAnsi" w:cstheme="minorHAnsi"/>
                <w:b/>
                <w:sz w:val="16"/>
                <w:szCs w:val="16"/>
              </w:rPr>
              <w:t>Vd</w:t>
            </w:r>
          </w:p>
        </w:tc>
        <w:tc>
          <w:tcPr>
            <w:tcW w:w="1917" w:type="dxa"/>
            <w:tcBorders>
              <w:top w:val="single" w:sz="4" w:space="0" w:color="auto"/>
              <w:left w:val="nil"/>
              <w:bottom w:val="single" w:sz="4" w:space="0" w:color="auto"/>
              <w:right w:val="nil"/>
            </w:tcBorders>
            <w:hideMark/>
          </w:tcPr>
          <w:p w:rsidR="00022947" w:rsidRPr="0061474C" w:rsidRDefault="00022947" w:rsidP="00C86AFA">
            <w:pPr>
              <w:rPr>
                <w:rFonts w:asciiTheme="minorHAnsi" w:hAnsiTheme="minorHAnsi" w:cstheme="minorHAnsi"/>
                <w:b/>
                <w:sz w:val="16"/>
                <w:szCs w:val="16"/>
                <w:lang w:eastAsia="en-US"/>
              </w:rPr>
            </w:pPr>
            <w:r w:rsidRPr="0061474C">
              <w:rPr>
                <w:rFonts w:asciiTheme="minorHAnsi" w:hAnsiTheme="minorHAnsi" w:cstheme="minorHAnsi"/>
                <w:b/>
                <w:sz w:val="16"/>
                <w:szCs w:val="16"/>
              </w:rPr>
              <w:t>Status</w:t>
            </w:r>
          </w:p>
        </w:tc>
        <w:tc>
          <w:tcPr>
            <w:tcW w:w="1201" w:type="dxa"/>
            <w:tcBorders>
              <w:top w:val="single" w:sz="4" w:space="0" w:color="auto"/>
              <w:left w:val="nil"/>
              <w:bottom w:val="single" w:sz="4" w:space="0" w:color="auto"/>
              <w:right w:val="nil"/>
            </w:tcBorders>
            <w:hideMark/>
          </w:tcPr>
          <w:p w:rsidR="00022947" w:rsidRPr="0061474C" w:rsidRDefault="00022947" w:rsidP="00C86AFA">
            <w:pPr>
              <w:rPr>
                <w:rFonts w:asciiTheme="minorHAnsi" w:hAnsiTheme="minorHAnsi" w:cstheme="minorHAnsi"/>
                <w:b/>
                <w:sz w:val="16"/>
                <w:szCs w:val="16"/>
                <w:lang w:eastAsia="en-US"/>
              </w:rPr>
            </w:pPr>
            <w:r w:rsidRPr="0061474C">
              <w:rPr>
                <w:rFonts w:asciiTheme="minorHAnsi" w:hAnsiTheme="minorHAnsi" w:cstheme="minorHAnsi"/>
                <w:b/>
                <w:sz w:val="16"/>
                <w:szCs w:val="16"/>
              </w:rPr>
              <w:t>Kapacitet</w:t>
            </w:r>
          </w:p>
          <w:p w:rsidR="00022947" w:rsidRPr="0061474C" w:rsidRDefault="00022947" w:rsidP="00C86AFA">
            <w:pPr>
              <w:rPr>
                <w:rFonts w:asciiTheme="minorHAnsi" w:hAnsiTheme="minorHAnsi" w:cstheme="minorHAnsi"/>
                <w:sz w:val="16"/>
                <w:szCs w:val="16"/>
                <w:lang w:eastAsia="en-US"/>
              </w:rPr>
            </w:pPr>
            <w:r w:rsidRPr="0061474C">
              <w:rPr>
                <w:rFonts w:asciiTheme="minorHAnsi" w:hAnsiTheme="minorHAnsi" w:cstheme="minorHAnsi"/>
                <w:sz w:val="16"/>
                <w:szCs w:val="16"/>
              </w:rPr>
              <w:t>(</w:t>
            </w:r>
            <w:proofErr w:type="spellStart"/>
            <w:r w:rsidRPr="0061474C">
              <w:rPr>
                <w:rFonts w:asciiTheme="minorHAnsi" w:hAnsiTheme="minorHAnsi" w:cstheme="minorHAnsi"/>
                <w:sz w:val="16"/>
                <w:szCs w:val="16"/>
              </w:rPr>
              <w:t>lpa</w:t>
            </w:r>
            <w:proofErr w:type="spellEnd"/>
            <w:r w:rsidRPr="0061474C">
              <w:rPr>
                <w:rFonts w:asciiTheme="minorHAnsi" w:hAnsiTheme="minorHAnsi" w:cstheme="minorHAnsi"/>
                <w:sz w:val="16"/>
                <w:szCs w:val="16"/>
              </w:rPr>
              <w:t>)</w:t>
            </w:r>
          </w:p>
        </w:tc>
        <w:tc>
          <w:tcPr>
            <w:tcW w:w="1275" w:type="dxa"/>
            <w:tcBorders>
              <w:top w:val="single" w:sz="4" w:space="0" w:color="auto"/>
              <w:left w:val="nil"/>
              <w:bottom w:val="single" w:sz="4" w:space="0" w:color="auto"/>
              <w:right w:val="nil"/>
            </w:tcBorders>
            <w:hideMark/>
          </w:tcPr>
          <w:p w:rsidR="00022947" w:rsidRPr="0061474C" w:rsidRDefault="00022947" w:rsidP="00C86AFA">
            <w:pPr>
              <w:rPr>
                <w:rFonts w:asciiTheme="minorHAnsi" w:hAnsiTheme="minorHAnsi" w:cstheme="minorHAnsi"/>
                <w:b/>
                <w:sz w:val="16"/>
                <w:szCs w:val="16"/>
                <w:lang w:eastAsia="en-US"/>
              </w:rPr>
            </w:pPr>
            <w:r w:rsidRPr="0061474C">
              <w:rPr>
                <w:rFonts w:asciiTheme="minorHAnsi" w:hAnsiTheme="minorHAnsi" w:cstheme="minorHAnsi"/>
                <w:b/>
                <w:sz w:val="16"/>
                <w:szCs w:val="16"/>
              </w:rPr>
              <w:t>Försäljning 2010</w:t>
            </w:r>
          </w:p>
          <w:p w:rsidR="00022947" w:rsidRPr="0061474C" w:rsidRDefault="00022947" w:rsidP="00C86AFA">
            <w:pPr>
              <w:rPr>
                <w:rFonts w:asciiTheme="minorHAnsi" w:hAnsiTheme="minorHAnsi" w:cstheme="minorHAnsi"/>
                <w:b/>
                <w:sz w:val="16"/>
                <w:szCs w:val="16"/>
                <w:lang w:eastAsia="en-US"/>
              </w:rPr>
            </w:pPr>
            <w:r w:rsidRPr="0061474C">
              <w:rPr>
                <w:rFonts w:asciiTheme="minorHAnsi" w:hAnsiTheme="minorHAnsi" w:cstheme="minorHAnsi"/>
                <w:sz w:val="16"/>
                <w:szCs w:val="16"/>
              </w:rPr>
              <w:t>(tkr)</w:t>
            </w:r>
          </w:p>
        </w:tc>
        <w:tc>
          <w:tcPr>
            <w:tcW w:w="2410" w:type="dxa"/>
            <w:tcBorders>
              <w:top w:val="single" w:sz="4" w:space="0" w:color="auto"/>
              <w:left w:val="nil"/>
              <w:bottom w:val="single" w:sz="4" w:space="0" w:color="auto"/>
              <w:right w:val="nil"/>
            </w:tcBorders>
            <w:hideMark/>
          </w:tcPr>
          <w:p w:rsidR="00022947" w:rsidRPr="0061474C" w:rsidRDefault="00022947" w:rsidP="00C86AFA">
            <w:pPr>
              <w:rPr>
                <w:rFonts w:asciiTheme="minorHAnsi" w:hAnsiTheme="minorHAnsi" w:cstheme="minorHAnsi"/>
                <w:b/>
                <w:sz w:val="16"/>
                <w:szCs w:val="16"/>
                <w:lang w:eastAsia="en-US"/>
              </w:rPr>
            </w:pPr>
            <w:r w:rsidRPr="0061474C">
              <w:rPr>
                <w:rFonts w:asciiTheme="minorHAnsi" w:hAnsiTheme="minorHAnsi" w:cstheme="minorHAnsi"/>
                <w:b/>
                <w:sz w:val="16"/>
                <w:szCs w:val="16"/>
              </w:rPr>
              <w:t>Övrigt</w:t>
            </w:r>
          </w:p>
        </w:tc>
      </w:tr>
      <w:tr w:rsidR="00022947" w:rsidRPr="0061474C" w:rsidTr="0061474C">
        <w:tc>
          <w:tcPr>
            <w:tcW w:w="1576" w:type="dxa"/>
            <w:tcBorders>
              <w:top w:val="nil"/>
              <w:left w:val="nil"/>
              <w:bottom w:val="nil"/>
              <w:right w:val="nil"/>
            </w:tcBorders>
            <w:hideMark/>
          </w:tcPr>
          <w:p w:rsidR="0061474C" w:rsidRPr="0061474C" w:rsidRDefault="0061474C" w:rsidP="00C86AFA">
            <w:pPr>
              <w:rPr>
                <w:rFonts w:asciiTheme="minorHAnsi" w:hAnsiTheme="minorHAnsi" w:cstheme="minorHAnsi"/>
                <w:b/>
                <w:sz w:val="16"/>
                <w:szCs w:val="16"/>
                <w:u w:val="single"/>
              </w:rPr>
            </w:pPr>
            <w:r w:rsidRPr="0061474C">
              <w:rPr>
                <w:rFonts w:asciiTheme="minorHAnsi" w:hAnsiTheme="minorHAnsi" w:cstheme="minorHAnsi"/>
                <w:b/>
                <w:sz w:val="16"/>
                <w:szCs w:val="16"/>
                <w:u w:val="single"/>
              </w:rPr>
              <w:t>BEFINTLIGA:</w:t>
            </w:r>
          </w:p>
          <w:p w:rsidR="00022947" w:rsidRPr="0061474C" w:rsidRDefault="00022947" w:rsidP="00C86AFA">
            <w:pPr>
              <w:rPr>
                <w:rFonts w:asciiTheme="minorHAnsi" w:hAnsiTheme="minorHAnsi" w:cstheme="minorHAnsi"/>
                <w:b/>
                <w:sz w:val="16"/>
                <w:szCs w:val="16"/>
                <w:lang w:eastAsia="en-US"/>
              </w:rPr>
            </w:pPr>
            <w:r w:rsidRPr="0061474C">
              <w:rPr>
                <w:rFonts w:asciiTheme="minorHAnsi" w:hAnsiTheme="minorHAnsi" w:cstheme="minorHAnsi"/>
                <w:b/>
                <w:sz w:val="16"/>
                <w:szCs w:val="16"/>
              </w:rPr>
              <w:t>Mackmyra 1</w:t>
            </w:r>
          </w:p>
          <w:p w:rsidR="00022947" w:rsidRPr="0061474C" w:rsidRDefault="00022947" w:rsidP="00C86AFA">
            <w:pPr>
              <w:rPr>
                <w:rFonts w:asciiTheme="minorHAnsi" w:hAnsiTheme="minorHAnsi" w:cstheme="minorHAnsi"/>
                <w:b/>
                <w:sz w:val="16"/>
                <w:szCs w:val="16"/>
                <w:lang w:eastAsia="en-US"/>
              </w:rPr>
            </w:pPr>
            <w:r w:rsidRPr="0061474C">
              <w:rPr>
                <w:rFonts w:asciiTheme="minorHAnsi" w:hAnsiTheme="minorHAnsi" w:cstheme="minorHAnsi"/>
                <w:b/>
                <w:sz w:val="16"/>
                <w:szCs w:val="16"/>
              </w:rPr>
              <w:t>Mackmyra 2</w:t>
            </w:r>
          </w:p>
        </w:tc>
        <w:tc>
          <w:tcPr>
            <w:tcW w:w="1118" w:type="dxa"/>
            <w:tcBorders>
              <w:top w:val="nil"/>
              <w:left w:val="nil"/>
              <w:bottom w:val="nil"/>
              <w:right w:val="nil"/>
            </w:tcBorders>
          </w:tcPr>
          <w:p w:rsidR="0061474C" w:rsidRPr="0061474C" w:rsidRDefault="0061474C" w:rsidP="00C86AFA">
            <w:pPr>
              <w:jc w:val="center"/>
              <w:rPr>
                <w:rFonts w:asciiTheme="minorHAnsi" w:hAnsiTheme="minorHAnsi" w:cstheme="minorHAnsi"/>
                <w:sz w:val="16"/>
                <w:szCs w:val="16"/>
              </w:rPr>
            </w:pPr>
          </w:p>
          <w:p w:rsidR="00022947" w:rsidRPr="0061474C" w:rsidRDefault="00022947" w:rsidP="00C86AFA">
            <w:pPr>
              <w:jc w:val="center"/>
              <w:rPr>
                <w:rFonts w:asciiTheme="minorHAnsi" w:hAnsiTheme="minorHAnsi" w:cstheme="minorHAnsi"/>
                <w:sz w:val="16"/>
                <w:szCs w:val="16"/>
                <w:lang w:eastAsia="en-US"/>
              </w:rPr>
            </w:pPr>
            <w:r w:rsidRPr="0061474C">
              <w:rPr>
                <w:rFonts w:asciiTheme="minorHAnsi" w:hAnsiTheme="minorHAnsi" w:cstheme="minorHAnsi"/>
                <w:sz w:val="16"/>
                <w:szCs w:val="16"/>
              </w:rPr>
              <w:t>Magnus Dandanell</w:t>
            </w:r>
          </w:p>
          <w:p w:rsidR="00022947" w:rsidRPr="0061474C" w:rsidRDefault="00022947" w:rsidP="00C86AFA">
            <w:pPr>
              <w:jc w:val="center"/>
              <w:rPr>
                <w:rFonts w:asciiTheme="minorHAnsi" w:hAnsiTheme="minorHAnsi" w:cstheme="minorHAnsi"/>
                <w:sz w:val="16"/>
                <w:szCs w:val="16"/>
                <w:lang w:eastAsia="en-US"/>
              </w:rPr>
            </w:pPr>
          </w:p>
        </w:tc>
        <w:tc>
          <w:tcPr>
            <w:tcW w:w="1917" w:type="dxa"/>
            <w:tcBorders>
              <w:top w:val="nil"/>
              <w:left w:val="nil"/>
              <w:bottom w:val="nil"/>
              <w:right w:val="nil"/>
            </w:tcBorders>
          </w:tcPr>
          <w:p w:rsidR="0061474C" w:rsidRPr="0061474C" w:rsidRDefault="0061474C" w:rsidP="00C86AFA">
            <w:pPr>
              <w:rPr>
                <w:rFonts w:asciiTheme="minorHAnsi" w:hAnsiTheme="minorHAnsi" w:cstheme="minorHAnsi"/>
                <w:sz w:val="16"/>
                <w:szCs w:val="16"/>
              </w:rPr>
            </w:pPr>
          </w:p>
          <w:p w:rsidR="00022947" w:rsidRPr="0061474C" w:rsidRDefault="00022947" w:rsidP="00C86AFA">
            <w:pPr>
              <w:rPr>
                <w:rFonts w:asciiTheme="minorHAnsi" w:hAnsiTheme="minorHAnsi" w:cstheme="minorHAnsi"/>
                <w:sz w:val="16"/>
                <w:szCs w:val="16"/>
                <w:lang w:eastAsia="en-US"/>
              </w:rPr>
            </w:pPr>
            <w:r w:rsidRPr="0061474C">
              <w:rPr>
                <w:rFonts w:asciiTheme="minorHAnsi" w:hAnsiTheme="minorHAnsi" w:cstheme="minorHAnsi"/>
                <w:sz w:val="16"/>
                <w:szCs w:val="16"/>
              </w:rPr>
              <w:t xml:space="preserve">M 2 </w:t>
            </w:r>
            <w:proofErr w:type="gramStart"/>
            <w:r w:rsidRPr="0061474C">
              <w:rPr>
                <w:rFonts w:asciiTheme="minorHAnsi" w:hAnsiTheme="minorHAnsi" w:cstheme="minorHAnsi"/>
                <w:sz w:val="16"/>
                <w:szCs w:val="16"/>
              </w:rPr>
              <w:t>invigt  dec</w:t>
            </w:r>
            <w:proofErr w:type="gramEnd"/>
            <w:r w:rsidRPr="0061474C">
              <w:rPr>
                <w:rFonts w:asciiTheme="minorHAnsi" w:hAnsiTheme="minorHAnsi" w:cstheme="minorHAnsi"/>
                <w:sz w:val="16"/>
                <w:szCs w:val="16"/>
              </w:rPr>
              <w:t xml:space="preserve"> 2011</w:t>
            </w:r>
          </w:p>
          <w:p w:rsidR="00022947" w:rsidRPr="0061474C" w:rsidRDefault="00022947" w:rsidP="00C86AFA">
            <w:pPr>
              <w:rPr>
                <w:rFonts w:asciiTheme="minorHAnsi" w:hAnsiTheme="minorHAnsi" w:cstheme="minorHAnsi"/>
                <w:sz w:val="16"/>
                <w:szCs w:val="16"/>
              </w:rPr>
            </w:pPr>
            <w:r w:rsidRPr="0061474C">
              <w:rPr>
                <w:rFonts w:asciiTheme="minorHAnsi" w:hAnsiTheme="minorHAnsi" w:cstheme="minorHAnsi"/>
                <w:sz w:val="16"/>
                <w:szCs w:val="16"/>
              </w:rPr>
              <w:t>M1 producerande sedan 2002</w:t>
            </w:r>
          </w:p>
          <w:p w:rsidR="00022947" w:rsidRPr="0061474C" w:rsidRDefault="00022947" w:rsidP="00C86AFA">
            <w:pPr>
              <w:rPr>
                <w:rFonts w:asciiTheme="minorHAnsi" w:hAnsiTheme="minorHAnsi" w:cstheme="minorHAnsi"/>
                <w:sz w:val="16"/>
                <w:szCs w:val="16"/>
              </w:rPr>
            </w:pPr>
            <w:r w:rsidRPr="0061474C">
              <w:rPr>
                <w:rFonts w:asciiTheme="minorHAnsi" w:hAnsiTheme="minorHAnsi" w:cstheme="minorHAnsi"/>
                <w:sz w:val="16"/>
                <w:szCs w:val="16"/>
              </w:rPr>
              <w:t>Pilotanläggning 1999</w:t>
            </w:r>
          </w:p>
          <w:p w:rsidR="00022947" w:rsidRPr="0061474C" w:rsidRDefault="00022947" w:rsidP="00C86AFA">
            <w:pPr>
              <w:rPr>
                <w:rFonts w:asciiTheme="minorHAnsi" w:hAnsiTheme="minorHAnsi" w:cstheme="minorHAnsi"/>
                <w:sz w:val="16"/>
                <w:szCs w:val="16"/>
                <w:lang w:eastAsia="en-US"/>
              </w:rPr>
            </w:pPr>
          </w:p>
        </w:tc>
        <w:tc>
          <w:tcPr>
            <w:tcW w:w="1201" w:type="dxa"/>
            <w:tcBorders>
              <w:top w:val="nil"/>
              <w:left w:val="nil"/>
              <w:bottom w:val="nil"/>
              <w:right w:val="nil"/>
            </w:tcBorders>
            <w:hideMark/>
          </w:tcPr>
          <w:p w:rsidR="0061474C" w:rsidRPr="0061474C" w:rsidRDefault="0061474C" w:rsidP="00C86AFA">
            <w:pPr>
              <w:jc w:val="right"/>
              <w:rPr>
                <w:rFonts w:asciiTheme="minorHAnsi" w:hAnsiTheme="minorHAnsi" w:cstheme="minorHAnsi"/>
                <w:sz w:val="16"/>
                <w:szCs w:val="16"/>
              </w:rPr>
            </w:pPr>
          </w:p>
          <w:p w:rsidR="00022947" w:rsidRPr="0061474C" w:rsidRDefault="00022947" w:rsidP="00C86AFA">
            <w:pPr>
              <w:jc w:val="right"/>
              <w:rPr>
                <w:rFonts w:asciiTheme="minorHAnsi" w:hAnsiTheme="minorHAnsi" w:cstheme="minorHAnsi"/>
                <w:sz w:val="16"/>
                <w:szCs w:val="16"/>
                <w:lang w:eastAsia="en-US"/>
              </w:rPr>
            </w:pPr>
            <w:r w:rsidRPr="0061474C">
              <w:rPr>
                <w:rFonts w:asciiTheme="minorHAnsi" w:hAnsiTheme="minorHAnsi" w:cstheme="minorHAnsi"/>
                <w:sz w:val="16"/>
                <w:szCs w:val="16"/>
              </w:rPr>
              <w:t>670</w:t>
            </w:r>
            <w:r w:rsidR="0061474C" w:rsidRPr="0061474C">
              <w:rPr>
                <w:rFonts w:asciiTheme="minorHAnsi" w:hAnsiTheme="minorHAnsi" w:cstheme="minorHAnsi"/>
                <w:sz w:val="16"/>
                <w:szCs w:val="16"/>
              </w:rPr>
              <w:t> </w:t>
            </w:r>
            <w:r w:rsidRPr="0061474C">
              <w:rPr>
                <w:rFonts w:asciiTheme="minorHAnsi" w:hAnsiTheme="minorHAnsi" w:cstheme="minorHAnsi"/>
                <w:sz w:val="16"/>
                <w:szCs w:val="16"/>
              </w:rPr>
              <w:t>000</w:t>
            </w:r>
          </w:p>
        </w:tc>
        <w:tc>
          <w:tcPr>
            <w:tcW w:w="1275" w:type="dxa"/>
            <w:tcBorders>
              <w:top w:val="nil"/>
              <w:left w:val="nil"/>
              <w:bottom w:val="nil"/>
              <w:right w:val="nil"/>
            </w:tcBorders>
            <w:hideMark/>
          </w:tcPr>
          <w:p w:rsidR="0061474C" w:rsidRPr="0061474C" w:rsidRDefault="0061474C" w:rsidP="00C86AFA">
            <w:pPr>
              <w:ind w:right="227"/>
              <w:jc w:val="right"/>
              <w:rPr>
                <w:rFonts w:asciiTheme="minorHAnsi" w:hAnsiTheme="minorHAnsi" w:cstheme="minorHAnsi"/>
                <w:sz w:val="16"/>
                <w:szCs w:val="16"/>
              </w:rPr>
            </w:pPr>
          </w:p>
          <w:p w:rsidR="00022947" w:rsidRPr="0061474C" w:rsidRDefault="00022947" w:rsidP="00C86AFA">
            <w:pPr>
              <w:ind w:right="227"/>
              <w:jc w:val="right"/>
              <w:rPr>
                <w:rFonts w:asciiTheme="minorHAnsi" w:hAnsiTheme="minorHAnsi" w:cstheme="minorHAnsi"/>
                <w:sz w:val="16"/>
                <w:szCs w:val="16"/>
                <w:lang w:eastAsia="en-US"/>
              </w:rPr>
            </w:pPr>
            <w:r w:rsidRPr="0061474C">
              <w:rPr>
                <w:rFonts w:asciiTheme="minorHAnsi" w:hAnsiTheme="minorHAnsi" w:cstheme="minorHAnsi"/>
                <w:sz w:val="16"/>
                <w:szCs w:val="16"/>
              </w:rPr>
              <w:t>80</w:t>
            </w:r>
            <w:r w:rsidR="0061474C" w:rsidRPr="0061474C">
              <w:rPr>
                <w:rFonts w:asciiTheme="minorHAnsi" w:hAnsiTheme="minorHAnsi" w:cstheme="minorHAnsi"/>
                <w:sz w:val="16"/>
                <w:szCs w:val="16"/>
              </w:rPr>
              <w:t> </w:t>
            </w:r>
            <w:r w:rsidRPr="0061474C">
              <w:rPr>
                <w:rFonts w:asciiTheme="minorHAnsi" w:hAnsiTheme="minorHAnsi" w:cstheme="minorHAnsi"/>
                <w:sz w:val="16"/>
                <w:szCs w:val="16"/>
              </w:rPr>
              <w:t>316</w:t>
            </w:r>
          </w:p>
        </w:tc>
        <w:tc>
          <w:tcPr>
            <w:tcW w:w="2410" w:type="dxa"/>
            <w:tcBorders>
              <w:top w:val="nil"/>
              <w:left w:val="nil"/>
              <w:bottom w:val="nil"/>
              <w:right w:val="nil"/>
            </w:tcBorders>
            <w:hideMark/>
          </w:tcPr>
          <w:p w:rsidR="0061474C" w:rsidRPr="0061474C" w:rsidRDefault="0061474C" w:rsidP="00C86AFA">
            <w:pPr>
              <w:rPr>
                <w:rFonts w:asciiTheme="minorHAnsi" w:hAnsiTheme="minorHAnsi" w:cstheme="minorHAnsi"/>
                <w:sz w:val="16"/>
                <w:szCs w:val="16"/>
              </w:rPr>
            </w:pPr>
          </w:p>
          <w:p w:rsidR="00022947" w:rsidRPr="0061474C" w:rsidRDefault="00022947" w:rsidP="00C86AFA">
            <w:pPr>
              <w:rPr>
                <w:rFonts w:asciiTheme="minorHAnsi" w:hAnsiTheme="minorHAnsi" w:cstheme="minorHAnsi"/>
                <w:sz w:val="16"/>
                <w:szCs w:val="16"/>
                <w:lang w:eastAsia="en-US"/>
              </w:rPr>
            </w:pPr>
            <w:r w:rsidRPr="0061474C">
              <w:rPr>
                <w:rFonts w:asciiTheme="minorHAnsi" w:hAnsiTheme="minorHAnsi" w:cstheme="minorHAnsi"/>
                <w:sz w:val="16"/>
                <w:szCs w:val="16"/>
              </w:rPr>
              <w:t>6 000 aktieägare.</w:t>
            </w:r>
          </w:p>
        </w:tc>
      </w:tr>
      <w:tr w:rsidR="00022947" w:rsidRPr="0061474C" w:rsidTr="0061474C">
        <w:tc>
          <w:tcPr>
            <w:tcW w:w="1576" w:type="dxa"/>
            <w:tcBorders>
              <w:top w:val="nil"/>
              <w:left w:val="nil"/>
              <w:bottom w:val="nil"/>
              <w:right w:val="nil"/>
            </w:tcBorders>
            <w:hideMark/>
          </w:tcPr>
          <w:p w:rsidR="00022947" w:rsidRPr="0061474C" w:rsidRDefault="00022947" w:rsidP="00C86AFA">
            <w:pPr>
              <w:rPr>
                <w:rFonts w:asciiTheme="minorHAnsi" w:hAnsiTheme="minorHAnsi" w:cstheme="minorHAnsi"/>
                <w:b/>
                <w:sz w:val="16"/>
                <w:szCs w:val="16"/>
                <w:lang w:eastAsia="en-US"/>
              </w:rPr>
            </w:pPr>
            <w:r w:rsidRPr="0061474C">
              <w:rPr>
                <w:rFonts w:asciiTheme="minorHAnsi" w:hAnsiTheme="minorHAnsi" w:cstheme="minorHAnsi"/>
                <w:b/>
                <w:sz w:val="16"/>
                <w:szCs w:val="16"/>
              </w:rPr>
              <w:t>Box Destilleri</w:t>
            </w:r>
          </w:p>
        </w:tc>
        <w:tc>
          <w:tcPr>
            <w:tcW w:w="1118" w:type="dxa"/>
            <w:tcBorders>
              <w:top w:val="nil"/>
              <w:left w:val="nil"/>
              <w:bottom w:val="nil"/>
              <w:right w:val="nil"/>
            </w:tcBorders>
          </w:tcPr>
          <w:p w:rsidR="00022947" w:rsidRPr="0061474C" w:rsidRDefault="00022947" w:rsidP="00C86AFA">
            <w:pPr>
              <w:jc w:val="center"/>
              <w:rPr>
                <w:rFonts w:asciiTheme="minorHAnsi" w:hAnsiTheme="minorHAnsi" w:cstheme="minorHAnsi"/>
                <w:sz w:val="16"/>
                <w:szCs w:val="16"/>
                <w:lang w:eastAsia="en-US"/>
              </w:rPr>
            </w:pPr>
            <w:r w:rsidRPr="0061474C">
              <w:rPr>
                <w:rFonts w:asciiTheme="minorHAnsi" w:hAnsiTheme="minorHAnsi" w:cstheme="minorHAnsi"/>
                <w:sz w:val="16"/>
                <w:szCs w:val="16"/>
              </w:rPr>
              <w:t>Thomas Larsson</w:t>
            </w:r>
          </w:p>
          <w:p w:rsidR="00022947" w:rsidRPr="0061474C" w:rsidRDefault="00022947" w:rsidP="00C86AFA">
            <w:pPr>
              <w:jc w:val="center"/>
              <w:rPr>
                <w:rFonts w:asciiTheme="minorHAnsi" w:hAnsiTheme="minorHAnsi" w:cstheme="minorHAnsi"/>
                <w:sz w:val="16"/>
                <w:szCs w:val="16"/>
              </w:rPr>
            </w:pPr>
          </w:p>
          <w:p w:rsidR="00022947" w:rsidRPr="0061474C" w:rsidRDefault="00022947" w:rsidP="00C86AFA">
            <w:pPr>
              <w:jc w:val="center"/>
              <w:rPr>
                <w:rFonts w:asciiTheme="minorHAnsi" w:hAnsiTheme="minorHAnsi" w:cstheme="minorHAnsi"/>
                <w:sz w:val="16"/>
                <w:szCs w:val="16"/>
                <w:lang w:eastAsia="en-US"/>
              </w:rPr>
            </w:pPr>
          </w:p>
        </w:tc>
        <w:tc>
          <w:tcPr>
            <w:tcW w:w="1917" w:type="dxa"/>
            <w:tcBorders>
              <w:top w:val="nil"/>
              <w:left w:val="nil"/>
              <w:bottom w:val="nil"/>
              <w:right w:val="nil"/>
            </w:tcBorders>
            <w:hideMark/>
          </w:tcPr>
          <w:p w:rsidR="00022947" w:rsidRPr="0061474C" w:rsidRDefault="00022947" w:rsidP="00C86AFA">
            <w:pPr>
              <w:rPr>
                <w:rFonts w:asciiTheme="minorHAnsi" w:hAnsiTheme="minorHAnsi" w:cstheme="minorHAnsi"/>
                <w:sz w:val="16"/>
                <w:szCs w:val="16"/>
                <w:lang w:eastAsia="en-US"/>
              </w:rPr>
            </w:pPr>
            <w:r w:rsidRPr="0061474C">
              <w:rPr>
                <w:rFonts w:asciiTheme="minorHAnsi" w:hAnsiTheme="minorHAnsi" w:cstheme="minorHAnsi"/>
                <w:sz w:val="16"/>
                <w:szCs w:val="16"/>
              </w:rPr>
              <w:t>Producerande sedan 2010</w:t>
            </w:r>
          </w:p>
        </w:tc>
        <w:tc>
          <w:tcPr>
            <w:tcW w:w="1201" w:type="dxa"/>
            <w:tcBorders>
              <w:top w:val="nil"/>
              <w:left w:val="nil"/>
              <w:bottom w:val="nil"/>
              <w:right w:val="nil"/>
            </w:tcBorders>
          </w:tcPr>
          <w:p w:rsidR="00022947" w:rsidRPr="0061474C" w:rsidRDefault="00022947" w:rsidP="00C86AFA">
            <w:pPr>
              <w:jc w:val="right"/>
              <w:rPr>
                <w:rFonts w:asciiTheme="minorHAnsi" w:hAnsiTheme="minorHAnsi" w:cstheme="minorHAnsi"/>
                <w:sz w:val="16"/>
                <w:szCs w:val="16"/>
                <w:lang w:eastAsia="en-US"/>
              </w:rPr>
            </w:pPr>
            <w:r w:rsidRPr="0061474C">
              <w:rPr>
                <w:rFonts w:asciiTheme="minorHAnsi" w:hAnsiTheme="minorHAnsi" w:cstheme="minorHAnsi"/>
                <w:sz w:val="16"/>
                <w:szCs w:val="16"/>
              </w:rPr>
              <w:t>100 000</w:t>
            </w:r>
          </w:p>
          <w:p w:rsidR="00022947" w:rsidRPr="0061474C" w:rsidRDefault="00022947" w:rsidP="00C86AFA">
            <w:pPr>
              <w:jc w:val="center"/>
              <w:rPr>
                <w:rFonts w:asciiTheme="minorHAnsi" w:hAnsiTheme="minorHAnsi" w:cstheme="minorHAnsi"/>
                <w:sz w:val="16"/>
                <w:szCs w:val="16"/>
                <w:lang w:eastAsia="en-US"/>
              </w:rPr>
            </w:pPr>
          </w:p>
        </w:tc>
        <w:tc>
          <w:tcPr>
            <w:tcW w:w="1275" w:type="dxa"/>
            <w:tcBorders>
              <w:top w:val="nil"/>
              <w:left w:val="nil"/>
              <w:bottom w:val="nil"/>
              <w:right w:val="nil"/>
            </w:tcBorders>
            <w:hideMark/>
          </w:tcPr>
          <w:p w:rsidR="00022947" w:rsidRPr="0061474C" w:rsidRDefault="00022947" w:rsidP="00C86AFA">
            <w:pPr>
              <w:ind w:right="227"/>
              <w:jc w:val="right"/>
              <w:rPr>
                <w:rFonts w:asciiTheme="minorHAnsi" w:hAnsiTheme="minorHAnsi" w:cstheme="minorHAnsi"/>
                <w:sz w:val="16"/>
                <w:szCs w:val="16"/>
                <w:lang w:eastAsia="en-US"/>
              </w:rPr>
            </w:pPr>
            <w:r w:rsidRPr="0061474C">
              <w:rPr>
                <w:rFonts w:asciiTheme="minorHAnsi" w:hAnsiTheme="minorHAnsi" w:cstheme="minorHAnsi"/>
                <w:sz w:val="16"/>
                <w:szCs w:val="16"/>
              </w:rPr>
              <w:t>1 601</w:t>
            </w:r>
          </w:p>
        </w:tc>
        <w:tc>
          <w:tcPr>
            <w:tcW w:w="2410" w:type="dxa"/>
            <w:tcBorders>
              <w:top w:val="nil"/>
              <w:left w:val="nil"/>
              <w:bottom w:val="nil"/>
              <w:right w:val="nil"/>
            </w:tcBorders>
            <w:hideMark/>
          </w:tcPr>
          <w:p w:rsidR="00022947" w:rsidRPr="0061474C" w:rsidRDefault="00022947" w:rsidP="00C86AFA">
            <w:pPr>
              <w:rPr>
                <w:rFonts w:asciiTheme="minorHAnsi" w:hAnsiTheme="minorHAnsi" w:cstheme="minorHAnsi"/>
                <w:sz w:val="16"/>
                <w:szCs w:val="16"/>
                <w:lang w:eastAsia="en-US"/>
              </w:rPr>
            </w:pPr>
            <w:r w:rsidRPr="0061474C">
              <w:rPr>
                <w:rFonts w:asciiTheme="minorHAnsi" w:hAnsiTheme="minorHAnsi" w:cstheme="minorHAnsi"/>
                <w:sz w:val="16"/>
                <w:szCs w:val="16"/>
              </w:rPr>
              <w:t>Driver importverksamhet i liten skala. Ca 650 aktieägare.</w:t>
            </w:r>
          </w:p>
        </w:tc>
      </w:tr>
      <w:tr w:rsidR="00022947" w:rsidRPr="0061474C" w:rsidTr="0061474C">
        <w:tc>
          <w:tcPr>
            <w:tcW w:w="1576" w:type="dxa"/>
            <w:tcBorders>
              <w:top w:val="nil"/>
              <w:left w:val="nil"/>
              <w:bottom w:val="nil"/>
              <w:right w:val="nil"/>
            </w:tcBorders>
            <w:hideMark/>
          </w:tcPr>
          <w:p w:rsidR="00022947" w:rsidRPr="0061474C" w:rsidRDefault="00022947" w:rsidP="00C86AFA">
            <w:pPr>
              <w:rPr>
                <w:rFonts w:asciiTheme="minorHAnsi" w:hAnsiTheme="minorHAnsi" w:cstheme="minorHAnsi"/>
                <w:b/>
                <w:sz w:val="16"/>
                <w:szCs w:val="16"/>
                <w:lang w:eastAsia="en-US"/>
              </w:rPr>
            </w:pPr>
            <w:r w:rsidRPr="0061474C">
              <w:rPr>
                <w:rFonts w:asciiTheme="minorHAnsi" w:hAnsiTheme="minorHAnsi" w:cstheme="minorHAnsi"/>
                <w:b/>
                <w:sz w:val="16"/>
                <w:szCs w:val="16"/>
              </w:rPr>
              <w:t xml:space="preserve">Spirit </w:t>
            </w:r>
            <w:proofErr w:type="spellStart"/>
            <w:r w:rsidRPr="0061474C">
              <w:rPr>
                <w:rFonts w:asciiTheme="minorHAnsi" w:hAnsiTheme="minorHAnsi" w:cstheme="minorHAnsi"/>
                <w:b/>
                <w:sz w:val="16"/>
                <w:szCs w:val="16"/>
              </w:rPr>
              <w:t>of</w:t>
            </w:r>
            <w:proofErr w:type="spellEnd"/>
            <w:r w:rsidRPr="0061474C">
              <w:rPr>
                <w:rFonts w:asciiTheme="minorHAnsi" w:hAnsiTheme="minorHAnsi" w:cstheme="minorHAnsi"/>
                <w:b/>
                <w:sz w:val="16"/>
                <w:szCs w:val="16"/>
              </w:rPr>
              <w:t xml:space="preserve"> Hven</w:t>
            </w:r>
          </w:p>
        </w:tc>
        <w:tc>
          <w:tcPr>
            <w:tcW w:w="1118" w:type="dxa"/>
            <w:tcBorders>
              <w:top w:val="nil"/>
              <w:left w:val="nil"/>
              <w:bottom w:val="nil"/>
              <w:right w:val="nil"/>
            </w:tcBorders>
          </w:tcPr>
          <w:p w:rsidR="00022947" w:rsidRPr="0061474C" w:rsidRDefault="00022947" w:rsidP="00C86AFA">
            <w:pPr>
              <w:jc w:val="center"/>
              <w:rPr>
                <w:rFonts w:asciiTheme="minorHAnsi" w:hAnsiTheme="minorHAnsi" w:cstheme="minorHAnsi"/>
                <w:sz w:val="16"/>
                <w:szCs w:val="16"/>
                <w:lang w:val="en-US" w:eastAsia="en-US"/>
              </w:rPr>
            </w:pPr>
            <w:r w:rsidRPr="0061474C">
              <w:rPr>
                <w:rFonts w:asciiTheme="minorHAnsi" w:hAnsiTheme="minorHAnsi" w:cstheme="minorHAnsi"/>
                <w:sz w:val="16"/>
                <w:szCs w:val="16"/>
              </w:rPr>
              <w:t>-</w:t>
            </w:r>
          </w:p>
          <w:p w:rsidR="00022947" w:rsidRPr="0061474C" w:rsidRDefault="00022947" w:rsidP="00C86AFA">
            <w:pPr>
              <w:jc w:val="center"/>
              <w:rPr>
                <w:rFonts w:asciiTheme="minorHAnsi" w:hAnsiTheme="minorHAnsi" w:cstheme="minorHAnsi"/>
                <w:sz w:val="16"/>
                <w:szCs w:val="16"/>
              </w:rPr>
            </w:pPr>
          </w:p>
          <w:p w:rsidR="00022947" w:rsidRPr="0061474C" w:rsidRDefault="00022947" w:rsidP="00C86AFA">
            <w:pPr>
              <w:jc w:val="center"/>
              <w:rPr>
                <w:rFonts w:asciiTheme="minorHAnsi" w:hAnsiTheme="minorHAnsi" w:cstheme="minorHAnsi"/>
                <w:sz w:val="16"/>
                <w:szCs w:val="16"/>
              </w:rPr>
            </w:pPr>
          </w:p>
          <w:p w:rsidR="00022947" w:rsidRPr="0061474C" w:rsidRDefault="00022947" w:rsidP="00C86AFA">
            <w:pPr>
              <w:jc w:val="center"/>
              <w:rPr>
                <w:rFonts w:asciiTheme="minorHAnsi" w:hAnsiTheme="minorHAnsi" w:cstheme="minorHAnsi"/>
                <w:sz w:val="16"/>
                <w:szCs w:val="16"/>
                <w:lang w:eastAsia="en-US"/>
              </w:rPr>
            </w:pPr>
          </w:p>
        </w:tc>
        <w:tc>
          <w:tcPr>
            <w:tcW w:w="1917" w:type="dxa"/>
            <w:tcBorders>
              <w:top w:val="nil"/>
              <w:left w:val="nil"/>
              <w:bottom w:val="nil"/>
              <w:right w:val="nil"/>
            </w:tcBorders>
            <w:hideMark/>
          </w:tcPr>
          <w:p w:rsidR="00022947" w:rsidRPr="0061474C" w:rsidRDefault="00022947" w:rsidP="00C86AFA">
            <w:pPr>
              <w:rPr>
                <w:rFonts w:asciiTheme="minorHAnsi" w:hAnsiTheme="minorHAnsi" w:cstheme="minorHAnsi"/>
                <w:sz w:val="16"/>
                <w:szCs w:val="16"/>
                <w:lang w:eastAsia="en-US"/>
              </w:rPr>
            </w:pPr>
            <w:r w:rsidRPr="0061474C">
              <w:rPr>
                <w:rFonts w:asciiTheme="minorHAnsi" w:hAnsiTheme="minorHAnsi" w:cstheme="minorHAnsi"/>
                <w:sz w:val="16"/>
                <w:szCs w:val="16"/>
              </w:rPr>
              <w:t>Producerande sedan 2008.</w:t>
            </w:r>
          </w:p>
        </w:tc>
        <w:tc>
          <w:tcPr>
            <w:tcW w:w="1201" w:type="dxa"/>
            <w:tcBorders>
              <w:top w:val="nil"/>
              <w:left w:val="nil"/>
              <w:bottom w:val="nil"/>
              <w:right w:val="nil"/>
            </w:tcBorders>
            <w:hideMark/>
          </w:tcPr>
          <w:p w:rsidR="00022947" w:rsidRPr="0061474C" w:rsidRDefault="00022947" w:rsidP="00C86AFA">
            <w:pPr>
              <w:jc w:val="right"/>
              <w:rPr>
                <w:rFonts w:asciiTheme="minorHAnsi" w:hAnsiTheme="minorHAnsi" w:cstheme="minorHAnsi"/>
                <w:sz w:val="16"/>
                <w:szCs w:val="16"/>
                <w:lang w:eastAsia="en-US"/>
              </w:rPr>
            </w:pPr>
            <w:r w:rsidRPr="0061474C">
              <w:rPr>
                <w:rFonts w:asciiTheme="minorHAnsi" w:hAnsiTheme="minorHAnsi" w:cstheme="minorHAnsi"/>
                <w:sz w:val="16"/>
                <w:szCs w:val="16"/>
              </w:rPr>
              <w:t>60 000</w:t>
            </w:r>
          </w:p>
        </w:tc>
        <w:tc>
          <w:tcPr>
            <w:tcW w:w="1275" w:type="dxa"/>
            <w:tcBorders>
              <w:top w:val="nil"/>
              <w:left w:val="nil"/>
              <w:bottom w:val="nil"/>
              <w:right w:val="nil"/>
            </w:tcBorders>
            <w:hideMark/>
          </w:tcPr>
          <w:p w:rsidR="00022947" w:rsidRPr="0061474C" w:rsidRDefault="00022947" w:rsidP="00C86AFA">
            <w:pPr>
              <w:ind w:right="227"/>
              <w:jc w:val="right"/>
              <w:rPr>
                <w:rFonts w:asciiTheme="minorHAnsi" w:hAnsiTheme="minorHAnsi" w:cstheme="minorHAnsi"/>
                <w:sz w:val="16"/>
                <w:szCs w:val="16"/>
                <w:lang w:eastAsia="en-US"/>
              </w:rPr>
            </w:pPr>
            <w:r w:rsidRPr="0061474C">
              <w:rPr>
                <w:rFonts w:asciiTheme="minorHAnsi" w:hAnsiTheme="minorHAnsi" w:cstheme="minorHAnsi"/>
                <w:sz w:val="16"/>
                <w:szCs w:val="16"/>
              </w:rPr>
              <w:t>?</w:t>
            </w:r>
          </w:p>
        </w:tc>
        <w:tc>
          <w:tcPr>
            <w:tcW w:w="2410" w:type="dxa"/>
            <w:tcBorders>
              <w:top w:val="nil"/>
              <w:left w:val="nil"/>
              <w:bottom w:val="nil"/>
              <w:right w:val="nil"/>
            </w:tcBorders>
            <w:hideMark/>
          </w:tcPr>
          <w:p w:rsidR="00022947" w:rsidRPr="0061474C" w:rsidRDefault="00022947" w:rsidP="00C86AFA">
            <w:pPr>
              <w:rPr>
                <w:rFonts w:asciiTheme="minorHAnsi" w:hAnsiTheme="minorHAnsi" w:cstheme="minorHAnsi"/>
                <w:sz w:val="16"/>
                <w:szCs w:val="16"/>
                <w:lang w:eastAsia="en-US"/>
              </w:rPr>
            </w:pPr>
            <w:r w:rsidRPr="0061474C">
              <w:rPr>
                <w:rFonts w:asciiTheme="minorHAnsi" w:hAnsiTheme="minorHAnsi" w:cstheme="minorHAnsi"/>
                <w:sz w:val="16"/>
                <w:szCs w:val="16"/>
              </w:rPr>
              <w:t>Drivs av Backafallsbyn. Destillerar även annat än whisky.</w:t>
            </w:r>
          </w:p>
        </w:tc>
      </w:tr>
      <w:tr w:rsidR="00022947" w:rsidRPr="0061474C" w:rsidTr="0061474C">
        <w:tc>
          <w:tcPr>
            <w:tcW w:w="1576" w:type="dxa"/>
            <w:tcBorders>
              <w:top w:val="nil"/>
              <w:left w:val="nil"/>
              <w:bottom w:val="nil"/>
              <w:right w:val="nil"/>
            </w:tcBorders>
          </w:tcPr>
          <w:p w:rsidR="00022947" w:rsidRPr="0061474C" w:rsidRDefault="00022947" w:rsidP="00C86AFA">
            <w:pPr>
              <w:rPr>
                <w:rFonts w:asciiTheme="minorHAnsi" w:hAnsiTheme="minorHAnsi" w:cstheme="minorHAnsi"/>
                <w:b/>
                <w:bCs/>
                <w:sz w:val="16"/>
                <w:szCs w:val="16"/>
                <w:lang w:eastAsia="en-US"/>
              </w:rPr>
            </w:pPr>
            <w:r w:rsidRPr="0061474C">
              <w:rPr>
                <w:rFonts w:asciiTheme="minorHAnsi" w:hAnsiTheme="minorHAnsi" w:cstheme="minorHAnsi"/>
                <w:b/>
                <w:bCs/>
                <w:sz w:val="16"/>
                <w:szCs w:val="16"/>
              </w:rPr>
              <w:t>Smögen Whisky</w:t>
            </w:r>
          </w:p>
          <w:p w:rsidR="00022947" w:rsidRPr="0061474C" w:rsidRDefault="00022947" w:rsidP="00C86AFA">
            <w:pPr>
              <w:rPr>
                <w:rFonts w:asciiTheme="minorHAnsi" w:hAnsiTheme="minorHAnsi" w:cstheme="minorHAnsi"/>
                <w:b/>
                <w:sz w:val="16"/>
                <w:szCs w:val="16"/>
                <w:lang w:eastAsia="en-US"/>
              </w:rPr>
            </w:pPr>
          </w:p>
        </w:tc>
        <w:tc>
          <w:tcPr>
            <w:tcW w:w="1118" w:type="dxa"/>
            <w:tcBorders>
              <w:top w:val="nil"/>
              <w:left w:val="nil"/>
              <w:bottom w:val="nil"/>
              <w:right w:val="nil"/>
            </w:tcBorders>
          </w:tcPr>
          <w:p w:rsidR="00022947" w:rsidRPr="0061474C" w:rsidRDefault="00022947" w:rsidP="00C86AFA">
            <w:pPr>
              <w:jc w:val="center"/>
              <w:rPr>
                <w:rFonts w:asciiTheme="minorHAnsi" w:hAnsiTheme="minorHAnsi" w:cstheme="minorHAnsi"/>
                <w:sz w:val="16"/>
                <w:szCs w:val="16"/>
                <w:lang w:eastAsia="en-US"/>
              </w:rPr>
            </w:pPr>
            <w:r w:rsidRPr="0061474C">
              <w:rPr>
                <w:rFonts w:asciiTheme="minorHAnsi" w:hAnsiTheme="minorHAnsi" w:cstheme="minorHAnsi"/>
                <w:sz w:val="16"/>
                <w:szCs w:val="16"/>
              </w:rPr>
              <w:t xml:space="preserve">Pär </w:t>
            </w:r>
            <w:proofErr w:type="spellStart"/>
            <w:r w:rsidRPr="0061474C">
              <w:rPr>
                <w:rFonts w:asciiTheme="minorHAnsi" w:hAnsiTheme="minorHAnsi" w:cstheme="minorHAnsi"/>
                <w:sz w:val="16"/>
                <w:szCs w:val="16"/>
              </w:rPr>
              <w:t>Caldenby</w:t>
            </w:r>
            <w:proofErr w:type="spellEnd"/>
            <w:r w:rsidRPr="0061474C">
              <w:rPr>
                <w:rFonts w:asciiTheme="minorHAnsi" w:hAnsiTheme="minorHAnsi" w:cstheme="minorHAnsi"/>
                <w:sz w:val="16"/>
                <w:szCs w:val="16"/>
              </w:rPr>
              <w:t xml:space="preserve"> (ordförande)</w:t>
            </w:r>
          </w:p>
          <w:p w:rsidR="00022947" w:rsidRPr="0061474C" w:rsidRDefault="00022947" w:rsidP="00C86AFA">
            <w:pPr>
              <w:jc w:val="center"/>
              <w:rPr>
                <w:rFonts w:asciiTheme="minorHAnsi" w:hAnsiTheme="minorHAnsi" w:cstheme="minorHAnsi"/>
                <w:sz w:val="16"/>
                <w:szCs w:val="16"/>
                <w:lang w:eastAsia="en-US"/>
              </w:rPr>
            </w:pPr>
          </w:p>
        </w:tc>
        <w:tc>
          <w:tcPr>
            <w:tcW w:w="1917" w:type="dxa"/>
            <w:tcBorders>
              <w:top w:val="nil"/>
              <w:left w:val="nil"/>
              <w:bottom w:val="nil"/>
              <w:right w:val="nil"/>
            </w:tcBorders>
            <w:hideMark/>
          </w:tcPr>
          <w:p w:rsidR="00022947" w:rsidRPr="0061474C" w:rsidRDefault="00022947" w:rsidP="00C86AFA">
            <w:pPr>
              <w:rPr>
                <w:rFonts w:asciiTheme="minorHAnsi" w:hAnsiTheme="minorHAnsi" w:cstheme="minorHAnsi"/>
                <w:sz w:val="16"/>
                <w:szCs w:val="16"/>
                <w:lang w:eastAsia="en-US"/>
              </w:rPr>
            </w:pPr>
            <w:r w:rsidRPr="0061474C">
              <w:rPr>
                <w:rFonts w:asciiTheme="minorHAnsi" w:hAnsiTheme="minorHAnsi" w:cstheme="minorHAnsi"/>
                <w:sz w:val="16"/>
                <w:szCs w:val="16"/>
              </w:rPr>
              <w:t>Producerande sedan 2010.</w:t>
            </w:r>
          </w:p>
        </w:tc>
        <w:tc>
          <w:tcPr>
            <w:tcW w:w="1201" w:type="dxa"/>
            <w:tcBorders>
              <w:top w:val="nil"/>
              <w:left w:val="nil"/>
              <w:bottom w:val="nil"/>
              <w:right w:val="nil"/>
            </w:tcBorders>
            <w:hideMark/>
          </w:tcPr>
          <w:p w:rsidR="00022947" w:rsidRPr="0061474C" w:rsidRDefault="00022947" w:rsidP="00C86AFA">
            <w:pPr>
              <w:jc w:val="right"/>
              <w:rPr>
                <w:rFonts w:asciiTheme="minorHAnsi" w:hAnsiTheme="minorHAnsi" w:cstheme="minorHAnsi"/>
                <w:sz w:val="16"/>
                <w:szCs w:val="16"/>
                <w:lang w:eastAsia="en-US"/>
              </w:rPr>
            </w:pPr>
            <w:r w:rsidRPr="0061474C">
              <w:rPr>
                <w:rFonts w:asciiTheme="minorHAnsi" w:hAnsiTheme="minorHAnsi" w:cstheme="minorHAnsi"/>
                <w:sz w:val="16"/>
                <w:szCs w:val="16"/>
              </w:rPr>
              <w:t>25 000</w:t>
            </w:r>
          </w:p>
        </w:tc>
        <w:tc>
          <w:tcPr>
            <w:tcW w:w="1275" w:type="dxa"/>
            <w:tcBorders>
              <w:top w:val="nil"/>
              <w:left w:val="nil"/>
              <w:bottom w:val="nil"/>
              <w:right w:val="nil"/>
            </w:tcBorders>
            <w:hideMark/>
          </w:tcPr>
          <w:p w:rsidR="00022947" w:rsidRPr="0061474C" w:rsidRDefault="00022947" w:rsidP="00C86AFA">
            <w:pPr>
              <w:ind w:right="227"/>
              <w:jc w:val="right"/>
              <w:rPr>
                <w:rFonts w:asciiTheme="minorHAnsi" w:hAnsiTheme="minorHAnsi" w:cstheme="minorHAnsi"/>
                <w:sz w:val="16"/>
                <w:szCs w:val="16"/>
                <w:lang w:eastAsia="en-US"/>
              </w:rPr>
            </w:pPr>
            <w:r w:rsidRPr="0061474C">
              <w:rPr>
                <w:rFonts w:asciiTheme="minorHAnsi" w:hAnsiTheme="minorHAnsi" w:cstheme="minorHAnsi"/>
                <w:sz w:val="16"/>
                <w:szCs w:val="16"/>
              </w:rPr>
              <w:t>424</w:t>
            </w:r>
          </w:p>
        </w:tc>
        <w:tc>
          <w:tcPr>
            <w:tcW w:w="2410" w:type="dxa"/>
            <w:tcBorders>
              <w:top w:val="nil"/>
              <w:left w:val="nil"/>
              <w:bottom w:val="nil"/>
              <w:right w:val="nil"/>
            </w:tcBorders>
          </w:tcPr>
          <w:p w:rsidR="00022947" w:rsidRPr="0061474C" w:rsidRDefault="00022947" w:rsidP="00C86AFA">
            <w:pPr>
              <w:rPr>
                <w:rFonts w:asciiTheme="minorHAnsi" w:hAnsiTheme="minorHAnsi" w:cstheme="minorHAnsi"/>
                <w:sz w:val="16"/>
                <w:szCs w:val="16"/>
                <w:lang w:eastAsia="en-US"/>
              </w:rPr>
            </w:pPr>
          </w:p>
        </w:tc>
      </w:tr>
      <w:tr w:rsidR="00022947" w:rsidRPr="0061474C" w:rsidTr="0061474C">
        <w:tc>
          <w:tcPr>
            <w:tcW w:w="1576" w:type="dxa"/>
            <w:tcBorders>
              <w:top w:val="nil"/>
              <w:left w:val="nil"/>
              <w:bottom w:val="nil"/>
              <w:right w:val="nil"/>
            </w:tcBorders>
            <w:hideMark/>
          </w:tcPr>
          <w:p w:rsidR="00022947" w:rsidRPr="0061474C" w:rsidRDefault="00022947" w:rsidP="00C86AFA">
            <w:pPr>
              <w:rPr>
                <w:rFonts w:asciiTheme="minorHAnsi" w:hAnsiTheme="minorHAnsi" w:cstheme="minorHAnsi"/>
                <w:b/>
                <w:sz w:val="16"/>
                <w:szCs w:val="16"/>
                <w:lang w:eastAsia="en-US"/>
              </w:rPr>
            </w:pPr>
            <w:r w:rsidRPr="0061474C">
              <w:rPr>
                <w:rFonts w:asciiTheme="minorHAnsi" w:hAnsiTheme="minorHAnsi" w:cstheme="minorHAnsi"/>
                <w:b/>
                <w:sz w:val="16"/>
                <w:szCs w:val="16"/>
              </w:rPr>
              <w:t>Grythyttan Whisky</w:t>
            </w:r>
          </w:p>
        </w:tc>
        <w:tc>
          <w:tcPr>
            <w:tcW w:w="1118" w:type="dxa"/>
            <w:tcBorders>
              <w:top w:val="nil"/>
              <w:left w:val="nil"/>
              <w:bottom w:val="nil"/>
              <w:right w:val="nil"/>
            </w:tcBorders>
          </w:tcPr>
          <w:p w:rsidR="00022947" w:rsidRPr="0061474C" w:rsidRDefault="00022947" w:rsidP="00C86AFA">
            <w:pPr>
              <w:jc w:val="center"/>
              <w:rPr>
                <w:rFonts w:asciiTheme="minorHAnsi" w:hAnsiTheme="minorHAnsi" w:cstheme="minorHAnsi"/>
                <w:sz w:val="16"/>
                <w:szCs w:val="16"/>
                <w:lang w:eastAsia="en-US"/>
              </w:rPr>
            </w:pPr>
            <w:r w:rsidRPr="0061474C">
              <w:rPr>
                <w:rFonts w:asciiTheme="minorHAnsi" w:hAnsiTheme="minorHAnsi" w:cstheme="minorHAnsi"/>
                <w:sz w:val="16"/>
                <w:szCs w:val="16"/>
              </w:rPr>
              <w:t xml:space="preserve">Benny </w:t>
            </w:r>
            <w:proofErr w:type="spellStart"/>
            <w:r w:rsidRPr="0061474C">
              <w:rPr>
                <w:rFonts w:asciiTheme="minorHAnsi" w:hAnsiTheme="minorHAnsi" w:cstheme="minorHAnsi"/>
                <w:sz w:val="16"/>
                <w:szCs w:val="16"/>
              </w:rPr>
              <w:t>Borgh</w:t>
            </w:r>
            <w:proofErr w:type="spellEnd"/>
          </w:p>
          <w:p w:rsidR="00022947" w:rsidRPr="0061474C" w:rsidRDefault="00022947" w:rsidP="00C86AFA">
            <w:pPr>
              <w:rPr>
                <w:rFonts w:asciiTheme="minorHAnsi" w:hAnsiTheme="minorHAnsi" w:cstheme="minorHAnsi"/>
                <w:sz w:val="16"/>
                <w:szCs w:val="16"/>
              </w:rPr>
            </w:pPr>
          </w:p>
          <w:p w:rsidR="00022947" w:rsidRPr="0061474C" w:rsidRDefault="00022947" w:rsidP="00C86AFA">
            <w:pPr>
              <w:rPr>
                <w:rFonts w:asciiTheme="minorHAnsi" w:hAnsiTheme="minorHAnsi" w:cstheme="minorHAnsi"/>
                <w:sz w:val="16"/>
                <w:szCs w:val="16"/>
              </w:rPr>
            </w:pPr>
          </w:p>
          <w:p w:rsidR="00022947" w:rsidRPr="0061474C" w:rsidRDefault="00022947" w:rsidP="00C86AFA">
            <w:pPr>
              <w:jc w:val="center"/>
              <w:rPr>
                <w:rFonts w:asciiTheme="minorHAnsi" w:hAnsiTheme="minorHAnsi" w:cstheme="minorHAnsi"/>
                <w:sz w:val="16"/>
                <w:szCs w:val="16"/>
                <w:lang w:eastAsia="en-US"/>
              </w:rPr>
            </w:pPr>
          </w:p>
        </w:tc>
        <w:tc>
          <w:tcPr>
            <w:tcW w:w="1917" w:type="dxa"/>
            <w:tcBorders>
              <w:top w:val="nil"/>
              <w:left w:val="nil"/>
              <w:bottom w:val="nil"/>
              <w:right w:val="nil"/>
            </w:tcBorders>
          </w:tcPr>
          <w:p w:rsidR="00022947" w:rsidRPr="0061474C" w:rsidRDefault="00022947" w:rsidP="00C86AFA">
            <w:pPr>
              <w:rPr>
                <w:rFonts w:asciiTheme="minorHAnsi" w:hAnsiTheme="minorHAnsi" w:cstheme="minorHAnsi"/>
                <w:sz w:val="16"/>
                <w:szCs w:val="16"/>
                <w:lang w:eastAsia="en-US"/>
              </w:rPr>
            </w:pPr>
            <w:r w:rsidRPr="0061474C">
              <w:rPr>
                <w:rFonts w:asciiTheme="minorHAnsi" w:hAnsiTheme="minorHAnsi" w:cstheme="minorHAnsi"/>
                <w:sz w:val="16"/>
                <w:szCs w:val="16"/>
              </w:rPr>
              <w:lastRenderedPageBreak/>
              <w:t>Producerande sedan 2010.</w:t>
            </w:r>
          </w:p>
          <w:p w:rsidR="00022947" w:rsidRPr="0061474C" w:rsidRDefault="00022947" w:rsidP="00C86AFA">
            <w:pPr>
              <w:rPr>
                <w:rFonts w:asciiTheme="minorHAnsi" w:hAnsiTheme="minorHAnsi" w:cstheme="minorHAnsi"/>
                <w:sz w:val="16"/>
                <w:szCs w:val="16"/>
                <w:lang w:eastAsia="en-US"/>
              </w:rPr>
            </w:pPr>
          </w:p>
        </w:tc>
        <w:tc>
          <w:tcPr>
            <w:tcW w:w="1201" w:type="dxa"/>
            <w:tcBorders>
              <w:top w:val="nil"/>
              <w:left w:val="nil"/>
              <w:bottom w:val="nil"/>
              <w:right w:val="nil"/>
            </w:tcBorders>
          </w:tcPr>
          <w:p w:rsidR="00022947" w:rsidRPr="0061474C" w:rsidRDefault="00022947" w:rsidP="00C86AFA">
            <w:pPr>
              <w:jc w:val="right"/>
              <w:rPr>
                <w:rFonts w:asciiTheme="minorHAnsi" w:hAnsiTheme="minorHAnsi" w:cstheme="minorHAnsi"/>
                <w:sz w:val="16"/>
                <w:szCs w:val="16"/>
                <w:lang w:eastAsia="en-US"/>
              </w:rPr>
            </w:pPr>
            <w:r w:rsidRPr="0061474C">
              <w:rPr>
                <w:rFonts w:asciiTheme="minorHAnsi" w:hAnsiTheme="minorHAnsi" w:cstheme="minorHAnsi"/>
                <w:sz w:val="16"/>
                <w:szCs w:val="16"/>
              </w:rPr>
              <w:lastRenderedPageBreak/>
              <w:t>25 000</w:t>
            </w:r>
          </w:p>
          <w:p w:rsidR="00022947" w:rsidRPr="0061474C" w:rsidRDefault="00022947" w:rsidP="00C86AFA">
            <w:pPr>
              <w:jc w:val="right"/>
              <w:rPr>
                <w:rFonts w:asciiTheme="minorHAnsi" w:hAnsiTheme="minorHAnsi" w:cstheme="minorHAnsi"/>
                <w:sz w:val="16"/>
                <w:szCs w:val="16"/>
                <w:lang w:eastAsia="en-US"/>
              </w:rPr>
            </w:pPr>
          </w:p>
        </w:tc>
        <w:tc>
          <w:tcPr>
            <w:tcW w:w="1275" w:type="dxa"/>
            <w:tcBorders>
              <w:top w:val="nil"/>
              <w:left w:val="nil"/>
              <w:bottom w:val="nil"/>
              <w:right w:val="nil"/>
            </w:tcBorders>
            <w:hideMark/>
          </w:tcPr>
          <w:p w:rsidR="00022947" w:rsidRPr="0061474C" w:rsidRDefault="00022947" w:rsidP="00C86AFA">
            <w:pPr>
              <w:ind w:right="227"/>
              <w:jc w:val="right"/>
              <w:rPr>
                <w:rFonts w:asciiTheme="minorHAnsi" w:hAnsiTheme="minorHAnsi" w:cstheme="minorHAnsi"/>
                <w:sz w:val="16"/>
                <w:szCs w:val="16"/>
                <w:lang w:eastAsia="en-US"/>
              </w:rPr>
            </w:pPr>
            <w:r w:rsidRPr="0061474C">
              <w:rPr>
                <w:rFonts w:asciiTheme="minorHAnsi" w:hAnsiTheme="minorHAnsi" w:cstheme="minorHAnsi"/>
                <w:sz w:val="16"/>
                <w:szCs w:val="16"/>
              </w:rPr>
              <w:t>242</w:t>
            </w:r>
          </w:p>
        </w:tc>
        <w:tc>
          <w:tcPr>
            <w:tcW w:w="2410" w:type="dxa"/>
            <w:tcBorders>
              <w:top w:val="nil"/>
              <w:left w:val="nil"/>
              <w:bottom w:val="nil"/>
              <w:right w:val="nil"/>
            </w:tcBorders>
          </w:tcPr>
          <w:p w:rsidR="00022947" w:rsidRPr="0061474C" w:rsidRDefault="00022947" w:rsidP="00C86AFA">
            <w:pPr>
              <w:rPr>
                <w:rFonts w:asciiTheme="minorHAnsi" w:hAnsiTheme="minorHAnsi" w:cstheme="minorHAnsi"/>
                <w:sz w:val="16"/>
                <w:szCs w:val="16"/>
                <w:lang w:eastAsia="en-US"/>
              </w:rPr>
            </w:pPr>
            <w:r w:rsidRPr="0061474C">
              <w:rPr>
                <w:rFonts w:asciiTheme="minorHAnsi" w:hAnsiTheme="minorHAnsi" w:cstheme="minorHAnsi"/>
                <w:sz w:val="16"/>
                <w:szCs w:val="16"/>
              </w:rPr>
              <w:t>Ca 800 aktieägare.</w:t>
            </w:r>
          </w:p>
          <w:p w:rsidR="00022947" w:rsidRPr="0061474C" w:rsidRDefault="00022947" w:rsidP="00C86AFA">
            <w:pPr>
              <w:rPr>
                <w:rFonts w:asciiTheme="minorHAnsi" w:hAnsiTheme="minorHAnsi" w:cstheme="minorHAnsi"/>
                <w:sz w:val="16"/>
                <w:szCs w:val="16"/>
                <w:lang w:eastAsia="en-US"/>
              </w:rPr>
            </w:pPr>
          </w:p>
        </w:tc>
      </w:tr>
      <w:tr w:rsidR="00022947" w:rsidRPr="0061474C" w:rsidTr="0061474C">
        <w:tc>
          <w:tcPr>
            <w:tcW w:w="1576" w:type="dxa"/>
            <w:tcBorders>
              <w:top w:val="nil"/>
              <w:left w:val="nil"/>
              <w:bottom w:val="nil"/>
              <w:right w:val="nil"/>
            </w:tcBorders>
            <w:hideMark/>
          </w:tcPr>
          <w:p w:rsidR="00022947" w:rsidRPr="0061474C" w:rsidRDefault="00022947" w:rsidP="00C86AFA">
            <w:pPr>
              <w:rPr>
                <w:rFonts w:asciiTheme="minorHAnsi" w:hAnsiTheme="minorHAnsi" w:cstheme="minorHAnsi"/>
                <w:b/>
                <w:sz w:val="16"/>
                <w:szCs w:val="16"/>
                <w:lang w:eastAsia="en-US"/>
              </w:rPr>
            </w:pPr>
            <w:r w:rsidRPr="0061474C">
              <w:rPr>
                <w:rFonts w:asciiTheme="minorHAnsi" w:hAnsiTheme="minorHAnsi" w:cstheme="minorHAnsi"/>
                <w:b/>
                <w:sz w:val="16"/>
                <w:szCs w:val="16"/>
              </w:rPr>
              <w:lastRenderedPageBreak/>
              <w:t xml:space="preserve">Norrtelje </w:t>
            </w:r>
            <w:proofErr w:type="spellStart"/>
            <w:r w:rsidRPr="0061474C">
              <w:rPr>
                <w:rFonts w:asciiTheme="minorHAnsi" w:hAnsiTheme="minorHAnsi" w:cstheme="minorHAnsi"/>
                <w:b/>
                <w:sz w:val="16"/>
                <w:szCs w:val="16"/>
              </w:rPr>
              <w:t>Brenneri</w:t>
            </w:r>
            <w:proofErr w:type="spellEnd"/>
          </w:p>
        </w:tc>
        <w:tc>
          <w:tcPr>
            <w:tcW w:w="1118" w:type="dxa"/>
            <w:tcBorders>
              <w:top w:val="nil"/>
              <w:left w:val="nil"/>
              <w:bottom w:val="nil"/>
              <w:right w:val="nil"/>
            </w:tcBorders>
          </w:tcPr>
          <w:p w:rsidR="00022947" w:rsidRPr="0061474C" w:rsidRDefault="00022947" w:rsidP="00C86AFA">
            <w:pPr>
              <w:jc w:val="center"/>
              <w:rPr>
                <w:rFonts w:asciiTheme="minorHAnsi" w:hAnsiTheme="minorHAnsi" w:cstheme="minorHAnsi"/>
                <w:sz w:val="16"/>
                <w:szCs w:val="16"/>
                <w:lang w:eastAsia="en-US"/>
              </w:rPr>
            </w:pPr>
            <w:r w:rsidRPr="0061474C">
              <w:rPr>
                <w:rFonts w:asciiTheme="minorHAnsi" w:hAnsiTheme="minorHAnsi" w:cstheme="minorHAnsi"/>
                <w:sz w:val="16"/>
                <w:szCs w:val="16"/>
              </w:rPr>
              <w:t>Richard Jansson</w:t>
            </w:r>
          </w:p>
          <w:p w:rsidR="00022947" w:rsidRPr="0061474C" w:rsidRDefault="00022947" w:rsidP="00C86AFA">
            <w:pPr>
              <w:jc w:val="center"/>
              <w:rPr>
                <w:rFonts w:asciiTheme="minorHAnsi" w:hAnsiTheme="minorHAnsi" w:cstheme="minorHAnsi"/>
                <w:sz w:val="16"/>
                <w:szCs w:val="16"/>
              </w:rPr>
            </w:pPr>
          </w:p>
          <w:p w:rsidR="00022947" w:rsidRPr="0061474C" w:rsidRDefault="00022947" w:rsidP="00C86AFA">
            <w:pPr>
              <w:jc w:val="center"/>
              <w:rPr>
                <w:rFonts w:asciiTheme="minorHAnsi" w:hAnsiTheme="minorHAnsi" w:cstheme="minorHAnsi"/>
                <w:sz w:val="16"/>
                <w:szCs w:val="16"/>
                <w:lang w:eastAsia="en-US"/>
              </w:rPr>
            </w:pPr>
          </w:p>
        </w:tc>
        <w:tc>
          <w:tcPr>
            <w:tcW w:w="1917" w:type="dxa"/>
            <w:tcBorders>
              <w:top w:val="nil"/>
              <w:left w:val="nil"/>
              <w:bottom w:val="nil"/>
              <w:right w:val="nil"/>
            </w:tcBorders>
            <w:hideMark/>
          </w:tcPr>
          <w:p w:rsidR="00022947" w:rsidRPr="0061474C" w:rsidRDefault="00022947" w:rsidP="00C86AFA">
            <w:pPr>
              <w:rPr>
                <w:rFonts w:asciiTheme="minorHAnsi" w:hAnsiTheme="minorHAnsi" w:cstheme="minorHAnsi"/>
                <w:sz w:val="16"/>
                <w:szCs w:val="16"/>
                <w:lang w:eastAsia="en-US"/>
              </w:rPr>
            </w:pPr>
            <w:r w:rsidRPr="0061474C">
              <w:rPr>
                <w:rFonts w:asciiTheme="minorHAnsi" w:hAnsiTheme="minorHAnsi" w:cstheme="minorHAnsi"/>
                <w:sz w:val="16"/>
                <w:szCs w:val="16"/>
              </w:rPr>
              <w:t>Produktion av whisky sedan 2009.</w:t>
            </w:r>
          </w:p>
        </w:tc>
        <w:tc>
          <w:tcPr>
            <w:tcW w:w="1201" w:type="dxa"/>
            <w:tcBorders>
              <w:top w:val="nil"/>
              <w:left w:val="nil"/>
              <w:bottom w:val="nil"/>
              <w:right w:val="nil"/>
            </w:tcBorders>
            <w:hideMark/>
          </w:tcPr>
          <w:p w:rsidR="00022947" w:rsidRPr="0061474C" w:rsidRDefault="00022947" w:rsidP="00C86AFA">
            <w:pPr>
              <w:jc w:val="right"/>
              <w:rPr>
                <w:rFonts w:asciiTheme="minorHAnsi" w:hAnsiTheme="minorHAnsi" w:cstheme="minorHAnsi"/>
                <w:sz w:val="16"/>
                <w:szCs w:val="16"/>
                <w:lang w:eastAsia="en-US"/>
              </w:rPr>
            </w:pPr>
            <w:r w:rsidRPr="0061474C">
              <w:rPr>
                <w:rFonts w:asciiTheme="minorHAnsi" w:hAnsiTheme="minorHAnsi" w:cstheme="minorHAnsi"/>
                <w:sz w:val="16"/>
                <w:szCs w:val="16"/>
              </w:rPr>
              <w:t>10 000</w:t>
            </w:r>
          </w:p>
        </w:tc>
        <w:tc>
          <w:tcPr>
            <w:tcW w:w="1275" w:type="dxa"/>
            <w:tcBorders>
              <w:top w:val="nil"/>
              <w:left w:val="nil"/>
              <w:bottom w:val="nil"/>
              <w:right w:val="nil"/>
            </w:tcBorders>
            <w:hideMark/>
          </w:tcPr>
          <w:p w:rsidR="00022947" w:rsidRPr="0061474C" w:rsidRDefault="00022947" w:rsidP="00C86AFA">
            <w:pPr>
              <w:ind w:right="227"/>
              <w:jc w:val="right"/>
              <w:rPr>
                <w:rFonts w:asciiTheme="minorHAnsi" w:hAnsiTheme="minorHAnsi" w:cstheme="minorHAnsi"/>
                <w:sz w:val="16"/>
                <w:szCs w:val="16"/>
                <w:lang w:eastAsia="en-US"/>
              </w:rPr>
            </w:pPr>
            <w:r w:rsidRPr="0061474C">
              <w:rPr>
                <w:rFonts w:asciiTheme="minorHAnsi" w:hAnsiTheme="minorHAnsi" w:cstheme="minorHAnsi"/>
                <w:sz w:val="16"/>
                <w:szCs w:val="16"/>
              </w:rPr>
              <w:t>2 969</w:t>
            </w:r>
          </w:p>
        </w:tc>
        <w:tc>
          <w:tcPr>
            <w:tcW w:w="2410" w:type="dxa"/>
            <w:tcBorders>
              <w:top w:val="nil"/>
              <w:left w:val="nil"/>
              <w:bottom w:val="nil"/>
              <w:right w:val="nil"/>
            </w:tcBorders>
            <w:hideMark/>
          </w:tcPr>
          <w:p w:rsidR="00022947" w:rsidRPr="0061474C" w:rsidRDefault="00022947" w:rsidP="00C86AFA">
            <w:pPr>
              <w:rPr>
                <w:rFonts w:asciiTheme="minorHAnsi" w:hAnsiTheme="minorHAnsi" w:cstheme="minorHAnsi"/>
                <w:sz w:val="16"/>
                <w:szCs w:val="16"/>
                <w:lang w:eastAsia="en-US"/>
              </w:rPr>
            </w:pPr>
            <w:r w:rsidRPr="0061474C">
              <w:rPr>
                <w:rFonts w:asciiTheme="minorHAnsi" w:hAnsiTheme="minorHAnsi" w:cstheme="minorHAnsi"/>
                <w:sz w:val="16"/>
                <w:szCs w:val="16"/>
              </w:rPr>
              <w:t>Destillerar även annat än whisky.</w:t>
            </w:r>
          </w:p>
        </w:tc>
      </w:tr>
      <w:tr w:rsidR="00022947" w:rsidRPr="0061474C" w:rsidTr="0061474C">
        <w:tc>
          <w:tcPr>
            <w:tcW w:w="1576" w:type="dxa"/>
            <w:tcBorders>
              <w:top w:val="nil"/>
              <w:left w:val="nil"/>
              <w:bottom w:val="nil"/>
              <w:right w:val="nil"/>
            </w:tcBorders>
            <w:hideMark/>
          </w:tcPr>
          <w:p w:rsidR="00022947" w:rsidRPr="0061474C" w:rsidRDefault="00022947" w:rsidP="00C86AFA">
            <w:pPr>
              <w:rPr>
                <w:rFonts w:asciiTheme="minorHAnsi" w:hAnsiTheme="minorHAnsi" w:cstheme="minorHAnsi"/>
                <w:b/>
                <w:sz w:val="16"/>
                <w:szCs w:val="16"/>
                <w:lang w:eastAsia="en-US"/>
              </w:rPr>
            </w:pPr>
            <w:proofErr w:type="spellStart"/>
            <w:r w:rsidRPr="0061474C">
              <w:rPr>
                <w:rFonts w:asciiTheme="minorHAnsi" w:hAnsiTheme="minorHAnsi" w:cstheme="minorHAnsi"/>
                <w:b/>
                <w:sz w:val="16"/>
                <w:szCs w:val="16"/>
              </w:rPr>
              <w:t>Wannborga</w:t>
            </w:r>
            <w:proofErr w:type="spellEnd"/>
            <w:r w:rsidRPr="0061474C">
              <w:rPr>
                <w:rFonts w:asciiTheme="minorHAnsi" w:hAnsiTheme="minorHAnsi" w:cstheme="minorHAnsi"/>
                <w:b/>
                <w:sz w:val="16"/>
                <w:szCs w:val="16"/>
              </w:rPr>
              <w:t xml:space="preserve"> på Öland AB</w:t>
            </w:r>
          </w:p>
        </w:tc>
        <w:tc>
          <w:tcPr>
            <w:tcW w:w="1118" w:type="dxa"/>
            <w:tcBorders>
              <w:top w:val="nil"/>
              <w:left w:val="nil"/>
              <w:bottom w:val="nil"/>
              <w:right w:val="nil"/>
            </w:tcBorders>
          </w:tcPr>
          <w:p w:rsidR="00022947" w:rsidRPr="0061474C" w:rsidRDefault="00022947" w:rsidP="00C86AFA">
            <w:pPr>
              <w:jc w:val="center"/>
              <w:rPr>
                <w:rFonts w:asciiTheme="minorHAnsi" w:hAnsiTheme="minorHAnsi" w:cstheme="minorHAnsi"/>
                <w:sz w:val="16"/>
                <w:szCs w:val="16"/>
                <w:lang w:eastAsia="en-US"/>
              </w:rPr>
            </w:pPr>
            <w:r w:rsidRPr="0061474C">
              <w:rPr>
                <w:rFonts w:asciiTheme="minorHAnsi" w:hAnsiTheme="minorHAnsi" w:cstheme="minorHAnsi"/>
                <w:sz w:val="16"/>
                <w:szCs w:val="16"/>
              </w:rPr>
              <w:t>-</w:t>
            </w:r>
          </w:p>
          <w:p w:rsidR="00022947" w:rsidRPr="0061474C" w:rsidRDefault="00022947" w:rsidP="00C86AFA">
            <w:pPr>
              <w:jc w:val="center"/>
              <w:rPr>
                <w:rFonts w:asciiTheme="minorHAnsi" w:hAnsiTheme="minorHAnsi" w:cstheme="minorHAnsi"/>
                <w:sz w:val="16"/>
                <w:szCs w:val="16"/>
              </w:rPr>
            </w:pPr>
          </w:p>
          <w:p w:rsidR="00022947" w:rsidRPr="0061474C" w:rsidRDefault="00022947" w:rsidP="00C86AFA">
            <w:pPr>
              <w:rPr>
                <w:rFonts w:asciiTheme="minorHAnsi" w:hAnsiTheme="minorHAnsi" w:cstheme="minorHAnsi"/>
                <w:sz w:val="16"/>
                <w:szCs w:val="16"/>
                <w:lang w:eastAsia="en-US"/>
              </w:rPr>
            </w:pPr>
          </w:p>
        </w:tc>
        <w:tc>
          <w:tcPr>
            <w:tcW w:w="1917" w:type="dxa"/>
            <w:tcBorders>
              <w:top w:val="nil"/>
              <w:left w:val="nil"/>
              <w:bottom w:val="nil"/>
              <w:right w:val="nil"/>
            </w:tcBorders>
            <w:hideMark/>
          </w:tcPr>
          <w:p w:rsidR="00022947" w:rsidRPr="0061474C" w:rsidRDefault="00022947" w:rsidP="00C86AFA">
            <w:pPr>
              <w:rPr>
                <w:rFonts w:asciiTheme="minorHAnsi" w:hAnsiTheme="minorHAnsi" w:cstheme="minorHAnsi"/>
                <w:sz w:val="16"/>
                <w:szCs w:val="16"/>
                <w:lang w:eastAsia="en-US"/>
              </w:rPr>
            </w:pPr>
            <w:r w:rsidRPr="0061474C">
              <w:rPr>
                <w:rFonts w:asciiTheme="minorHAnsi" w:hAnsiTheme="minorHAnsi" w:cstheme="minorHAnsi"/>
                <w:sz w:val="16"/>
                <w:szCs w:val="16"/>
              </w:rPr>
              <w:t>Minibränneri.</w:t>
            </w:r>
            <w:bookmarkStart w:id="7" w:name="OLE_LINK2"/>
            <w:r w:rsidRPr="0061474C">
              <w:rPr>
                <w:rFonts w:asciiTheme="minorHAnsi" w:hAnsiTheme="minorHAnsi" w:cstheme="minorHAnsi"/>
                <w:sz w:val="16"/>
                <w:szCs w:val="16"/>
              </w:rPr>
              <w:t xml:space="preserve"> Produktion av whisky sedan 2007.</w:t>
            </w:r>
            <w:bookmarkEnd w:id="7"/>
          </w:p>
        </w:tc>
        <w:tc>
          <w:tcPr>
            <w:tcW w:w="1201" w:type="dxa"/>
            <w:tcBorders>
              <w:top w:val="nil"/>
              <w:left w:val="nil"/>
              <w:bottom w:val="nil"/>
              <w:right w:val="nil"/>
            </w:tcBorders>
            <w:hideMark/>
          </w:tcPr>
          <w:p w:rsidR="00022947" w:rsidRPr="0061474C" w:rsidRDefault="00022947" w:rsidP="00C86AFA">
            <w:pPr>
              <w:jc w:val="right"/>
              <w:rPr>
                <w:rFonts w:asciiTheme="minorHAnsi" w:hAnsiTheme="minorHAnsi" w:cstheme="minorHAnsi"/>
                <w:sz w:val="16"/>
                <w:szCs w:val="16"/>
                <w:lang w:eastAsia="en-US"/>
              </w:rPr>
            </w:pPr>
            <w:r w:rsidRPr="0061474C">
              <w:rPr>
                <w:rFonts w:asciiTheme="minorHAnsi" w:hAnsiTheme="minorHAnsi" w:cstheme="minorHAnsi"/>
                <w:sz w:val="16"/>
                <w:szCs w:val="16"/>
              </w:rPr>
              <w:t>2 000</w:t>
            </w:r>
          </w:p>
        </w:tc>
        <w:tc>
          <w:tcPr>
            <w:tcW w:w="1275" w:type="dxa"/>
            <w:tcBorders>
              <w:top w:val="nil"/>
              <w:left w:val="nil"/>
              <w:bottom w:val="nil"/>
              <w:right w:val="nil"/>
            </w:tcBorders>
            <w:hideMark/>
          </w:tcPr>
          <w:p w:rsidR="00022947" w:rsidRPr="0061474C" w:rsidRDefault="00022947" w:rsidP="00C86AFA">
            <w:pPr>
              <w:ind w:right="227"/>
              <w:jc w:val="right"/>
              <w:rPr>
                <w:rFonts w:asciiTheme="minorHAnsi" w:hAnsiTheme="minorHAnsi" w:cstheme="minorHAnsi"/>
                <w:sz w:val="16"/>
                <w:szCs w:val="16"/>
                <w:lang w:eastAsia="en-US"/>
              </w:rPr>
            </w:pPr>
            <w:proofErr w:type="gramStart"/>
            <w:r w:rsidRPr="0061474C">
              <w:rPr>
                <w:rFonts w:asciiTheme="minorHAnsi" w:hAnsiTheme="minorHAnsi" w:cstheme="minorHAnsi"/>
                <w:sz w:val="16"/>
                <w:szCs w:val="16"/>
              </w:rPr>
              <w:t>Ej</w:t>
            </w:r>
            <w:proofErr w:type="gramEnd"/>
            <w:r w:rsidRPr="0061474C">
              <w:rPr>
                <w:rFonts w:asciiTheme="minorHAnsi" w:hAnsiTheme="minorHAnsi" w:cstheme="minorHAnsi"/>
                <w:sz w:val="16"/>
                <w:szCs w:val="16"/>
              </w:rPr>
              <w:t xml:space="preserve"> relevant</w:t>
            </w:r>
          </w:p>
        </w:tc>
        <w:tc>
          <w:tcPr>
            <w:tcW w:w="2410" w:type="dxa"/>
            <w:tcBorders>
              <w:top w:val="nil"/>
              <w:left w:val="nil"/>
              <w:bottom w:val="nil"/>
              <w:right w:val="nil"/>
            </w:tcBorders>
            <w:hideMark/>
          </w:tcPr>
          <w:p w:rsidR="00022947" w:rsidRPr="0061474C" w:rsidRDefault="00022947" w:rsidP="00C86AFA">
            <w:pPr>
              <w:rPr>
                <w:rFonts w:asciiTheme="minorHAnsi" w:hAnsiTheme="minorHAnsi" w:cstheme="minorHAnsi"/>
                <w:sz w:val="16"/>
                <w:szCs w:val="16"/>
                <w:lang w:eastAsia="en-US"/>
              </w:rPr>
            </w:pPr>
            <w:r w:rsidRPr="0061474C">
              <w:rPr>
                <w:rFonts w:asciiTheme="minorHAnsi" w:hAnsiTheme="minorHAnsi" w:cstheme="minorHAnsi"/>
                <w:sz w:val="16"/>
                <w:szCs w:val="16"/>
              </w:rPr>
              <w:t>Destillerar även annat än whisky.</w:t>
            </w:r>
          </w:p>
        </w:tc>
      </w:tr>
      <w:tr w:rsidR="00022947" w:rsidRPr="0061474C" w:rsidTr="0061474C">
        <w:tc>
          <w:tcPr>
            <w:tcW w:w="1576" w:type="dxa"/>
            <w:tcBorders>
              <w:top w:val="nil"/>
              <w:left w:val="nil"/>
              <w:bottom w:val="nil"/>
              <w:right w:val="nil"/>
            </w:tcBorders>
            <w:hideMark/>
          </w:tcPr>
          <w:p w:rsidR="0061474C" w:rsidRPr="0061474C" w:rsidRDefault="00B8533E" w:rsidP="00C86AFA">
            <w:pPr>
              <w:rPr>
                <w:rFonts w:asciiTheme="minorHAnsi" w:hAnsiTheme="minorHAnsi" w:cstheme="minorHAnsi"/>
                <w:b/>
                <w:sz w:val="16"/>
                <w:szCs w:val="16"/>
                <w:u w:val="single"/>
              </w:rPr>
            </w:pPr>
            <w:r>
              <w:rPr>
                <w:rFonts w:asciiTheme="minorHAnsi" w:hAnsiTheme="minorHAnsi" w:cstheme="minorHAnsi"/>
                <w:b/>
                <w:sz w:val="16"/>
                <w:szCs w:val="16"/>
                <w:u w:val="single"/>
              </w:rPr>
              <w:t>UNDER BYGGNAD</w:t>
            </w:r>
            <w:r w:rsidR="0061474C" w:rsidRPr="0061474C">
              <w:rPr>
                <w:rFonts w:asciiTheme="minorHAnsi" w:hAnsiTheme="minorHAnsi" w:cstheme="minorHAnsi"/>
                <w:b/>
                <w:sz w:val="16"/>
                <w:szCs w:val="16"/>
                <w:u w:val="single"/>
              </w:rPr>
              <w:t>:</w:t>
            </w:r>
          </w:p>
          <w:p w:rsidR="00022947" w:rsidRPr="0061474C" w:rsidRDefault="00022947" w:rsidP="00C86AFA">
            <w:pPr>
              <w:rPr>
                <w:rFonts w:asciiTheme="minorHAnsi" w:hAnsiTheme="minorHAnsi" w:cstheme="minorHAnsi"/>
                <w:b/>
                <w:sz w:val="16"/>
                <w:szCs w:val="16"/>
                <w:lang w:eastAsia="en-US"/>
              </w:rPr>
            </w:pPr>
            <w:r w:rsidRPr="0061474C">
              <w:rPr>
                <w:rFonts w:asciiTheme="minorHAnsi" w:hAnsiTheme="minorHAnsi" w:cstheme="minorHAnsi"/>
                <w:b/>
                <w:sz w:val="16"/>
                <w:szCs w:val="16"/>
              </w:rPr>
              <w:t>Gotland Whisky</w:t>
            </w:r>
          </w:p>
        </w:tc>
        <w:tc>
          <w:tcPr>
            <w:tcW w:w="1118" w:type="dxa"/>
            <w:tcBorders>
              <w:top w:val="nil"/>
              <w:left w:val="nil"/>
              <w:bottom w:val="nil"/>
              <w:right w:val="nil"/>
            </w:tcBorders>
          </w:tcPr>
          <w:p w:rsidR="0061474C" w:rsidRPr="0061474C" w:rsidRDefault="0061474C" w:rsidP="00C86AFA">
            <w:pPr>
              <w:jc w:val="center"/>
              <w:rPr>
                <w:rFonts w:asciiTheme="minorHAnsi" w:hAnsiTheme="minorHAnsi" w:cstheme="minorHAnsi"/>
                <w:bCs/>
                <w:sz w:val="16"/>
                <w:szCs w:val="16"/>
              </w:rPr>
            </w:pPr>
          </w:p>
          <w:p w:rsidR="00022947" w:rsidRPr="0061474C" w:rsidRDefault="00022947" w:rsidP="00C86AFA">
            <w:pPr>
              <w:jc w:val="center"/>
              <w:rPr>
                <w:rFonts w:asciiTheme="minorHAnsi" w:hAnsiTheme="minorHAnsi" w:cstheme="minorHAnsi"/>
                <w:bCs/>
                <w:sz w:val="16"/>
                <w:szCs w:val="16"/>
                <w:lang w:eastAsia="en-US"/>
              </w:rPr>
            </w:pPr>
            <w:r w:rsidRPr="0061474C">
              <w:rPr>
                <w:rFonts w:asciiTheme="minorHAnsi" w:hAnsiTheme="minorHAnsi" w:cstheme="minorHAnsi"/>
                <w:bCs/>
                <w:sz w:val="16"/>
                <w:szCs w:val="16"/>
              </w:rPr>
              <w:t xml:space="preserve">Anders </w:t>
            </w:r>
            <w:proofErr w:type="spellStart"/>
            <w:r w:rsidRPr="0061474C">
              <w:rPr>
                <w:rFonts w:asciiTheme="minorHAnsi" w:hAnsiTheme="minorHAnsi" w:cstheme="minorHAnsi"/>
                <w:bCs/>
                <w:sz w:val="16"/>
                <w:szCs w:val="16"/>
              </w:rPr>
              <w:t>Stumle</w:t>
            </w:r>
            <w:proofErr w:type="spellEnd"/>
          </w:p>
          <w:p w:rsidR="00022947" w:rsidRPr="0061474C" w:rsidRDefault="00022947" w:rsidP="00C86AFA">
            <w:pPr>
              <w:jc w:val="center"/>
              <w:rPr>
                <w:rFonts w:asciiTheme="minorHAnsi" w:hAnsiTheme="minorHAnsi" w:cstheme="minorHAnsi"/>
                <w:bCs/>
                <w:sz w:val="16"/>
                <w:szCs w:val="16"/>
              </w:rPr>
            </w:pPr>
          </w:p>
          <w:p w:rsidR="00022947" w:rsidRPr="0061474C" w:rsidRDefault="00022947" w:rsidP="00C86AFA">
            <w:pPr>
              <w:jc w:val="center"/>
              <w:rPr>
                <w:rFonts w:asciiTheme="minorHAnsi" w:hAnsiTheme="minorHAnsi" w:cstheme="minorHAnsi"/>
                <w:bCs/>
                <w:sz w:val="16"/>
                <w:szCs w:val="16"/>
              </w:rPr>
            </w:pPr>
          </w:p>
          <w:p w:rsidR="00022947" w:rsidRPr="0061474C" w:rsidRDefault="00022947" w:rsidP="00C86AFA">
            <w:pPr>
              <w:rPr>
                <w:rFonts w:asciiTheme="minorHAnsi" w:hAnsiTheme="minorHAnsi" w:cstheme="minorHAnsi"/>
                <w:sz w:val="16"/>
                <w:szCs w:val="16"/>
                <w:lang w:eastAsia="en-US"/>
              </w:rPr>
            </w:pPr>
          </w:p>
        </w:tc>
        <w:tc>
          <w:tcPr>
            <w:tcW w:w="1917" w:type="dxa"/>
            <w:tcBorders>
              <w:top w:val="nil"/>
              <w:left w:val="nil"/>
              <w:bottom w:val="nil"/>
              <w:right w:val="nil"/>
            </w:tcBorders>
            <w:hideMark/>
          </w:tcPr>
          <w:p w:rsidR="0061474C" w:rsidRPr="0061474C" w:rsidRDefault="0061474C" w:rsidP="00C86AFA">
            <w:pPr>
              <w:rPr>
                <w:rFonts w:asciiTheme="minorHAnsi" w:hAnsiTheme="minorHAnsi" w:cstheme="minorHAnsi"/>
                <w:sz w:val="16"/>
                <w:szCs w:val="16"/>
              </w:rPr>
            </w:pPr>
          </w:p>
          <w:p w:rsidR="00022947" w:rsidRPr="0061474C" w:rsidRDefault="00022947" w:rsidP="00C86AFA">
            <w:pPr>
              <w:rPr>
                <w:rFonts w:asciiTheme="minorHAnsi" w:hAnsiTheme="minorHAnsi" w:cstheme="minorHAnsi"/>
                <w:sz w:val="16"/>
                <w:szCs w:val="16"/>
                <w:lang w:eastAsia="en-US"/>
              </w:rPr>
            </w:pPr>
            <w:r w:rsidRPr="0061474C">
              <w:rPr>
                <w:rFonts w:asciiTheme="minorHAnsi" w:hAnsiTheme="minorHAnsi" w:cstheme="minorHAnsi"/>
                <w:sz w:val="16"/>
                <w:szCs w:val="16"/>
              </w:rPr>
              <w:t>Planerad produktionsstart 2012.</w:t>
            </w:r>
          </w:p>
        </w:tc>
        <w:tc>
          <w:tcPr>
            <w:tcW w:w="1201" w:type="dxa"/>
            <w:tcBorders>
              <w:top w:val="nil"/>
              <w:left w:val="nil"/>
              <w:bottom w:val="nil"/>
              <w:right w:val="nil"/>
            </w:tcBorders>
            <w:hideMark/>
          </w:tcPr>
          <w:p w:rsidR="0061474C" w:rsidRPr="0061474C" w:rsidRDefault="0061474C" w:rsidP="00C86AFA">
            <w:pPr>
              <w:jc w:val="right"/>
              <w:rPr>
                <w:rFonts w:asciiTheme="minorHAnsi" w:hAnsiTheme="minorHAnsi" w:cstheme="minorHAnsi"/>
                <w:sz w:val="16"/>
                <w:szCs w:val="16"/>
              </w:rPr>
            </w:pPr>
          </w:p>
          <w:p w:rsidR="00022947" w:rsidRPr="0061474C" w:rsidRDefault="00022947" w:rsidP="00C86AFA">
            <w:pPr>
              <w:jc w:val="right"/>
              <w:rPr>
                <w:rFonts w:asciiTheme="minorHAnsi" w:hAnsiTheme="minorHAnsi" w:cstheme="minorHAnsi"/>
                <w:sz w:val="16"/>
                <w:szCs w:val="16"/>
                <w:lang w:eastAsia="en-US"/>
              </w:rPr>
            </w:pPr>
            <w:r w:rsidRPr="0061474C">
              <w:rPr>
                <w:rFonts w:asciiTheme="minorHAnsi" w:hAnsiTheme="minorHAnsi" w:cstheme="minorHAnsi"/>
                <w:sz w:val="16"/>
                <w:szCs w:val="16"/>
              </w:rPr>
              <w:t>45 000</w:t>
            </w:r>
          </w:p>
          <w:p w:rsidR="00022947" w:rsidRPr="0061474C" w:rsidRDefault="00022947" w:rsidP="00C86AFA">
            <w:pPr>
              <w:jc w:val="right"/>
              <w:rPr>
                <w:rFonts w:asciiTheme="minorHAnsi" w:hAnsiTheme="minorHAnsi" w:cstheme="minorHAnsi"/>
                <w:sz w:val="16"/>
                <w:szCs w:val="16"/>
                <w:lang w:eastAsia="en-US"/>
              </w:rPr>
            </w:pPr>
            <w:r w:rsidRPr="0061474C">
              <w:rPr>
                <w:rFonts w:asciiTheme="minorHAnsi" w:hAnsiTheme="minorHAnsi" w:cstheme="minorHAnsi"/>
                <w:sz w:val="16"/>
                <w:szCs w:val="16"/>
              </w:rPr>
              <w:t>(planerad)</w:t>
            </w:r>
          </w:p>
        </w:tc>
        <w:tc>
          <w:tcPr>
            <w:tcW w:w="1275" w:type="dxa"/>
            <w:tcBorders>
              <w:top w:val="nil"/>
              <w:left w:val="nil"/>
              <w:bottom w:val="nil"/>
              <w:right w:val="nil"/>
            </w:tcBorders>
            <w:hideMark/>
          </w:tcPr>
          <w:p w:rsidR="0061474C" w:rsidRPr="0061474C" w:rsidRDefault="0061474C" w:rsidP="00C86AFA">
            <w:pPr>
              <w:ind w:right="227"/>
              <w:jc w:val="right"/>
              <w:rPr>
                <w:rFonts w:asciiTheme="minorHAnsi" w:hAnsiTheme="minorHAnsi" w:cstheme="minorHAnsi"/>
                <w:sz w:val="16"/>
                <w:szCs w:val="16"/>
              </w:rPr>
            </w:pPr>
          </w:p>
          <w:p w:rsidR="00022947" w:rsidRPr="0061474C" w:rsidRDefault="00022947" w:rsidP="00C86AFA">
            <w:pPr>
              <w:ind w:right="227"/>
              <w:jc w:val="right"/>
              <w:rPr>
                <w:rFonts w:asciiTheme="minorHAnsi" w:hAnsiTheme="minorHAnsi" w:cstheme="minorHAnsi"/>
                <w:sz w:val="16"/>
                <w:szCs w:val="16"/>
                <w:lang w:eastAsia="en-US"/>
              </w:rPr>
            </w:pPr>
            <w:r w:rsidRPr="0061474C">
              <w:rPr>
                <w:rFonts w:asciiTheme="minorHAnsi" w:hAnsiTheme="minorHAnsi" w:cstheme="minorHAnsi"/>
                <w:sz w:val="16"/>
                <w:szCs w:val="16"/>
              </w:rPr>
              <w:t>28</w:t>
            </w:r>
          </w:p>
        </w:tc>
        <w:tc>
          <w:tcPr>
            <w:tcW w:w="2410" w:type="dxa"/>
            <w:tcBorders>
              <w:top w:val="nil"/>
              <w:left w:val="nil"/>
              <w:bottom w:val="nil"/>
              <w:right w:val="nil"/>
            </w:tcBorders>
            <w:hideMark/>
          </w:tcPr>
          <w:p w:rsidR="0061474C" w:rsidRPr="0061474C" w:rsidRDefault="0061474C" w:rsidP="00C86AFA">
            <w:pPr>
              <w:rPr>
                <w:rFonts w:asciiTheme="minorHAnsi" w:hAnsiTheme="minorHAnsi" w:cstheme="minorHAnsi"/>
                <w:sz w:val="16"/>
                <w:szCs w:val="16"/>
              </w:rPr>
            </w:pPr>
          </w:p>
          <w:p w:rsidR="00022947" w:rsidRPr="0061474C" w:rsidRDefault="00022947" w:rsidP="00C86AFA">
            <w:pPr>
              <w:rPr>
                <w:rFonts w:asciiTheme="minorHAnsi" w:hAnsiTheme="minorHAnsi" w:cstheme="minorHAnsi"/>
                <w:sz w:val="16"/>
                <w:szCs w:val="16"/>
                <w:lang w:eastAsia="en-US"/>
              </w:rPr>
            </w:pPr>
            <w:r w:rsidRPr="0061474C">
              <w:rPr>
                <w:rFonts w:asciiTheme="minorHAnsi" w:hAnsiTheme="minorHAnsi" w:cstheme="minorHAnsi"/>
                <w:sz w:val="16"/>
                <w:szCs w:val="16"/>
              </w:rPr>
              <w:t>Ca 650 aktieägare.</w:t>
            </w:r>
          </w:p>
        </w:tc>
      </w:tr>
      <w:tr w:rsidR="00022947" w:rsidRPr="0061474C" w:rsidTr="0061474C">
        <w:tc>
          <w:tcPr>
            <w:tcW w:w="1576" w:type="dxa"/>
            <w:tcBorders>
              <w:top w:val="nil"/>
              <w:left w:val="nil"/>
              <w:bottom w:val="nil"/>
              <w:right w:val="nil"/>
            </w:tcBorders>
            <w:hideMark/>
          </w:tcPr>
          <w:p w:rsidR="00022947" w:rsidRPr="0061474C" w:rsidRDefault="00022947" w:rsidP="00C86AFA">
            <w:pPr>
              <w:rPr>
                <w:rFonts w:asciiTheme="minorHAnsi" w:hAnsiTheme="minorHAnsi" w:cstheme="minorHAnsi"/>
                <w:b/>
                <w:sz w:val="16"/>
                <w:szCs w:val="16"/>
                <w:lang w:eastAsia="en-US"/>
              </w:rPr>
            </w:pPr>
            <w:proofErr w:type="spellStart"/>
            <w:r w:rsidRPr="0061474C">
              <w:rPr>
                <w:rFonts w:asciiTheme="minorHAnsi" w:hAnsiTheme="minorHAnsi" w:cstheme="minorHAnsi"/>
                <w:b/>
                <w:sz w:val="16"/>
                <w:szCs w:val="16"/>
              </w:rPr>
              <w:t>Gammelstilla</w:t>
            </w:r>
            <w:proofErr w:type="spellEnd"/>
            <w:r w:rsidRPr="0061474C">
              <w:rPr>
                <w:rFonts w:asciiTheme="minorHAnsi" w:hAnsiTheme="minorHAnsi" w:cstheme="minorHAnsi"/>
                <w:b/>
                <w:sz w:val="16"/>
                <w:szCs w:val="16"/>
              </w:rPr>
              <w:t xml:space="preserve"> Whisky</w:t>
            </w:r>
          </w:p>
        </w:tc>
        <w:tc>
          <w:tcPr>
            <w:tcW w:w="1118" w:type="dxa"/>
            <w:tcBorders>
              <w:top w:val="nil"/>
              <w:left w:val="nil"/>
              <w:bottom w:val="nil"/>
              <w:right w:val="nil"/>
            </w:tcBorders>
          </w:tcPr>
          <w:p w:rsidR="00022947" w:rsidRPr="0061474C" w:rsidRDefault="00022947" w:rsidP="00C86AFA">
            <w:pPr>
              <w:jc w:val="center"/>
              <w:rPr>
                <w:rFonts w:asciiTheme="minorHAnsi" w:hAnsiTheme="minorHAnsi" w:cstheme="minorHAnsi"/>
                <w:sz w:val="16"/>
                <w:szCs w:val="16"/>
                <w:lang w:eastAsia="en-US"/>
              </w:rPr>
            </w:pPr>
            <w:r w:rsidRPr="0061474C">
              <w:rPr>
                <w:rFonts w:asciiTheme="minorHAnsi" w:hAnsiTheme="minorHAnsi" w:cstheme="minorHAnsi"/>
                <w:sz w:val="16"/>
                <w:szCs w:val="16"/>
              </w:rPr>
              <w:t xml:space="preserve">Patrik </w:t>
            </w:r>
            <w:proofErr w:type="spellStart"/>
            <w:r w:rsidRPr="0061474C">
              <w:rPr>
                <w:rFonts w:asciiTheme="minorHAnsi" w:hAnsiTheme="minorHAnsi" w:cstheme="minorHAnsi"/>
                <w:sz w:val="16"/>
                <w:szCs w:val="16"/>
              </w:rPr>
              <w:t>Undvall</w:t>
            </w:r>
            <w:proofErr w:type="spellEnd"/>
          </w:p>
          <w:p w:rsidR="00022947" w:rsidRPr="0061474C" w:rsidRDefault="00022947" w:rsidP="00C86AFA">
            <w:pPr>
              <w:jc w:val="center"/>
              <w:rPr>
                <w:rFonts w:asciiTheme="minorHAnsi" w:hAnsiTheme="minorHAnsi" w:cstheme="minorHAnsi"/>
                <w:sz w:val="16"/>
                <w:szCs w:val="16"/>
              </w:rPr>
            </w:pPr>
          </w:p>
          <w:p w:rsidR="00022947" w:rsidRPr="0061474C" w:rsidRDefault="00022947" w:rsidP="00C86AFA">
            <w:pPr>
              <w:jc w:val="center"/>
              <w:rPr>
                <w:rFonts w:asciiTheme="minorHAnsi" w:hAnsiTheme="minorHAnsi" w:cstheme="minorHAnsi"/>
                <w:sz w:val="16"/>
                <w:szCs w:val="16"/>
                <w:lang w:eastAsia="en-US"/>
              </w:rPr>
            </w:pPr>
          </w:p>
        </w:tc>
        <w:tc>
          <w:tcPr>
            <w:tcW w:w="1917" w:type="dxa"/>
            <w:tcBorders>
              <w:top w:val="nil"/>
              <w:left w:val="nil"/>
              <w:bottom w:val="nil"/>
              <w:right w:val="nil"/>
            </w:tcBorders>
            <w:hideMark/>
          </w:tcPr>
          <w:p w:rsidR="00022947" w:rsidRPr="0061474C" w:rsidRDefault="00022947" w:rsidP="00C86AFA">
            <w:pPr>
              <w:rPr>
                <w:rFonts w:asciiTheme="minorHAnsi" w:hAnsiTheme="minorHAnsi" w:cstheme="minorHAnsi"/>
                <w:sz w:val="16"/>
                <w:szCs w:val="16"/>
                <w:lang w:eastAsia="en-US"/>
              </w:rPr>
            </w:pPr>
            <w:r w:rsidRPr="0061474C">
              <w:rPr>
                <w:rFonts w:asciiTheme="minorHAnsi" w:hAnsiTheme="minorHAnsi" w:cstheme="minorHAnsi"/>
                <w:sz w:val="16"/>
                <w:szCs w:val="16"/>
              </w:rPr>
              <w:t>Planerad produktionsstart 2012.</w:t>
            </w:r>
          </w:p>
        </w:tc>
        <w:tc>
          <w:tcPr>
            <w:tcW w:w="1201" w:type="dxa"/>
            <w:tcBorders>
              <w:top w:val="nil"/>
              <w:left w:val="nil"/>
              <w:bottom w:val="nil"/>
              <w:right w:val="nil"/>
            </w:tcBorders>
            <w:hideMark/>
          </w:tcPr>
          <w:p w:rsidR="00022947" w:rsidRPr="0061474C" w:rsidRDefault="00022947" w:rsidP="00C86AFA">
            <w:pPr>
              <w:jc w:val="right"/>
              <w:rPr>
                <w:rFonts w:asciiTheme="minorHAnsi" w:hAnsiTheme="minorHAnsi" w:cstheme="minorHAnsi"/>
                <w:sz w:val="16"/>
                <w:szCs w:val="16"/>
                <w:lang w:eastAsia="en-US"/>
              </w:rPr>
            </w:pPr>
            <w:r w:rsidRPr="0061474C">
              <w:rPr>
                <w:rFonts w:asciiTheme="minorHAnsi" w:hAnsiTheme="minorHAnsi" w:cstheme="minorHAnsi"/>
                <w:sz w:val="16"/>
                <w:szCs w:val="16"/>
              </w:rPr>
              <w:t>10 000</w:t>
            </w:r>
          </w:p>
        </w:tc>
        <w:tc>
          <w:tcPr>
            <w:tcW w:w="1275" w:type="dxa"/>
            <w:tcBorders>
              <w:top w:val="nil"/>
              <w:left w:val="nil"/>
              <w:bottom w:val="nil"/>
              <w:right w:val="nil"/>
            </w:tcBorders>
            <w:hideMark/>
          </w:tcPr>
          <w:p w:rsidR="00022947" w:rsidRPr="0061474C" w:rsidRDefault="00022947" w:rsidP="00C86AFA">
            <w:pPr>
              <w:ind w:right="227"/>
              <w:jc w:val="right"/>
              <w:rPr>
                <w:rFonts w:asciiTheme="minorHAnsi" w:hAnsiTheme="minorHAnsi" w:cstheme="minorHAnsi"/>
                <w:sz w:val="16"/>
                <w:szCs w:val="16"/>
                <w:lang w:eastAsia="en-US"/>
              </w:rPr>
            </w:pPr>
            <w:r w:rsidRPr="0061474C">
              <w:rPr>
                <w:rFonts w:asciiTheme="minorHAnsi" w:hAnsiTheme="minorHAnsi" w:cstheme="minorHAnsi"/>
                <w:sz w:val="16"/>
                <w:szCs w:val="16"/>
              </w:rPr>
              <w:t>56</w:t>
            </w:r>
          </w:p>
        </w:tc>
        <w:tc>
          <w:tcPr>
            <w:tcW w:w="2410" w:type="dxa"/>
            <w:tcBorders>
              <w:top w:val="nil"/>
              <w:left w:val="nil"/>
              <w:bottom w:val="nil"/>
              <w:right w:val="nil"/>
            </w:tcBorders>
            <w:hideMark/>
          </w:tcPr>
          <w:p w:rsidR="00022947" w:rsidRPr="0061474C" w:rsidRDefault="00022947" w:rsidP="00C86AFA">
            <w:pPr>
              <w:rPr>
                <w:rFonts w:asciiTheme="minorHAnsi" w:hAnsiTheme="minorHAnsi" w:cstheme="minorHAnsi"/>
                <w:sz w:val="16"/>
                <w:szCs w:val="16"/>
                <w:lang w:eastAsia="en-US"/>
              </w:rPr>
            </w:pPr>
            <w:r w:rsidRPr="0061474C">
              <w:rPr>
                <w:rFonts w:asciiTheme="minorHAnsi" w:hAnsiTheme="minorHAnsi" w:cstheme="minorHAnsi"/>
                <w:sz w:val="16"/>
                <w:szCs w:val="16"/>
              </w:rPr>
              <w:t>Pannor tillverkade i Sverige.</w:t>
            </w:r>
          </w:p>
          <w:p w:rsidR="00022947" w:rsidRPr="0061474C" w:rsidRDefault="00022947" w:rsidP="00C86AFA">
            <w:pPr>
              <w:rPr>
                <w:rFonts w:asciiTheme="minorHAnsi" w:hAnsiTheme="minorHAnsi" w:cstheme="minorHAnsi"/>
                <w:sz w:val="16"/>
                <w:szCs w:val="16"/>
                <w:lang w:eastAsia="en-US"/>
              </w:rPr>
            </w:pPr>
            <w:r w:rsidRPr="0061474C">
              <w:rPr>
                <w:rFonts w:asciiTheme="minorHAnsi" w:hAnsiTheme="minorHAnsi" w:cstheme="minorHAnsi"/>
                <w:sz w:val="16"/>
                <w:szCs w:val="16"/>
              </w:rPr>
              <w:t>Ca 160 aktieägare.</w:t>
            </w:r>
          </w:p>
        </w:tc>
      </w:tr>
      <w:tr w:rsidR="00022947" w:rsidRPr="0061474C" w:rsidTr="0061474C">
        <w:tc>
          <w:tcPr>
            <w:tcW w:w="1576" w:type="dxa"/>
            <w:tcBorders>
              <w:top w:val="nil"/>
              <w:left w:val="nil"/>
              <w:bottom w:val="single" w:sz="4" w:space="0" w:color="auto"/>
              <w:right w:val="nil"/>
            </w:tcBorders>
            <w:hideMark/>
          </w:tcPr>
          <w:p w:rsidR="00022947" w:rsidRPr="0061474C" w:rsidRDefault="00022947" w:rsidP="00C86AFA">
            <w:pPr>
              <w:rPr>
                <w:rFonts w:asciiTheme="minorHAnsi" w:hAnsiTheme="minorHAnsi" w:cstheme="minorHAnsi"/>
                <w:b/>
                <w:bCs/>
                <w:sz w:val="16"/>
                <w:szCs w:val="16"/>
                <w:lang w:val="en-US" w:eastAsia="en-US"/>
              </w:rPr>
            </w:pPr>
            <w:r w:rsidRPr="0061474C">
              <w:rPr>
                <w:rFonts w:asciiTheme="minorHAnsi" w:hAnsiTheme="minorHAnsi" w:cstheme="minorHAnsi"/>
                <w:b/>
                <w:bCs/>
                <w:sz w:val="16"/>
                <w:szCs w:val="16"/>
              </w:rPr>
              <w:t>Bergslagens Destilleri</w:t>
            </w:r>
          </w:p>
        </w:tc>
        <w:tc>
          <w:tcPr>
            <w:tcW w:w="1118" w:type="dxa"/>
            <w:tcBorders>
              <w:top w:val="nil"/>
              <w:left w:val="nil"/>
              <w:bottom w:val="single" w:sz="4" w:space="0" w:color="auto"/>
              <w:right w:val="nil"/>
            </w:tcBorders>
          </w:tcPr>
          <w:p w:rsidR="00022947" w:rsidRPr="0061474C" w:rsidRDefault="00022947" w:rsidP="00C86AFA">
            <w:pPr>
              <w:jc w:val="center"/>
              <w:rPr>
                <w:rFonts w:asciiTheme="minorHAnsi" w:hAnsiTheme="minorHAnsi" w:cstheme="minorHAnsi"/>
                <w:sz w:val="16"/>
                <w:szCs w:val="16"/>
                <w:lang w:eastAsia="en-US"/>
              </w:rPr>
            </w:pPr>
            <w:r w:rsidRPr="0061474C">
              <w:rPr>
                <w:rFonts w:asciiTheme="minorHAnsi" w:hAnsiTheme="minorHAnsi" w:cstheme="minorHAnsi"/>
                <w:sz w:val="16"/>
                <w:szCs w:val="16"/>
              </w:rPr>
              <w:t xml:space="preserve">Mats </w:t>
            </w:r>
            <w:proofErr w:type="spellStart"/>
            <w:r w:rsidRPr="0061474C">
              <w:rPr>
                <w:rFonts w:asciiTheme="minorHAnsi" w:hAnsiTheme="minorHAnsi" w:cstheme="minorHAnsi"/>
                <w:sz w:val="16"/>
                <w:szCs w:val="16"/>
              </w:rPr>
              <w:t>Lihnell</w:t>
            </w:r>
            <w:proofErr w:type="spellEnd"/>
          </w:p>
          <w:p w:rsidR="00022947" w:rsidRPr="0061474C" w:rsidRDefault="00022947" w:rsidP="00C86AFA">
            <w:pPr>
              <w:jc w:val="center"/>
              <w:rPr>
                <w:rFonts w:asciiTheme="minorHAnsi" w:hAnsiTheme="minorHAnsi" w:cstheme="minorHAnsi"/>
                <w:sz w:val="16"/>
                <w:szCs w:val="16"/>
              </w:rPr>
            </w:pPr>
          </w:p>
          <w:p w:rsidR="00022947" w:rsidRPr="0061474C" w:rsidRDefault="00022947" w:rsidP="00C86AFA">
            <w:pPr>
              <w:jc w:val="center"/>
              <w:rPr>
                <w:rFonts w:asciiTheme="minorHAnsi" w:hAnsiTheme="minorHAnsi" w:cstheme="minorHAnsi"/>
                <w:sz w:val="16"/>
                <w:szCs w:val="16"/>
                <w:lang w:eastAsia="en-US"/>
              </w:rPr>
            </w:pPr>
          </w:p>
        </w:tc>
        <w:tc>
          <w:tcPr>
            <w:tcW w:w="1917" w:type="dxa"/>
            <w:tcBorders>
              <w:top w:val="nil"/>
              <w:left w:val="nil"/>
              <w:bottom w:val="single" w:sz="4" w:space="0" w:color="auto"/>
              <w:right w:val="nil"/>
            </w:tcBorders>
            <w:hideMark/>
          </w:tcPr>
          <w:p w:rsidR="00022947" w:rsidRPr="0061474C" w:rsidRDefault="00022947" w:rsidP="00C86AFA">
            <w:pPr>
              <w:rPr>
                <w:rFonts w:asciiTheme="minorHAnsi" w:hAnsiTheme="minorHAnsi" w:cstheme="minorHAnsi"/>
                <w:sz w:val="16"/>
                <w:szCs w:val="16"/>
                <w:lang w:eastAsia="en-US"/>
              </w:rPr>
            </w:pPr>
            <w:r w:rsidRPr="0061474C">
              <w:rPr>
                <w:rFonts w:asciiTheme="minorHAnsi" w:hAnsiTheme="minorHAnsi" w:cstheme="minorHAnsi"/>
                <w:sz w:val="16"/>
                <w:szCs w:val="16"/>
              </w:rPr>
              <w:t>Planerad produktionsstart 2012.</w:t>
            </w:r>
          </w:p>
        </w:tc>
        <w:tc>
          <w:tcPr>
            <w:tcW w:w="1201" w:type="dxa"/>
            <w:tcBorders>
              <w:top w:val="nil"/>
              <w:left w:val="nil"/>
              <w:bottom w:val="single" w:sz="4" w:space="0" w:color="auto"/>
              <w:right w:val="nil"/>
            </w:tcBorders>
            <w:hideMark/>
          </w:tcPr>
          <w:p w:rsidR="00022947" w:rsidRPr="0061474C" w:rsidRDefault="00022947" w:rsidP="00C86AFA">
            <w:pPr>
              <w:jc w:val="right"/>
              <w:rPr>
                <w:rFonts w:asciiTheme="minorHAnsi" w:hAnsiTheme="minorHAnsi" w:cstheme="minorHAnsi"/>
                <w:sz w:val="16"/>
                <w:szCs w:val="16"/>
                <w:lang w:eastAsia="en-US"/>
              </w:rPr>
            </w:pPr>
            <w:r w:rsidRPr="0061474C">
              <w:rPr>
                <w:rFonts w:asciiTheme="minorHAnsi" w:hAnsiTheme="minorHAnsi" w:cstheme="minorHAnsi"/>
                <w:sz w:val="16"/>
                <w:szCs w:val="16"/>
              </w:rPr>
              <w:t>300 000</w:t>
            </w:r>
          </w:p>
        </w:tc>
        <w:tc>
          <w:tcPr>
            <w:tcW w:w="1275" w:type="dxa"/>
            <w:tcBorders>
              <w:top w:val="nil"/>
              <w:left w:val="nil"/>
              <w:bottom w:val="single" w:sz="4" w:space="0" w:color="auto"/>
              <w:right w:val="nil"/>
            </w:tcBorders>
            <w:hideMark/>
          </w:tcPr>
          <w:p w:rsidR="00022947" w:rsidRPr="0061474C" w:rsidRDefault="00022947" w:rsidP="00C86AFA">
            <w:pPr>
              <w:ind w:right="227"/>
              <w:jc w:val="right"/>
              <w:rPr>
                <w:rFonts w:asciiTheme="minorHAnsi" w:hAnsiTheme="minorHAnsi" w:cstheme="minorHAnsi"/>
                <w:sz w:val="16"/>
                <w:szCs w:val="16"/>
                <w:lang w:eastAsia="en-US"/>
              </w:rPr>
            </w:pPr>
            <w:r w:rsidRPr="0061474C">
              <w:rPr>
                <w:rFonts w:asciiTheme="minorHAnsi" w:hAnsiTheme="minorHAnsi" w:cstheme="minorHAnsi"/>
                <w:sz w:val="16"/>
                <w:szCs w:val="16"/>
              </w:rPr>
              <w:t>0</w:t>
            </w:r>
          </w:p>
        </w:tc>
        <w:tc>
          <w:tcPr>
            <w:tcW w:w="2410" w:type="dxa"/>
            <w:tcBorders>
              <w:top w:val="nil"/>
              <w:left w:val="nil"/>
              <w:bottom w:val="single" w:sz="4" w:space="0" w:color="auto"/>
              <w:right w:val="nil"/>
            </w:tcBorders>
            <w:hideMark/>
          </w:tcPr>
          <w:p w:rsidR="00022947" w:rsidRPr="0061474C" w:rsidRDefault="00022947" w:rsidP="00C86AFA">
            <w:pPr>
              <w:rPr>
                <w:rFonts w:asciiTheme="minorHAnsi" w:hAnsiTheme="minorHAnsi" w:cstheme="minorHAnsi"/>
                <w:sz w:val="16"/>
                <w:szCs w:val="16"/>
                <w:lang w:eastAsia="en-US"/>
              </w:rPr>
            </w:pPr>
            <w:r w:rsidRPr="0061474C">
              <w:rPr>
                <w:rFonts w:asciiTheme="minorHAnsi" w:hAnsiTheme="minorHAnsi" w:cstheme="minorHAnsi"/>
                <w:sz w:val="16"/>
                <w:szCs w:val="16"/>
              </w:rPr>
              <w:t>Beräknad investering 20 milj. Driver importverksamhet och SMWS.</w:t>
            </w:r>
          </w:p>
        </w:tc>
      </w:tr>
    </w:tbl>
    <w:p w:rsidR="00022947" w:rsidRPr="00022947" w:rsidRDefault="00022947" w:rsidP="00C86AFA">
      <w:pPr>
        <w:spacing w:after="0" w:line="240" w:lineRule="auto"/>
      </w:pPr>
    </w:p>
    <w:p w:rsidR="00022947" w:rsidRPr="0061474C" w:rsidRDefault="00B8533E" w:rsidP="008548B7">
      <w:pPr>
        <w:spacing w:line="240" w:lineRule="auto"/>
      </w:pPr>
      <w:r>
        <w:t>De flesta</w:t>
      </w:r>
      <w:r w:rsidR="0061474C" w:rsidRPr="0061474C">
        <w:t xml:space="preserve"> svenska destillerier har mindre pannor. En mindre panna leder till whisky av hög kvalitet då kopparkontakten ökar.</w:t>
      </w:r>
    </w:p>
    <w:p w:rsidR="0061474C" w:rsidRDefault="0061474C" w:rsidP="008548B7">
      <w:pPr>
        <w:spacing w:line="240" w:lineRule="auto"/>
      </w:pPr>
      <w:r w:rsidRPr="0061474C">
        <w:t>De svenska destillerierna satsar också på att göra naturlig whisky utan de tillsatser och genvägar som är vanliga i whiskybranschen</w:t>
      </w:r>
      <w:r>
        <w:t xml:space="preserve"> och som används</w:t>
      </w:r>
      <w:r w:rsidRPr="0061474C">
        <w:t xml:space="preserve"> för att få ut stora kvantiteter.</w:t>
      </w:r>
    </w:p>
    <w:p w:rsidR="0061474C" w:rsidRDefault="0061474C" w:rsidP="008548B7">
      <w:pPr>
        <w:spacing w:line="240" w:lineRule="auto"/>
      </w:pPr>
      <w:r>
        <w:t xml:space="preserve">De svenska destillerierna har med framgång satsat på fatförsäljning. Detta är ett bra sätt att finansiera den kapitalkrävande uppstarten. Ägaren köper sitt fat redan när whiskyn är ung, besöker sitt fat och får lära sig mer om whiskytillverkning. Ägaren bestämmer själv med hjälp av avsmakning när det är dags att buteljera. </w:t>
      </w:r>
    </w:p>
    <w:p w:rsidR="00076506" w:rsidRPr="0061474C" w:rsidRDefault="0061474C" w:rsidP="008548B7">
      <w:pPr>
        <w:spacing w:line="240" w:lineRule="auto"/>
      </w:pPr>
      <w:r>
        <w:t>När den svenska whiskyn har fått några till år på sig i faten är det många experter som är överens om att whiskyn kommer att hålla en mycket hög kvalitetsprofil. Mackmyra har visat marknaden vad ett svenskt destilleri kan åstadkomma och det är med spänning som många whiskykännare, både i Sverige och utomlands, ser fram emot resultatet från flera nya destillerier. Intresset för svensk whisky är redan stort.</w:t>
      </w:r>
    </w:p>
    <w:p w:rsidR="00567195" w:rsidRPr="00D86F77" w:rsidRDefault="00567195" w:rsidP="00D86F77">
      <w:pPr>
        <w:spacing w:after="0"/>
        <w:rPr>
          <w:rStyle w:val="Betoning"/>
          <w:b w:val="0"/>
        </w:rPr>
      </w:pPr>
      <w:r w:rsidRPr="00D86F77">
        <w:rPr>
          <w:rStyle w:val="Betoning"/>
          <w:b w:val="0"/>
        </w:rPr>
        <w:t>Citat</w:t>
      </w:r>
      <w:r w:rsidR="00022947" w:rsidRPr="00D86F77">
        <w:rPr>
          <w:rStyle w:val="Betoning"/>
          <w:b w:val="0"/>
        </w:rPr>
        <w:t xml:space="preserve"> om svensk whisky</w:t>
      </w:r>
      <w:r w:rsidRPr="00D86F77">
        <w:rPr>
          <w:rStyle w:val="Betoning"/>
          <w:b w:val="0"/>
        </w:rPr>
        <w:t>:</w:t>
      </w:r>
    </w:p>
    <w:p w:rsidR="00567195" w:rsidRPr="00567195" w:rsidRDefault="00567195" w:rsidP="00567195">
      <w:pPr>
        <w:autoSpaceDE w:val="0"/>
        <w:autoSpaceDN w:val="0"/>
        <w:adjustRightInd w:val="0"/>
        <w:spacing w:after="0" w:line="240" w:lineRule="auto"/>
        <w:rPr>
          <w:rFonts w:cs="SabonNextLTPro-Regular"/>
          <w:i/>
          <w:lang w:val="en-US"/>
        </w:rPr>
      </w:pPr>
      <w:r w:rsidRPr="0061474C">
        <w:rPr>
          <w:rFonts w:cs="SabonNextLTPro-Regular"/>
          <w:i/>
          <w:lang w:val="en-US"/>
        </w:rPr>
        <w:t xml:space="preserve">Swedish whisky – so far exclusively from the </w:t>
      </w:r>
      <w:proofErr w:type="spellStart"/>
      <w:r w:rsidRPr="0061474C">
        <w:rPr>
          <w:rFonts w:cs="SabonNextLTPro-Regular"/>
          <w:i/>
          <w:lang w:val="en-US"/>
        </w:rPr>
        <w:t>Mackmyr</w:t>
      </w:r>
      <w:r w:rsidRPr="00567195">
        <w:rPr>
          <w:rFonts w:cs="SabonNextLTPro-Regular"/>
          <w:i/>
          <w:lang w:val="en-US"/>
        </w:rPr>
        <w:t>a</w:t>
      </w:r>
      <w:proofErr w:type="spellEnd"/>
      <w:r w:rsidRPr="00567195">
        <w:rPr>
          <w:rFonts w:cs="SabonNextLTPro-Regular"/>
          <w:i/>
          <w:lang w:val="en-US"/>
        </w:rPr>
        <w:t xml:space="preserve"> distillery, although more Swedish whiskies are imminent – has caused a sensation</w:t>
      </w:r>
      <w:r>
        <w:rPr>
          <w:rFonts w:cs="SabonNextLTPro-Regular"/>
          <w:i/>
          <w:lang w:val="en-US"/>
        </w:rPr>
        <w:t xml:space="preserve"> </w:t>
      </w:r>
      <w:r w:rsidRPr="00567195">
        <w:rPr>
          <w:rFonts w:cs="SabonNextLTPro-Regular"/>
          <w:i/>
          <w:lang w:val="en-US"/>
        </w:rPr>
        <w:t xml:space="preserve">since the first </w:t>
      </w:r>
      <w:proofErr w:type="spellStart"/>
      <w:r w:rsidRPr="00567195">
        <w:rPr>
          <w:rFonts w:cs="SabonNextLTPro-Regular"/>
          <w:i/>
          <w:lang w:val="en-US"/>
        </w:rPr>
        <w:t>Mackmyra</w:t>
      </w:r>
      <w:proofErr w:type="spellEnd"/>
      <w:r w:rsidRPr="00567195">
        <w:rPr>
          <w:rFonts w:cs="SabonNextLTPro-Regular"/>
          <w:i/>
          <w:lang w:val="en-US"/>
        </w:rPr>
        <w:t xml:space="preserve"> </w:t>
      </w:r>
      <w:proofErr w:type="spellStart"/>
      <w:r w:rsidRPr="00567195">
        <w:rPr>
          <w:rFonts w:cs="SabonNextLTPro-Regular"/>
          <w:i/>
          <w:lang w:val="en-US"/>
        </w:rPr>
        <w:t>Preludium</w:t>
      </w:r>
      <w:proofErr w:type="spellEnd"/>
      <w:r w:rsidRPr="00567195">
        <w:rPr>
          <w:rFonts w:cs="SabonNextLTPro-Regular"/>
          <w:i/>
          <w:lang w:val="en-US"/>
        </w:rPr>
        <w:t xml:space="preserve"> releases burst onto the scene to general euphoria in </w:t>
      </w:r>
      <w:r w:rsidRPr="00567195">
        <w:rPr>
          <w:rFonts w:cs="SabonNextLT-RegularSC"/>
          <w:i/>
          <w:lang w:val="en-US"/>
        </w:rPr>
        <w:t>2006</w:t>
      </w:r>
      <w:r w:rsidRPr="00567195">
        <w:rPr>
          <w:rFonts w:cs="SabonNextLTPro-Regular"/>
          <w:i/>
          <w:lang w:val="en-US"/>
        </w:rPr>
        <w:t>. This is a category with real momentum.</w:t>
      </w:r>
    </w:p>
    <w:p w:rsidR="00567195" w:rsidRPr="00567195" w:rsidRDefault="00567195" w:rsidP="00567195">
      <w:pPr>
        <w:autoSpaceDE w:val="0"/>
        <w:autoSpaceDN w:val="0"/>
        <w:adjustRightInd w:val="0"/>
        <w:spacing w:after="0" w:line="240" w:lineRule="auto"/>
        <w:rPr>
          <w:b/>
          <w:i/>
          <w:sz w:val="28"/>
          <w:szCs w:val="28"/>
          <w:lang w:val="en-US"/>
        </w:rPr>
      </w:pPr>
      <w:r w:rsidRPr="00567195">
        <w:rPr>
          <w:rFonts w:cs="SabonNextLT-RegularSC"/>
          <w:i/>
          <w:sz w:val="16"/>
          <w:szCs w:val="16"/>
          <w:lang w:val="en-US"/>
        </w:rPr>
        <w:t xml:space="preserve">The whisky exchange </w:t>
      </w:r>
      <w:proofErr w:type="spellStart"/>
      <w:r w:rsidRPr="00567195">
        <w:rPr>
          <w:rFonts w:cs="SabonNextLT-RegularSC"/>
          <w:i/>
          <w:sz w:val="16"/>
          <w:szCs w:val="16"/>
          <w:lang w:val="en-US"/>
        </w:rPr>
        <w:t>hemsida</w:t>
      </w:r>
      <w:proofErr w:type="spellEnd"/>
    </w:p>
    <w:p w:rsidR="00567195" w:rsidRDefault="00567195" w:rsidP="00567195">
      <w:pPr>
        <w:autoSpaceDE w:val="0"/>
        <w:autoSpaceDN w:val="0"/>
        <w:adjustRightInd w:val="0"/>
        <w:spacing w:after="0" w:line="240" w:lineRule="auto"/>
        <w:rPr>
          <w:rFonts w:cs="SabonNextLTPro-Regular"/>
          <w:i/>
          <w:lang w:val="en-US"/>
        </w:rPr>
      </w:pPr>
    </w:p>
    <w:p w:rsidR="00567195" w:rsidRPr="00567195" w:rsidRDefault="00567195" w:rsidP="00567195">
      <w:pPr>
        <w:autoSpaceDE w:val="0"/>
        <w:autoSpaceDN w:val="0"/>
        <w:adjustRightInd w:val="0"/>
        <w:spacing w:after="0" w:line="240" w:lineRule="auto"/>
        <w:rPr>
          <w:rFonts w:cs="SabonNextLTPro-Regular"/>
          <w:i/>
          <w:lang w:val="en-US"/>
        </w:rPr>
      </w:pPr>
      <w:r w:rsidRPr="00567195">
        <w:rPr>
          <w:rFonts w:cs="SabonNextLTPro-Regular"/>
          <w:i/>
          <w:lang w:val="en-US"/>
        </w:rPr>
        <w:t>Is the world of whisky set for its own version of New World Wines? With shortage of Scotch coupled with an ever-improving quality of whisky from elsewhere in the world, this may well be the case.</w:t>
      </w:r>
    </w:p>
    <w:p w:rsidR="00567195" w:rsidRPr="00B27E0B" w:rsidRDefault="00567195" w:rsidP="00567195">
      <w:pPr>
        <w:autoSpaceDE w:val="0"/>
        <w:autoSpaceDN w:val="0"/>
        <w:adjustRightInd w:val="0"/>
        <w:spacing w:after="0" w:line="240" w:lineRule="auto"/>
        <w:rPr>
          <w:rFonts w:ascii="SabonNextLT-RegularSC" w:hAnsi="SabonNextLT-RegularSC" w:cs="SabonNextLT-RegularSC"/>
          <w:i/>
          <w:sz w:val="16"/>
          <w:szCs w:val="16"/>
        </w:rPr>
      </w:pPr>
      <w:r w:rsidRPr="00B27E0B">
        <w:rPr>
          <w:rFonts w:ascii="SabonNextLT-RegularSC" w:hAnsi="SabonNextLT-RegularSC" w:cs="SabonNextLT-RegularSC"/>
          <w:i/>
          <w:sz w:val="16"/>
          <w:szCs w:val="16"/>
        </w:rPr>
        <w:t xml:space="preserve">Dominic </w:t>
      </w:r>
      <w:proofErr w:type="spellStart"/>
      <w:r w:rsidRPr="00B27E0B">
        <w:rPr>
          <w:rFonts w:ascii="SabonNextLT-RegularSC" w:hAnsi="SabonNextLT-RegularSC" w:cs="SabonNextLT-RegularSC"/>
          <w:i/>
          <w:sz w:val="16"/>
          <w:szCs w:val="16"/>
        </w:rPr>
        <w:t>Roskrow</w:t>
      </w:r>
      <w:proofErr w:type="spellEnd"/>
      <w:r w:rsidRPr="00B27E0B">
        <w:rPr>
          <w:rFonts w:ascii="SabonNextLT-RegularSC" w:hAnsi="SabonNextLT-RegularSC" w:cs="SabonNextLT-RegularSC"/>
          <w:i/>
          <w:sz w:val="16"/>
          <w:szCs w:val="16"/>
        </w:rPr>
        <w:t xml:space="preserve">, </w:t>
      </w:r>
      <w:r w:rsidRPr="00B27E0B">
        <w:rPr>
          <w:rFonts w:ascii="SabonNextLTPro-Italic" w:hAnsi="SabonNextLTPro-Italic" w:cs="SabonNextLTPro-Italic"/>
          <w:i/>
          <w:iCs/>
          <w:sz w:val="16"/>
          <w:szCs w:val="16"/>
        </w:rPr>
        <w:t>Whisky writer</w:t>
      </w:r>
    </w:p>
    <w:p w:rsidR="008548B7" w:rsidRDefault="008548B7">
      <w:pPr>
        <w:rPr>
          <w:rStyle w:val="Betoning"/>
        </w:rPr>
      </w:pPr>
    </w:p>
    <w:p w:rsidR="00076506" w:rsidRPr="00C86AFA" w:rsidRDefault="00C86AFA" w:rsidP="002C66A7">
      <w:pPr>
        <w:pStyle w:val="Rubrik2"/>
        <w:rPr>
          <w:rStyle w:val="Betoning"/>
          <w:b w:val="0"/>
          <w:i w:val="0"/>
        </w:rPr>
      </w:pPr>
      <w:bookmarkStart w:id="8" w:name="_Toc320166213"/>
      <w:r>
        <w:rPr>
          <w:rStyle w:val="Betoning"/>
          <w:b w:val="0"/>
          <w:i w:val="0"/>
        </w:rPr>
        <w:t xml:space="preserve">2b. </w:t>
      </w:r>
      <w:r w:rsidR="00076506" w:rsidRPr="00C86AFA">
        <w:rPr>
          <w:rStyle w:val="Betoning"/>
          <w:b w:val="0"/>
          <w:i w:val="0"/>
        </w:rPr>
        <w:t>Nordic Whisky Capitals egna värderingsmodeller</w:t>
      </w:r>
      <w:bookmarkEnd w:id="8"/>
    </w:p>
    <w:p w:rsidR="00076506" w:rsidRDefault="00076506" w:rsidP="008548B7">
      <w:pPr>
        <w:spacing w:line="240" w:lineRule="auto"/>
        <w:rPr>
          <w:rFonts w:cstheme="minorHAnsi"/>
        </w:rPr>
      </w:pPr>
      <w:r w:rsidRPr="00076506">
        <w:rPr>
          <w:rFonts w:cstheme="minorHAnsi"/>
        </w:rPr>
        <w:t xml:space="preserve">Nordic Whisky </w:t>
      </w:r>
      <w:proofErr w:type="spellStart"/>
      <w:r w:rsidRPr="00076506">
        <w:rPr>
          <w:rFonts w:cstheme="minorHAnsi"/>
        </w:rPr>
        <w:t>Capital</w:t>
      </w:r>
      <w:proofErr w:type="spellEnd"/>
      <w:r w:rsidRPr="00076506">
        <w:rPr>
          <w:rFonts w:cstheme="minorHAnsi"/>
        </w:rPr>
        <w:t xml:space="preserve"> är en ledande </w:t>
      </w:r>
      <w:r>
        <w:rPr>
          <w:rFonts w:cstheme="minorHAnsi"/>
        </w:rPr>
        <w:t>aktör i att skapa</w:t>
      </w:r>
      <w:r w:rsidRPr="00076506">
        <w:rPr>
          <w:rFonts w:cstheme="minorHAnsi"/>
        </w:rPr>
        <w:t xml:space="preserve"> det svenska whiskyundret. En naturlig del av verksamheten är att värdera bolagen i branschen. </w:t>
      </w:r>
      <w:r>
        <w:rPr>
          <w:rFonts w:cstheme="minorHAnsi"/>
        </w:rPr>
        <w:t xml:space="preserve">Här är Nordic Whisky </w:t>
      </w:r>
      <w:r w:rsidR="00A44DED">
        <w:rPr>
          <w:rFonts w:cstheme="minorHAnsi"/>
        </w:rPr>
        <w:t>Capitals</w:t>
      </w:r>
      <w:r>
        <w:rPr>
          <w:rFonts w:cstheme="minorHAnsi"/>
        </w:rPr>
        <w:t xml:space="preserve"> egen </w:t>
      </w:r>
      <w:r w:rsidR="00B8533E">
        <w:rPr>
          <w:rFonts w:cstheme="minorHAnsi"/>
        </w:rPr>
        <w:t xml:space="preserve">sammanställda </w:t>
      </w:r>
      <w:r>
        <w:rPr>
          <w:rFonts w:cstheme="minorHAnsi"/>
        </w:rPr>
        <w:t>värdering av bolagen i branschen:</w:t>
      </w:r>
    </w:p>
    <w:p w:rsidR="00B8533E" w:rsidRDefault="00B8533E" w:rsidP="008548B7">
      <w:pPr>
        <w:spacing w:line="240" w:lineRule="auto"/>
        <w:rPr>
          <w:rFonts w:cstheme="minorHAnsi"/>
        </w:rPr>
      </w:pPr>
    </w:p>
    <w:p w:rsidR="00B8533E" w:rsidRDefault="00B8533E" w:rsidP="008548B7">
      <w:pPr>
        <w:spacing w:line="240" w:lineRule="auto"/>
        <w:rPr>
          <w:rFonts w:cstheme="minorHAnsi"/>
        </w:rPr>
      </w:pPr>
    </w:p>
    <w:p w:rsidR="00076506" w:rsidRPr="00076506" w:rsidRDefault="00076506" w:rsidP="00076506">
      <w:pPr>
        <w:spacing w:after="120"/>
        <w:rPr>
          <w:rFonts w:asciiTheme="minorHAnsi" w:hAnsiTheme="minorHAnsi" w:cstheme="minorHAnsi"/>
          <w:b/>
          <w:sz w:val="18"/>
          <w:szCs w:val="18"/>
        </w:rPr>
      </w:pPr>
      <w:r>
        <w:rPr>
          <w:rFonts w:asciiTheme="minorHAnsi" w:hAnsiTheme="minorHAnsi" w:cstheme="minorHAnsi"/>
          <w:b/>
          <w:sz w:val="18"/>
          <w:szCs w:val="18"/>
        </w:rPr>
        <w:t>VÄRDERING SVENSKA DESTILLERIER</w:t>
      </w:r>
    </w:p>
    <w:p w:rsidR="00076506" w:rsidRPr="00076506" w:rsidRDefault="00076506" w:rsidP="00076506">
      <w:pPr>
        <w:rPr>
          <w:rFonts w:asciiTheme="minorHAnsi" w:hAnsiTheme="minorHAnsi" w:cstheme="minorHAnsi"/>
          <w:i/>
          <w:sz w:val="18"/>
          <w:szCs w:val="18"/>
        </w:rPr>
      </w:pPr>
      <w:r w:rsidRPr="00076506">
        <w:rPr>
          <w:rFonts w:asciiTheme="minorHAnsi" w:hAnsiTheme="minorHAnsi" w:cstheme="minorHAnsi"/>
          <w:i/>
          <w:sz w:val="18"/>
          <w:szCs w:val="18"/>
        </w:rPr>
        <w:t>Värdering vid nyemissioner, miljoner kronor (pre-</w:t>
      </w:r>
      <w:proofErr w:type="spellStart"/>
      <w:r w:rsidRPr="00076506">
        <w:rPr>
          <w:rFonts w:asciiTheme="minorHAnsi" w:hAnsiTheme="minorHAnsi" w:cstheme="minorHAnsi"/>
          <w:i/>
          <w:sz w:val="18"/>
          <w:szCs w:val="18"/>
        </w:rPr>
        <w:t>money</w:t>
      </w:r>
      <w:proofErr w:type="spellEnd"/>
      <w:r w:rsidRPr="00076506">
        <w:rPr>
          <w:rFonts w:asciiTheme="minorHAnsi" w:hAnsiTheme="minorHAnsi" w:cstheme="minorHAnsi"/>
          <w:i/>
          <w:sz w:val="18"/>
          <w:szCs w:val="18"/>
        </w:rPr>
        <w:t>)</w:t>
      </w:r>
    </w:p>
    <w:tbl>
      <w:tblPr>
        <w:tblStyle w:val="Tabellrutnt"/>
        <w:tblW w:w="93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268"/>
        <w:gridCol w:w="1181"/>
        <w:gridCol w:w="1181"/>
        <w:gridCol w:w="1183"/>
        <w:gridCol w:w="1182"/>
        <w:gridCol w:w="1182"/>
        <w:gridCol w:w="1183"/>
      </w:tblGrid>
      <w:tr w:rsidR="00076506" w:rsidRPr="00076506" w:rsidTr="00076506">
        <w:tc>
          <w:tcPr>
            <w:tcW w:w="2268" w:type="dxa"/>
            <w:tcBorders>
              <w:top w:val="single" w:sz="4" w:space="0" w:color="auto"/>
              <w:left w:val="nil"/>
              <w:bottom w:val="single" w:sz="4" w:space="0" w:color="auto"/>
              <w:right w:val="nil"/>
            </w:tcBorders>
            <w:hideMark/>
          </w:tcPr>
          <w:p w:rsidR="00076506" w:rsidRPr="00076506" w:rsidRDefault="00076506">
            <w:pPr>
              <w:spacing w:before="60" w:after="60"/>
              <w:rPr>
                <w:rFonts w:asciiTheme="minorHAnsi" w:hAnsiTheme="minorHAnsi" w:cstheme="minorHAnsi"/>
                <w:b/>
                <w:sz w:val="18"/>
                <w:szCs w:val="18"/>
                <w:lang w:eastAsia="en-US"/>
              </w:rPr>
            </w:pPr>
            <w:r w:rsidRPr="00076506">
              <w:rPr>
                <w:rFonts w:asciiTheme="minorHAnsi" w:hAnsiTheme="minorHAnsi" w:cstheme="minorHAnsi"/>
                <w:b/>
                <w:sz w:val="18"/>
                <w:szCs w:val="18"/>
              </w:rPr>
              <w:t>Tidpunkt</w:t>
            </w:r>
          </w:p>
        </w:tc>
        <w:tc>
          <w:tcPr>
            <w:tcW w:w="1181" w:type="dxa"/>
            <w:tcBorders>
              <w:top w:val="single" w:sz="4" w:space="0" w:color="auto"/>
              <w:left w:val="nil"/>
              <w:bottom w:val="single" w:sz="4" w:space="0" w:color="auto"/>
              <w:right w:val="nil"/>
            </w:tcBorders>
            <w:hideMark/>
          </w:tcPr>
          <w:p w:rsidR="00076506" w:rsidRPr="00076506" w:rsidRDefault="00076506">
            <w:pPr>
              <w:spacing w:before="60" w:after="60"/>
              <w:jc w:val="center"/>
              <w:rPr>
                <w:rFonts w:asciiTheme="minorHAnsi" w:hAnsiTheme="minorHAnsi" w:cstheme="minorHAnsi"/>
                <w:b/>
                <w:sz w:val="18"/>
                <w:szCs w:val="18"/>
                <w:lang w:eastAsia="en-US"/>
              </w:rPr>
            </w:pPr>
            <w:r w:rsidRPr="00076506">
              <w:rPr>
                <w:rFonts w:asciiTheme="minorHAnsi" w:hAnsiTheme="minorHAnsi" w:cstheme="minorHAnsi"/>
                <w:b/>
                <w:sz w:val="18"/>
                <w:szCs w:val="18"/>
              </w:rPr>
              <w:t>Mackmyra</w:t>
            </w:r>
          </w:p>
        </w:tc>
        <w:tc>
          <w:tcPr>
            <w:tcW w:w="1181" w:type="dxa"/>
            <w:tcBorders>
              <w:top w:val="single" w:sz="4" w:space="0" w:color="auto"/>
              <w:left w:val="nil"/>
              <w:bottom w:val="single" w:sz="4" w:space="0" w:color="auto"/>
              <w:right w:val="nil"/>
            </w:tcBorders>
            <w:hideMark/>
          </w:tcPr>
          <w:p w:rsidR="00076506" w:rsidRPr="00076506" w:rsidRDefault="00076506">
            <w:pPr>
              <w:spacing w:before="60" w:after="60"/>
              <w:jc w:val="center"/>
              <w:rPr>
                <w:rFonts w:asciiTheme="minorHAnsi" w:hAnsiTheme="minorHAnsi" w:cstheme="minorHAnsi"/>
                <w:b/>
                <w:sz w:val="18"/>
                <w:szCs w:val="18"/>
                <w:lang w:eastAsia="en-US"/>
              </w:rPr>
            </w:pPr>
            <w:r w:rsidRPr="00076506">
              <w:rPr>
                <w:rFonts w:asciiTheme="minorHAnsi" w:hAnsiTheme="minorHAnsi" w:cstheme="minorHAnsi"/>
                <w:b/>
                <w:sz w:val="18"/>
                <w:szCs w:val="18"/>
              </w:rPr>
              <w:t>Gotland Whisky</w:t>
            </w:r>
          </w:p>
        </w:tc>
        <w:tc>
          <w:tcPr>
            <w:tcW w:w="1182" w:type="dxa"/>
            <w:tcBorders>
              <w:top w:val="single" w:sz="4" w:space="0" w:color="auto"/>
              <w:left w:val="nil"/>
              <w:bottom w:val="single" w:sz="4" w:space="0" w:color="auto"/>
              <w:right w:val="nil"/>
            </w:tcBorders>
            <w:hideMark/>
          </w:tcPr>
          <w:p w:rsidR="00076506" w:rsidRPr="00076506" w:rsidRDefault="00076506">
            <w:pPr>
              <w:spacing w:before="60" w:after="60"/>
              <w:jc w:val="center"/>
              <w:rPr>
                <w:rFonts w:asciiTheme="minorHAnsi" w:hAnsiTheme="minorHAnsi" w:cstheme="minorHAnsi"/>
                <w:b/>
                <w:sz w:val="18"/>
                <w:szCs w:val="18"/>
                <w:lang w:eastAsia="en-US"/>
              </w:rPr>
            </w:pPr>
            <w:r w:rsidRPr="00076506">
              <w:rPr>
                <w:rFonts w:asciiTheme="minorHAnsi" w:hAnsiTheme="minorHAnsi" w:cstheme="minorHAnsi"/>
                <w:b/>
                <w:sz w:val="18"/>
                <w:szCs w:val="18"/>
              </w:rPr>
              <w:t>Box</w:t>
            </w:r>
          </w:p>
        </w:tc>
        <w:tc>
          <w:tcPr>
            <w:tcW w:w="1181" w:type="dxa"/>
            <w:tcBorders>
              <w:top w:val="single" w:sz="4" w:space="0" w:color="auto"/>
              <w:left w:val="nil"/>
              <w:bottom w:val="single" w:sz="4" w:space="0" w:color="auto"/>
              <w:right w:val="nil"/>
            </w:tcBorders>
            <w:hideMark/>
          </w:tcPr>
          <w:p w:rsidR="00076506" w:rsidRPr="00076506" w:rsidRDefault="00076506">
            <w:pPr>
              <w:spacing w:before="60" w:after="60"/>
              <w:jc w:val="center"/>
              <w:rPr>
                <w:rFonts w:asciiTheme="minorHAnsi" w:hAnsiTheme="minorHAnsi" w:cstheme="minorHAnsi"/>
                <w:b/>
                <w:sz w:val="18"/>
                <w:szCs w:val="18"/>
                <w:lang w:eastAsia="en-US"/>
              </w:rPr>
            </w:pPr>
            <w:r w:rsidRPr="00076506">
              <w:rPr>
                <w:rFonts w:asciiTheme="minorHAnsi" w:hAnsiTheme="minorHAnsi" w:cstheme="minorHAnsi"/>
                <w:b/>
                <w:sz w:val="18"/>
                <w:szCs w:val="18"/>
              </w:rPr>
              <w:t>Gryt-hyttan</w:t>
            </w:r>
          </w:p>
        </w:tc>
        <w:tc>
          <w:tcPr>
            <w:tcW w:w="1181" w:type="dxa"/>
            <w:tcBorders>
              <w:top w:val="single" w:sz="4" w:space="0" w:color="auto"/>
              <w:left w:val="nil"/>
              <w:bottom w:val="single" w:sz="4" w:space="0" w:color="auto"/>
              <w:right w:val="nil"/>
            </w:tcBorders>
            <w:hideMark/>
          </w:tcPr>
          <w:p w:rsidR="00076506" w:rsidRPr="00076506" w:rsidRDefault="00076506">
            <w:pPr>
              <w:spacing w:before="60" w:after="60"/>
              <w:jc w:val="center"/>
              <w:rPr>
                <w:rFonts w:asciiTheme="minorHAnsi" w:hAnsiTheme="minorHAnsi" w:cstheme="minorHAnsi"/>
                <w:b/>
                <w:sz w:val="18"/>
                <w:szCs w:val="18"/>
                <w:lang w:eastAsia="en-US"/>
              </w:rPr>
            </w:pPr>
            <w:proofErr w:type="spellStart"/>
            <w:r w:rsidRPr="00076506">
              <w:rPr>
                <w:rFonts w:asciiTheme="minorHAnsi" w:hAnsiTheme="minorHAnsi" w:cstheme="minorHAnsi"/>
                <w:b/>
                <w:sz w:val="18"/>
                <w:szCs w:val="18"/>
              </w:rPr>
              <w:t>Gammel</w:t>
            </w:r>
            <w:proofErr w:type="spellEnd"/>
            <w:r w:rsidRPr="00076506">
              <w:rPr>
                <w:rFonts w:asciiTheme="minorHAnsi" w:hAnsiTheme="minorHAnsi" w:cstheme="minorHAnsi"/>
                <w:b/>
                <w:sz w:val="18"/>
                <w:szCs w:val="18"/>
              </w:rPr>
              <w:t>-stilla</w:t>
            </w:r>
          </w:p>
        </w:tc>
        <w:tc>
          <w:tcPr>
            <w:tcW w:w="1182" w:type="dxa"/>
            <w:tcBorders>
              <w:top w:val="single" w:sz="4" w:space="0" w:color="auto"/>
              <w:left w:val="nil"/>
              <w:bottom w:val="single" w:sz="4" w:space="0" w:color="auto"/>
              <w:right w:val="nil"/>
            </w:tcBorders>
          </w:tcPr>
          <w:p w:rsidR="00076506" w:rsidRPr="00076506" w:rsidRDefault="00076506">
            <w:pPr>
              <w:spacing w:before="60" w:after="60"/>
              <w:jc w:val="center"/>
              <w:rPr>
                <w:rFonts w:asciiTheme="minorHAnsi" w:hAnsiTheme="minorHAnsi" w:cstheme="minorHAnsi"/>
                <w:b/>
                <w:sz w:val="18"/>
                <w:szCs w:val="18"/>
                <w:lang w:eastAsia="en-US"/>
              </w:rPr>
            </w:pPr>
          </w:p>
        </w:tc>
      </w:tr>
      <w:tr w:rsidR="00076506" w:rsidRPr="00076506" w:rsidTr="00076506">
        <w:tc>
          <w:tcPr>
            <w:tcW w:w="2268" w:type="dxa"/>
            <w:tcBorders>
              <w:top w:val="single" w:sz="4" w:space="0" w:color="auto"/>
              <w:left w:val="nil"/>
              <w:bottom w:val="nil"/>
              <w:right w:val="nil"/>
            </w:tcBorders>
            <w:hideMark/>
          </w:tcPr>
          <w:p w:rsidR="00076506" w:rsidRPr="00076506" w:rsidRDefault="00076506">
            <w:pPr>
              <w:spacing w:before="40" w:after="40"/>
              <w:rPr>
                <w:rFonts w:asciiTheme="minorHAnsi" w:hAnsiTheme="minorHAnsi" w:cstheme="minorHAnsi"/>
                <w:sz w:val="18"/>
                <w:szCs w:val="18"/>
                <w:lang w:eastAsia="en-US"/>
              </w:rPr>
            </w:pPr>
            <w:r w:rsidRPr="00076506">
              <w:rPr>
                <w:rFonts w:asciiTheme="minorHAnsi" w:hAnsiTheme="minorHAnsi" w:cstheme="minorHAnsi"/>
                <w:sz w:val="18"/>
                <w:szCs w:val="18"/>
              </w:rPr>
              <w:t>Värdering inför prospektering</w:t>
            </w:r>
          </w:p>
        </w:tc>
        <w:tc>
          <w:tcPr>
            <w:tcW w:w="1181" w:type="dxa"/>
            <w:tcBorders>
              <w:top w:val="single" w:sz="4" w:space="0" w:color="auto"/>
              <w:left w:val="nil"/>
              <w:bottom w:val="nil"/>
              <w:right w:val="nil"/>
            </w:tcBorders>
            <w:hideMark/>
          </w:tcPr>
          <w:p w:rsidR="00076506" w:rsidRPr="00076506" w:rsidRDefault="00076506">
            <w:pPr>
              <w:spacing w:before="40" w:after="40"/>
              <w:jc w:val="center"/>
              <w:rPr>
                <w:rFonts w:asciiTheme="minorHAnsi" w:hAnsiTheme="minorHAnsi" w:cstheme="minorHAnsi"/>
                <w:sz w:val="18"/>
                <w:szCs w:val="18"/>
                <w:lang w:eastAsia="en-US"/>
              </w:rPr>
            </w:pPr>
            <w:r w:rsidRPr="00076506">
              <w:rPr>
                <w:rFonts w:asciiTheme="minorHAnsi" w:hAnsiTheme="minorHAnsi" w:cstheme="minorHAnsi"/>
                <w:sz w:val="18"/>
                <w:szCs w:val="18"/>
              </w:rPr>
              <w:t>11</w:t>
            </w:r>
          </w:p>
        </w:tc>
        <w:tc>
          <w:tcPr>
            <w:tcW w:w="1181" w:type="dxa"/>
            <w:tcBorders>
              <w:top w:val="single" w:sz="4" w:space="0" w:color="auto"/>
              <w:left w:val="nil"/>
              <w:bottom w:val="nil"/>
              <w:right w:val="nil"/>
            </w:tcBorders>
            <w:hideMark/>
          </w:tcPr>
          <w:p w:rsidR="00076506" w:rsidRPr="00076506" w:rsidRDefault="00076506">
            <w:pPr>
              <w:spacing w:before="40" w:after="40"/>
              <w:jc w:val="center"/>
              <w:rPr>
                <w:rFonts w:asciiTheme="minorHAnsi" w:hAnsiTheme="minorHAnsi" w:cstheme="minorHAnsi"/>
                <w:sz w:val="18"/>
                <w:szCs w:val="18"/>
                <w:lang w:eastAsia="en-US"/>
              </w:rPr>
            </w:pPr>
            <w:r w:rsidRPr="00076506">
              <w:rPr>
                <w:rFonts w:asciiTheme="minorHAnsi" w:hAnsiTheme="minorHAnsi" w:cstheme="minorHAnsi"/>
                <w:sz w:val="18"/>
                <w:szCs w:val="18"/>
              </w:rPr>
              <w:t>4</w:t>
            </w:r>
          </w:p>
        </w:tc>
        <w:tc>
          <w:tcPr>
            <w:tcW w:w="1182" w:type="dxa"/>
            <w:tcBorders>
              <w:top w:val="single" w:sz="4" w:space="0" w:color="auto"/>
              <w:left w:val="nil"/>
              <w:bottom w:val="nil"/>
              <w:right w:val="nil"/>
            </w:tcBorders>
            <w:hideMark/>
          </w:tcPr>
          <w:p w:rsidR="00076506" w:rsidRPr="00076506" w:rsidRDefault="00076506">
            <w:pPr>
              <w:spacing w:before="40" w:after="40"/>
              <w:jc w:val="center"/>
              <w:rPr>
                <w:rFonts w:asciiTheme="minorHAnsi" w:hAnsiTheme="minorHAnsi" w:cstheme="minorHAnsi"/>
                <w:sz w:val="18"/>
                <w:szCs w:val="18"/>
                <w:lang w:eastAsia="en-US"/>
              </w:rPr>
            </w:pPr>
            <w:r w:rsidRPr="00076506">
              <w:rPr>
                <w:rFonts w:asciiTheme="minorHAnsi" w:hAnsiTheme="minorHAnsi" w:cstheme="minorHAnsi"/>
                <w:sz w:val="18"/>
                <w:szCs w:val="18"/>
              </w:rPr>
              <w:t>20</w:t>
            </w:r>
          </w:p>
        </w:tc>
        <w:tc>
          <w:tcPr>
            <w:tcW w:w="1181" w:type="dxa"/>
            <w:tcBorders>
              <w:top w:val="single" w:sz="4" w:space="0" w:color="auto"/>
              <w:left w:val="nil"/>
              <w:bottom w:val="nil"/>
              <w:right w:val="nil"/>
            </w:tcBorders>
            <w:hideMark/>
          </w:tcPr>
          <w:p w:rsidR="00076506" w:rsidRPr="00076506" w:rsidRDefault="00076506">
            <w:pPr>
              <w:spacing w:before="40" w:after="40"/>
              <w:jc w:val="center"/>
              <w:rPr>
                <w:rFonts w:asciiTheme="minorHAnsi" w:hAnsiTheme="minorHAnsi" w:cstheme="minorHAnsi"/>
                <w:sz w:val="18"/>
                <w:szCs w:val="18"/>
                <w:lang w:eastAsia="en-US"/>
              </w:rPr>
            </w:pPr>
            <w:r w:rsidRPr="00076506">
              <w:rPr>
                <w:rFonts w:asciiTheme="minorHAnsi" w:hAnsiTheme="minorHAnsi" w:cstheme="minorHAnsi"/>
                <w:sz w:val="18"/>
                <w:szCs w:val="18"/>
              </w:rPr>
              <w:t>8</w:t>
            </w:r>
          </w:p>
        </w:tc>
        <w:tc>
          <w:tcPr>
            <w:tcW w:w="1181" w:type="dxa"/>
            <w:tcBorders>
              <w:top w:val="single" w:sz="4" w:space="0" w:color="auto"/>
              <w:left w:val="nil"/>
              <w:bottom w:val="nil"/>
              <w:right w:val="nil"/>
            </w:tcBorders>
          </w:tcPr>
          <w:p w:rsidR="00076506" w:rsidRPr="00076506" w:rsidRDefault="00076506">
            <w:pPr>
              <w:spacing w:before="40" w:after="40"/>
              <w:jc w:val="center"/>
              <w:rPr>
                <w:rFonts w:asciiTheme="minorHAnsi" w:hAnsiTheme="minorHAnsi" w:cstheme="minorHAnsi"/>
                <w:sz w:val="18"/>
                <w:szCs w:val="18"/>
                <w:lang w:eastAsia="en-US"/>
              </w:rPr>
            </w:pPr>
          </w:p>
        </w:tc>
        <w:tc>
          <w:tcPr>
            <w:tcW w:w="1182" w:type="dxa"/>
            <w:tcBorders>
              <w:top w:val="single" w:sz="4" w:space="0" w:color="auto"/>
              <w:left w:val="nil"/>
              <w:bottom w:val="nil"/>
              <w:right w:val="nil"/>
            </w:tcBorders>
          </w:tcPr>
          <w:p w:rsidR="00076506" w:rsidRPr="00076506" w:rsidRDefault="00076506">
            <w:pPr>
              <w:spacing w:before="40" w:after="40"/>
              <w:jc w:val="center"/>
              <w:rPr>
                <w:rFonts w:asciiTheme="minorHAnsi" w:hAnsiTheme="minorHAnsi" w:cstheme="minorHAnsi"/>
                <w:sz w:val="18"/>
                <w:szCs w:val="18"/>
                <w:lang w:eastAsia="en-US"/>
              </w:rPr>
            </w:pPr>
          </w:p>
        </w:tc>
      </w:tr>
      <w:tr w:rsidR="00076506" w:rsidRPr="00076506" w:rsidTr="00076506">
        <w:tc>
          <w:tcPr>
            <w:tcW w:w="2268" w:type="dxa"/>
            <w:hideMark/>
          </w:tcPr>
          <w:p w:rsidR="00076506" w:rsidRPr="00076506" w:rsidRDefault="00076506">
            <w:pPr>
              <w:spacing w:before="40" w:after="40"/>
              <w:rPr>
                <w:rFonts w:asciiTheme="minorHAnsi" w:hAnsiTheme="minorHAnsi" w:cstheme="minorHAnsi"/>
                <w:sz w:val="18"/>
                <w:szCs w:val="18"/>
                <w:lang w:eastAsia="en-US"/>
              </w:rPr>
            </w:pPr>
            <w:r w:rsidRPr="00076506">
              <w:rPr>
                <w:rFonts w:asciiTheme="minorHAnsi" w:hAnsiTheme="minorHAnsi" w:cstheme="minorHAnsi"/>
                <w:sz w:val="18"/>
                <w:szCs w:val="18"/>
              </w:rPr>
              <w:t>Värdering inför bygge av produktionsanläggning</w:t>
            </w:r>
          </w:p>
        </w:tc>
        <w:tc>
          <w:tcPr>
            <w:tcW w:w="1181" w:type="dxa"/>
            <w:hideMark/>
          </w:tcPr>
          <w:p w:rsidR="00076506" w:rsidRPr="00076506" w:rsidRDefault="00076506">
            <w:pPr>
              <w:spacing w:before="40" w:after="40"/>
              <w:jc w:val="center"/>
              <w:rPr>
                <w:rFonts w:asciiTheme="minorHAnsi" w:hAnsiTheme="minorHAnsi" w:cstheme="minorHAnsi"/>
                <w:sz w:val="18"/>
                <w:szCs w:val="18"/>
                <w:lang w:eastAsia="en-US"/>
              </w:rPr>
            </w:pPr>
            <w:r w:rsidRPr="00076506">
              <w:rPr>
                <w:rFonts w:asciiTheme="minorHAnsi" w:hAnsiTheme="minorHAnsi" w:cstheme="minorHAnsi"/>
                <w:sz w:val="18"/>
                <w:szCs w:val="18"/>
              </w:rPr>
              <w:t>17</w:t>
            </w:r>
          </w:p>
        </w:tc>
        <w:tc>
          <w:tcPr>
            <w:tcW w:w="1181" w:type="dxa"/>
            <w:hideMark/>
          </w:tcPr>
          <w:p w:rsidR="00076506" w:rsidRPr="00076506" w:rsidRDefault="00076506">
            <w:pPr>
              <w:spacing w:before="40" w:after="40"/>
              <w:jc w:val="center"/>
              <w:rPr>
                <w:rFonts w:asciiTheme="minorHAnsi" w:hAnsiTheme="minorHAnsi" w:cstheme="minorHAnsi"/>
                <w:sz w:val="18"/>
                <w:szCs w:val="18"/>
                <w:lang w:eastAsia="en-US"/>
              </w:rPr>
            </w:pPr>
            <w:r w:rsidRPr="00076506">
              <w:rPr>
                <w:rFonts w:asciiTheme="minorHAnsi" w:hAnsiTheme="minorHAnsi" w:cstheme="minorHAnsi"/>
                <w:sz w:val="18"/>
                <w:szCs w:val="18"/>
              </w:rPr>
              <w:t>6</w:t>
            </w:r>
          </w:p>
        </w:tc>
        <w:tc>
          <w:tcPr>
            <w:tcW w:w="1182" w:type="dxa"/>
            <w:hideMark/>
          </w:tcPr>
          <w:p w:rsidR="00076506" w:rsidRPr="00076506" w:rsidRDefault="00076506">
            <w:pPr>
              <w:spacing w:before="40" w:after="40"/>
              <w:jc w:val="center"/>
              <w:rPr>
                <w:rFonts w:asciiTheme="minorHAnsi" w:hAnsiTheme="minorHAnsi" w:cstheme="minorHAnsi"/>
                <w:sz w:val="18"/>
                <w:szCs w:val="18"/>
                <w:lang w:eastAsia="en-US"/>
              </w:rPr>
            </w:pPr>
            <w:r w:rsidRPr="00076506">
              <w:rPr>
                <w:rFonts w:asciiTheme="minorHAnsi" w:hAnsiTheme="minorHAnsi" w:cstheme="minorHAnsi"/>
                <w:sz w:val="18"/>
                <w:szCs w:val="18"/>
              </w:rPr>
              <w:t>28</w:t>
            </w:r>
          </w:p>
        </w:tc>
        <w:tc>
          <w:tcPr>
            <w:tcW w:w="1181" w:type="dxa"/>
            <w:hideMark/>
          </w:tcPr>
          <w:p w:rsidR="00076506" w:rsidRPr="00076506" w:rsidRDefault="00076506">
            <w:pPr>
              <w:spacing w:before="40" w:after="40"/>
              <w:jc w:val="center"/>
              <w:rPr>
                <w:rFonts w:asciiTheme="minorHAnsi" w:hAnsiTheme="minorHAnsi" w:cstheme="minorHAnsi"/>
                <w:sz w:val="18"/>
                <w:szCs w:val="18"/>
                <w:lang w:eastAsia="en-US"/>
              </w:rPr>
            </w:pPr>
            <w:r w:rsidRPr="00076506">
              <w:rPr>
                <w:rFonts w:asciiTheme="minorHAnsi" w:hAnsiTheme="minorHAnsi" w:cstheme="minorHAnsi"/>
                <w:sz w:val="18"/>
                <w:szCs w:val="18"/>
              </w:rPr>
              <w:t>13</w:t>
            </w:r>
          </w:p>
        </w:tc>
        <w:tc>
          <w:tcPr>
            <w:tcW w:w="1181" w:type="dxa"/>
          </w:tcPr>
          <w:p w:rsidR="00076506" w:rsidRPr="00076506" w:rsidRDefault="00076506">
            <w:pPr>
              <w:spacing w:before="40" w:after="40"/>
              <w:jc w:val="center"/>
              <w:rPr>
                <w:rFonts w:asciiTheme="minorHAnsi" w:hAnsiTheme="minorHAnsi" w:cstheme="minorHAnsi"/>
                <w:sz w:val="18"/>
                <w:szCs w:val="18"/>
                <w:lang w:eastAsia="en-US"/>
              </w:rPr>
            </w:pPr>
          </w:p>
        </w:tc>
        <w:tc>
          <w:tcPr>
            <w:tcW w:w="1182" w:type="dxa"/>
          </w:tcPr>
          <w:p w:rsidR="00076506" w:rsidRPr="00076506" w:rsidRDefault="00076506">
            <w:pPr>
              <w:spacing w:before="40" w:after="40"/>
              <w:jc w:val="center"/>
              <w:rPr>
                <w:rFonts w:asciiTheme="minorHAnsi" w:hAnsiTheme="minorHAnsi" w:cstheme="minorHAnsi"/>
                <w:sz w:val="18"/>
                <w:szCs w:val="18"/>
                <w:lang w:eastAsia="en-US"/>
              </w:rPr>
            </w:pPr>
          </w:p>
        </w:tc>
      </w:tr>
      <w:tr w:rsidR="00076506" w:rsidRPr="00076506" w:rsidTr="00076506">
        <w:tc>
          <w:tcPr>
            <w:tcW w:w="2268" w:type="dxa"/>
            <w:hideMark/>
          </w:tcPr>
          <w:p w:rsidR="00076506" w:rsidRPr="00076506" w:rsidRDefault="00076506">
            <w:pPr>
              <w:spacing w:before="40" w:after="40"/>
              <w:rPr>
                <w:rFonts w:asciiTheme="minorHAnsi" w:hAnsiTheme="minorHAnsi" w:cstheme="minorHAnsi"/>
                <w:sz w:val="18"/>
                <w:szCs w:val="18"/>
                <w:lang w:eastAsia="en-US"/>
              </w:rPr>
            </w:pPr>
            <w:r w:rsidRPr="00076506">
              <w:rPr>
                <w:rFonts w:asciiTheme="minorHAnsi" w:hAnsiTheme="minorHAnsi" w:cstheme="minorHAnsi"/>
                <w:sz w:val="18"/>
                <w:szCs w:val="18"/>
              </w:rPr>
              <w:t>Värdering under bygge av produktionsanläggning</w:t>
            </w:r>
          </w:p>
        </w:tc>
        <w:tc>
          <w:tcPr>
            <w:tcW w:w="1181" w:type="dxa"/>
            <w:hideMark/>
          </w:tcPr>
          <w:p w:rsidR="00076506" w:rsidRPr="00076506" w:rsidRDefault="00076506">
            <w:pPr>
              <w:spacing w:before="40" w:after="40"/>
              <w:jc w:val="center"/>
              <w:rPr>
                <w:rFonts w:asciiTheme="minorHAnsi" w:hAnsiTheme="minorHAnsi" w:cstheme="minorHAnsi"/>
                <w:sz w:val="18"/>
                <w:szCs w:val="18"/>
                <w:lang w:eastAsia="en-US"/>
              </w:rPr>
            </w:pPr>
            <w:r w:rsidRPr="00076506">
              <w:rPr>
                <w:rFonts w:asciiTheme="minorHAnsi" w:hAnsiTheme="minorHAnsi" w:cstheme="minorHAnsi"/>
                <w:sz w:val="18"/>
                <w:szCs w:val="18"/>
              </w:rPr>
              <w:t>-</w:t>
            </w:r>
          </w:p>
        </w:tc>
        <w:tc>
          <w:tcPr>
            <w:tcW w:w="1181" w:type="dxa"/>
            <w:hideMark/>
          </w:tcPr>
          <w:p w:rsidR="00076506" w:rsidRPr="00076506" w:rsidRDefault="00076506">
            <w:pPr>
              <w:spacing w:before="40" w:after="40"/>
              <w:jc w:val="center"/>
              <w:rPr>
                <w:rFonts w:asciiTheme="minorHAnsi" w:hAnsiTheme="minorHAnsi" w:cstheme="minorHAnsi"/>
                <w:sz w:val="18"/>
                <w:szCs w:val="18"/>
                <w:lang w:eastAsia="en-US"/>
              </w:rPr>
            </w:pPr>
            <w:r w:rsidRPr="00076506">
              <w:rPr>
                <w:rFonts w:asciiTheme="minorHAnsi" w:hAnsiTheme="minorHAnsi" w:cstheme="minorHAnsi"/>
                <w:sz w:val="18"/>
                <w:szCs w:val="18"/>
              </w:rPr>
              <w:t>12</w:t>
            </w:r>
          </w:p>
        </w:tc>
        <w:tc>
          <w:tcPr>
            <w:tcW w:w="1182" w:type="dxa"/>
            <w:hideMark/>
          </w:tcPr>
          <w:p w:rsidR="00076506" w:rsidRPr="00076506" w:rsidRDefault="00076506">
            <w:pPr>
              <w:spacing w:before="40" w:after="40"/>
              <w:jc w:val="center"/>
              <w:rPr>
                <w:rFonts w:asciiTheme="minorHAnsi" w:hAnsiTheme="minorHAnsi" w:cstheme="minorHAnsi"/>
                <w:sz w:val="18"/>
                <w:szCs w:val="18"/>
                <w:lang w:eastAsia="en-US"/>
              </w:rPr>
            </w:pPr>
            <w:r w:rsidRPr="00076506">
              <w:rPr>
                <w:rFonts w:asciiTheme="minorHAnsi" w:hAnsiTheme="minorHAnsi" w:cstheme="minorHAnsi"/>
                <w:sz w:val="18"/>
                <w:szCs w:val="18"/>
              </w:rPr>
              <w:t>-</w:t>
            </w:r>
          </w:p>
        </w:tc>
        <w:tc>
          <w:tcPr>
            <w:tcW w:w="1181" w:type="dxa"/>
            <w:hideMark/>
          </w:tcPr>
          <w:p w:rsidR="00076506" w:rsidRPr="00076506" w:rsidRDefault="00076506">
            <w:pPr>
              <w:spacing w:before="40" w:after="40"/>
              <w:jc w:val="center"/>
              <w:rPr>
                <w:rFonts w:asciiTheme="minorHAnsi" w:hAnsiTheme="minorHAnsi" w:cstheme="minorHAnsi"/>
                <w:sz w:val="18"/>
                <w:szCs w:val="18"/>
                <w:lang w:eastAsia="en-US"/>
              </w:rPr>
            </w:pPr>
            <w:r w:rsidRPr="00076506">
              <w:rPr>
                <w:rFonts w:asciiTheme="minorHAnsi" w:hAnsiTheme="minorHAnsi" w:cstheme="minorHAnsi"/>
                <w:sz w:val="18"/>
                <w:szCs w:val="18"/>
              </w:rPr>
              <w:t>35</w:t>
            </w:r>
          </w:p>
        </w:tc>
        <w:tc>
          <w:tcPr>
            <w:tcW w:w="1181" w:type="dxa"/>
            <w:hideMark/>
          </w:tcPr>
          <w:p w:rsidR="00076506" w:rsidRPr="00076506" w:rsidRDefault="00076506">
            <w:pPr>
              <w:spacing w:before="40" w:after="40"/>
              <w:jc w:val="center"/>
              <w:rPr>
                <w:rFonts w:asciiTheme="minorHAnsi" w:hAnsiTheme="minorHAnsi" w:cstheme="minorHAnsi"/>
                <w:sz w:val="18"/>
                <w:szCs w:val="18"/>
                <w:lang w:eastAsia="en-US"/>
              </w:rPr>
            </w:pPr>
            <w:r w:rsidRPr="00076506">
              <w:rPr>
                <w:rFonts w:asciiTheme="minorHAnsi" w:hAnsiTheme="minorHAnsi" w:cstheme="minorHAnsi"/>
                <w:sz w:val="18"/>
                <w:szCs w:val="18"/>
              </w:rPr>
              <w:t>19</w:t>
            </w:r>
          </w:p>
        </w:tc>
        <w:tc>
          <w:tcPr>
            <w:tcW w:w="1182" w:type="dxa"/>
          </w:tcPr>
          <w:p w:rsidR="00076506" w:rsidRPr="00076506" w:rsidRDefault="00076506">
            <w:pPr>
              <w:spacing w:before="40" w:after="40"/>
              <w:jc w:val="center"/>
              <w:rPr>
                <w:rFonts w:asciiTheme="minorHAnsi" w:hAnsiTheme="minorHAnsi" w:cstheme="minorHAnsi"/>
                <w:sz w:val="18"/>
                <w:szCs w:val="18"/>
                <w:lang w:eastAsia="en-US"/>
              </w:rPr>
            </w:pPr>
          </w:p>
        </w:tc>
      </w:tr>
      <w:tr w:rsidR="00076506" w:rsidRPr="00076506" w:rsidTr="00076506">
        <w:tc>
          <w:tcPr>
            <w:tcW w:w="2268" w:type="dxa"/>
            <w:hideMark/>
          </w:tcPr>
          <w:p w:rsidR="00076506" w:rsidRPr="00076506" w:rsidRDefault="00076506">
            <w:pPr>
              <w:spacing w:before="40" w:after="40"/>
              <w:rPr>
                <w:rFonts w:asciiTheme="minorHAnsi" w:hAnsiTheme="minorHAnsi" w:cstheme="minorHAnsi"/>
                <w:sz w:val="18"/>
                <w:szCs w:val="18"/>
                <w:lang w:eastAsia="en-US"/>
              </w:rPr>
            </w:pPr>
            <w:r w:rsidRPr="00076506">
              <w:rPr>
                <w:rFonts w:asciiTheme="minorHAnsi" w:hAnsiTheme="minorHAnsi" w:cstheme="minorHAnsi"/>
                <w:sz w:val="18"/>
                <w:szCs w:val="18"/>
              </w:rPr>
              <w:t>Värdering 0-1 år efter produktionsstart</w:t>
            </w:r>
          </w:p>
        </w:tc>
        <w:tc>
          <w:tcPr>
            <w:tcW w:w="1181" w:type="dxa"/>
            <w:hideMark/>
          </w:tcPr>
          <w:p w:rsidR="00076506" w:rsidRPr="00076506" w:rsidRDefault="00076506">
            <w:pPr>
              <w:spacing w:before="40" w:after="40"/>
              <w:jc w:val="center"/>
              <w:rPr>
                <w:rFonts w:asciiTheme="minorHAnsi" w:hAnsiTheme="minorHAnsi" w:cstheme="minorHAnsi"/>
                <w:sz w:val="18"/>
                <w:szCs w:val="18"/>
                <w:lang w:eastAsia="en-US"/>
              </w:rPr>
            </w:pPr>
            <w:r w:rsidRPr="00076506">
              <w:rPr>
                <w:rFonts w:asciiTheme="minorHAnsi" w:hAnsiTheme="minorHAnsi" w:cstheme="minorHAnsi"/>
                <w:sz w:val="18"/>
                <w:szCs w:val="18"/>
              </w:rPr>
              <w:t>-</w:t>
            </w:r>
          </w:p>
        </w:tc>
        <w:tc>
          <w:tcPr>
            <w:tcW w:w="1181" w:type="dxa"/>
          </w:tcPr>
          <w:p w:rsidR="00076506" w:rsidRPr="00076506" w:rsidRDefault="00076506">
            <w:pPr>
              <w:spacing w:before="40" w:after="40"/>
              <w:jc w:val="center"/>
              <w:rPr>
                <w:rFonts w:asciiTheme="minorHAnsi" w:hAnsiTheme="minorHAnsi" w:cstheme="minorHAnsi"/>
                <w:sz w:val="18"/>
                <w:szCs w:val="18"/>
                <w:lang w:eastAsia="en-US"/>
              </w:rPr>
            </w:pPr>
          </w:p>
        </w:tc>
        <w:tc>
          <w:tcPr>
            <w:tcW w:w="1182" w:type="dxa"/>
            <w:hideMark/>
          </w:tcPr>
          <w:p w:rsidR="00076506" w:rsidRPr="00076506" w:rsidRDefault="00076506">
            <w:pPr>
              <w:spacing w:before="40" w:after="40"/>
              <w:jc w:val="center"/>
              <w:rPr>
                <w:rFonts w:asciiTheme="minorHAnsi" w:hAnsiTheme="minorHAnsi" w:cstheme="minorHAnsi"/>
                <w:sz w:val="18"/>
                <w:szCs w:val="18"/>
                <w:lang w:eastAsia="en-US"/>
              </w:rPr>
            </w:pPr>
            <w:r w:rsidRPr="00076506">
              <w:rPr>
                <w:rFonts w:asciiTheme="minorHAnsi" w:hAnsiTheme="minorHAnsi" w:cstheme="minorHAnsi"/>
                <w:sz w:val="18"/>
                <w:szCs w:val="18"/>
              </w:rPr>
              <w:t>22</w:t>
            </w:r>
          </w:p>
        </w:tc>
        <w:tc>
          <w:tcPr>
            <w:tcW w:w="1181" w:type="dxa"/>
            <w:hideMark/>
          </w:tcPr>
          <w:p w:rsidR="00076506" w:rsidRPr="00076506" w:rsidRDefault="00076506">
            <w:pPr>
              <w:spacing w:before="40" w:after="40"/>
              <w:jc w:val="center"/>
              <w:rPr>
                <w:rFonts w:asciiTheme="minorHAnsi" w:hAnsiTheme="minorHAnsi" w:cstheme="minorHAnsi"/>
                <w:sz w:val="18"/>
                <w:szCs w:val="18"/>
                <w:lang w:eastAsia="en-US"/>
              </w:rPr>
            </w:pPr>
            <w:r w:rsidRPr="00076506">
              <w:rPr>
                <w:rFonts w:asciiTheme="minorHAnsi" w:hAnsiTheme="minorHAnsi" w:cstheme="minorHAnsi"/>
                <w:sz w:val="18"/>
                <w:szCs w:val="18"/>
              </w:rPr>
              <w:t>60</w:t>
            </w:r>
          </w:p>
        </w:tc>
        <w:tc>
          <w:tcPr>
            <w:tcW w:w="1181" w:type="dxa"/>
          </w:tcPr>
          <w:p w:rsidR="00076506" w:rsidRPr="00076506" w:rsidRDefault="00076506">
            <w:pPr>
              <w:spacing w:before="40" w:after="40"/>
              <w:jc w:val="center"/>
              <w:rPr>
                <w:rFonts w:asciiTheme="minorHAnsi" w:hAnsiTheme="minorHAnsi" w:cstheme="minorHAnsi"/>
                <w:sz w:val="18"/>
                <w:szCs w:val="18"/>
                <w:lang w:eastAsia="en-US"/>
              </w:rPr>
            </w:pPr>
          </w:p>
        </w:tc>
        <w:tc>
          <w:tcPr>
            <w:tcW w:w="1182" w:type="dxa"/>
          </w:tcPr>
          <w:p w:rsidR="00076506" w:rsidRPr="00076506" w:rsidRDefault="00076506">
            <w:pPr>
              <w:spacing w:before="40" w:after="40"/>
              <w:jc w:val="center"/>
              <w:rPr>
                <w:rFonts w:asciiTheme="minorHAnsi" w:hAnsiTheme="minorHAnsi" w:cstheme="minorHAnsi"/>
                <w:sz w:val="18"/>
                <w:szCs w:val="18"/>
                <w:lang w:eastAsia="en-US"/>
              </w:rPr>
            </w:pPr>
          </w:p>
        </w:tc>
      </w:tr>
      <w:tr w:rsidR="00076506" w:rsidRPr="00076506" w:rsidTr="00076506">
        <w:tc>
          <w:tcPr>
            <w:tcW w:w="2268" w:type="dxa"/>
            <w:hideMark/>
          </w:tcPr>
          <w:p w:rsidR="00076506" w:rsidRPr="00076506" w:rsidRDefault="00076506">
            <w:pPr>
              <w:spacing w:before="40" w:after="40"/>
              <w:rPr>
                <w:rFonts w:asciiTheme="minorHAnsi" w:hAnsiTheme="minorHAnsi" w:cstheme="minorHAnsi"/>
                <w:sz w:val="18"/>
                <w:szCs w:val="18"/>
                <w:lang w:eastAsia="en-US"/>
              </w:rPr>
            </w:pPr>
            <w:r w:rsidRPr="00076506">
              <w:rPr>
                <w:rFonts w:asciiTheme="minorHAnsi" w:hAnsiTheme="minorHAnsi" w:cstheme="minorHAnsi"/>
                <w:sz w:val="18"/>
                <w:szCs w:val="18"/>
              </w:rPr>
              <w:t>Värdering efter 1-2 års produktion (</w:t>
            </w:r>
            <w:proofErr w:type="spellStart"/>
            <w:r w:rsidRPr="00076506">
              <w:rPr>
                <w:rFonts w:asciiTheme="minorHAnsi" w:hAnsiTheme="minorHAnsi" w:cstheme="minorHAnsi"/>
                <w:sz w:val="18"/>
                <w:szCs w:val="18"/>
              </w:rPr>
              <w:t>exkl</w:t>
            </w:r>
            <w:proofErr w:type="spellEnd"/>
            <w:r w:rsidRPr="00076506">
              <w:rPr>
                <w:rFonts w:asciiTheme="minorHAnsi" w:hAnsiTheme="minorHAnsi" w:cstheme="minorHAnsi"/>
                <w:sz w:val="18"/>
                <w:szCs w:val="18"/>
              </w:rPr>
              <w:t xml:space="preserve"> lager)</w:t>
            </w:r>
          </w:p>
        </w:tc>
        <w:tc>
          <w:tcPr>
            <w:tcW w:w="1181" w:type="dxa"/>
            <w:hideMark/>
          </w:tcPr>
          <w:p w:rsidR="00076506" w:rsidRPr="00076506" w:rsidRDefault="00076506">
            <w:pPr>
              <w:spacing w:before="40"/>
              <w:jc w:val="center"/>
              <w:rPr>
                <w:rFonts w:asciiTheme="minorHAnsi" w:hAnsiTheme="minorHAnsi" w:cstheme="minorHAnsi"/>
                <w:sz w:val="18"/>
                <w:szCs w:val="18"/>
                <w:lang w:eastAsia="en-US"/>
              </w:rPr>
            </w:pPr>
            <w:r w:rsidRPr="00076506">
              <w:rPr>
                <w:rFonts w:asciiTheme="minorHAnsi" w:hAnsiTheme="minorHAnsi" w:cstheme="minorHAnsi"/>
                <w:sz w:val="18"/>
                <w:szCs w:val="18"/>
              </w:rPr>
              <w:t>64</w:t>
            </w:r>
          </w:p>
          <w:p w:rsidR="00076506" w:rsidRPr="00076506" w:rsidRDefault="00076506">
            <w:pPr>
              <w:spacing w:after="40"/>
              <w:jc w:val="center"/>
              <w:rPr>
                <w:rFonts w:asciiTheme="minorHAnsi" w:hAnsiTheme="minorHAnsi" w:cstheme="minorHAnsi"/>
                <w:sz w:val="18"/>
                <w:szCs w:val="18"/>
                <w:lang w:eastAsia="en-US"/>
              </w:rPr>
            </w:pPr>
            <w:r w:rsidRPr="00076506">
              <w:rPr>
                <w:rFonts w:asciiTheme="minorHAnsi" w:hAnsiTheme="minorHAnsi" w:cstheme="minorHAnsi"/>
                <w:sz w:val="18"/>
                <w:szCs w:val="18"/>
              </w:rPr>
              <w:t>(42)</w:t>
            </w:r>
          </w:p>
        </w:tc>
        <w:tc>
          <w:tcPr>
            <w:tcW w:w="1181" w:type="dxa"/>
          </w:tcPr>
          <w:p w:rsidR="00076506" w:rsidRPr="00076506" w:rsidRDefault="00076506">
            <w:pPr>
              <w:spacing w:before="40" w:after="40"/>
              <w:jc w:val="center"/>
              <w:rPr>
                <w:rFonts w:asciiTheme="minorHAnsi" w:hAnsiTheme="minorHAnsi" w:cstheme="minorHAnsi"/>
                <w:sz w:val="18"/>
                <w:szCs w:val="18"/>
                <w:lang w:eastAsia="en-US"/>
              </w:rPr>
            </w:pPr>
          </w:p>
        </w:tc>
        <w:tc>
          <w:tcPr>
            <w:tcW w:w="1182" w:type="dxa"/>
          </w:tcPr>
          <w:p w:rsidR="00076506" w:rsidRPr="00076506" w:rsidRDefault="00076506">
            <w:pPr>
              <w:spacing w:before="40" w:after="40"/>
              <w:jc w:val="center"/>
              <w:rPr>
                <w:rFonts w:asciiTheme="minorHAnsi" w:hAnsiTheme="minorHAnsi" w:cstheme="minorHAnsi"/>
                <w:sz w:val="18"/>
                <w:szCs w:val="18"/>
                <w:lang w:eastAsia="en-US"/>
              </w:rPr>
            </w:pPr>
          </w:p>
        </w:tc>
        <w:tc>
          <w:tcPr>
            <w:tcW w:w="1181" w:type="dxa"/>
          </w:tcPr>
          <w:p w:rsidR="00076506" w:rsidRPr="00076506" w:rsidRDefault="00076506">
            <w:pPr>
              <w:spacing w:before="40" w:after="40"/>
              <w:jc w:val="center"/>
              <w:rPr>
                <w:rFonts w:asciiTheme="minorHAnsi" w:hAnsiTheme="minorHAnsi" w:cstheme="minorHAnsi"/>
                <w:sz w:val="18"/>
                <w:szCs w:val="18"/>
                <w:lang w:eastAsia="en-US"/>
              </w:rPr>
            </w:pPr>
          </w:p>
        </w:tc>
        <w:tc>
          <w:tcPr>
            <w:tcW w:w="1181" w:type="dxa"/>
          </w:tcPr>
          <w:p w:rsidR="00076506" w:rsidRPr="00076506" w:rsidRDefault="00076506">
            <w:pPr>
              <w:spacing w:before="40" w:after="40"/>
              <w:jc w:val="center"/>
              <w:rPr>
                <w:rFonts w:asciiTheme="minorHAnsi" w:hAnsiTheme="minorHAnsi" w:cstheme="minorHAnsi"/>
                <w:sz w:val="18"/>
                <w:szCs w:val="18"/>
                <w:lang w:eastAsia="en-US"/>
              </w:rPr>
            </w:pPr>
          </w:p>
        </w:tc>
        <w:tc>
          <w:tcPr>
            <w:tcW w:w="1182" w:type="dxa"/>
          </w:tcPr>
          <w:p w:rsidR="00076506" w:rsidRPr="00076506" w:rsidRDefault="00076506">
            <w:pPr>
              <w:spacing w:before="40" w:after="40"/>
              <w:jc w:val="center"/>
              <w:rPr>
                <w:rFonts w:asciiTheme="minorHAnsi" w:hAnsiTheme="minorHAnsi" w:cstheme="minorHAnsi"/>
                <w:sz w:val="18"/>
                <w:szCs w:val="18"/>
                <w:lang w:eastAsia="en-US"/>
              </w:rPr>
            </w:pPr>
          </w:p>
        </w:tc>
      </w:tr>
      <w:tr w:rsidR="00076506" w:rsidRPr="00076506" w:rsidTr="00076506">
        <w:tc>
          <w:tcPr>
            <w:tcW w:w="2268" w:type="dxa"/>
            <w:hideMark/>
          </w:tcPr>
          <w:p w:rsidR="00076506" w:rsidRPr="00076506" w:rsidRDefault="00076506">
            <w:pPr>
              <w:spacing w:before="40" w:after="40"/>
              <w:rPr>
                <w:rFonts w:asciiTheme="minorHAnsi" w:hAnsiTheme="minorHAnsi" w:cstheme="minorHAnsi"/>
                <w:sz w:val="18"/>
                <w:szCs w:val="18"/>
                <w:lang w:eastAsia="en-US"/>
              </w:rPr>
            </w:pPr>
            <w:r w:rsidRPr="00076506">
              <w:rPr>
                <w:rFonts w:asciiTheme="minorHAnsi" w:hAnsiTheme="minorHAnsi" w:cstheme="minorHAnsi"/>
                <w:sz w:val="18"/>
                <w:szCs w:val="18"/>
              </w:rPr>
              <w:t>Värdering efter 5 års produktion (</w:t>
            </w:r>
            <w:proofErr w:type="spellStart"/>
            <w:r w:rsidRPr="00076506">
              <w:rPr>
                <w:rFonts w:asciiTheme="minorHAnsi" w:hAnsiTheme="minorHAnsi" w:cstheme="minorHAnsi"/>
                <w:sz w:val="18"/>
                <w:szCs w:val="18"/>
              </w:rPr>
              <w:t>exkl</w:t>
            </w:r>
            <w:proofErr w:type="spellEnd"/>
            <w:r w:rsidRPr="00076506">
              <w:rPr>
                <w:rFonts w:asciiTheme="minorHAnsi" w:hAnsiTheme="minorHAnsi" w:cstheme="minorHAnsi"/>
                <w:sz w:val="18"/>
                <w:szCs w:val="18"/>
              </w:rPr>
              <w:t xml:space="preserve"> lager)</w:t>
            </w:r>
          </w:p>
        </w:tc>
        <w:tc>
          <w:tcPr>
            <w:tcW w:w="1181" w:type="dxa"/>
            <w:hideMark/>
          </w:tcPr>
          <w:p w:rsidR="00076506" w:rsidRPr="00076506" w:rsidRDefault="00076506">
            <w:pPr>
              <w:spacing w:before="40"/>
              <w:jc w:val="center"/>
              <w:rPr>
                <w:rFonts w:asciiTheme="minorHAnsi" w:hAnsiTheme="minorHAnsi" w:cstheme="minorHAnsi"/>
                <w:sz w:val="18"/>
                <w:szCs w:val="18"/>
                <w:lang w:eastAsia="en-US"/>
              </w:rPr>
            </w:pPr>
            <w:r w:rsidRPr="00076506">
              <w:rPr>
                <w:rFonts w:asciiTheme="minorHAnsi" w:hAnsiTheme="minorHAnsi" w:cstheme="minorHAnsi"/>
                <w:sz w:val="18"/>
                <w:szCs w:val="18"/>
              </w:rPr>
              <w:t>77</w:t>
            </w:r>
          </w:p>
          <w:p w:rsidR="00076506" w:rsidRPr="00076506" w:rsidRDefault="00076506">
            <w:pPr>
              <w:spacing w:before="40"/>
              <w:jc w:val="center"/>
              <w:rPr>
                <w:rFonts w:asciiTheme="minorHAnsi" w:hAnsiTheme="minorHAnsi" w:cstheme="minorHAnsi"/>
                <w:sz w:val="18"/>
                <w:szCs w:val="18"/>
                <w:lang w:eastAsia="en-US"/>
              </w:rPr>
            </w:pPr>
            <w:r w:rsidRPr="00076506">
              <w:rPr>
                <w:rFonts w:asciiTheme="minorHAnsi" w:hAnsiTheme="minorHAnsi" w:cstheme="minorHAnsi"/>
                <w:sz w:val="18"/>
                <w:szCs w:val="18"/>
              </w:rPr>
              <w:t>(22)</w:t>
            </w:r>
          </w:p>
        </w:tc>
        <w:tc>
          <w:tcPr>
            <w:tcW w:w="1181" w:type="dxa"/>
          </w:tcPr>
          <w:p w:rsidR="00076506" w:rsidRPr="00076506" w:rsidRDefault="00076506">
            <w:pPr>
              <w:spacing w:before="40" w:after="40"/>
              <w:jc w:val="center"/>
              <w:rPr>
                <w:rFonts w:asciiTheme="minorHAnsi" w:hAnsiTheme="minorHAnsi" w:cstheme="minorHAnsi"/>
                <w:sz w:val="18"/>
                <w:szCs w:val="18"/>
                <w:lang w:eastAsia="en-US"/>
              </w:rPr>
            </w:pPr>
          </w:p>
        </w:tc>
        <w:tc>
          <w:tcPr>
            <w:tcW w:w="1182" w:type="dxa"/>
          </w:tcPr>
          <w:p w:rsidR="00076506" w:rsidRPr="00076506" w:rsidRDefault="00076506">
            <w:pPr>
              <w:spacing w:before="40" w:after="40"/>
              <w:jc w:val="center"/>
              <w:rPr>
                <w:rFonts w:asciiTheme="minorHAnsi" w:hAnsiTheme="minorHAnsi" w:cstheme="minorHAnsi"/>
                <w:sz w:val="18"/>
                <w:szCs w:val="18"/>
                <w:lang w:eastAsia="en-US"/>
              </w:rPr>
            </w:pPr>
          </w:p>
        </w:tc>
        <w:tc>
          <w:tcPr>
            <w:tcW w:w="1181" w:type="dxa"/>
          </w:tcPr>
          <w:p w:rsidR="00076506" w:rsidRPr="00076506" w:rsidRDefault="00076506">
            <w:pPr>
              <w:spacing w:before="40" w:after="40"/>
              <w:jc w:val="center"/>
              <w:rPr>
                <w:rFonts w:asciiTheme="minorHAnsi" w:hAnsiTheme="minorHAnsi" w:cstheme="minorHAnsi"/>
                <w:sz w:val="18"/>
                <w:szCs w:val="18"/>
                <w:lang w:eastAsia="en-US"/>
              </w:rPr>
            </w:pPr>
          </w:p>
        </w:tc>
        <w:tc>
          <w:tcPr>
            <w:tcW w:w="1181" w:type="dxa"/>
          </w:tcPr>
          <w:p w:rsidR="00076506" w:rsidRPr="00076506" w:rsidRDefault="00076506">
            <w:pPr>
              <w:spacing w:before="40" w:after="40"/>
              <w:jc w:val="center"/>
              <w:rPr>
                <w:rFonts w:asciiTheme="minorHAnsi" w:hAnsiTheme="minorHAnsi" w:cstheme="minorHAnsi"/>
                <w:sz w:val="18"/>
                <w:szCs w:val="18"/>
                <w:lang w:eastAsia="en-US"/>
              </w:rPr>
            </w:pPr>
          </w:p>
        </w:tc>
        <w:tc>
          <w:tcPr>
            <w:tcW w:w="1182" w:type="dxa"/>
          </w:tcPr>
          <w:p w:rsidR="00076506" w:rsidRPr="00076506" w:rsidRDefault="00076506">
            <w:pPr>
              <w:spacing w:before="40" w:after="40"/>
              <w:jc w:val="center"/>
              <w:rPr>
                <w:rFonts w:asciiTheme="minorHAnsi" w:hAnsiTheme="minorHAnsi" w:cstheme="minorHAnsi"/>
                <w:sz w:val="18"/>
                <w:szCs w:val="18"/>
                <w:lang w:eastAsia="en-US"/>
              </w:rPr>
            </w:pPr>
          </w:p>
        </w:tc>
      </w:tr>
      <w:tr w:rsidR="00076506" w:rsidRPr="00076506" w:rsidTr="00076506">
        <w:tc>
          <w:tcPr>
            <w:tcW w:w="2268" w:type="dxa"/>
            <w:hideMark/>
          </w:tcPr>
          <w:p w:rsidR="00076506" w:rsidRPr="00076506" w:rsidRDefault="00076506">
            <w:pPr>
              <w:spacing w:before="40" w:after="40"/>
              <w:rPr>
                <w:rFonts w:asciiTheme="minorHAnsi" w:hAnsiTheme="minorHAnsi" w:cstheme="minorHAnsi"/>
                <w:sz w:val="18"/>
                <w:szCs w:val="18"/>
                <w:lang w:eastAsia="en-US"/>
              </w:rPr>
            </w:pPr>
            <w:r w:rsidRPr="00076506">
              <w:rPr>
                <w:rFonts w:asciiTheme="minorHAnsi" w:hAnsiTheme="minorHAnsi" w:cstheme="minorHAnsi"/>
                <w:sz w:val="18"/>
                <w:szCs w:val="18"/>
              </w:rPr>
              <w:t>Värdering efter 8 års produktion (</w:t>
            </w:r>
            <w:proofErr w:type="spellStart"/>
            <w:r w:rsidRPr="00076506">
              <w:rPr>
                <w:rFonts w:asciiTheme="minorHAnsi" w:hAnsiTheme="minorHAnsi" w:cstheme="minorHAnsi"/>
                <w:sz w:val="18"/>
                <w:szCs w:val="18"/>
              </w:rPr>
              <w:t>exkl</w:t>
            </w:r>
            <w:proofErr w:type="spellEnd"/>
            <w:r w:rsidRPr="00076506">
              <w:rPr>
                <w:rFonts w:asciiTheme="minorHAnsi" w:hAnsiTheme="minorHAnsi" w:cstheme="minorHAnsi"/>
                <w:sz w:val="18"/>
                <w:szCs w:val="18"/>
              </w:rPr>
              <w:t xml:space="preserve"> lager)</w:t>
            </w:r>
          </w:p>
        </w:tc>
        <w:tc>
          <w:tcPr>
            <w:tcW w:w="1181" w:type="dxa"/>
            <w:hideMark/>
          </w:tcPr>
          <w:p w:rsidR="00076506" w:rsidRPr="00076506" w:rsidRDefault="00076506">
            <w:pPr>
              <w:spacing w:before="40"/>
              <w:jc w:val="center"/>
              <w:rPr>
                <w:rFonts w:asciiTheme="minorHAnsi" w:hAnsiTheme="minorHAnsi" w:cstheme="minorHAnsi"/>
                <w:sz w:val="18"/>
                <w:szCs w:val="18"/>
                <w:lang w:eastAsia="en-US"/>
              </w:rPr>
            </w:pPr>
            <w:r w:rsidRPr="00076506">
              <w:rPr>
                <w:rFonts w:asciiTheme="minorHAnsi" w:hAnsiTheme="minorHAnsi" w:cstheme="minorHAnsi"/>
                <w:sz w:val="18"/>
                <w:szCs w:val="18"/>
              </w:rPr>
              <w:t>208</w:t>
            </w:r>
          </w:p>
          <w:p w:rsidR="00076506" w:rsidRPr="00076506" w:rsidRDefault="00076506">
            <w:pPr>
              <w:spacing w:before="40"/>
              <w:jc w:val="center"/>
              <w:rPr>
                <w:rFonts w:asciiTheme="minorHAnsi" w:hAnsiTheme="minorHAnsi" w:cstheme="minorHAnsi"/>
                <w:sz w:val="18"/>
                <w:szCs w:val="18"/>
                <w:lang w:eastAsia="en-US"/>
              </w:rPr>
            </w:pPr>
            <w:r w:rsidRPr="00076506">
              <w:rPr>
                <w:rFonts w:asciiTheme="minorHAnsi" w:hAnsiTheme="minorHAnsi" w:cstheme="minorHAnsi"/>
                <w:sz w:val="18"/>
                <w:szCs w:val="18"/>
              </w:rPr>
              <w:t>(129)</w:t>
            </w:r>
          </w:p>
        </w:tc>
        <w:tc>
          <w:tcPr>
            <w:tcW w:w="1181" w:type="dxa"/>
          </w:tcPr>
          <w:p w:rsidR="00076506" w:rsidRPr="00076506" w:rsidRDefault="00076506">
            <w:pPr>
              <w:spacing w:before="40" w:after="40"/>
              <w:jc w:val="center"/>
              <w:rPr>
                <w:rFonts w:asciiTheme="minorHAnsi" w:hAnsiTheme="minorHAnsi" w:cstheme="minorHAnsi"/>
                <w:sz w:val="18"/>
                <w:szCs w:val="18"/>
                <w:lang w:eastAsia="en-US"/>
              </w:rPr>
            </w:pPr>
          </w:p>
        </w:tc>
        <w:tc>
          <w:tcPr>
            <w:tcW w:w="1182" w:type="dxa"/>
          </w:tcPr>
          <w:p w:rsidR="00076506" w:rsidRPr="00076506" w:rsidRDefault="00076506">
            <w:pPr>
              <w:spacing w:before="40" w:after="40"/>
              <w:jc w:val="center"/>
              <w:rPr>
                <w:rFonts w:asciiTheme="minorHAnsi" w:hAnsiTheme="minorHAnsi" w:cstheme="minorHAnsi"/>
                <w:sz w:val="18"/>
                <w:szCs w:val="18"/>
                <w:lang w:eastAsia="en-US"/>
              </w:rPr>
            </w:pPr>
          </w:p>
        </w:tc>
        <w:tc>
          <w:tcPr>
            <w:tcW w:w="1181" w:type="dxa"/>
          </w:tcPr>
          <w:p w:rsidR="00076506" w:rsidRPr="00076506" w:rsidRDefault="00076506">
            <w:pPr>
              <w:spacing w:before="40" w:after="40"/>
              <w:jc w:val="center"/>
              <w:rPr>
                <w:rFonts w:asciiTheme="minorHAnsi" w:hAnsiTheme="minorHAnsi" w:cstheme="minorHAnsi"/>
                <w:sz w:val="18"/>
                <w:szCs w:val="18"/>
                <w:lang w:eastAsia="en-US"/>
              </w:rPr>
            </w:pPr>
          </w:p>
        </w:tc>
        <w:tc>
          <w:tcPr>
            <w:tcW w:w="1181" w:type="dxa"/>
          </w:tcPr>
          <w:p w:rsidR="00076506" w:rsidRPr="00076506" w:rsidRDefault="00076506">
            <w:pPr>
              <w:spacing w:before="40" w:after="40"/>
              <w:jc w:val="center"/>
              <w:rPr>
                <w:rFonts w:asciiTheme="minorHAnsi" w:hAnsiTheme="minorHAnsi" w:cstheme="minorHAnsi"/>
                <w:sz w:val="18"/>
                <w:szCs w:val="18"/>
                <w:lang w:eastAsia="en-US"/>
              </w:rPr>
            </w:pPr>
          </w:p>
        </w:tc>
        <w:tc>
          <w:tcPr>
            <w:tcW w:w="1182" w:type="dxa"/>
          </w:tcPr>
          <w:p w:rsidR="00076506" w:rsidRPr="00076506" w:rsidRDefault="00076506">
            <w:pPr>
              <w:spacing w:before="40" w:after="40"/>
              <w:jc w:val="center"/>
              <w:rPr>
                <w:rFonts w:asciiTheme="minorHAnsi" w:hAnsiTheme="minorHAnsi" w:cstheme="minorHAnsi"/>
                <w:sz w:val="18"/>
                <w:szCs w:val="18"/>
                <w:lang w:eastAsia="en-US"/>
              </w:rPr>
            </w:pPr>
          </w:p>
        </w:tc>
      </w:tr>
      <w:tr w:rsidR="00076506" w:rsidRPr="00076506" w:rsidTr="00076506">
        <w:tc>
          <w:tcPr>
            <w:tcW w:w="2268" w:type="dxa"/>
            <w:tcBorders>
              <w:top w:val="nil"/>
              <w:left w:val="nil"/>
              <w:bottom w:val="single" w:sz="4" w:space="0" w:color="auto"/>
              <w:right w:val="nil"/>
            </w:tcBorders>
            <w:hideMark/>
          </w:tcPr>
          <w:p w:rsidR="00076506" w:rsidRPr="00076506" w:rsidRDefault="00076506">
            <w:pPr>
              <w:spacing w:before="40" w:after="40"/>
              <w:rPr>
                <w:rFonts w:asciiTheme="minorHAnsi" w:hAnsiTheme="minorHAnsi" w:cstheme="minorHAnsi"/>
                <w:sz w:val="18"/>
                <w:szCs w:val="18"/>
                <w:lang w:eastAsia="en-US"/>
              </w:rPr>
            </w:pPr>
            <w:r w:rsidRPr="00076506">
              <w:rPr>
                <w:rFonts w:asciiTheme="minorHAnsi" w:hAnsiTheme="minorHAnsi" w:cstheme="minorHAnsi"/>
                <w:sz w:val="18"/>
                <w:szCs w:val="18"/>
              </w:rPr>
              <w:t>Värdering efter 9 års produktion (</w:t>
            </w:r>
            <w:proofErr w:type="spellStart"/>
            <w:r w:rsidRPr="00076506">
              <w:rPr>
                <w:rFonts w:asciiTheme="minorHAnsi" w:hAnsiTheme="minorHAnsi" w:cstheme="minorHAnsi"/>
                <w:sz w:val="18"/>
                <w:szCs w:val="18"/>
              </w:rPr>
              <w:t>exkl</w:t>
            </w:r>
            <w:proofErr w:type="spellEnd"/>
            <w:r w:rsidRPr="00076506">
              <w:rPr>
                <w:rFonts w:asciiTheme="minorHAnsi" w:hAnsiTheme="minorHAnsi" w:cstheme="minorHAnsi"/>
                <w:sz w:val="18"/>
                <w:szCs w:val="18"/>
              </w:rPr>
              <w:t xml:space="preserve"> lager)</w:t>
            </w:r>
          </w:p>
        </w:tc>
        <w:tc>
          <w:tcPr>
            <w:tcW w:w="1181" w:type="dxa"/>
            <w:tcBorders>
              <w:top w:val="nil"/>
              <w:left w:val="nil"/>
              <w:bottom w:val="single" w:sz="4" w:space="0" w:color="auto"/>
              <w:right w:val="nil"/>
            </w:tcBorders>
            <w:hideMark/>
          </w:tcPr>
          <w:p w:rsidR="00076506" w:rsidRPr="00076506" w:rsidRDefault="00076506">
            <w:pPr>
              <w:spacing w:before="40"/>
              <w:jc w:val="center"/>
              <w:rPr>
                <w:rFonts w:asciiTheme="minorHAnsi" w:hAnsiTheme="minorHAnsi" w:cstheme="minorHAnsi"/>
                <w:sz w:val="18"/>
                <w:szCs w:val="18"/>
                <w:lang w:eastAsia="en-US"/>
              </w:rPr>
            </w:pPr>
            <w:r w:rsidRPr="00076506">
              <w:rPr>
                <w:rFonts w:asciiTheme="minorHAnsi" w:hAnsiTheme="minorHAnsi" w:cstheme="minorHAnsi"/>
                <w:sz w:val="18"/>
                <w:szCs w:val="18"/>
              </w:rPr>
              <w:t>273</w:t>
            </w:r>
          </w:p>
          <w:p w:rsidR="00076506" w:rsidRPr="00076506" w:rsidRDefault="00076506">
            <w:pPr>
              <w:spacing w:before="40"/>
              <w:jc w:val="center"/>
              <w:rPr>
                <w:rFonts w:asciiTheme="minorHAnsi" w:hAnsiTheme="minorHAnsi" w:cstheme="minorHAnsi"/>
                <w:sz w:val="18"/>
                <w:szCs w:val="18"/>
                <w:lang w:eastAsia="en-US"/>
              </w:rPr>
            </w:pPr>
            <w:r w:rsidRPr="00076506">
              <w:rPr>
                <w:rFonts w:asciiTheme="minorHAnsi" w:hAnsiTheme="minorHAnsi" w:cstheme="minorHAnsi"/>
                <w:sz w:val="18"/>
                <w:szCs w:val="18"/>
              </w:rPr>
              <w:t>(182)</w:t>
            </w:r>
          </w:p>
        </w:tc>
        <w:tc>
          <w:tcPr>
            <w:tcW w:w="1181" w:type="dxa"/>
            <w:tcBorders>
              <w:top w:val="nil"/>
              <w:left w:val="nil"/>
              <w:bottom w:val="single" w:sz="4" w:space="0" w:color="auto"/>
              <w:right w:val="nil"/>
            </w:tcBorders>
          </w:tcPr>
          <w:p w:rsidR="00076506" w:rsidRPr="00076506" w:rsidRDefault="00076506">
            <w:pPr>
              <w:spacing w:before="40" w:after="40"/>
              <w:jc w:val="center"/>
              <w:rPr>
                <w:rFonts w:asciiTheme="minorHAnsi" w:hAnsiTheme="minorHAnsi" w:cstheme="minorHAnsi"/>
                <w:sz w:val="18"/>
                <w:szCs w:val="18"/>
                <w:lang w:eastAsia="en-US"/>
              </w:rPr>
            </w:pPr>
          </w:p>
        </w:tc>
        <w:tc>
          <w:tcPr>
            <w:tcW w:w="1182" w:type="dxa"/>
            <w:tcBorders>
              <w:top w:val="nil"/>
              <w:left w:val="nil"/>
              <w:bottom w:val="single" w:sz="4" w:space="0" w:color="auto"/>
              <w:right w:val="nil"/>
            </w:tcBorders>
          </w:tcPr>
          <w:p w:rsidR="00076506" w:rsidRPr="00076506" w:rsidRDefault="00076506">
            <w:pPr>
              <w:spacing w:before="40" w:after="40"/>
              <w:jc w:val="center"/>
              <w:rPr>
                <w:rFonts w:asciiTheme="minorHAnsi" w:hAnsiTheme="minorHAnsi" w:cstheme="minorHAnsi"/>
                <w:sz w:val="18"/>
                <w:szCs w:val="18"/>
                <w:lang w:eastAsia="en-US"/>
              </w:rPr>
            </w:pPr>
          </w:p>
        </w:tc>
        <w:tc>
          <w:tcPr>
            <w:tcW w:w="1181" w:type="dxa"/>
            <w:tcBorders>
              <w:top w:val="nil"/>
              <w:left w:val="nil"/>
              <w:bottom w:val="single" w:sz="4" w:space="0" w:color="auto"/>
              <w:right w:val="nil"/>
            </w:tcBorders>
          </w:tcPr>
          <w:p w:rsidR="00076506" w:rsidRPr="00076506" w:rsidRDefault="00076506">
            <w:pPr>
              <w:spacing w:before="40" w:after="40"/>
              <w:jc w:val="center"/>
              <w:rPr>
                <w:rFonts w:asciiTheme="minorHAnsi" w:hAnsiTheme="minorHAnsi" w:cstheme="minorHAnsi"/>
                <w:sz w:val="18"/>
                <w:szCs w:val="18"/>
                <w:lang w:eastAsia="en-US"/>
              </w:rPr>
            </w:pPr>
          </w:p>
        </w:tc>
        <w:tc>
          <w:tcPr>
            <w:tcW w:w="1181" w:type="dxa"/>
            <w:tcBorders>
              <w:top w:val="nil"/>
              <w:left w:val="nil"/>
              <w:bottom w:val="single" w:sz="4" w:space="0" w:color="auto"/>
              <w:right w:val="nil"/>
            </w:tcBorders>
          </w:tcPr>
          <w:p w:rsidR="00076506" w:rsidRPr="00076506" w:rsidRDefault="00076506">
            <w:pPr>
              <w:spacing w:before="40" w:after="40"/>
              <w:jc w:val="center"/>
              <w:rPr>
                <w:rFonts w:asciiTheme="minorHAnsi" w:hAnsiTheme="minorHAnsi" w:cstheme="minorHAnsi"/>
                <w:sz w:val="18"/>
                <w:szCs w:val="18"/>
                <w:lang w:eastAsia="en-US"/>
              </w:rPr>
            </w:pPr>
          </w:p>
        </w:tc>
        <w:tc>
          <w:tcPr>
            <w:tcW w:w="1182" w:type="dxa"/>
            <w:tcBorders>
              <w:top w:val="nil"/>
              <w:left w:val="nil"/>
              <w:bottom w:val="single" w:sz="4" w:space="0" w:color="auto"/>
              <w:right w:val="nil"/>
            </w:tcBorders>
          </w:tcPr>
          <w:p w:rsidR="00076506" w:rsidRPr="00076506" w:rsidRDefault="00076506">
            <w:pPr>
              <w:spacing w:before="40" w:after="40"/>
              <w:jc w:val="center"/>
              <w:rPr>
                <w:rFonts w:asciiTheme="minorHAnsi" w:hAnsiTheme="minorHAnsi" w:cstheme="minorHAnsi"/>
                <w:sz w:val="18"/>
                <w:szCs w:val="18"/>
                <w:lang w:eastAsia="en-US"/>
              </w:rPr>
            </w:pPr>
          </w:p>
        </w:tc>
      </w:tr>
    </w:tbl>
    <w:p w:rsidR="00C86AFA" w:rsidRDefault="00C86AFA" w:rsidP="00076506">
      <w:pPr>
        <w:rPr>
          <w:rFonts w:asciiTheme="minorHAnsi" w:hAnsiTheme="minorHAnsi" w:cstheme="minorHAnsi"/>
          <w:i/>
          <w:sz w:val="18"/>
          <w:szCs w:val="18"/>
        </w:rPr>
      </w:pPr>
    </w:p>
    <w:p w:rsidR="00076506" w:rsidRPr="00076506" w:rsidRDefault="00076506" w:rsidP="00076506">
      <w:pPr>
        <w:rPr>
          <w:rFonts w:asciiTheme="minorHAnsi" w:hAnsiTheme="minorHAnsi" w:cstheme="minorHAnsi"/>
          <w:i/>
          <w:sz w:val="18"/>
          <w:szCs w:val="18"/>
        </w:rPr>
      </w:pPr>
      <w:r w:rsidRPr="00076506">
        <w:rPr>
          <w:rFonts w:asciiTheme="minorHAnsi" w:hAnsiTheme="minorHAnsi" w:cstheme="minorHAnsi"/>
          <w:i/>
          <w:sz w:val="18"/>
          <w:szCs w:val="18"/>
        </w:rPr>
        <w:t>Värdering vid nyemissioner, kronor per liter årlig produktionskapacitet (pre-</w:t>
      </w:r>
      <w:proofErr w:type="spellStart"/>
      <w:r w:rsidRPr="00076506">
        <w:rPr>
          <w:rFonts w:asciiTheme="minorHAnsi" w:hAnsiTheme="minorHAnsi" w:cstheme="minorHAnsi"/>
          <w:i/>
          <w:sz w:val="18"/>
          <w:szCs w:val="18"/>
        </w:rPr>
        <w:t>money</w:t>
      </w:r>
      <w:proofErr w:type="spellEnd"/>
      <w:r w:rsidRPr="00076506">
        <w:rPr>
          <w:rFonts w:asciiTheme="minorHAnsi" w:hAnsiTheme="minorHAnsi" w:cstheme="minorHAnsi"/>
          <w:i/>
          <w:sz w:val="18"/>
          <w:szCs w:val="18"/>
        </w:rPr>
        <w:t>)</w:t>
      </w:r>
    </w:p>
    <w:tbl>
      <w:tblPr>
        <w:tblStyle w:val="Tabellrutnt"/>
        <w:tblW w:w="93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268"/>
        <w:gridCol w:w="1181"/>
        <w:gridCol w:w="1181"/>
        <w:gridCol w:w="1183"/>
        <w:gridCol w:w="1182"/>
        <w:gridCol w:w="1182"/>
        <w:gridCol w:w="1183"/>
      </w:tblGrid>
      <w:tr w:rsidR="00076506" w:rsidRPr="00076506" w:rsidTr="00076506">
        <w:tc>
          <w:tcPr>
            <w:tcW w:w="2268" w:type="dxa"/>
            <w:tcBorders>
              <w:top w:val="single" w:sz="4" w:space="0" w:color="auto"/>
              <w:left w:val="nil"/>
              <w:bottom w:val="single" w:sz="4" w:space="0" w:color="auto"/>
              <w:right w:val="nil"/>
            </w:tcBorders>
            <w:hideMark/>
          </w:tcPr>
          <w:p w:rsidR="00076506" w:rsidRPr="00076506" w:rsidRDefault="00076506">
            <w:pPr>
              <w:spacing w:before="60" w:after="60"/>
              <w:rPr>
                <w:rFonts w:asciiTheme="minorHAnsi" w:hAnsiTheme="minorHAnsi" w:cstheme="minorHAnsi"/>
                <w:b/>
                <w:sz w:val="18"/>
                <w:szCs w:val="18"/>
                <w:lang w:eastAsia="en-US"/>
              </w:rPr>
            </w:pPr>
            <w:r w:rsidRPr="00076506">
              <w:rPr>
                <w:rFonts w:asciiTheme="minorHAnsi" w:hAnsiTheme="minorHAnsi" w:cstheme="minorHAnsi"/>
                <w:b/>
                <w:sz w:val="18"/>
                <w:szCs w:val="18"/>
              </w:rPr>
              <w:t>Tidpunkt</w:t>
            </w:r>
          </w:p>
        </w:tc>
        <w:tc>
          <w:tcPr>
            <w:tcW w:w="1181" w:type="dxa"/>
            <w:tcBorders>
              <w:top w:val="single" w:sz="4" w:space="0" w:color="auto"/>
              <w:left w:val="nil"/>
              <w:bottom w:val="single" w:sz="4" w:space="0" w:color="auto"/>
              <w:right w:val="nil"/>
            </w:tcBorders>
            <w:hideMark/>
          </w:tcPr>
          <w:p w:rsidR="00076506" w:rsidRPr="00076506" w:rsidRDefault="00076506">
            <w:pPr>
              <w:spacing w:before="60" w:after="60"/>
              <w:jc w:val="center"/>
              <w:rPr>
                <w:rFonts w:asciiTheme="minorHAnsi" w:hAnsiTheme="minorHAnsi" w:cstheme="minorHAnsi"/>
                <w:b/>
                <w:sz w:val="18"/>
                <w:szCs w:val="18"/>
                <w:lang w:eastAsia="en-US"/>
              </w:rPr>
            </w:pPr>
            <w:r w:rsidRPr="00076506">
              <w:rPr>
                <w:rFonts w:asciiTheme="minorHAnsi" w:hAnsiTheme="minorHAnsi" w:cstheme="minorHAnsi"/>
                <w:b/>
                <w:sz w:val="18"/>
                <w:szCs w:val="18"/>
              </w:rPr>
              <w:t>Mackmyra</w:t>
            </w:r>
          </w:p>
        </w:tc>
        <w:tc>
          <w:tcPr>
            <w:tcW w:w="1181" w:type="dxa"/>
            <w:tcBorders>
              <w:top w:val="single" w:sz="4" w:space="0" w:color="auto"/>
              <w:left w:val="nil"/>
              <w:bottom w:val="single" w:sz="4" w:space="0" w:color="auto"/>
              <w:right w:val="nil"/>
            </w:tcBorders>
            <w:hideMark/>
          </w:tcPr>
          <w:p w:rsidR="00076506" w:rsidRPr="00076506" w:rsidRDefault="00076506">
            <w:pPr>
              <w:spacing w:before="60" w:after="60"/>
              <w:jc w:val="center"/>
              <w:rPr>
                <w:rFonts w:asciiTheme="minorHAnsi" w:hAnsiTheme="minorHAnsi" w:cstheme="minorHAnsi"/>
                <w:b/>
                <w:sz w:val="18"/>
                <w:szCs w:val="18"/>
                <w:lang w:eastAsia="en-US"/>
              </w:rPr>
            </w:pPr>
            <w:r w:rsidRPr="00076506">
              <w:rPr>
                <w:rFonts w:asciiTheme="minorHAnsi" w:hAnsiTheme="minorHAnsi" w:cstheme="minorHAnsi"/>
                <w:b/>
                <w:sz w:val="18"/>
                <w:szCs w:val="18"/>
              </w:rPr>
              <w:t>Gotland Whisky</w:t>
            </w:r>
          </w:p>
        </w:tc>
        <w:tc>
          <w:tcPr>
            <w:tcW w:w="1182" w:type="dxa"/>
            <w:tcBorders>
              <w:top w:val="single" w:sz="4" w:space="0" w:color="auto"/>
              <w:left w:val="nil"/>
              <w:bottom w:val="single" w:sz="4" w:space="0" w:color="auto"/>
              <w:right w:val="nil"/>
            </w:tcBorders>
            <w:hideMark/>
          </w:tcPr>
          <w:p w:rsidR="00076506" w:rsidRPr="00076506" w:rsidRDefault="00076506">
            <w:pPr>
              <w:spacing w:before="60" w:after="60"/>
              <w:jc w:val="center"/>
              <w:rPr>
                <w:rFonts w:asciiTheme="minorHAnsi" w:hAnsiTheme="minorHAnsi" w:cstheme="minorHAnsi"/>
                <w:b/>
                <w:sz w:val="18"/>
                <w:szCs w:val="18"/>
                <w:lang w:eastAsia="en-US"/>
              </w:rPr>
            </w:pPr>
            <w:r w:rsidRPr="00076506">
              <w:rPr>
                <w:rFonts w:asciiTheme="minorHAnsi" w:hAnsiTheme="minorHAnsi" w:cstheme="minorHAnsi"/>
                <w:b/>
                <w:sz w:val="18"/>
                <w:szCs w:val="18"/>
              </w:rPr>
              <w:t>Box</w:t>
            </w:r>
          </w:p>
        </w:tc>
        <w:tc>
          <w:tcPr>
            <w:tcW w:w="1181" w:type="dxa"/>
            <w:tcBorders>
              <w:top w:val="single" w:sz="4" w:space="0" w:color="auto"/>
              <w:left w:val="nil"/>
              <w:bottom w:val="single" w:sz="4" w:space="0" w:color="auto"/>
              <w:right w:val="nil"/>
            </w:tcBorders>
            <w:hideMark/>
          </w:tcPr>
          <w:p w:rsidR="00076506" w:rsidRPr="00076506" w:rsidRDefault="00076506">
            <w:pPr>
              <w:spacing w:before="60" w:after="60"/>
              <w:jc w:val="center"/>
              <w:rPr>
                <w:rFonts w:asciiTheme="minorHAnsi" w:hAnsiTheme="minorHAnsi" w:cstheme="minorHAnsi"/>
                <w:b/>
                <w:sz w:val="18"/>
                <w:szCs w:val="18"/>
                <w:lang w:eastAsia="en-US"/>
              </w:rPr>
            </w:pPr>
            <w:r w:rsidRPr="00076506">
              <w:rPr>
                <w:rFonts w:asciiTheme="minorHAnsi" w:hAnsiTheme="minorHAnsi" w:cstheme="minorHAnsi"/>
                <w:b/>
                <w:sz w:val="18"/>
                <w:szCs w:val="18"/>
              </w:rPr>
              <w:t>Gryt-hyttan</w:t>
            </w:r>
          </w:p>
        </w:tc>
        <w:tc>
          <w:tcPr>
            <w:tcW w:w="1181" w:type="dxa"/>
            <w:tcBorders>
              <w:top w:val="single" w:sz="4" w:space="0" w:color="auto"/>
              <w:left w:val="nil"/>
              <w:bottom w:val="single" w:sz="4" w:space="0" w:color="auto"/>
              <w:right w:val="nil"/>
            </w:tcBorders>
            <w:hideMark/>
          </w:tcPr>
          <w:p w:rsidR="00076506" w:rsidRPr="00076506" w:rsidRDefault="00076506">
            <w:pPr>
              <w:spacing w:before="60" w:after="60"/>
              <w:jc w:val="center"/>
              <w:rPr>
                <w:rFonts w:asciiTheme="minorHAnsi" w:hAnsiTheme="minorHAnsi" w:cstheme="minorHAnsi"/>
                <w:b/>
                <w:sz w:val="18"/>
                <w:szCs w:val="18"/>
                <w:lang w:eastAsia="en-US"/>
              </w:rPr>
            </w:pPr>
            <w:proofErr w:type="spellStart"/>
            <w:r w:rsidRPr="00076506">
              <w:rPr>
                <w:rFonts w:asciiTheme="minorHAnsi" w:hAnsiTheme="minorHAnsi" w:cstheme="minorHAnsi"/>
                <w:b/>
                <w:sz w:val="18"/>
                <w:szCs w:val="18"/>
              </w:rPr>
              <w:t>Gammel</w:t>
            </w:r>
            <w:proofErr w:type="spellEnd"/>
            <w:r w:rsidRPr="00076506">
              <w:rPr>
                <w:rFonts w:asciiTheme="minorHAnsi" w:hAnsiTheme="minorHAnsi" w:cstheme="minorHAnsi"/>
                <w:b/>
                <w:sz w:val="18"/>
                <w:szCs w:val="18"/>
              </w:rPr>
              <w:t>-stilla</w:t>
            </w:r>
          </w:p>
        </w:tc>
        <w:tc>
          <w:tcPr>
            <w:tcW w:w="1182" w:type="dxa"/>
            <w:tcBorders>
              <w:top w:val="single" w:sz="4" w:space="0" w:color="auto"/>
              <w:left w:val="nil"/>
              <w:bottom w:val="single" w:sz="4" w:space="0" w:color="auto"/>
              <w:right w:val="nil"/>
            </w:tcBorders>
          </w:tcPr>
          <w:p w:rsidR="00076506" w:rsidRPr="00076506" w:rsidRDefault="00076506">
            <w:pPr>
              <w:spacing w:before="60" w:after="60"/>
              <w:jc w:val="center"/>
              <w:rPr>
                <w:rFonts w:asciiTheme="minorHAnsi" w:hAnsiTheme="minorHAnsi" w:cstheme="minorHAnsi"/>
                <w:b/>
                <w:sz w:val="18"/>
                <w:szCs w:val="18"/>
                <w:lang w:eastAsia="en-US"/>
              </w:rPr>
            </w:pPr>
          </w:p>
        </w:tc>
      </w:tr>
      <w:tr w:rsidR="00076506" w:rsidRPr="00076506" w:rsidTr="00076506">
        <w:tc>
          <w:tcPr>
            <w:tcW w:w="2268" w:type="dxa"/>
            <w:tcBorders>
              <w:top w:val="single" w:sz="4" w:space="0" w:color="auto"/>
              <w:left w:val="nil"/>
              <w:bottom w:val="nil"/>
              <w:right w:val="nil"/>
            </w:tcBorders>
            <w:hideMark/>
          </w:tcPr>
          <w:p w:rsidR="00076506" w:rsidRPr="00076506" w:rsidRDefault="00076506">
            <w:pPr>
              <w:spacing w:before="40" w:after="40"/>
              <w:rPr>
                <w:rFonts w:asciiTheme="minorHAnsi" w:hAnsiTheme="minorHAnsi" w:cstheme="minorHAnsi"/>
                <w:sz w:val="18"/>
                <w:szCs w:val="18"/>
                <w:lang w:eastAsia="en-US"/>
              </w:rPr>
            </w:pPr>
            <w:r w:rsidRPr="00076506">
              <w:rPr>
                <w:rFonts w:asciiTheme="minorHAnsi" w:hAnsiTheme="minorHAnsi" w:cstheme="minorHAnsi"/>
                <w:sz w:val="18"/>
                <w:szCs w:val="18"/>
              </w:rPr>
              <w:t>Värdering inför prospektering</w:t>
            </w:r>
          </w:p>
        </w:tc>
        <w:tc>
          <w:tcPr>
            <w:tcW w:w="1181" w:type="dxa"/>
            <w:tcBorders>
              <w:top w:val="single" w:sz="4" w:space="0" w:color="auto"/>
              <w:left w:val="nil"/>
              <w:bottom w:val="nil"/>
              <w:right w:val="nil"/>
            </w:tcBorders>
            <w:hideMark/>
          </w:tcPr>
          <w:p w:rsidR="00076506" w:rsidRPr="00076506" w:rsidRDefault="00076506">
            <w:pPr>
              <w:spacing w:before="40" w:after="40"/>
              <w:jc w:val="center"/>
              <w:rPr>
                <w:rFonts w:asciiTheme="minorHAnsi" w:hAnsiTheme="minorHAnsi" w:cstheme="minorHAnsi"/>
                <w:sz w:val="18"/>
                <w:szCs w:val="18"/>
                <w:lang w:eastAsia="en-US"/>
              </w:rPr>
            </w:pPr>
            <w:r w:rsidRPr="00076506">
              <w:rPr>
                <w:rFonts w:asciiTheme="minorHAnsi" w:hAnsiTheme="minorHAnsi" w:cstheme="minorHAnsi"/>
                <w:sz w:val="18"/>
                <w:szCs w:val="18"/>
              </w:rPr>
              <w:t>65</w:t>
            </w:r>
          </w:p>
        </w:tc>
        <w:tc>
          <w:tcPr>
            <w:tcW w:w="1181" w:type="dxa"/>
            <w:tcBorders>
              <w:top w:val="single" w:sz="4" w:space="0" w:color="auto"/>
              <w:left w:val="nil"/>
              <w:bottom w:val="nil"/>
              <w:right w:val="nil"/>
            </w:tcBorders>
            <w:hideMark/>
          </w:tcPr>
          <w:p w:rsidR="00076506" w:rsidRPr="00076506" w:rsidRDefault="00076506">
            <w:pPr>
              <w:spacing w:before="40" w:after="40"/>
              <w:jc w:val="center"/>
              <w:rPr>
                <w:rFonts w:asciiTheme="minorHAnsi" w:hAnsiTheme="minorHAnsi" w:cstheme="minorHAnsi"/>
                <w:sz w:val="18"/>
                <w:szCs w:val="18"/>
                <w:lang w:eastAsia="en-US"/>
              </w:rPr>
            </w:pPr>
            <w:r w:rsidRPr="00076506">
              <w:rPr>
                <w:rFonts w:asciiTheme="minorHAnsi" w:hAnsiTheme="minorHAnsi" w:cstheme="minorHAnsi"/>
                <w:sz w:val="18"/>
                <w:szCs w:val="18"/>
              </w:rPr>
              <w:t>89</w:t>
            </w:r>
          </w:p>
        </w:tc>
        <w:tc>
          <w:tcPr>
            <w:tcW w:w="1182" w:type="dxa"/>
            <w:tcBorders>
              <w:top w:val="single" w:sz="4" w:space="0" w:color="auto"/>
              <w:left w:val="nil"/>
              <w:bottom w:val="nil"/>
              <w:right w:val="nil"/>
            </w:tcBorders>
            <w:hideMark/>
          </w:tcPr>
          <w:p w:rsidR="00076506" w:rsidRPr="00076506" w:rsidRDefault="00076506">
            <w:pPr>
              <w:spacing w:before="40" w:after="40"/>
              <w:jc w:val="center"/>
              <w:rPr>
                <w:rFonts w:asciiTheme="minorHAnsi" w:hAnsiTheme="minorHAnsi" w:cstheme="minorHAnsi"/>
                <w:sz w:val="18"/>
                <w:szCs w:val="18"/>
                <w:lang w:eastAsia="en-US"/>
              </w:rPr>
            </w:pPr>
            <w:r w:rsidRPr="00076506">
              <w:rPr>
                <w:rFonts w:asciiTheme="minorHAnsi" w:hAnsiTheme="minorHAnsi" w:cstheme="minorHAnsi"/>
                <w:sz w:val="18"/>
                <w:szCs w:val="18"/>
              </w:rPr>
              <w:t>200</w:t>
            </w:r>
          </w:p>
        </w:tc>
        <w:tc>
          <w:tcPr>
            <w:tcW w:w="1181" w:type="dxa"/>
            <w:tcBorders>
              <w:top w:val="single" w:sz="4" w:space="0" w:color="auto"/>
              <w:left w:val="nil"/>
              <w:bottom w:val="nil"/>
              <w:right w:val="nil"/>
            </w:tcBorders>
            <w:hideMark/>
          </w:tcPr>
          <w:p w:rsidR="00076506" w:rsidRPr="00076506" w:rsidRDefault="00076506">
            <w:pPr>
              <w:spacing w:before="40" w:after="40"/>
              <w:jc w:val="center"/>
              <w:rPr>
                <w:rFonts w:asciiTheme="minorHAnsi" w:hAnsiTheme="minorHAnsi" w:cstheme="minorHAnsi"/>
                <w:sz w:val="18"/>
                <w:szCs w:val="18"/>
                <w:lang w:eastAsia="en-US"/>
              </w:rPr>
            </w:pPr>
            <w:r w:rsidRPr="00076506">
              <w:rPr>
                <w:rFonts w:asciiTheme="minorHAnsi" w:hAnsiTheme="minorHAnsi" w:cstheme="minorHAnsi"/>
                <w:sz w:val="18"/>
                <w:szCs w:val="18"/>
              </w:rPr>
              <w:t>320</w:t>
            </w:r>
          </w:p>
        </w:tc>
        <w:tc>
          <w:tcPr>
            <w:tcW w:w="1181" w:type="dxa"/>
            <w:tcBorders>
              <w:top w:val="single" w:sz="4" w:space="0" w:color="auto"/>
              <w:left w:val="nil"/>
              <w:bottom w:val="nil"/>
              <w:right w:val="nil"/>
            </w:tcBorders>
          </w:tcPr>
          <w:p w:rsidR="00076506" w:rsidRPr="00076506" w:rsidRDefault="00076506">
            <w:pPr>
              <w:spacing w:before="40" w:after="40"/>
              <w:jc w:val="center"/>
              <w:rPr>
                <w:rFonts w:asciiTheme="minorHAnsi" w:hAnsiTheme="minorHAnsi" w:cstheme="minorHAnsi"/>
                <w:sz w:val="18"/>
                <w:szCs w:val="18"/>
                <w:lang w:eastAsia="en-US"/>
              </w:rPr>
            </w:pPr>
          </w:p>
        </w:tc>
        <w:tc>
          <w:tcPr>
            <w:tcW w:w="1182" w:type="dxa"/>
            <w:tcBorders>
              <w:top w:val="single" w:sz="4" w:space="0" w:color="auto"/>
              <w:left w:val="nil"/>
              <w:bottom w:val="nil"/>
              <w:right w:val="nil"/>
            </w:tcBorders>
          </w:tcPr>
          <w:p w:rsidR="00076506" w:rsidRPr="00076506" w:rsidRDefault="00076506">
            <w:pPr>
              <w:spacing w:before="40" w:after="40"/>
              <w:jc w:val="center"/>
              <w:rPr>
                <w:rFonts w:asciiTheme="minorHAnsi" w:hAnsiTheme="minorHAnsi" w:cstheme="minorHAnsi"/>
                <w:sz w:val="18"/>
                <w:szCs w:val="18"/>
                <w:lang w:eastAsia="en-US"/>
              </w:rPr>
            </w:pPr>
          </w:p>
        </w:tc>
      </w:tr>
      <w:tr w:rsidR="00076506" w:rsidRPr="00076506" w:rsidTr="00076506">
        <w:tc>
          <w:tcPr>
            <w:tcW w:w="2268" w:type="dxa"/>
            <w:hideMark/>
          </w:tcPr>
          <w:p w:rsidR="00076506" w:rsidRPr="00076506" w:rsidRDefault="00076506">
            <w:pPr>
              <w:spacing w:before="40" w:after="40"/>
              <w:rPr>
                <w:rFonts w:asciiTheme="minorHAnsi" w:hAnsiTheme="minorHAnsi" w:cstheme="minorHAnsi"/>
                <w:sz w:val="18"/>
                <w:szCs w:val="18"/>
                <w:lang w:eastAsia="en-US"/>
              </w:rPr>
            </w:pPr>
            <w:r w:rsidRPr="00076506">
              <w:rPr>
                <w:rFonts w:asciiTheme="minorHAnsi" w:hAnsiTheme="minorHAnsi" w:cstheme="minorHAnsi"/>
                <w:sz w:val="18"/>
                <w:szCs w:val="18"/>
              </w:rPr>
              <w:t>Värdering inför bygge av produktionsanläggning</w:t>
            </w:r>
          </w:p>
        </w:tc>
        <w:tc>
          <w:tcPr>
            <w:tcW w:w="1181" w:type="dxa"/>
            <w:hideMark/>
          </w:tcPr>
          <w:p w:rsidR="00076506" w:rsidRPr="00076506" w:rsidRDefault="00076506">
            <w:pPr>
              <w:spacing w:before="40" w:after="40"/>
              <w:jc w:val="center"/>
              <w:rPr>
                <w:rFonts w:asciiTheme="minorHAnsi" w:hAnsiTheme="minorHAnsi" w:cstheme="minorHAnsi"/>
                <w:sz w:val="18"/>
                <w:szCs w:val="18"/>
                <w:lang w:eastAsia="en-US"/>
              </w:rPr>
            </w:pPr>
            <w:r w:rsidRPr="00076506">
              <w:rPr>
                <w:rFonts w:asciiTheme="minorHAnsi" w:hAnsiTheme="minorHAnsi" w:cstheme="minorHAnsi"/>
                <w:sz w:val="18"/>
                <w:szCs w:val="18"/>
              </w:rPr>
              <w:t>100</w:t>
            </w:r>
          </w:p>
        </w:tc>
        <w:tc>
          <w:tcPr>
            <w:tcW w:w="1181" w:type="dxa"/>
            <w:hideMark/>
          </w:tcPr>
          <w:p w:rsidR="00076506" w:rsidRPr="00076506" w:rsidRDefault="00076506">
            <w:pPr>
              <w:spacing w:before="40" w:after="40"/>
              <w:jc w:val="center"/>
              <w:rPr>
                <w:rFonts w:asciiTheme="minorHAnsi" w:hAnsiTheme="minorHAnsi" w:cstheme="minorHAnsi"/>
                <w:sz w:val="18"/>
                <w:szCs w:val="18"/>
                <w:lang w:eastAsia="en-US"/>
              </w:rPr>
            </w:pPr>
            <w:r w:rsidRPr="00076506">
              <w:rPr>
                <w:rFonts w:asciiTheme="minorHAnsi" w:hAnsiTheme="minorHAnsi" w:cstheme="minorHAnsi"/>
                <w:sz w:val="18"/>
                <w:szCs w:val="18"/>
              </w:rPr>
              <w:t>133</w:t>
            </w:r>
          </w:p>
        </w:tc>
        <w:tc>
          <w:tcPr>
            <w:tcW w:w="1182" w:type="dxa"/>
            <w:hideMark/>
          </w:tcPr>
          <w:p w:rsidR="00076506" w:rsidRPr="00076506" w:rsidRDefault="00076506">
            <w:pPr>
              <w:spacing w:before="40" w:after="40"/>
              <w:jc w:val="center"/>
              <w:rPr>
                <w:rFonts w:asciiTheme="minorHAnsi" w:hAnsiTheme="minorHAnsi" w:cstheme="minorHAnsi"/>
                <w:sz w:val="18"/>
                <w:szCs w:val="18"/>
                <w:lang w:eastAsia="en-US"/>
              </w:rPr>
            </w:pPr>
            <w:r w:rsidRPr="00076506">
              <w:rPr>
                <w:rFonts w:asciiTheme="minorHAnsi" w:hAnsiTheme="minorHAnsi" w:cstheme="minorHAnsi"/>
                <w:sz w:val="18"/>
                <w:szCs w:val="18"/>
              </w:rPr>
              <w:t>280</w:t>
            </w:r>
          </w:p>
        </w:tc>
        <w:tc>
          <w:tcPr>
            <w:tcW w:w="1181" w:type="dxa"/>
            <w:hideMark/>
          </w:tcPr>
          <w:p w:rsidR="00076506" w:rsidRPr="00076506" w:rsidRDefault="00076506">
            <w:pPr>
              <w:spacing w:before="40" w:after="40"/>
              <w:jc w:val="center"/>
              <w:rPr>
                <w:rFonts w:asciiTheme="minorHAnsi" w:hAnsiTheme="minorHAnsi" w:cstheme="minorHAnsi"/>
                <w:sz w:val="18"/>
                <w:szCs w:val="18"/>
                <w:lang w:eastAsia="en-US"/>
              </w:rPr>
            </w:pPr>
            <w:r w:rsidRPr="00076506">
              <w:rPr>
                <w:rFonts w:asciiTheme="minorHAnsi" w:hAnsiTheme="minorHAnsi" w:cstheme="minorHAnsi"/>
                <w:sz w:val="18"/>
                <w:szCs w:val="18"/>
              </w:rPr>
              <w:t>520</w:t>
            </w:r>
          </w:p>
        </w:tc>
        <w:tc>
          <w:tcPr>
            <w:tcW w:w="1181" w:type="dxa"/>
          </w:tcPr>
          <w:p w:rsidR="00076506" w:rsidRPr="00076506" w:rsidRDefault="00076506">
            <w:pPr>
              <w:spacing w:before="40" w:after="40"/>
              <w:jc w:val="center"/>
              <w:rPr>
                <w:rFonts w:asciiTheme="minorHAnsi" w:hAnsiTheme="minorHAnsi" w:cstheme="minorHAnsi"/>
                <w:sz w:val="18"/>
                <w:szCs w:val="18"/>
                <w:lang w:eastAsia="en-US"/>
              </w:rPr>
            </w:pPr>
          </w:p>
        </w:tc>
        <w:tc>
          <w:tcPr>
            <w:tcW w:w="1182" w:type="dxa"/>
          </w:tcPr>
          <w:p w:rsidR="00076506" w:rsidRPr="00076506" w:rsidRDefault="00076506">
            <w:pPr>
              <w:spacing w:before="40" w:after="40"/>
              <w:jc w:val="center"/>
              <w:rPr>
                <w:rFonts w:asciiTheme="minorHAnsi" w:hAnsiTheme="minorHAnsi" w:cstheme="minorHAnsi"/>
                <w:sz w:val="18"/>
                <w:szCs w:val="18"/>
                <w:lang w:eastAsia="en-US"/>
              </w:rPr>
            </w:pPr>
          </w:p>
        </w:tc>
      </w:tr>
      <w:tr w:rsidR="00076506" w:rsidRPr="00076506" w:rsidTr="00076506">
        <w:tc>
          <w:tcPr>
            <w:tcW w:w="2268" w:type="dxa"/>
            <w:hideMark/>
          </w:tcPr>
          <w:p w:rsidR="00076506" w:rsidRPr="00076506" w:rsidRDefault="00076506">
            <w:pPr>
              <w:spacing w:before="40" w:after="40"/>
              <w:rPr>
                <w:rFonts w:asciiTheme="minorHAnsi" w:hAnsiTheme="minorHAnsi" w:cstheme="minorHAnsi"/>
                <w:sz w:val="18"/>
                <w:szCs w:val="18"/>
                <w:lang w:eastAsia="en-US"/>
              </w:rPr>
            </w:pPr>
            <w:r w:rsidRPr="00076506">
              <w:rPr>
                <w:rFonts w:asciiTheme="minorHAnsi" w:hAnsiTheme="minorHAnsi" w:cstheme="minorHAnsi"/>
                <w:sz w:val="18"/>
                <w:szCs w:val="18"/>
              </w:rPr>
              <w:t>Värdering under bygge av produktionsanläggning</w:t>
            </w:r>
          </w:p>
        </w:tc>
        <w:tc>
          <w:tcPr>
            <w:tcW w:w="1181" w:type="dxa"/>
            <w:hideMark/>
          </w:tcPr>
          <w:p w:rsidR="00076506" w:rsidRPr="00076506" w:rsidRDefault="00076506">
            <w:pPr>
              <w:spacing w:before="40" w:after="40"/>
              <w:jc w:val="center"/>
              <w:rPr>
                <w:rFonts w:asciiTheme="minorHAnsi" w:hAnsiTheme="minorHAnsi" w:cstheme="minorHAnsi"/>
                <w:sz w:val="18"/>
                <w:szCs w:val="18"/>
                <w:lang w:eastAsia="en-US"/>
              </w:rPr>
            </w:pPr>
            <w:r w:rsidRPr="00076506">
              <w:rPr>
                <w:rFonts w:asciiTheme="minorHAnsi" w:hAnsiTheme="minorHAnsi" w:cstheme="minorHAnsi"/>
                <w:sz w:val="18"/>
                <w:szCs w:val="18"/>
              </w:rPr>
              <w:t>-</w:t>
            </w:r>
          </w:p>
        </w:tc>
        <w:tc>
          <w:tcPr>
            <w:tcW w:w="1181" w:type="dxa"/>
            <w:hideMark/>
          </w:tcPr>
          <w:p w:rsidR="00076506" w:rsidRPr="00076506" w:rsidRDefault="00076506">
            <w:pPr>
              <w:spacing w:before="40" w:after="40"/>
              <w:jc w:val="center"/>
              <w:rPr>
                <w:rFonts w:asciiTheme="minorHAnsi" w:hAnsiTheme="minorHAnsi" w:cstheme="minorHAnsi"/>
                <w:sz w:val="18"/>
                <w:szCs w:val="18"/>
                <w:lang w:eastAsia="en-US"/>
              </w:rPr>
            </w:pPr>
            <w:r w:rsidRPr="00076506">
              <w:rPr>
                <w:rFonts w:asciiTheme="minorHAnsi" w:hAnsiTheme="minorHAnsi" w:cstheme="minorHAnsi"/>
                <w:sz w:val="18"/>
                <w:szCs w:val="18"/>
              </w:rPr>
              <w:t>276</w:t>
            </w:r>
          </w:p>
        </w:tc>
        <w:tc>
          <w:tcPr>
            <w:tcW w:w="1182" w:type="dxa"/>
            <w:hideMark/>
          </w:tcPr>
          <w:p w:rsidR="00076506" w:rsidRPr="00076506" w:rsidRDefault="00076506">
            <w:pPr>
              <w:spacing w:before="40" w:after="40"/>
              <w:jc w:val="center"/>
              <w:rPr>
                <w:rFonts w:asciiTheme="minorHAnsi" w:hAnsiTheme="minorHAnsi" w:cstheme="minorHAnsi"/>
                <w:sz w:val="18"/>
                <w:szCs w:val="18"/>
                <w:lang w:eastAsia="en-US"/>
              </w:rPr>
            </w:pPr>
            <w:r w:rsidRPr="00076506">
              <w:rPr>
                <w:rFonts w:asciiTheme="minorHAnsi" w:hAnsiTheme="minorHAnsi" w:cstheme="minorHAnsi"/>
                <w:sz w:val="18"/>
                <w:szCs w:val="18"/>
              </w:rPr>
              <w:t>-</w:t>
            </w:r>
          </w:p>
        </w:tc>
        <w:tc>
          <w:tcPr>
            <w:tcW w:w="1181" w:type="dxa"/>
            <w:hideMark/>
          </w:tcPr>
          <w:p w:rsidR="00076506" w:rsidRPr="00076506" w:rsidRDefault="00076506">
            <w:pPr>
              <w:spacing w:before="40" w:after="40"/>
              <w:jc w:val="center"/>
              <w:rPr>
                <w:rFonts w:asciiTheme="minorHAnsi" w:hAnsiTheme="minorHAnsi" w:cstheme="minorHAnsi"/>
                <w:sz w:val="18"/>
                <w:szCs w:val="18"/>
                <w:lang w:eastAsia="en-US"/>
              </w:rPr>
            </w:pPr>
            <w:r w:rsidRPr="00076506">
              <w:rPr>
                <w:rFonts w:asciiTheme="minorHAnsi" w:hAnsiTheme="minorHAnsi" w:cstheme="minorHAnsi"/>
                <w:sz w:val="18"/>
                <w:szCs w:val="18"/>
              </w:rPr>
              <w:t>1 400</w:t>
            </w:r>
          </w:p>
        </w:tc>
        <w:tc>
          <w:tcPr>
            <w:tcW w:w="1181" w:type="dxa"/>
            <w:hideMark/>
          </w:tcPr>
          <w:p w:rsidR="00076506" w:rsidRPr="00076506" w:rsidRDefault="00076506">
            <w:pPr>
              <w:spacing w:before="40" w:after="40"/>
              <w:jc w:val="center"/>
              <w:rPr>
                <w:rFonts w:asciiTheme="minorHAnsi" w:hAnsiTheme="minorHAnsi" w:cstheme="minorHAnsi"/>
                <w:sz w:val="18"/>
                <w:szCs w:val="18"/>
                <w:lang w:eastAsia="en-US"/>
              </w:rPr>
            </w:pPr>
            <w:r w:rsidRPr="00076506">
              <w:rPr>
                <w:rFonts w:asciiTheme="minorHAnsi" w:hAnsiTheme="minorHAnsi" w:cstheme="minorHAnsi"/>
                <w:sz w:val="18"/>
                <w:szCs w:val="18"/>
              </w:rPr>
              <w:t>1 900</w:t>
            </w:r>
          </w:p>
        </w:tc>
        <w:tc>
          <w:tcPr>
            <w:tcW w:w="1182" w:type="dxa"/>
          </w:tcPr>
          <w:p w:rsidR="00076506" w:rsidRPr="00076506" w:rsidRDefault="00076506">
            <w:pPr>
              <w:spacing w:before="40" w:after="40"/>
              <w:jc w:val="center"/>
              <w:rPr>
                <w:rFonts w:asciiTheme="minorHAnsi" w:hAnsiTheme="minorHAnsi" w:cstheme="minorHAnsi"/>
                <w:sz w:val="18"/>
                <w:szCs w:val="18"/>
                <w:lang w:eastAsia="en-US"/>
              </w:rPr>
            </w:pPr>
          </w:p>
        </w:tc>
      </w:tr>
      <w:tr w:rsidR="00076506" w:rsidRPr="00076506" w:rsidTr="00076506">
        <w:tc>
          <w:tcPr>
            <w:tcW w:w="2268" w:type="dxa"/>
            <w:hideMark/>
          </w:tcPr>
          <w:p w:rsidR="00076506" w:rsidRPr="00076506" w:rsidRDefault="00076506">
            <w:pPr>
              <w:spacing w:before="40" w:after="40"/>
              <w:rPr>
                <w:rFonts w:asciiTheme="minorHAnsi" w:hAnsiTheme="minorHAnsi" w:cstheme="minorHAnsi"/>
                <w:sz w:val="18"/>
                <w:szCs w:val="18"/>
                <w:lang w:eastAsia="en-US"/>
              </w:rPr>
            </w:pPr>
            <w:r w:rsidRPr="00076506">
              <w:rPr>
                <w:rFonts w:asciiTheme="minorHAnsi" w:hAnsiTheme="minorHAnsi" w:cstheme="minorHAnsi"/>
                <w:sz w:val="18"/>
                <w:szCs w:val="18"/>
              </w:rPr>
              <w:t>Värdering 0-1 år efter produktionsstart</w:t>
            </w:r>
          </w:p>
        </w:tc>
        <w:tc>
          <w:tcPr>
            <w:tcW w:w="1181" w:type="dxa"/>
            <w:hideMark/>
          </w:tcPr>
          <w:p w:rsidR="00076506" w:rsidRPr="00076506" w:rsidRDefault="00076506">
            <w:pPr>
              <w:spacing w:before="40" w:after="40"/>
              <w:jc w:val="center"/>
              <w:rPr>
                <w:rFonts w:asciiTheme="minorHAnsi" w:hAnsiTheme="minorHAnsi" w:cstheme="minorHAnsi"/>
                <w:sz w:val="18"/>
                <w:szCs w:val="18"/>
                <w:lang w:eastAsia="en-US"/>
              </w:rPr>
            </w:pPr>
            <w:r w:rsidRPr="00076506">
              <w:rPr>
                <w:rFonts w:asciiTheme="minorHAnsi" w:hAnsiTheme="minorHAnsi" w:cstheme="minorHAnsi"/>
                <w:sz w:val="18"/>
                <w:szCs w:val="18"/>
              </w:rPr>
              <w:t>-</w:t>
            </w:r>
          </w:p>
        </w:tc>
        <w:tc>
          <w:tcPr>
            <w:tcW w:w="1181" w:type="dxa"/>
          </w:tcPr>
          <w:p w:rsidR="00076506" w:rsidRPr="00076506" w:rsidRDefault="00076506">
            <w:pPr>
              <w:spacing w:before="40" w:after="40"/>
              <w:jc w:val="center"/>
              <w:rPr>
                <w:rFonts w:asciiTheme="minorHAnsi" w:hAnsiTheme="minorHAnsi" w:cstheme="minorHAnsi"/>
                <w:sz w:val="18"/>
                <w:szCs w:val="18"/>
                <w:lang w:eastAsia="en-US"/>
              </w:rPr>
            </w:pPr>
          </w:p>
        </w:tc>
        <w:tc>
          <w:tcPr>
            <w:tcW w:w="1182" w:type="dxa"/>
            <w:hideMark/>
          </w:tcPr>
          <w:p w:rsidR="00076506" w:rsidRPr="00076506" w:rsidRDefault="00076506">
            <w:pPr>
              <w:spacing w:before="40" w:after="40"/>
              <w:jc w:val="center"/>
              <w:rPr>
                <w:rFonts w:asciiTheme="minorHAnsi" w:hAnsiTheme="minorHAnsi" w:cstheme="minorHAnsi"/>
                <w:sz w:val="18"/>
                <w:szCs w:val="18"/>
                <w:lang w:eastAsia="en-US"/>
              </w:rPr>
            </w:pPr>
            <w:r w:rsidRPr="00076506">
              <w:rPr>
                <w:rFonts w:asciiTheme="minorHAnsi" w:hAnsiTheme="minorHAnsi" w:cstheme="minorHAnsi"/>
                <w:sz w:val="18"/>
                <w:szCs w:val="18"/>
              </w:rPr>
              <w:t>220</w:t>
            </w:r>
          </w:p>
        </w:tc>
        <w:tc>
          <w:tcPr>
            <w:tcW w:w="1181" w:type="dxa"/>
            <w:hideMark/>
          </w:tcPr>
          <w:p w:rsidR="00076506" w:rsidRPr="00076506" w:rsidRDefault="00076506">
            <w:pPr>
              <w:spacing w:before="40" w:after="40"/>
              <w:jc w:val="center"/>
              <w:rPr>
                <w:rFonts w:asciiTheme="minorHAnsi" w:hAnsiTheme="minorHAnsi" w:cstheme="minorHAnsi"/>
                <w:sz w:val="18"/>
                <w:szCs w:val="18"/>
                <w:lang w:eastAsia="en-US"/>
              </w:rPr>
            </w:pPr>
            <w:r w:rsidRPr="00076506">
              <w:rPr>
                <w:rFonts w:asciiTheme="minorHAnsi" w:hAnsiTheme="minorHAnsi" w:cstheme="minorHAnsi"/>
                <w:sz w:val="18"/>
                <w:szCs w:val="18"/>
              </w:rPr>
              <w:t>2 400</w:t>
            </w:r>
          </w:p>
        </w:tc>
        <w:tc>
          <w:tcPr>
            <w:tcW w:w="1181" w:type="dxa"/>
          </w:tcPr>
          <w:p w:rsidR="00076506" w:rsidRPr="00076506" w:rsidRDefault="00076506">
            <w:pPr>
              <w:spacing w:before="40" w:after="40"/>
              <w:jc w:val="center"/>
              <w:rPr>
                <w:rFonts w:asciiTheme="minorHAnsi" w:hAnsiTheme="minorHAnsi" w:cstheme="minorHAnsi"/>
                <w:sz w:val="18"/>
                <w:szCs w:val="18"/>
                <w:lang w:eastAsia="en-US"/>
              </w:rPr>
            </w:pPr>
          </w:p>
        </w:tc>
        <w:tc>
          <w:tcPr>
            <w:tcW w:w="1182" w:type="dxa"/>
          </w:tcPr>
          <w:p w:rsidR="00076506" w:rsidRPr="00076506" w:rsidRDefault="00076506">
            <w:pPr>
              <w:spacing w:before="40" w:after="40"/>
              <w:jc w:val="center"/>
              <w:rPr>
                <w:rFonts w:asciiTheme="minorHAnsi" w:hAnsiTheme="minorHAnsi" w:cstheme="minorHAnsi"/>
                <w:sz w:val="18"/>
                <w:szCs w:val="18"/>
                <w:lang w:eastAsia="en-US"/>
              </w:rPr>
            </w:pPr>
          </w:p>
        </w:tc>
      </w:tr>
      <w:tr w:rsidR="00076506" w:rsidRPr="00076506" w:rsidTr="00076506">
        <w:tc>
          <w:tcPr>
            <w:tcW w:w="2268" w:type="dxa"/>
            <w:hideMark/>
          </w:tcPr>
          <w:p w:rsidR="00076506" w:rsidRPr="00076506" w:rsidRDefault="00076506">
            <w:pPr>
              <w:spacing w:before="40" w:after="40"/>
              <w:rPr>
                <w:rFonts w:asciiTheme="minorHAnsi" w:hAnsiTheme="minorHAnsi" w:cstheme="minorHAnsi"/>
                <w:sz w:val="18"/>
                <w:szCs w:val="18"/>
                <w:lang w:eastAsia="en-US"/>
              </w:rPr>
            </w:pPr>
            <w:r w:rsidRPr="00076506">
              <w:rPr>
                <w:rFonts w:asciiTheme="minorHAnsi" w:hAnsiTheme="minorHAnsi" w:cstheme="minorHAnsi"/>
                <w:sz w:val="18"/>
                <w:szCs w:val="18"/>
              </w:rPr>
              <w:t>Värdering efter 1-2 års produktion (</w:t>
            </w:r>
            <w:proofErr w:type="spellStart"/>
            <w:r w:rsidRPr="00076506">
              <w:rPr>
                <w:rFonts w:asciiTheme="minorHAnsi" w:hAnsiTheme="minorHAnsi" w:cstheme="minorHAnsi"/>
                <w:sz w:val="18"/>
                <w:szCs w:val="18"/>
              </w:rPr>
              <w:t>exkl</w:t>
            </w:r>
            <w:proofErr w:type="spellEnd"/>
            <w:r w:rsidRPr="00076506">
              <w:rPr>
                <w:rFonts w:asciiTheme="minorHAnsi" w:hAnsiTheme="minorHAnsi" w:cstheme="minorHAnsi"/>
                <w:sz w:val="18"/>
                <w:szCs w:val="18"/>
              </w:rPr>
              <w:t xml:space="preserve"> lager)</w:t>
            </w:r>
          </w:p>
        </w:tc>
        <w:tc>
          <w:tcPr>
            <w:tcW w:w="1181" w:type="dxa"/>
            <w:hideMark/>
          </w:tcPr>
          <w:p w:rsidR="00076506" w:rsidRPr="00076506" w:rsidRDefault="00076506">
            <w:pPr>
              <w:spacing w:before="40"/>
              <w:jc w:val="center"/>
              <w:rPr>
                <w:rFonts w:asciiTheme="minorHAnsi" w:hAnsiTheme="minorHAnsi" w:cstheme="minorHAnsi"/>
                <w:sz w:val="18"/>
                <w:szCs w:val="18"/>
                <w:lang w:eastAsia="en-US"/>
              </w:rPr>
            </w:pPr>
            <w:r w:rsidRPr="00076506">
              <w:rPr>
                <w:rFonts w:asciiTheme="minorHAnsi" w:hAnsiTheme="minorHAnsi" w:cstheme="minorHAnsi"/>
                <w:sz w:val="18"/>
                <w:szCs w:val="18"/>
              </w:rPr>
              <w:t>376</w:t>
            </w:r>
          </w:p>
          <w:p w:rsidR="00076506" w:rsidRPr="00076506" w:rsidRDefault="00076506">
            <w:pPr>
              <w:spacing w:after="40"/>
              <w:jc w:val="center"/>
              <w:rPr>
                <w:rFonts w:asciiTheme="minorHAnsi" w:hAnsiTheme="minorHAnsi" w:cstheme="minorHAnsi"/>
                <w:sz w:val="18"/>
                <w:szCs w:val="18"/>
                <w:lang w:eastAsia="en-US"/>
              </w:rPr>
            </w:pPr>
            <w:r w:rsidRPr="00076506">
              <w:rPr>
                <w:rFonts w:asciiTheme="minorHAnsi" w:hAnsiTheme="minorHAnsi" w:cstheme="minorHAnsi"/>
                <w:sz w:val="18"/>
                <w:szCs w:val="18"/>
              </w:rPr>
              <w:t>(247)</w:t>
            </w:r>
          </w:p>
        </w:tc>
        <w:tc>
          <w:tcPr>
            <w:tcW w:w="1181" w:type="dxa"/>
          </w:tcPr>
          <w:p w:rsidR="00076506" w:rsidRPr="00076506" w:rsidRDefault="00076506">
            <w:pPr>
              <w:spacing w:before="40" w:after="40"/>
              <w:jc w:val="center"/>
              <w:rPr>
                <w:rFonts w:asciiTheme="minorHAnsi" w:hAnsiTheme="minorHAnsi" w:cstheme="minorHAnsi"/>
                <w:sz w:val="18"/>
                <w:szCs w:val="18"/>
                <w:lang w:eastAsia="en-US"/>
              </w:rPr>
            </w:pPr>
          </w:p>
        </w:tc>
        <w:tc>
          <w:tcPr>
            <w:tcW w:w="1182" w:type="dxa"/>
          </w:tcPr>
          <w:p w:rsidR="00076506" w:rsidRPr="00076506" w:rsidRDefault="00076506">
            <w:pPr>
              <w:spacing w:before="40" w:after="40"/>
              <w:jc w:val="center"/>
              <w:rPr>
                <w:rFonts w:asciiTheme="minorHAnsi" w:hAnsiTheme="minorHAnsi" w:cstheme="minorHAnsi"/>
                <w:sz w:val="18"/>
                <w:szCs w:val="18"/>
                <w:lang w:eastAsia="en-US"/>
              </w:rPr>
            </w:pPr>
          </w:p>
        </w:tc>
        <w:tc>
          <w:tcPr>
            <w:tcW w:w="1181" w:type="dxa"/>
          </w:tcPr>
          <w:p w:rsidR="00076506" w:rsidRPr="00076506" w:rsidRDefault="00076506">
            <w:pPr>
              <w:spacing w:before="40" w:after="40"/>
              <w:jc w:val="center"/>
              <w:rPr>
                <w:rFonts w:asciiTheme="minorHAnsi" w:hAnsiTheme="minorHAnsi" w:cstheme="minorHAnsi"/>
                <w:sz w:val="18"/>
                <w:szCs w:val="18"/>
                <w:lang w:eastAsia="en-US"/>
              </w:rPr>
            </w:pPr>
          </w:p>
        </w:tc>
        <w:tc>
          <w:tcPr>
            <w:tcW w:w="1181" w:type="dxa"/>
          </w:tcPr>
          <w:p w:rsidR="00076506" w:rsidRPr="00076506" w:rsidRDefault="00076506">
            <w:pPr>
              <w:spacing w:before="40" w:after="40"/>
              <w:jc w:val="center"/>
              <w:rPr>
                <w:rFonts w:asciiTheme="minorHAnsi" w:hAnsiTheme="minorHAnsi" w:cstheme="minorHAnsi"/>
                <w:sz w:val="18"/>
                <w:szCs w:val="18"/>
                <w:lang w:eastAsia="en-US"/>
              </w:rPr>
            </w:pPr>
          </w:p>
        </w:tc>
        <w:tc>
          <w:tcPr>
            <w:tcW w:w="1182" w:type="dxa"/>
          </w:tcPr>
          <w:p w:rsidR="00076506" w:rsidRPr="00076506" w:rsidRDefault="00076506">
            <w:pPr>
              <w:spacing w:before="40" w:after="40"/>
              <w:jc w:val="center"/>
              <w:rPr>
                <w:rFonts w:asciiTheme="minorHAnsi" w:hAnsiTheme="minorHAnsi" w:cstheme="minorHAnsi"/>
                <w:sz w:val="18"/>
                <w:szCs w:val="18"/>
                <w:lang w:eastAsia="en-US"/>
              </w:rPr>
            </w:pPr>
          </w:p>
        </w:tc>
      </w:tr>
      <w:tr w:rsidR="00076506" w:rsidRPr="00076506" w:rsidTr="00076506">
        <w:tc>
          <w:tcPr>
            <w:tcW w:w="2268" w:type="dxa"/>
            <w:hideMark/>
          </w:tcPr>
          <w:p w:rsidR="00076506" w:rsidRPr="00076506" w:rsidRDefault="00076506">
            <w:pPr>
              <w:spacing w:before="40" w:after="40"/>
              <w:rPr>
                <w:rFonts w:asciiTheme="minorHAnsi" w:hAnsiTheme="minorHAnsi" w:cstheme="minorHAnsi"/>
                <w:sz w:val="18"/>
                <w:szCs w:val="18"/>
                <w:lang w:eastAsia="en-US"/>
              </w:rPr>
            </w:pPr>
            <w:r w:rsidRPr="00076506">
              <w:rPr>
                <w:rFonts w:asciiTheme="minorHAnsi" w:hAnsiTheme="minorHAnsi" w:cstheme="minorHAnsi"/>
                <w:sz w:val="18"/>
                <w:szCs w:val="18"/>
              </w:rPr>
              <w:t>Värdering efter 5 års produktion (</w:t>
            </w:r>
            <w:proofErr w:type="spellStart"/>
            <w:r w:rsidRPr="00076506">
              <w:rPr>
                <w:rFonts w:asciiTheme="minorHAnsi" w:hAnsiTheme="minorHAnsi" w:cstheme="minorHAnsi"/>
                <w:sz w:val="18"/>
                <w:szCs w:val="18"/>
              </w:rPr>
              <w:t>exkl</w:t>
            </w:r>
            <w:proofErr w:type="spellEnd"/>
            <w:r w:rsidRPr="00076506">
              <w:rPr>
                <w:rFonts w:asciiTheme="minorHAnsi" w:hAnsiTheme="minorHAnsi" w:cstheme="minorHAnsi"/>
                <w:sz w:val="18"/>
                <w:szCs w:val="18"/>
              </w:rPr>
              <w:t xml:space="preserve"> lager)</w:t>
            </w:r>
          </w:p>
        </w:tc>
        <w:tc>
          <w:tcPr>
            <w:tcW w:w="1181" w:type="dxa"/>
            <w:hideMark/>
          </w:tcPr>
          <w:p w:rsidR="00076506" w:rsidRPr="00076506" w:rsidRDefault="00076506">
            <w:pPr>
              <w:spacing w:before="40"/>
              <w:jc w:val="center"/>
              <w:rPr>
                <w:rFonts w:asciiTheme="minorHAnsi" w:hAnsiTheme="minorHAnsi" w:cstheme="minorHAnsi"/>
                <w:sz w:val="18"/>
                <w:szCs w:val="18"/>
                <w:lang w:eastAsia="en-US"/>
              </w:rPr>
            </w:pPr>
            <w:r w:rsidRPr="00076506">
              <w:rPr>
                <w:rFonts w:asciiTheme="minorHAnsi" w:hAnsiTheme="minorHAnsi" w:cstheme="minorHAnsi"/>
                <w:sz w:val="18"/>
                <w:szCs w:val="18"/>
              </w:rPr>
              <w:t>453</w:t>
            </w:r>
          </w:p>
          <w:p w:rsidR="00076506" w:rsidRPr="00076506" w:rsidRDefault="00076506">
            <w:pPr>
              <w:spacing w:before="40"/>
              <w:jc w:val="center"/>
              <w:rPr>
                <w:rFonts w:asciiTheme="minorHAnsi" w:hAnsiTheme="minorHAnsi" w:cstheme="minorHAnsi"/>
                <w:sz w:val="18"/>
                <w:szCs w:val="18"/>
                <w:lang w:eastAsia="en-US"/>
              </w:rPr>
            </w:pPr>
            <w:r w:rsidRPr="00076506">
              <w:rPr>
                <w:rFonts w:asciiTheme="minorHAnsi" w:hAnsiTheme="minorHAnsi" w:cstheme="minorHAnsi"/>
                <w:sz w:val="18"/>
                <w:szCs w:val="18"/>
              </w:rPr>
              <w:t>(129)</w:t>
            </w:r>
          </w:p>
        </w:tc>
        <w:tc>
          <w:tcPr>
            <w:tcW w:w="1181" w:type="dxa"/>
          </w:tcPr>
          <w:p w:rsidR="00076506" w:rsidRPr="00076506" w:rsidRDefault="00076506">
            <w:pPr>
              <w:spacing w:before="40" w:after="40"/>
              <w:jc w:val="center"/>
              <w:rPr>
                <w:rFonts w:asciiTheme="minorHAnsi" w:hAnsiTheme="minorHAnsi" w:cstheme="minorHAnsi"/>
                <w:sz w:val="18"/>
                <w:szCs w:val="18"/>
                <w:lang w:eastAsia="en-US"/>
              </w:rPr>
            </w:pPr>
          </w:p>
        </w:tc>
        <w:tc>
          <w:tcPr>
            <w:tcW w:w="1182" w:type="dxa"/>
          </w:tcPr>
          <w:p w:rsidR="00076506" w:rsidRPr="00076506" w:rsidRDefault="00076506">
            <w:pPr>
              <w:spacing w:before="40" w:after="40"/>
              <w:jc w:val="center"/>
              <w:rPr>
                <w:rFonts w:asciiTheme="minorHAnsi" w:hAnsiTheme="minorHAnsi" w:cstheme="minorHAnsi"/>
                <w:sz w:val="18"/>
                <w:szCs w:val="18"/>
                <w:lang w:eastAsia="en-US"/>
              </w:rPr>
            </w:pPr>
          </w:p>
        </w:tc>
        <w:tc>
          <w:tcPr>
            <w:tcW w:w="1181" w:type="dxa"/>
          </w:tcPr>
          <w:p w:rsidR="00076506" w:rsidRPr="00076506" w:rsidRDefault="00076506">
            <w:pPr>
              <w:spacing w:before="40" w:after="40"/>
              <w:jc w:val="center"/>
              <w:rPr>
                <w:rFonts w:asciiTheme="minorHAnsi" w:hAnsiTheme="minorHAnsi" w:cstheme="minorHAnsi"/>
                <w:sz w:val="18"/>
                <w:szCs w:val="18"/>
                <w:lang w:eastAsia="en-US"/>
              </w:rPr>
            </w:pPr>
          </w:p>
        </w:tc>
        <w:tc>
          <w:tcPr>
            <w:tcW w:w="1181" w:type="dxa"/>
          </w:tcPr>
          <w:p w:rsidR="00076506" w:rsidRPr="00076506" w:rsidRDefault="00076506">
            <w:pPr>
              <w:spacing w:before="40" w:after="40"/>
              <w:jc w:val="center"/>
              <w:rPr>
                <w:rFonts w:asciiTheme="minorHAnsi" w:hAnsiTheme="minorHAnsi" w:cstheme="minorHAnsi"/>
                <w:sz w:val="18"/>
                <w:szCs w:val="18"/>
                <w:lang w:eastAsia="en-US"/>
              </w:rPr>
            </w:pPr>
          </w:p>
        </w:tc>
        <w:tc>
          <w:tcPr>
            <w:tcW w:w="1182" w:type="dxa"/>
          </w:tcPr>
          <w:p w:rsidR="00076506" w:rsidRPr="00076506" w:rsidRDefault="00076506">
            <w:pPr>
              <w:spacing w:before="40" w:after="40"/>
              <w:jc w:val="center"/>
              <w:rPr>
                <w:rFonts w:asciiTheme="minorHAnsi" w:hAnsiTheme="minorHAnsi" w:cstheme="minorHAnsi"/>
                <w:sz w:val="18"/>
                <w:szCs w:val="18"/>
                <w:lang w:eastAsia="en-US"/>
              </w:rPr>
            </w:pPr>
          </w:p>
        </w:tc>
      </w:tr>
      <w:tr w:rsidR="00076506" w:rsidRPr="00076506" w:rsidTr="00076506">
        <w:tc>
          <w:tcPr>
            <w:tcW w:w="2268" w:type="dxa"/>
            <w:hideMark/>
          </w:tcPr>
          <w:p w:rsidR="00076506" w:rsidRPr="00076506" w:rsidRDefault="00076506">
            <w:pPr>
              <w:spacing w:before="40" w:after="40"/>
              <w:rPr>
                <w:rFonts w:asciiTheme="minorHAnsi" w:hAnsiTheme="minorHAnsi" w:cstheme="minorHAnsi"/>
                <w:sz w:val="18"/>
                <w:szCs w:val="18"/>
                <w:lang w:eastAsia="en-US"/>
              </w:rPr>
            </w:pPr>
            <w:r w:rsidRPr="00076506">
              <w:rPr>
                <w:rFonts w:asciiTheme="minorHAnsi" w:hAnsiTheme="minorHAnsi" w:cstheme="minorHAnsi"/>
                <w:sz w:val="18"/>
                <w:szCs w:val="18"/>
              </w:rPr>
              <w:t>Värdering efter 8 års produktion (</w:t>
            </w:r>
            <w:proofErr w:type="spellStart"/>
            <w:r w:rsidRPr="00076506">
              <w:rPr>
                <w:rFonts w:asciiTheme="minorHAnsi" w:hAnsiTheme="minorHAnsi" w:cstheme="minorHAnsi"/>
                <w:sz w:val="18"/>
                <w:szCs w:val="18"/>
              </w:rPr>
              <w:t>exkl</w:t>
            </w:r>
            <w:proofErr w:type="spellEnd"/>
            <w:r w:rsidRPr="00076506">
              <w:rPr>
                <w:rFonts w:asciiTheme="minorHAnsi" w:hAnsiTheme="minorHAnsi" w:cstheme="minorHAnsi"/>
                <w:sz w:val="18"/>
                <w:szCs w:val="18"/>
              </w:rPr>
              <w:t xml:space="preserve"> lager)</w:t>
            </w:r>
          </w:p>
        </w:tc>
        <w:tc>
          <w:tcPr>
            <w:tcW w:w="1181" w:type="dxa"/>
            <w:hideMark/>
          </w:tcPr>
          <w:p w:rsidR="00076506" w:rsidRPr="00076506" w:rsidRDefault="00076506">
            <w:pPr>
              <w:spacing w:before="40"/>
              <w:jc w:val="center"/>
              <w:rPr>
                <w:rFonts w:asciiTheme="minorHAnsi" w:hAnsiTheme="minorHAnsi" w:cstheme="minorHAnsi"/>
                <w:sz w:val="18"/>
                <w:szCs w:val="18"/>
                <w:lang w:eastAsia="en-US"/>
              </w:rPr>
            </w:pPr>
            <w:r w:rsidRPr="00076506">
              <w:rPr>
                <w:rFonts w:asciiTheme="minorHAnsi" w:hAnsiTheme="minorHAnsi" w:cstheme="minorHAnsi"/>
                <w:sz w:val="18"/>
                <w:szCs w:val="18"/>
              </w:rPr>
              <w:t>1 224</w:t>
            </w:r>
          </w:p>
          <w:p w:rsidR="00076506" w:rsidRPr="00076506" w:rsidRDefault="00076506">
            <w:pPr>
              <w:spacing w:before="40"/>
              <w:jc w:val="center"/>
              <w:rPr>
                <w:rFonts w:asciiTheme="minorHAnsi" w:hAnsiTheme="minorHAnsi" w:cstheme="minorHAnsi"/>
                <w:sz w:val="18"/>
                <w:szCs w:val="18"/>
                <w:lang w:eastAsia="en-US"/>
              </w:rPr>
            </w:pPr>
            <w:r w:rsidRPr="00076506">
              <w:rPr>
                <w:rFonts w:asciiTheme="minorHAnsi" w:hAnsiTheme="minorHAnsi" w:cstheme="minorHAnsi"/>
                <w:sz w:val="18"/>
                <w:szCs w:val="18"/>
              </w:rPr>
              <w:t>(759)</w:t>
            </w:r>
          </w:p>
        </w:tc>
        <w:tc>
          <w:tcPr>
            <w:tcW w:w="1181" w:type="dxa"/>
          </w:tcPr>
          <w:p w:rsidR="00076506" w:rsidRPr="00076506" w:rsidRDefault="00076506">
            <w:pPr>
              <w:spacing w:before="40" w:after="40"/>
              <w:jc w:val="center"/>
              <w:rPr>
                <w:rFonts w:asciiTheme="minorHAnsi" w:hAnsiTheme="minorHAnsi" w:cstheme="minorHAnsi"/>
                <w:sz w:val="18"/>
                <w:szCs w:val="18"/>
                <w:lang w:eastAsia="en-US"/>
              </w:rPr>
            </w:pPr>
          </w:p>
        </w:tc>
        <w:tc>
          <w:tcPr>
            <w:tcW w:w="1182" w:type="dxa"/>
          </w:tcPr>
          <w:p w:rsidR="00076506" w:rsidRPr="00076506" w:rsidRDefault="00076506">
            <w:pPr>
              <w:spacing w:before="40" w:after="40"/>
              <w:jc w:val="center"/>
              <w:rPr>
                <w:rFonts w:asciiTheme="minorHAnsi" w:hAnsiTheme="minorHAnsi" w:cstheme="minorHAnsi"/>
                <w:sz w:val="18"/>
                <w:szCs w:val="18"/>
                <w:lang w:eastAsia="en-US"/>
              </w:rPr>
            </w:pPr>
          </w:p>
        </w:tc>
        <w:tc>
          <w:tcPr>
            <w:tcW w:w="1181" w:type="dxa"/>
          </w:tcPr>
          <w:p w:rsidR="00076506" w:rsidRPr="00076506" w:rsidRDefault="00076506">
            <w:pPr>
              <w:spacing w:before="40" w:after="40"/>
              <w:jc w:val="center"/>
              <w:rPr>
                <w:rFonts w:asciiTheme="minorHAnsi" w:hAnsiTheme="minorHAnsi" w:cstheme="minorHAnsi"/>
                <w:sz w:val="18"/>
                <w:szCs w:val="18"/>
                <w:lang w:eastAsia="en-US"/>
              </w:rPr>
            </w:pPr>
          </w:p>
        </w:tc>
        <w:tc>
          <w:tcPr>
            <w:tcW w:w="1181" w:type="dxa"/>
          </w:tcPr>
          <w:p w:rsidR="00076506" w:rsidRPr="00076506" w:rsidRDefault="00076506">
            <w:pPr>
              <w:spacing w:before="40" w:after="40"/>
              <w:jc w:val="center"/>
              <w:rPr>
                <w:rFonts w:asciiTheme="minorHAnsi" w:hAnsiTheme="minorHAnsi" w:cstheme="minorHAnsi"/>
                <w:sz w:val="18"/>
                <w:szCs w:val="18"/>
                <w:lang w:eastAsia="en-US"/>
              </w:rPr>
            </w:pPr>
          </w:p>
        </w:tc>
        <w:tc>
          <w:tcPr>
            <w:tcW w:w="1182" w:type="dxa"/>
          </w:tcPr>
          <w:p w:rsidR="00076506" w:rsidRPr="00076506" w:rsidRDefault="00076506">
            <w:pPr>
              <w:spacing w:before="40" w:after="40"/>
              <w:jc w:val="center"/>
              <w:rPr>
                <w:rFonts w:asciiTheme="minorHAnsi" w:hAnsiTheme="minorHAnsi" w:cstheme="minorHAnsi"/>
                <w:sz w:val="18"/>
                <w:szCs w:val="18"/>
                <w:lang w:eastAsia="en-US"/>
              </w:rPr>
            </w:pPr>
          </w:p>
        </w:tc>
      </w:tr>
      <w:tr w:rsidR="00076506" w:rsidRPr="00076506" w:rsidTr="00076506">
        <w:tc>
          <w:tcPr>
            <w:tcW w:w="2268" w:type="dxa"/>
            <w:tcBorders>
              <w:top w:val="nil"/>
              <w:left w:val="nil"/>
              <w:bottom w:val="single" w:sz="4" w:space="0" w:color="auto"/>
              <w:right w:val="nil"/>
            </w:tcBorders>
            <w:hideMark/>
          </w:tcPr>
          <w:p w:rsidR="00076506" w:rsidRPr="00076506" w:rsidRDefault="00076506">
            <w:pPr>
              <w:spacing w:before="40" w:after="40"/>
              <w:rPr>
                <w:rFonts w:asciiTheme="minorHAnsi" w:hAnsiTheme="minorHAnsi" w:cstheme="minorHAnsi"/>
                <w:sz w:val="18"/>
                <w:szCs w:val="18"/>
                <w:lang w:eastAsia="en-US"/>
              </w:rPr>
            </w:pPr>
            <w:r w:rsidRPr="00076506">
              <w:rPr>
                <w:rFonts w:asciiTheme="minorHAnsi" w:hAnsiTheme="minorHAnsi" w:cstheme="minorHAnsi"/>
                <w:sz w:val="18"/>
                <w:szCs w:val="18"/>
              </w:rPr>
              <w:t>Värdering efter 9 års produktion (</w:t>
            </w:r>
            <w:proofErr w:type="spellStart"/>
            <w:r w:rsidRPr="00076506">
              <w:rPr>
                <w:rFonts w:asciiTheme="minorHAnsi" w:hAnsiTheme="minorHAnsi" w:cstheme="minorHAnsi"/>
                <w:sz w:val="18"/>
                <w:szCs w:val="18"/>
              </w:rPr>
              <w:t>exkl</w:t>
            </w:r>
            <w:proofErr w:type="spellEnd"/>
            <w:r w:rsidRPr="00076506">
              <w:rPr>
                <w:rFonts w:asciiTheme="minorHAnsi" w:hAnsiTheme="minorHAnsi" w:cstheme="minorHAnsi"/>
                <w:sz w:val="18"/>
                <w:szCs w:val="18"/>
              </w:rPr>
              <w:t xml:space="preserve"> lager)</w:t>
            </w:r>
          </w:p>
        </w:tc>
        <w:tc>
          <w:tcPr>
            <w:tcW w:w="1181" w:type="dxa"/>
            <w:tcBorders>
              <w:top w:val="nil"/>
              <w:left w:val="nil"/>
              <w:bottom w:val="single" w:sz="4" w:space="0" w:color="auto"/>
              <w:right w:val="nil"/>
            </w:tcBorders>
            <w:hideMark/>
          </w:tcPr>
          <w:p w:rsidR="00076506" w:rsidRPr="00076506" w:rsidRDefault="00076506">
            <w:pPr>
              <w:spacing w:before="40"/>
              <w:jc w:val="center"/>
              <w:rPr>
                <w:rFonts w:asciiTheme="minorHAnsi" w:hAnsiTheme="minorHAnsi" w:cstheme="minorHAnsi"/>
                <w:sz w:val="18"/>
                <w:szCs w:val="18"/>
                <w:lang w:eastAsia="en-US"/>
              </w:rPr>
            </w:pPr>
            <w:r w:rsidRPr="00076506">
              <w:rPr>
                <w:rFonts w:asciiTheme="minorHAnsi" w:hAnsiTheme="minorHAnsi" w:cstheme="minorHAnsi"/>
                <w:sz w:val="18"/>
                <w:szCs w:val="18"/>
              </w:rPr>
              <w:t>407</w:t>
            </w:r>
          </w:p>
          <w:p w:rsidR="00076506" w:rsidRPr="00076506" w:rsidRDefault="00076506">
            <w:pPr>
              <w:spacing w:before="40"/>
              <w:jc w:val="center"/>
              <w:rPr>
                <w:rFonts w:asciiTheme="minorHAnsi" w:hAnsiTheme="minorHAnsi" w:cstheme="minorHAnsi"/>
                <w:sz w:val="18"/>
                <w:szCs w:val="18"/>
                <w:lang w:eastAsia="en-US"/>
              </w:rPr>
            </w:pPr>
            <w:r w:rsidRPr="00076506">
              <w:rPr>
                <w:rFonts w:asciiTheme="minorHAnsi" w:hAnsiTheme="minorHAnsi" w:cstheme="minorHAnsi"/>
                <w:sz w:val="18"/>
                <w:szCs w:val="18"/>
              </w:rPr>
              <w:t>(272)</w:t>
            </w:r>
          </w:p>
        </w:tc>
        <w:tc>
          <w:tcPr>
            <w:tcW w:w="1181" w:type="dxa"/>
            <w:tcBorders>
              <w:top w:val="nil"/>
              <w:left w:val="nil"/>
              <w:bottom w:val="single" w:sz="4" w:space="0" w:color="auto"/>
              <w:right w:val="nil"/>
            </w:tcBorders>
          </w:tcPr>
          <w:p w:rsidR="00076506" w:rsidRPr="00076506" w:rsidRDefault="00076506">
            <w:pPr>
              <w:spacing w:before="40" w:after="40"/>
              <w:jc w:val="center"/>
              <w:rPr>
                <w:rFonts w:asciiTheme="minorHAnsi" w:hAnsiTheme="minorHAnsi" w:cstheme="minorHAnsi"/>
                <w:sz w:val="18"/>
                <w:szCs w:val="18"/>
                <w:lang w:eastAsia="en-US"/>
              </w:rPr>
            </w:pPr>
          </w:p>
        </w:tc>
        <w:tc>
          <w:tcPr>
            <w:tcW w:w="1182" w:type="dxa"/>
            <w:tcBorders>
              <w:top w:val="nil"/>
              <w:left w:val="nil"/>
              <w:bottom w:val="single" w:sz="4" w:space="0" w:color="auto"/>
              <w:right w:val="nil"/>
            </w:tcBorders>
          </w:tcPr>
          <w:p w:rsidR="00076506" w:rsidRPr="00076506" w:rsidRDefault="00076506">
            <w:pPr>
              <w:spacing w:before="40" w:after="40"/>
              <w:jc w:val="center"/>
              <w:rPr>
                <w:rFonts w:asciiTheme="minorHAnsi" w:hAnsiTheme="minorHAnsi" w:cstheme="minorHAnsi"/>
                <w:sz w:val="18"/>
                <w:szCs w:val="18"/>
                <w:lang w:eastAsia="en-US"/>
              </w:rPr>
            </w:pPr>
          </w:p>
        </w:tc>
        <w:tc>
          <w:tcPr>
            <w:tcW w:w="1181" w:type="dxa"/>
            <w:tcBorders>
              <w:top w:val="nil"/>
              <w:left w:val="nil"/>
              <w:bottom w:val="single" w:sz="4" w:space="0" w:color="auto"/>
              <w:right w:val="nil"/>
            </w:tcBorders>
          </w:tcPr>
          <w:p w:rsidR="00076506" w:rsidRPr="00076506" w:rsidRDefault="00076506">
            <w:pPr>
              <w:spacing w:before="40" w:after="40"/>
              <w:jc w:val="center"/>
              <w:rPr>
                <w:rFonts w:asciiTheme="minorHAnsi" w:hAnsiTheme="minorHAnsi" w:cstheme="minorHAnsi"/>
                <w:sz w:val="18"/>
                <w:szCs w:val="18"/>
                <w:lang w:eastAsia="en-US"/>
              </w:rPr>
            </w:pPr>
          </w:p>
        </w:tc>
        <w:tc>
          <w:tcPr>
            <w:tcW w:w="1181" w:type="dxa"/>
            <w:tcBorders>
              <w:top w:val="nil"/>
              <w:left w:val="nil"/>
              <w:bottom w:val="single" w:sz="4" w:space="0" w:color="auto"/>
              <w:right w:val="nil"/>
            </w:tcBorders>
          </w:tcPr>
          <w:p w:rsidR="00076506" w:rsidRPr="00076506" w:rsidRDefault="00076506">
            <w:pPr>
              <w:spacing w:before="40" w:after="40"/>
              <w:jc w:val="center"/>
              <w:rPr>
                <w:rFonts w:asciiTheme="minorHAnsi" w:hAnsiTheme="minorHAnsi" w:cstheme="minorHAnsi"/>
                <w:sz w:val="18"/>
                <w:szCs w:val="18"/>
                <w:lang w:eastAsia="en-US"/>
              </w:rPr>
            </w:pPr>
          </w:p>
        </w:tc>
        <w:tc>
          <w:tcPr>
            <w:tcW w:w="1182" w:type="dxa"/>
            <w:tcBorders>
              <w:top w:val="nil"/>
              <w:left w:val="nil"/>
              <w:bottom w:val="single" w:sz="4" w:space="0" w:color="auto"/>
              <w:right w:val="nil"/>
            </w:tcBorders>
          </w:tcPr>
          <w:p w:rsidR="00076506" w:rsidRPr="00076506" w:rsidRDefault="00076506">
            <w:pPr>
              <w:spacing w:before="40" w:after="40"/>
              <w:jc w:val="center"/>
              <w:rPr>
                <w:rFonts w:asciiTheme="minorHAnsi" w:hAnsiTheme="minorHAnsi" w:cstheme="minorHAnsi"/>
                <w:sz w:val="18"/>
                <w:szCs w:val="18"/>
                <w:lang w:eastAsia="en-US"/>
              </w:rPr>
            </w:pPr>
          </w:p>
        </w:tc>
      </w:tr>
    </w:tbl>
    <w:p w:rsidR="00076506" w:rsidRPr="00076506" w:rsidRDefault="00076506">
      <w:pPr>
        <w:rPr>
          <w:rFonts w:asciiTheme="minorHAnsi" w:hAnsiTheme="minorHAnsi" w:cstheme="minorHAnsi"/>
          <w:sz w:val="18"/>
          <w:szCs w:val="18"/>
        </w:rPr>
      </w:pPr>
    </w:p>
    <w:p w:rsidR="00076506" w:rsidRDefault="00076506" w:rsidP="008548B7">
      <w:pPr>
        <w:spacing w:line="240" w:lineRule="auto"/>
        <w:rPr>
          <w:rFonts w:cstheme="minorHAnsi"/>
        </w:rPr>
      </w:pPr>
      <w:r>
        <w:rPr>
          <w:rFonts w:cstheme="minorHAnsi"/>
        </w:rPr>
        <w:t xml:space="preserve">En utmaning för branschen är det stora kapitalbehovet i början parat med att intäkterna kommer senare i processen. Detta har svenska whiskyföretag mött med att utveckla fatförsäljningsmodellen. </w:t>
      </w:r>
    </w:p>
    <w:p w:rsidR="00B8533E" w:rsidRDefault="00B8533E" w:rsidP="008548B7">
      <w:pPr>
        <w:spacing w:line="240" w:lineRule="auto"/>
        <w:rPr>
          <w:rFonts w:cstheme="minorHAnsi"/>
        </w:rPr>
      </w:pPr>
    </w:p>
    <w:p w:rsidR="00B8533E" w:rsidRDefault="00B8533E" w:rsidP="008548B7">
      <w:pPr>
        <w:spacing w:line="240" w:lineRule="auto"/>
        <w:rPr>
          <w:rFonts w:cstheme="minorHAnsi"/>
        </w:rPr>
      </w:pPr>
    </w:p>
    <w:p w:rsidR="00076506" w:rsidRPr="00076506" w:rsidRDefault="00076506" w:rsidP="008548B7">
      <w:pPr>
        <w:spacing w:line="240" w:lineRule="auto"/>
        <w:rPr>
          <w:rFonts w:cstheme="minorHAnsi"/>
        </w:rPr>
      </w:pPr>
      <w:r>
        <w:rPr>
          <w:rFonts w:cstheme="minorHAnsi"/>
        </w:rPr>
        <w:t xml:space="preserve">Nordic Whisky </w:t>
      </w:r>
      <w:proofErr w:type="spellStart"/>
      <w:r>
        <w:rPr>
          <w:rFonts w:cstheme="minorHAnsi"/>
        </w:rPr>
        <w:t>Capital</w:t>
      </w:r>
      <w:proofErr w:type="spellEnd"/>
      <w:r>
        <w:rPr>
          <w:rFonts w:cstheme="minorHAnsi"/>
        </w:rPr>
        <w:t xml:space="preserve"> arbetar med en modell för att värdera varulagret så som är brukligt i mer mogna marknader såsom Skottland. Då whisky måste ligga minst tre år på fat så ökar värdet av varulagret med tiden, fram till en viss gräns. Det är vanligt i Sverige att jämföra whiskydestillerier med bryggeribranschen. Detta är i grunden felaktigt då ett bryg</w:t>
      </w:r>
      <w:r w:rsidR="00B8533E">
        <w:rPr>
          <w:rFonts w:cstheme="minorHAnsi"/>
        </w:rPr>
        <w:t xml:space="preserve">geri producerar öl som säljs </w:t>
      </w:r>
      <w:r>
        <w:rPr>
          <w:rFonts w:cstheme="minorHAnsi"/>
        </w:rPr>
        <w:t>färs</w:t>
      </w:r>
      <w:r w:rsidR="00B8533E">
        <w:rPr>
          <w:rFonts w:cstheme="minorHAnsi"/>
        </w:rPr>
        <w:t>k och värderingen av lagret har minimal betydelse</w:t>
      </w:r>
      <w:r>
        <w:rPr>
          <w:rFonts w:cstheme="minorHAnsi"/>
        </w:rPr>
        <w:t>.</w:t>
      </w:r>
    </w:p>
    <w:p w:rsidR="00665FF3" w:rsidRPr="00567195" w:rsidRDefault="00C86AFA" w:rsidP="002C66A7">
      <w:pPr>
        <w:pStyle w:val="Rubrik1"/>
      </w:pPr>
      <w:bookmarkStart w:id="9" w:name="_Toc320166214"/>
      <w:r>
        <w:t>3</w:t>
      </w:r>
      <w:r w:rsidR="00292114" w:rsidRPr="00567195">
        <w:t xml:space="preserve">. </w:t>
      </w:r>
      <w:r w:rsidR="00665FF3" w:rsidRPr="00567195">
        <w:t xml:space="preserve">Fakta om Nordic Whisky </w:t>
      </w:r>
      <w:proofErr w:type="spellStart"/>
      <w:r w:rsidR="00665FF3" w:rsidRPr="00567195">
        <w:t>Capital</w:t>
      </w:r>
      <w:bookmarkEnd w:id="9"/>
      <w:proofErr w:type="spellEnd"/>
    </w:p>
    <w:p w:rsidR="00F768EF" w:rsidRPr="00C86AFA" w:rsidRDefault="00B52CD8" w:rsidP="00C86AFA">
      <w:pPr>
        <w:pStyle w:val="Rubrik2"/>
        <w:rPr>
          <w:rStyle w:val="Betoning"/>
          <w:b w:val="0"/>
          <w:bCs w:val="0"/>
          <w:i w:val="0"/>
          <w:iCs w:val="0"/>
          <w:spacing w:val="0"/>
        </w:rPr>
      </w:pPr>
      <w:bookmarkStart w:id="10" w:name="_Toc320166215"/>
      <w:r w:rsidRPr="00C86AFA">
        <w:rPr>
          <w:rStyle w:val="Betoning"/>
          <w:b w:val="0"/>
          <w:bCs w:val="0"/>
          <w:i w:val="0"/>
          <w:iCs w:val="0"/>
          <w:spacing w:val="0"/>
        </w:rPr>
        <w:t>Affärsidé</w:t>
      </w:r>
      <w:bookmarkEnd w:id="10"/>
    </w:p>
    <w:p w:rsidR="00B52CD8" w:rsidRDefault="00F768EF" w:rsidP="00B52CD8">
      <w:pPr>
        <w:autoSpaceDE w:val="0"/>
        <w:autoSpaceDN w:val="0"/>
        <w:adjustRightInd w:val="0"/>
        <w:spacing w:after="0" w:line="240" w:lineRule="auto"/>
      </w:pPr>
      <w:r w:rsidRPr="00B52CD8">
        <w:rPr>
          <w:rFonts w:cs="SabonNextLTPro-Italic"/>
          <w:iCs/>
        </w:rPr>
        <w:t>Nordic Whisky Capi</w:t>
      </w:r>
      <w:r w:rsidR="00292114" w:rsidRPr="00B52CD8">
        <w:rPr>
          <w:rFonts w:cs="SabonNextLTPro-Italic"/>
          <w:iCs/>
        </w:rPr>
        <w:t xml:space="preserve">tals affärsidé är att investera </w:t>
      </w:r>
      <w:r w:rsidRPr="00B52CD8">
        <w:t>i whiskyrelaterade företag, eller andra whiskyrelaterade</w:t>
      </w:r>
      <w:r w:rsidR="00292114" w:rsidRPr="00B52CD8">
        <w:rPr>
          <w:rFonts w:cs="SabonNextLTPro-Italic"/>
          <w:i/>
          <w:iCs/>
        </w:rPr>
        <w:t xml:space="preserve"> </w:t>
      </w:r>
      <w:r w:rsidRPr="00B52CD8">
        <w:t>tillgångar, i Sverige och övriga Norden eller</w:t>
      </w:r>
      <w:r w:rsidR="00292114" w:rsidRPr="00B52CD8">
        <w:rPr>
          <w:rFonts w:cs="SabonNextLTPro-Italic"/>
          <w:i/>
          <w:iCs/>
        </w:rPr>
        <w:t xml:space="preserve"> </w:t>
      </w:r>
      <w:r w:rsidRPr="00B52CD8">
        <w:t>med kopplingar till Norden.</w:t>
      </w:r>
      <w:r w:rsidR="00B52CD8">
        <w:rPr>
          <w:rFonts w:cs="SabonNextLTPro-Italic"/>
          <w:i/>
          <w:iCs/>
        </w:rPr>
        <w:t xml:space="preserve"> </w:t>
      </w:r>
      <w:r w:rsidRPr="00B52CD8">
        <w:t>Vi ser en stor p</w:t>
      </w:r>
      <w:r w:rsidR="00292114" w:rsidRPr="00B52CD8">
        <w:t xml:space="preserve">otential i att utveckla stabila </w:t>
      </w:r>
      <w:r w:rsidRPr="00B52CD8">
        <w:t xml:space="preserve">och lönsamma företag i whiskybranschen. </w:t>
      </w:r>
    </w:p>
    <w:p w:rsidR="00B52CD8" w:rsidRDefault="00B52CD8" w:rsidP="00B52CD8">
      <w:pPr>
        <w:autoSpaceDE w:val="0"/>
        <w:autoSpaceDN w:val="0"/>
        <w:adjustRightInd w:val="0"/>
        <w:spacing w:after="0" w:line="240" w:lineRule="auto"/>
      </w:pPr>
    </w:p>
    <w:p w:rsidR="00292114" w:rsidRPr="00B52CD8" w:rsidRDefault="00F768EF" w:rsidP="00B52CD8">
      <w:pPr>
        <w:autoSpaceDE w:val="0"/>
        <w:autoSpaceDN w:val="0"/>
        <w:adjustRightInd w:val="0"/>
        <w:spacing w:after="0" w:line="240" w:lineRule="auto"/>
        <w:rPr>
          <w:rFonts w:cs="SabonNextLTPro-Italic"/>
          <w:i/>
          <w:iCs/>
        </w:rPr>
      </w:pPr>
      <w:r w:rsidRPr="00B52CD8">
        <w:t>Förutom den finansiel</w:t>
      </w:r>
      <w:r w:rsidR="00292114" w:rsidRPr="00B52CD8">
        <w:t xml:space="preserve">la investeringen bidrar Bolaget </w:t>
      </w:r>
      <w:r w:rsidRPr="00B52CD8">
        <w:t>också med kunska</w:t>
      </w:r>
      <w:r w:rsidR="00B52CD8">
        <w:t xml:space="preserve">p om branschen, affärserfarenhet </w:t>
      </w:r>
      <w:r w:rsidRPr="00B52CD8">
        <w:t>och erfare</w:t>
      </w:r>
      <w:r w:rsidR="00292114" w:rsidRPr="00B52CD8">
        <w:t xml:space="preserve">nhet av finansieringslösningar. </w:t>
      </w:r>
    </w:p>
    <w:p w:rsidR="00F768EF" w:rsidRPr="00C86AFA" w:rsidRDefault="00F768EF" w:rsidP="00C86AFA">
      <w:pPr>
        <w:pStyle w:val="Rubrik2"/>
        <w:rPr>
          <w:rStyle w:val="Betoning"/>
          <w:b w:val="0"/>
          <w:bCs w:val="0"/>
          <w:i w:val="0"/>
          <w:iCs w:val="0"/>
          <w:spacing w:val="0"/>
        </w:rPr>
      </w:pPr>
      <w:bookmarkStart w:id="11" w:name="_Toc320166216"/>
      <w:r w:rsidRPr="00C86AFA">
        <w:rPr>
          <w:rStyle w:val="Betoning"/>
          <w:b w:val="0"/>
          <w:bCs w:val="0"/>
          <w:i w:val="0"/>
          <w:iCs w:val="0"/>
          <w:spacing w:val="0"/>
        </w:rPr>
        <w:t>Vision</w:t>
      </w:r>
      <w:bookmarkEnd w:id="11"/>
    </w:p>
    <w:p w:rsidR="00292114" w:rsidRDefault="00F768EF" w:rsidP="00292114">
      <w:pPr>
        <w:spacing w:after="0" w:line="240" w:lineRule="auto"/>
      </w:pPr>
      <w:r w:rsidRPr="00292114">
        <w:t xml:space="preserve">Nordic Whisky </w:t>
      </w:r>
      <w:proofErr w:type="spellStart"/>
      <w:r w:rsidRPr="00292114">
        <w:t>Capital</w:t>
      </w:r>
      <w:proofErr w:type="spellEnd"/>
      <w:r w:rsidRPr="00292114">
        <w:t xml:space="preserve"> sk</w:t>
      </w:r>
      <w:r w:rsidR="00292114">
        <w:t xml:space="preserve">a vara den ledande investeraren </w:t>
      </w:r>
      <w:r w:rsidRPr="00292114">
        <w:t>inom den d</w:t>
      </w:r>
      <w:r w:rsidR="00292114">
        <w:t xml:space="preserve">el av whiskybranschen i Sverige </w:t>
      </w:r>
      <w:r w:rsidRPr="00292114">
        <w:t>som riktar sig mo</w:t>
      </w:r>
      <w:r w:rsidR="00292114">
        <w:t xml:space="preserve">t specifikt whiskyintresserade. </w:t>
      </w:r>
      <w:r w:rsidRPr="00292114">
        <w:t xml:space="preserve">Nordic Whisky </w:t>
      </w:r>
      <w:proofErr w:type="spellStart"/>
      <w:r w:rsidRPr="00292114">
        <w:t>Capi</w:t>
      </w:r>
      <w:r w:rsidR="00292114">
        <w:t>tal</w:t>
      </w:r>
      <w:proofErr w:type="spellEnd"/>
      <w:r w:rsidR="00292114">
        <w:t xml:space="preserve"> ska spela en central roll i </w:t>
      </w:r>
      <w:r w:rsidRPr="00292114">
        <w:t>utvecklingen av branschen. Bol</w:t>
      </w:r>
      <w:r w:rsidR="00292114">
        <w:t xml:space="preserve">aget ska också ha </w:t>
      </w:r>
      <w:r w:rsidRPr="00292114">
        <w:t>tillgång till d</w:t>
      </w:r>
      <w:r w:rsidR="00292114">
        <w:t xml:space="preserve">en mest heltäckande kompetensen </w:t>
      </w:r>
      <w:r w:rsidRPr="00292114">
        <w:t>och ha den största kun</w:t>
      </w:r>
      <w:r w:rsidR="00292114">
        <w:t xml:space="preserve">skapen om vår del av branschen. </w:t>
      </w:r>
    </w:p>
    <w:p w:rsidR="00F768EF" w:rsidRPr="00C86AFA" w:rsidRDefault="00F768EF" w:rsidP="00C86AFA">
      <w:pPr>
        <w:pStyle w:val="Rubrik2"/>
        <w:rPr>
          <w:rStyle w:val="Betoning"/>
          <w:b w:val="0"/>
          <w:bCs w:val="0"/>
          <w:i w:val="0"/>
          <w:iCs w:val="0"/>
          <w:spacing w:val="0"/>
        </w:rPr>
      </w:pPr>
      <w:bookmarkStart w:id="12" w:name="_Toc320166217"/>
      <w:r w:rsidRPr="00C86AFA">
        <w:rPr>
          <w:rStyle w:val="Betoning"/>
          <w:b w:val="0"/>
          <w:bCs w:val="0"/>
          <w:i w:val="0"/>
          <w:iCs w:val="0"/>
          <w:spacing w:val="0"/>
        </w:rPr>
        <w:t>Mål</w:t>
      </w:r>
      <w:bookmarkEnd w:id="12"/>
    </w:p>
    <w:p w:rsidR="00B52CD8" w:rsidRDefault="00B52CD8" w:rsidP="00B52CD8">
      <w:pPr>
        <w:spacing w:after="0" w:line="240" w:lineRule="auto"/>
      </w:pPr>
      <w:r>
        <w:t>Årlig</w:t>
      </w:r>
      <w:r w:rsidR="00292114" w:rsidRPr="00B52CD8">
        <w:t xml:space="preserve"> </w:t>
      </w:r>
      <w:r w:rsidR="00F768EF" w:rsidRPr="00B52CD8">
        <w:t>avkastning på totalt</w:t>
      </w:r>
      <w:r>
        <w:t xml:space="preserve"> kapital</w:t>
      </w:r>
      <w:r>
        <w:tab/>
      </w:r>
      <w:r>
        <w:tab/>
        <w:t xml:space="preserve">&gt; 10 % </w:t>
      </w:r>
    </w:p>
    <w:p w:rsidR="00B52CD8" w:rsidRPr="00C86AFA" w:rsidRDefault="00B52CD8" w:rsidP="00C86AFA">
      <w:pPr>
        <w:pStyle w:val="Rubrik2"/>
        <w:rPr>
          <w:rStyle w:val="Betoning"/>
          <w:b w:val="0"/>
          <w:bCs w:val="0"/>
          <w:i w:val="0"/>
          <w:iCs w:val="0"/>
          <w:spacing w:val="0"/>
        </w:rPr>
      </w:pPr>
      <w:bookmarkStart w:id="13" w:name="_Toc320166218"/>
      <w:r w:rsidRPr="00C86AFA">
        <w:rPr>
          <w:rStyle w:val="Betoning"/>
          <w:b w:val="0"/>
          <w:bCs w:val="0"/>
          <w:i w:val="0"/>
          <w:iCs w:val="0"/>
          <w:spacing w:val="0"/>
        </w:rPr>
        <w:t>Uppnådd a</w:t>
      </w:r>
      <w:r w:rsidR="00F768EF" w:rsidRPr="00C86AFA">
        <w:rPr>
          <w:rStyle w:val="Betoning"/>
          <w:b w:val="0"/>
          <w:bCs w:val="0"/>
          <w:i w:val="0"/>
          <w:iCs w:val="0"/>
          <w:spacing w:val="0"/>
        </w:rPr>
        <w:t>vkastning</w:t>
      </w:r>
      <w:bookmarkEnd w:id="13"/>
      <w:r w:rsidRPr="00C86AFA">
        <w:rPr>
          <w:rStyle w:val="Betoning"/>
          <w:b w:val="0"/>
          <w:bCs w:val="0"/>
          <w:i w:val="0"/>
          <w:iCs w:val="0"/>
          <w:spacing w:val="0"/>
        </w:rPr>
        <w:t xml:space="preserve"> </w:t>
      </w:r>
    </w:p>
    <w:p w:rsidR="00B52CD8" w:rsidRDefault="00B52CD8" w:rsidP="00B52CD8">
      <w:pPr>
        <w:spacing w:after="0" w:line="240" w:lineRule="auto"/>
        <w:rPr>
          <w:rFonts w:cs="SabonNextLT-RegularSC"/>
        </w:rPr>
      </w:pPr>
      <w:r>
        <w:rPr>
          <w:rFonts w:cs="SabonNextLTPro-Regular"/>
        </w:rPr>
        <w:t>2009</w:t>
      </w:r>
      <w:r>
        <w:rPr>
          <w:rFonts w:cs="SabonNextLTPro-Regular"/>
        </w:rPr>
        <w:tab/>
      </w:r>
      <w:r>
        <w:rPr>
          <w:rFonts w:cs="SabonNextLTPro-Regular"/>
        </w:rPr>
        <w:tab/>
      </w:r>
      <w:r>
        <w:rPr>
          <w:rFonts w:cs="SabonNextLTPro-Regular"/>
        </w:rPr>
        <w:tab/>
      </w:r>
      <w:r>
        <w:rPr>
          <w:rFonts w:cs="SabonNextLTPro-Regular"/>
        </w:rPr>
        <w:tab/>
      </w:r>
      <w:r w:rsidR="00F768EF" w:rsidRPr="00B52CD8">
        <w:rPr>
          <w:rFonts w:cs="SabonNextLT-RegularSC"/>
        </w:rPr>
        <w:t>12 %</w:t>
      </w:r>
    </w:p>
    <w:p w:rsidR="00B52CD8" w:rsidRDefault="00B52CD8" w:rsidP="00B52CD8">
      <w:pPr>
        <w:spacing w:after="0" w:line="240" w:lineRule="auto"/>
        <w:rPr>
          <w:rFonts w:cs="SabonNextLTPro-Regular"/>
        </w:rPr>
      </w:pPr>
      <w:r>
        <w:rPr>
          <w:rFonts w:cs="SabonNextLTPro-Regular"/>
        </w:rPr>
        <w:t>2010</w:t>
      </w:r>
      <w:r>
        <w:rPr>
          <w:rFonts w:cs="SabonNextLTPro-Regular"/>
        </w:rPr>
        <w:tab/>
      </w:r>
      <w:r>
        <w:rPr>
          <w:rFonts w:cs="SabonNextLTPro-Regular"/>
        </w:rPr>
        <w:tab/>
      </w:r>
      <w:r>
        <w:rPr>
          <w:rFonts w:cs="SabonNextLTPro-Regular"/>
        </w:rPr>
        <w:tab/>
      </w:r>
      <w:r>
        <w:rPr>
          <w:rFonts w:cs="SabonNextLTPro-Regular"/>
        </w:rPr>
        <w:tab/>
        <w:t>22 %</w:t>
      </w:r>
    </w:p>
    <w:p w:rsidR="00B52CD8" w:rsidRDefault="00F768EF" w:rsidP="00B52CD8">
      <w:pPr>
        <w:spacing w:after="0" w:line="240" w:lineRule="auto"/>
        <w:rPr>
          <w:rFonts w:cs="SabonNextLT-RegularSC"/>
        </w:rPr>
      </w:pPr>
      <w:r w:rsidRPr="00B52CD8">
        <w:rPr>
          <w:rFonts w:cs="SabonNextLT-RegularSC"/>
        </w:rPr>
        <w:t xml:space="preserve">2011 </w:t>
      </w:r>
      <w:r w:rsidR="00B52CD8">
        <w:rPr>
          <w:rFonts w:cs="SabonNextLTPro-Regular"/>
        </w:rPr>
        <w:tab/>
      </w:r>
      <w:r w:rsidR="00B52CD8">
        <w:rPr>
          <w:rFonts w:cs="SabonNextLTPro-Regular"/>
        </w:rPr>
        <w:tab/>
      </w:r>
      <w:r w:rsidR="00B52CD8">
        <w:rPr>
          <w:rFonts w:cs="SabonNextLTPro-Regular"/>
        </w:rPr>
        <w:tab/>
      </w:r>
      <w:r w:rsidR="00B52CD8">
        <w:rPr>
          <w:rFonts w:cs="SabonNextLTPro-Regular"/>
        </w:rPr>
        <w:tab/>
      </w:r>
      <w:r w:rsidRPr="00B52CD8">
        <w:rPr>
          <w:rFonts w:cs="SabonNextLT-RegularSC"/>
        </w:rPr>
        <w:t>29 %</w:t>
      </w:r>
    </w:p>
    <w:p w:rsidR="00A92570" w:rsidRPr="00C86AFA" w:rsidRDefault="00A92570" w:rsidP="00C86AFA">
      <w:pPr>
        <w:pStyle w:val="Rubrik2"/>
        <w:rPr>
          <w:rStyle w:val="Betoning"/>
          <w:b w:val="0"/>
          <w:bCs w:val="0"/>
          <w:i w:val="0"/>
          <w:iCs w:val="0"/>
          <w:spacing w:val="0"/>
        </w:rPr>
      </w:pPr>
      <w:bookmarkStart w:id="14" w:name="_Toc320166219"/>
      <w:r w:rsidRPr="00C86AFA">
        <w:rPr>
          <w:rStyle w:val="Betoning"/>
          <w:b w:val="0"/>
          <w:bCs w:val="0"/>
          <w:i w:val="0"/>
          <w:iCs w:val="0"/>
          <w:spacing w:val="0"/>
        </w:rPr>
        <w:t>Nyckeltal</w:t>
      </w:r>
      <w:bookmarkEnd w:id="14"/>
    </w:p>
    <w:p w:rsidR="00A92570" w:rsidRPr="00F7321A" w:rsidRDefault="00A92570" w:rsidP="00C86AFA">
      <w:pPr>
        <w:tabs>
          <w:tab w:val="right" w:pos="4536"/>
          <w:tab w:val="right" w:pos="5954"/>
          <w:tab w:val="right" w:pos="7371"/>
          <w:tab w:val="right" w:pos="8789"/>
        </w:tabs>
        <w:autoSpaceDE w:val="0"/>
        <w:autoSpaceDN w:val="0"/>
        <w:adjustRightInd w:val="0"/>
        <w:spacing w:before="120" w:after="0"/>
        <w:rPr>
          <w:rFonts w:asciiTheme="minorHAnsi" w:hAnsiTheme="minorHAnsi" w:cstheme="minorHAnsi"/>
          <w:b/>
          <w:bCs/>
          <w:sz w:val="18"/>
          <w:szCs w:val="18"/>
          <w:u w:val="single"/>
        </w:rPr>
      </w:pPr>
      <w:r w:rsidRPr="00F7321A">
        <w:rPr>
          <w:rFonts w:asciiTheme="minorHAnsi" w:hAnsiTheme="minorHAnsi" w:cstheme="minorHAnsi"/>
          <w:b/>
          <w:bCs/>
          <w:sz w:val="18"/>
          <w:szCs w:val="18"/>
          <w:u w:val="single"/>
        </w:rPr>
        <w:t xml:space="preserve">FLERÅRSÖVERSIKT </w:t>
      </w:r>
      <w:r w:rsidRPr="00F7321A">
        <w:rPr>
          <w:rFonts w:asciiTheme="minorHAnsi" w:hAnsiTheme="minorHAnsi" w:cstheme="minorHAnsi"/>
          <w:b/>
          <w:bCs/>
          <w:sz w:val="18"/>
          <w:szCs w:val="18"/>
          <w:u w:val="single"/>
        </w:rPr>
        <w:tab/>
        <w:t xml:space="preserve">2011 </w:t>
      </w:r>
      <w:r w:rsidRPr="00F7321A">
        <w:rPr>
          <w:rFonts w:asciiTheme="minorHAnsi" w:hAnsiTheme="minorHAnsi" w:cstheme="minorHAnsi"/>
          <w:b/>
          <w:bCs/>
          <w:sz w:val="18"/>
          <w:szCs w:val="18"/>
          <w:u w:val="single"/>
        </w:rPr>
        <w:tab/>
        <w:t xml:space="preserve">2010 </w:t>
      </w:r>
      <w:r w:rsidRPr="00F7321A">
        <w:rPr>
          <w:rFonts w:asciiTheme="minorHAnsi" w:hAnsiTheme="minorHAnsi" w:cstheme="minorHAnsi"/>
          <w:b/>
          <w:bCs/>
          <w:sz w:val="18"/>
          <w:szCs w:val="18"/>
          <w:u w:val="single"/>
        </w:rPr>
        <w:tab/>
        <w:t xml:space="preserve">2009 </w:t>
      </w:r>
      <w:r w:rsidRPr="00F7321A">
        <w:rPr>
          <w:rFonts w:asciiTheme="minorHAnsi" w:hAnsiTheme="minorHAnsi" w:cstheme="minorHAnsi"/>
          <w:b/>
          <w:bCs/>
          <w:sz w:val="18"/>
          <w:szCs w:val="18"/>
          <w:u w:val="single"/>
        </w:rPr>
        <w:tab/>
        <w:t>2007/2008</w:t>
      </w:r>
    </w:p>
    <w:p w:rsidR="00A92570" w:rsidRPr="00A92570" w:rsidRDefault="00A92570" w:rsidP="008548B7">
      <w:pPr>
        <w:tabs>
          <w:tab w:val="right" w:pos="4536"/>
          <w:tab w:val="right" w:pos="5954"/>
          <w:tab w:val="right" w:pos="7371"/>
          <w:tab w:val="right" w:pos="8789"/>
        </w:tabs>
        <w:autoSpaceDE w:val="0"/>
        <w:autoSpaceDN w:val="0"/>
        <w:adjustRightInd w:val="0"/>
        <w:spacing w:after="0"/>
        <w:rPr>
          <w:rFonts w:asciiTheme="minorHAnsi" w:hAnsiTheme="minorHAnsi" w:cstheme="minorHAnsi"/>
          <w:sz w:val="18"/>
          <w:szCs w:val="18"/>
        </w:rPr>
      </w:pPr>
      <w:r w:rsidRPr="00A92570">
        <w:rPr>
          <w:rFonts w:asciiTheme="minorHAnsi" w:hAnsiTheme="minorHAnsi" w:cstheme="minorHAnsi"/>
          <w:sz w:val="18"/>
          <w:szCs w:val="18"/>
        </w:rPr>
        <w:t xml:space="preserve">NETTOOMSÄTTNING </w:t>
      </w:r>
      <w:r w:rsidRPr="00A92570">
        <w:rPr>
          <w:rFonts w:asciiTheme="minorHAnsi" w:hAnsiTheme="minorHAnsi" w:cstheme="minorHAnsi"/>
          <w:sz w:val="18"/>
          <w:szCs w:val="18"/>
        </w:rPr>
        <w:tab/>
        <w:t xml:space="preserve">1 447 </w:t>
      </w:r>
      <w:r w:rsidRPr="00A92570">
        <w:rPr>
          <w:rFonts w:asciiTheme="minorHAnsi" w:hAnsiTheme="minorHAnsi" w:cstheme="minorHAnsi"/>
          <w:sz w:val="18"/>
          <w:szCs w:val="18"/>
        </w:rPr>
        <w:tab/>
        <w:t xml:space="preserve">639 </w:t>
      </w:r>
      <w:r w:rsidRPr="00A92570">
        <w:rPr>
          <w:rFonts w:asciiTheme="minorHAnsi" w:hAnsiTheme="minorHAnsi" w:cstheme="minorHAnsi"/>
          <w:sz w:val="18"/>
          <w:szCs w:val="18"/>
        </w:rPr>
        <w:tab/>
        <w:t xml:space="preserve">628 </w:t>
      </w:r>
      <w:r w:rsidRPr="00A92570">
        <w:rPr>
          <w:rFonts w:asciiTheme="minorHAnsi" w:hAnsiTheme="minorHAnsi" w:cstheme="minorHAnsi"/>
          <w:sz w:val="18"/>
          <w:szCs w:val="18"/>
        </w:rPr>
        <w:tab/>
        <w:t>740 - 10 000</w:t>
      </w:r>
    </w:p>
    <w:p w:rsidR="00A92570" w:rsidRPr="00A92570" w:rsidRDefault="00A92570" w:rsidP="008548B7">
      <w:pPr>
        <w:tabs>
          <w:tab w:val="right" w:pos="4536"/>
          <w:tab w:val="right" w:pos="5954"/>
          <w:tab w:val="right" w:pos="7371"/>
          <w:tab w:val="right" w:pos="8789"/>
        </w:tabs>
        <w:autoSpaceDE w:val="0"/>
        <w:autoSpaceDN w:val="0"/>
        <w:adjustRightInd w:val="0"/>
        <w:spacing w:after="0"/>
        <w:rPr>
          <w:rFonts w:asciiTheme="minorHAnsi" w:hAnsiTheme="minorHAnsi" w:cstheme="minorHAnsi"/>
          <w:sz w:val="18"/>
          <w:szCs w:val="18"/>
        </w:rPr>
      </w:pPr>
      <w:r w:rsidRPr="00A92570">
        <w:rPr>
          <w:rFonts w:asciiTheme="minorHAnsi" w:hAnsiTheme="minorHAnsi" w:cstheme="minorHAnsi"/>
          <w:sz w:val="18"/>
          <w:szCs w:val="18"/>
        </w:rPr>
        <w:t xml:space="preserve">RESULTAT EFTER FINANSIELLA POSTER </w:t>
      </w:r>
      <w:r w:rsidRPr="00A92570">
        <w:rPr>
          <w:rFonts w:asciiTheme="minorHAnsi" w:hAnsiTheme="minorHAnsi" w:cstheme="minorHAnsi"/>
          <w:sz w:val="18"/>
          <w:szCs w:val="18"/>
        </w:rPr>
        <w:tab/>
        <w:t>22 991</w:t>
      </w:r>
      <w:r w:rsidRPr="00A92570">
        <w:rPr>
          <w:rFonts w:asciiTheme="minorHAnsi" w:hAnsiTheme="minorHAnsi" w:cstheme="minorHAnsi"/>
          <w:sz w:val="18"/>
          <w:szCs w:val="18"/>
        </w:rPr>
        <w:tab/>
        <w:t xml:space="preserve"> -5 910</w:t>
      </w:r>
      <w:r w:rsidRPr="00A92570">
        <w:rPr>
          <w:rFonts w:asciiTheme="minorHAnsi" w:hAnsiTheme="minorHAnsi" w:cstheme="minorHAnsi"/>
          <w:sz w:val="18"/>
          <w:szCs w:val="18"/>
        </w:rPr>
        <w:tab/>
        <w:t xml:space="preserve"> -45 856 </w:t>
      </w:r>
      <w:r w:rsidRPr="00A92570">
        <w:rPr>
          <w:rFonts w:asciiTheme="minorHAnsi" w:hAnsiTheme="minorHAnsi" w:cstheme="minorHAnsi"/>
          <w:sz w:val="18"/>
          <w:szCs w:val="18"/>
        </w:rPr>
        <w:tab/>
        <w:t>-25 563</w:t>
      </w:r>
    </w:p>
    <w:p w:rsidR="00A92570" w:rsidRPr="00A92570" w:rsidRDefault="00A92570" w:rsidP="008548B7">
      <w:pPr>
        <w:tabs>
          <w:tab w:val="right" w:pos="4536"/>
          <w:tab w:val="right" w:pos="5954"/>
          <w:tab w:val="right" w:pos="7371"/>
          <w:tab w:val="right" w:pos="8789"/>
        </w:tabs>
        <w:autoSpaceDE w:val="0"/>
        <w:autoSpaceDN w:val="0"/>
        <w:adjustRightInd w:val="0"/>
        <w:spacing w:after="0"/>
        <w:rPr>
          <w:rFonts w:asciiTheme="minorHAnsi" w:hAnsiTheme="minorHAnsi" w:cstheme="minorHAnsi"/>
          <w:sz w:val="18"/>
          <w:szCs w:val="18"/>
        </w:rPr>
      </w:pPr>
      <w:r w:rsidRPr="00A92570">
        <w:rPr>
          <w:rFonts w:asciiTheme="minorHAnsi" w:hAnsiTheme="minorHAnsi" w:cstheme="minorHAnsi"/>
          <w:sz w:val="18"/>
          <w:szCs w:val="18"/>
        </w:rPr>
        <w:t xml:space="preserve">BALANSOMSLUTNING </w:t>
      </w:r>
      <w:r w:rsidRPr="00A92570">
        <w:rPr>
          <w:rFonts w:asciiTheme="minorHAnsi" w:hAnsiTheme="minorHAnsi" w:cstheme="minorHAnsi"/>
          <w:sz w:val="18"/>
          <w:szCs w:val="18"/>
        </w:rPr>
        <w:tab/>
        <w:t xml:space="preserve">6 210 408 </w:t>
      </w:r>
      <w:r w:rsidRPr="00A92570">
        <w:rPr>
          <w:rFonts w:asciiTheme="minorHAnsi" w:hAnsiTheme="minorHAnsi" w:cstheme="minorHAnsi"/>
          <w:sz w:val="18"/>
          <w:szCs w:val="18"/>
        </w:rPr>
        <w:tab/>
        <w:t xml:space="preserve">4 264 534 </w:t>
      </w:r>
      <w:r w:rsidRPr="00A92570">
        <w:rPr>
          <w:rFonts w:asciiTheme="minorHAnsi" w:hAnsiTheme="minorHAnsi" w:cstheme="minorHAnsi"/>
          <w:sz w:val="18"/>
          <w:szCs w:val="18"/>
        </w:rPr>
        <w:tab/>
        <w:t xml:space="preserve">977 880 </w:t>
      </w:r>
      <w:r w:rsidRPr="00A92570">
        <w:rPr>
          <w:rFonts w:asciiTheme="minorHAnsi" w:hAnsiTheme="minorHAnsi" w:cstheme="minorHAnsi"/>
          <w:sz w:val="18"/>
          <w:szCs w:val="18"/>
        </w:rPr>
        <w:tab/>
        <w:t>476 444</w:t>
      </w:r>
    </w:p>
    <w:p w:rsidR="00A92570" w:rsidRPr="00A92570" w:rsidRDefault="00A92570" w:rsidP="008548B7">
      <w:pPr>
        <w:tabs>
          <w:tab w:val="right" w:pos="4536"/>
          <w:tab w:val="right" w:pos="5954"/>
          <w:tab w:val="right" w:pos="7371"/>
          <w:tab w:val="right" w:pos="8789"/>
        </w:tabs>
        <w:autoSpaceDE w:val="0"/>
        <w:autoSpaceDN w:val="0"/>
        <w:adjustRightInd w:val="0"/>
        <w:spacing w:after="0"/>
        <w:rPr>
          <w:rFonts w:asciiTheme="minorHAnsi" w:hAnsiTheme="minorHAnsi" w:cstheme="minorHAnsi"/>
          <w:sz w:val="18"/>
          <w:szCs w:val="18"/>
        </w:rPr>
      </w:pPr>
      <w:r w:rsidRPr="00A92570">
        <w:rPr>
          <w:rFonts w:asciiTheme="minorHAnsi" w:hAnsiTheme="minorHAnsi" w:cstheme="minorHAnsi"/>
          <w:sz w:val="18"/>
          <w:szCs w:val="18"/>
        </w:rPr>
        <w:t xml:space="preserve">SOLIDITET </w:t>
      </w:r>
      <w:r w:rsidRPr="00A92570">
        <w:rPr>
          <w:rFonts w:asciiTheme="minorHAnsi" w:hAnsiTheme="minorHAnsi" w:cstheme="minorHAnsi"/>
          <w:sz w:val="18"/>
          <w:szCs w:val="18"/>
        </w:rPr>
        <w:tab/>
        <w:t xml:space="preserve">97 % </w:t>
      </w:r>
      <w:r w:rsidRPr="00A92570">
        <w:rPr>
          <w:rFonts w:asciiTheme="minorHAnsi" w:hAnsiTheme="minorHAnsi" w:cstheme="minorHAnsi"/>
          <w:sz w:val="18"/>
          <w:szCs w:val="18"/>
        </w:rPr>
        <w:tab/>
        <w:t xml:space="preserve">93 % </w:t>
      </w:r>
      <w:r w:rsidRPr="00A92570">
        <w:rPr>
          <w:rFonts w:asciiTheme="minorHAnsi" w:hAnsiTheme="minorHAnsi" w:cstheme="minorHAnsi"/>
          <w:sz w:val="18"/>
          <w:szCs w:val="18"/>
        </w:rPr>
        <w:tab/>
        <w:t xml:space="preserve">98 % </w:t>
      </w:r>
      <w:r w:rsidRPr="00A92570">
        <w:rPr>
          <w:rFonts w:asciiTheme="minorHAnsi" w:hAnsiTheme="minorHAnsi" w:cstheme="minorHAnsi"/>
          <w:sz w:val="18"/>
          <w:szCs w:val="18"/>
        </w:rPr>
        <w:tab/>
        <w:t>100 %</w:t>
      </w:r>
    </w:p>
    <w:p w:rsidR="00A92570" w:rsidRPr="00A92570" w:rsidRDefault="00A92570" w:rsidP="008548B7">
      <w:pPr>
        <w:tabs>
          <w:tab w:val="right" w:pos="4536"/>
          <w:tab w:val="right" w:pos="5954"/>
          <w:tab w:val="right" w:pos="7371"/>
          <w:tab w:val="right" w:pos="8789"/>
        </w:tabs>
        <w:autoSpaceDE w:val="0"/>
        <w:autoSpaceDN w:val="0"/>
        <w:adjustRightInd w:val="0"/>
        <w:spacing w:after="0"/>
        <w:rPr>
          <w:rFonts w:asciiTheme="minorHAnsi" w:hAnsiTheme="minorHAnsi" w:cstheme="minorHAnsi"/>
          <w:sz w:val="18"/>
          <w:szCs w:val="18"/>
        </w:rPr>
      </w:pPr>
      <w:r w:rsidRPr="00A92570">
        <w:rPr>
          <w:rFonts w:asciiTheme="minorHAnsi" w:hAnsiTheme="minorHAnsi" w:cstheme="minorHAnsi"/>
          <w:sz w:val="18"/>
          <w:szCs w:val="18"/>
        </w:rPr>
        <w:t xml:space="preserve">BOKFÖRT SUBSTANSVÄRDE PER AKTIE </w:t>
      </w:r>
      <w:r w:rsidRPr="00A92570">
        <w:rPr>
          <w:rFonts w:asciiTheme="minorHAnsi" w:hAnsiTheme="minorHAnsi" w:cstheme="minorHAnsi"/>
          <w:sz w:val="18"/>
          <w:szCs w:val="18"/>
        </w:rPr>
        <w:tab/>
        <w:t xml:space="preserve">1,50 </w:t>
      </w:r>
      <w:r w:rsidRPr="00A92570">
        <w:rPr>
          <w:rFonts w:asciiTheme="minorHAnsi" w:hAnsiTheme="minorHAnsi" w:cstheme="minorHAnsi"/>
          <w:sz w:val="18"/>
          <w:szCs w:val="18"/>
        </w:rPr>
        <w:tab/>
        <w:t xml:space="preserve">1,56 </w:t>
      </w:r>
      <w:r w:rsidRPr="00A92570">
        <w:rPr>
          <w:rFonts w:asciiTheme="minorHAnsi" w:hAnsiTheme="minorHAnsi" w:cstheme="minorHAnsi"/>
          <w:sz w:val="18"/>
          <w:szCs w:val="18"/>
        </w:rPr>
        <w:tab/>
        <w:t>1,00</w:t>
      </w:r>
      <w:r w:rsidRPr="00A92570">
        <w:rPr>
          <w:rFonts w:asciiTheme="minorHAnsi" w:hAnsiTheme="minorHAnsi" w:cstheme="minorHAnsi"/>
          <w:sz w:val="18"/>
          <w:szCs w:val="18"/>
        </w:rPr>
        <w:tab/>
        <w:t xml:space="preserve"> 0,95</w:t>
      </w:r>
    </w:p>
    <w:p w:rsidR="00A92570" w:rsidRPr="00A92570" w:rsidRDefault="00A92570" w:rsidP="008548B7">
      <w:pPr>
        <w:tabs>
          <w:tab w:val="right" w:pos="4536"/>
          <w:tab w:val="right" w:pos="5954"/>
          <w:tab w:val="right" w:pos="7371"/>
          <w:tab w:val="right" w:pos="8789"/>
        </w:tabs>
        <w:autoSpaceDE w:val="0"/>
        <w:autoSpaceDN w:val="0"/>
        <w:adjustRightInd w:val="0"/>
        <w:spacing w:after="0"/>
        <w:rPr>
          <w:rFonts w:asciiTheme="minorHAnsi" w:hAnsiTheme="minorHAnsi" w:cstheme="minorHAnsi"/>
          <w:sz w:val="18"/>
          <w:szCs w:val="18"/>
        </w:rPr>
      </w:pPr>
      <w:r w:rsidRPr="00A92570">
        <w:rPr>
          <w:rFonts w:asciiTheme="minorHAnsi" w:hAnsiTheme="minorHAnsi" w:cstheme="minorHAnsi"/>
          <w:sz w:val="18"/>
          <w:szCs w:val="18"/>
        </w:rPr>
        <w:t xml:space="preserve">MARKNADSVÄRDERAT SUBSTANSVÄRDE PER AKTIE </w:t>
      </w:r>
      <w:r w:rsidRPr="00A92570">
        <w:rPr>
          <w:rFonts w:asciiTheme="minorHAnsi" w:hAnsiTheme="minorHAnsi" w:cstheme="minorHAnsi"/>
          <w:sz w:val="18"/>
          <w:szCs w:val="18"/>
        </w:rPr>
        <w:tab/>
        <w:t xml:space="preserve">2,06 </w:t>
      </w:r>
      <w:r w:rsidRPr="00A92570">
        <w:rPr>
          <w:rFonts w:asciiTheme="minorHAnsi" w:hAnsiTheme="minorHAnsi" w:cstheme="minorHAnsi"/>
          <w:sz w:val="18"/>
          <w:szCs w:val="18"/>
        </w:rPr>
        <w:tab/>
        <w:t xml:space="preserve">1,86 </w:t>
      </w:r>
      <w:r w:rsidRPr="00A92570">
        <w:rPr>
          <w:rFonts w:asciiTheme="minorHAnsi" w:hAnsiTheme="minorHAnsi" w:cstheme="minorHAnsi"/>
          <w:sz w:val="18"/>
          <w:szCs w:val="18"/>
        </w:rPr>
        <w:tab/>
        <w:t xml:space="preserve">1,12 </w:t>
      </w:r>
      <w:r w:rsidRPr="00A92570">
        <w:rPr>
          <w:rFonts w:asciiTheme="minorHAnsi" w:hAnsiTheme="minorHAnsi" w:cstheme="minorHAnsi"/>
          <w:sz w:val="18"/>
          <w:szCs w:val="18"/>
        </w:rPr>
        <w:tab/>
        <w:t>0,90</w:t>
      </w:r>
    </w:p>
    <w:p w:rsidR="00A92570" w:rsidRPr="00A92570" w:rsidRDefault="00A92570" w:rsidP="008548B7">
      <w:pPr>
        <w:tabs>
          <w:tab w:val="right" w:pos="4536"/>
          <w:tab w:val="right" w:pos="5954"/>
          <w:tab w:val="right" w:pos="7371"/>
          <w:tab w:val="right" w:pos="8789"/>
        </w:tabs>
        <w:autoSpaceDE w:val="0"/>
        <w:autoSpaceDN w:val="0"/>
        <w:adjustRightInd w:val="0"/>
        <w:spacing w:after="0"/>
        <w:rPr>
          <w:rFonts w:asciiTheme="minorHAnsi" w:hAnsiTheme="minorHAnsi" w:cstheme="minorHAnsi"/>
          <w:sz w:val="18"/>
          <w:szCs w:val="18"/>
        </w:rPr>
      </w:pPr>
      <w:r w:rsidRPr="00A92570">
        <w:rPr>
          <w:rFonts w:asciiTheme="minorHAnsi" w:hAnsiTheme="minorHAnsi" w:cstheme="minorHAnsi"/>
          <w:sz w:val="18"/>
          <w:szCs w:val="18"/>
        </w:rPr>
        <w:t>AVKASTNING PÅ TOTALT KAPITAL</w:t>
      </w:r>
      <w:r w:rsidRPr="00A92570">
        <w:rPr>
          <w:rFonts w:asciiTheme="minorHAnsi" w:hAnsiTheme="minorHAnsi" w:cstheme="minorHAnsi"/>
          <w:sz w:val="18"/>
          <w:szCs w:val="18"/>
        </w:rPr>
        <w:tab/>
        <w:t xml:space="preserve"> 29 % </w:t>
      </w:r>
      <w:r w:rsidRPr="00A92570">
        <w:rPr>
          <w:rFonts w:asciiTheme="minorHAnsi" w:hAnsiTheme="minorHAnsi" w:cstheme="minorHAnsi"/>
          <w:sz w:val="18"/>
          <w:szCs w:val="18"/>
        </w:rPr>
        <w:tab/>
        <w:t xml:space="preserve">22 % </w:t>
      </w:r>
      <w:r w:rsidRPr="00A92570">
        <w:rPr>
          <w:rFonts w:asciiTheme="minorHAnsi" w:hAnsiTheme="minorHAnsi" w:cstheme="minorHAnsi"/>
          <w:sz w:val="18"/>
          <w:szCs w:val="18"/>
        </w:rPr>
        <w:tab/>
        <w:t xml:space="preserve">12 % </w:t>
      </w:r>
      <w:r w:rsidRPr="00A92570">
        <w:rPr>
          <w:rFonts w:asciiTheme="minorHAnsi" w:hAnsiTheme="minorHAnsi" w:cstheme="minorHAnsi"/>
          <w:sz w:val="18"/>
          <w:szCs w:val="18"/>
        </w:rPr>
        <w:tab/>
        <w:t>NEG</w:t>
      </w:r>
    </w:p>
    <w:p w:rsidR="00A92570" w:rsidRDefault="00A92570" w:rsidP="008548B7">
      <w:pPr>
        <w:autoSpaceDE w:val="0"/>
        <w:autoSpaceDN w:val="0"/>
        <w:adjustRightInd w:val="0"/>
        <w:spacing w:after="0"/>
        <w:rPr>
          <w:rFonts w:cs="SabonNextLTPro-Regular"/>
        </w:rPr>
      </w:pPr>
    </w:p>
    <w:p w:rsidR="00B8533E" w:rsidRDefault="00B8533E">
      <w:pPr>
        <w:rPr>
          <w:rStyle w:val="Betoning"/>
          <w:b w:val="0"/>
          <w:bCs w:val="0"/>
          <w:i w:val="0"/>
          <w:iCs w:val="0"/>
          <w:smallCaps/>
          <w:spacing w:val="0"/>
          <w:sz w:val="28"/>
          <w:szCs w:val="28"/>
        </w:rPr>
      </w:pPr>
      <w:bookmarkStart w:id="15" w:name="_Toc320166220"/>
      <w:r>
        <w:rPr>
          <w:rStyle w:val="Betoning"/>
          <w:b w:val="0"/>
          <w:bCs w:val="0"/>
          <w:i w:val="0"/>
          <w:iCs w:val="0"/>
          <w:spacing w:val="0"/>
        </w:rPr>
        <w:br w:type="page"/>
      </w:r>
    </w:p>
    <w:p w:rsidR="00B8533E" w:rsidRDefault="00B8533E" w:rsidP="00C86AFA">
      <w:pPr>
        <w:pStyle w:val="Rubrik2"/>
        <w:rPr>
          <w:rStyle w:val="Betoning"/>
          <w:b w:val="0"/>
          <w:bCs w:val="0"/>
          <w:i w:val="0"/>
          <w:iCs w:val="0"/>
          <w:spacing w:val="0"/>
        </w:rPr>
      </w:pPr>
    </w:p>
    <w:p w:rsidR="00A92570" w:rsidRPr="00C86AFA" w:rsidRDefault="00A92570" w:rsidP="00C86AFA">
      <w:pPr>
        <w:pStyle w:val="Rubrik2"/>
        <w:rPr>
          <w:rStyle w:val="Betoning"/>
          <w:b w:val="0"/>
          <w:bCs w:val="0"/>
          <w:i w:val="0"/>
          <w:iCs w:val="0"/>
          <w:spacing w:val="0"/>
        </w:rPr>
      </w:pPr>
      <w:r w:rsidRPr="00C86AFA">
        <w:rPr>
          <w:rStyle w:val="Betoning"/>
          <w:b w:val="0"/>
          <w:bCs w:val="0"/>
          <w:i w:val="0"/>
          <w:iCs w:val="0"/>
          <w:spacing w:val="0"/>
        </w:rPr>
        <w:t>Resultat- och balansräkning</w:t>
      </w:r>
      <w:bookmarkEnd w:id="15"/>
    </w:p>
    <w:p w:rsidR="00F7321A" w:rsidRDefault="00F7321A" w:rsidP="00F7321A">
      <w:pPr>
        <w:tabs>
          <w:tab w:val="right" w:pos="5954"/>
          <w:tab w:val="right" w:pos="7371"/>
          <w:tab w:val="right" w:pos="8789"/>
        </w:tabs>
        <w:autoSpaceDE w:val="0"/>
        <w:autoSpaceDN w:val="0"/>
        <w:adjustRightInd w:val="0"/>
        <w:spacing w:after="0" w:line="240" w:lineRule="auto"/>
        <w:rPr>
          <w:rFonts w:ascii="BrandonGrotesque-Bold" w:hAnsi="BrandonGrotesque-Bold" w:cs="BrandonGrotesque-Bold"/>
          <w:b/>
          <w:bCs/>
          <w:sz w:val="15"/>
          <w:szCs w:val="15"/>
          <w:u w:val="single"/>
        </w:rPr>
      </w:pPr>
    </w:p>
    <w:p w:rsidR="00C86AFA" w:rsidRPr="00B8533E" w:rsidRDefault="00C86AFA" w:rsidP="00C86AFA">
      <w:pPr>
        <w:tabs>
          <w:tab w:val="right" w:pos="5954"/>
          <w:tab w:val="right" w:pos="7371"/>
          <w:tab w:val="right" w:pos="8789"/>
        </w:tabs>
        <w:autoSpaceDE w:val="0"/>
        <w:autoSpaceDN w:val="0"/>
        <w:adjustRightInd w:val="0"/>
        <w:spacing w:after="0"/>
        <w:rPr>
          <w:rFonts w:asciiTheme="minorHAnsi" w:hAnsiTheme="minorHAnsi" w:cstheme="minorHAnsi"/>
          <w:b/>
          <w:bCs/>
          <w:sz w:val="18"/>
          <w:szCs w:val="18"/>
        </w:rPr>
      </w:pPr>
      <w:r w:rsidRPr="00B8533E">
        <w:rPr>
          <w:rFonts w:asciiTheme="minorHAnsi" w:hAnsiTheme="minorHAnsi" w:cstheme="minorHAnsi"/>
          <w:b/>
          <w:bCs/>
          <w:sz w:val="18"/>
          <w:szCs w:val="18"/>
        </w:rPr>
        <w:t>RESULTATRÄKNING</w:t>
      </w:r>
    </w:p>
    <w:p w:rsidR="00F7321A" w:rsidRPr="00B8533E" w:rsidRDefault="00F7321A" w:rsidP="008548B7">
      <w:pPr>
        <w:tabs>
          <w:tab w:val="right" w:pos="5954"/>
          <w:tab w:val="right" w:pos="7371"/>
          <w:tab w:val="right" w:pos="8789"/>
        </w:tabs>
        <w:autoSpaceDE w:val="0"/>
        <w:autoSpaceDN w:val="0"/>
        <w:adjustRightInd w:val="0"/>
        <w:spacing w:after="0"/>
        <w:rPr>
          <w:rFonts w:asciiTheme="minorHAnsi" w:hAnsiTheme="minorHAnsi" w:cstheme="minorHAnsi"/>
          <w:b/>
          <w:bCs/>
          <w:sz w:val="18"/>
          <w:szCs w:val="18"/>
        </w:rPr>
      </w:pPr>
      <w:r w:rsidRPr="00B8533E">
        <w:rPr>
          <w:rFonts w:asciiTheme="minorHAnsi" w:hAnsiTheme="minorHAnsi" w:cstheme="minorHAnsi"/>
          <w:b/>
          <w:bCs/>
          <w:sz w:val="15"/>
          <w:szCs w:val="15"/>
          <w:u w:val="single"/>
        </w:rPr>
        <w:tab/>
        <w:t xml:space="preserve">NOT </w:t>
      </w:r>
      <w:r w:rsidRPr="00B8533E">
        <w:rPr>
          <w:rFonts w:asciiTheme="minorHAnsi" w:hAnsiTheme="minorHAnsi" w:cstheme="minorHAnsi"/>
          <w:b/>
          <w:bCs/>
          <w:sz w:val="15"/>
          <w:szCs w:val="15"/>
          <w:u w:val="single"/>
        </w:rPr>
        <w:tab/>
        <w:t xml:space="preserve">2011 </w:t>
      </w:r>
      <w:r w:rsidRPr="00B8533E">
        <w:rPr>
          <w:rFonts w:asciiTheme="minorHAnsi" w:hAnsiTheme="minorHAnsi" w:cstheme="minorHAnsi"/>
          <w:b/>
          <w:bCs/>
          <w:sz w:val="15"/>
          <w:szCs w:val="15"/>
          <w:u w:val="single"/>
        </w:rPr>
        <w:tab/>
        <w:t>2010</w:t>
      </w:r>
    </w:p>
    <w:p w:rsidR="00A92570" w:rsidRPr="00B8533E" w:rsidRDefault="00A92570" w:rsidP="008548B7">
      <w:pPr>
        <w:tabs>
          <w:tab w:val="right" w:pos="5954"/>
          <w:tab w:val="right" w:pos="7371"/>
          <w:tab w:val="right" w:pos="8789"/>
        </w:tabs>
        <w:autoSpaceDE w:val="0"/>
        <w:autoSpaceDN w:val="0"/>
        <w:adjustRightInd w:val="0"/>
        <w:spacing w:after="0"/>
        <w:rPr>
          <w:rFonts w:asciiTheme="minorHAnsi" w:hAnsiTheme="minorHAnsi" w:cstheme="minorHAnsi"/>
          <w:sz w:val="18"/>
          <w:szCs w:val="18"/>
        </w:rPr>
      </w:pPr>
      <w:r w:rsidRPr="00B8533E">
        <w:rPr>
          <w:rFonts w:asciiTheme="minorHAnsi" w:hAnsiTheme="minorHAnsi" w:cstheme="minorHAnsi"/>
          <w:sz w:val="18"/>
          <w:szCs w:val="18"/>
        </w:rPr>
        <w:t xml:space="preserve">NETTOOMSÄTTNING </w:t>
      </w:r>
      <w:r w:rsidR="00F7321A" w:rsidRPr="00B8533E">
        <w:rPr>
          <w:rFonts w:asciiTheme="minorHAnsi" w:hAnsiTheme="minorHAnsi" w:cstheme="minorHAnsi"/>
          <w:sz w:val="18"/>
          <w:szCs w:val="18"/>
        </w:rPr>
        <w:tab/>
      </w:r>
      <w:r w:rsidR="00F7321A" w:rsidRPr="00B8533E">
        <w:rPr>
          <w:rFonts w:asciiTheme="minorHAnsi" w:hAnsiTheme="minorHAnsi" w:cstheme="minorHAnsi"/>
          <w:sz w:val="18"/>
          <w:szCs w:val="18"/>
        </w:rPr>
        <w:tab/>
      </w:r>
      <w:r w:rsidRPr="00B8533E">
        <w:rPr>
          <w:rFonts w:asciiTheme="minorHAnsi" w:hAnsiTheme="minorHAnsi" w:cstheme="minorHAnsi"/>
          <w:sz w:val="18"/>
          <w:szCs w:val="18"/>
        </w:rPr>
        <w:t>1 447</w:t>
      </w:r>
      <w:r w:rsidR="00F7321A" w:rsidRPr="00B8533E">
        <w:rPr>
          <w:rFonts w:asciiTheme="minorHAnsi" w:hAnsiTheme="minorHAnsi" w:cstheme="minorHAnsi"/>
          <w:sz w:val="18"/>
          <w:szCs w:val="18"/>
        </w:rPr>
        <w:t> </w:t>
      </w:r>
      <w:r w:rsidRPr="00B8533E">
        <w:rPr>
          <w:rFonts w:asciiTheme="minorHAnsi" w:hAnsiTheme="minorHAnsi" w:cstheme="minorHAnsi"/>
          <w:sz w:val="18"/>
          <w:szCs w:val="18"/>
        </w:rPr>
        <w:t xml:space="preserve">639 </w:t>
      </w:r>
      <w:r w:rsidR="00F7321A" w:rsidRPr="00B8533E">
        <w:rPr>
          <w:rFonts w:asciiTheme="minorHAnsi" w:hAnsiTheme="minorHAnsi" w:cstheme="minorHAnsi"/>
          <w:sz w:val="18"/>
          <w:szCs w:val="18"/>
        </w:rPr>
        <w:tab/>
      </w:r>
      <w:r w:rsidRPr="00B8533E">
        <w:rPr>
          <w:rFonts w:asciiTheme="minorHAnsi" w:hAnsiTheme="minorHAnsi" w:cstheme="minorHAnsi"/>
          <w:sz w:val="18"/>
          <w:szCs w:val="18"/>
        </w:rPr>
        <w:t>628 740</w:t>
      </w:r>
    </w:p>
    <w:p w:rsidR="00A92570" w:rsidRPr="00B8533E" w:rsidRDefault="00A92570" w:rsidP="008548B7">
      <w:pPr>
        <w:tabs>
          <w:tab w:val="right" w:pos="5954"/>
          <w:tab w:val="right" w:pos="7371"/>
          <w:tab w:val="right" w:pos="8789"/>
        </w:tabs>
        <w:autoSpaceDE w:val="0"/>
        <w:autoSpaceDN w:val="0"/>
        <w:adjustRightInd w:val="0"/>
        <w:spacing w:after="0"/>
        <w:rPr>
          <w:rFonts w:asciiTheme="minorHAnsi" w:hAnsiTheme="minorHAnsi" w:cstheme="minorHAnsi"/>
          <w:b/>
          <w:bCs/>
          <w:sz w:val="18"/>
          <w:szCs w:val="18"/>
        </w:rPr>
      </w:pPr>
      <w:r w:rsidRPr="00B8533E">
        <w:rPr>
          <w:rFonts w:asciiTheme="minorHAnsi" w:hAnsiTheme="minorHAnsi" w:cstheme="minorHAnsi"/>
          <w:b/>
          <w:bCs/>
          <w:sz w:val="18"/>
          <w:szCs w:val="18"/>
        </w:rPr>
        <w:t>RÖRELSENS KOSTNADER</w:t>
      </w:r>
    </w:p>
    <w:p w:rsidR="00A92570" w:rsidRPr="00B8533E" w:rsidRDefault="00A92570" w:rsidP="008548B7">
      <w:pPr>
        <w:tabs>
          <w:tab w:val="right" w:pos="5954"/>
          <w:tab w:val="right" w:pos="7371"/>
          <w:tab w:val="right" w:pos="8789"/>
        </w:tabs>
        <w:autoSpaceDE w:val="0"/>
        <w:autoSpaceDN w:val="0"/>
        <w:adjustRightInd w:val="0"/>
        <w:spacing w:after="0"/>
        <w:rPr>
          <w:rFonts w:asciiTheme="minorHAnsi" w:hAnsiTheme="minorHAnsi" w:cstheme="minorHAnsi"/>
          <w:sz w:val="18"/>
          <w:szCs w:val="18"/>
        </w:rPr>
      </w:pPr>
      <w:r w:rsidRPr="00B8533E">
        <w:rPr>
          <w:rFonts w:asciiTheme="minorHAnsi" w:hAnsiTheme="minorHAnsi" w:cstheme="minorHAnsi"/>
          <w:sz w:val="18"/>
          <w:szCs w:val="18"/>
        </w:rPr>
        <w:t xml:space="preserve">UNDERKONSULTER </w:t>
      </w:r>
      <w:r w:rsidR="00F7321A" w:rsidRPr="00B8533E">
        <w:rPr>
          <w:rFonts w:asciiTheme="minorHAnsi" w:hAnsiTheme="minorHAnsi" w:cstheme="minorHAnsi"/>
          <w:sz w:val="18"/>
          <w:szCs w:val="18"/>
        </w:rPr>
        <w:tab/>
      </w:r>
      <w:r w:rsidR="00F7321A" w:rsidRPr="00B8533E">
        <w:rPr>
          <w:rFonts w:asciiTheme="minorHAnsi" w:hAnsiTheme="minorHAnsi" w:cstheme="minorHAnsi"/>
          <w:sz w:val="18"/>
          <w:szCs w:val="18"/>
        </w:rPr>
        <w:tab/>
      </w:r>
      <w:r w:rsidRPr="00B8533E">
        <w:rPr>
          <w:rFonts w:asciiTheme="minorHAnsi" w:hAnsiTheme="minorHAnsi" w:cstheme="minorHAnsi"/>
          <w:sz w:val="18"/>
          <w:szCs w:val="18"/>
        </w:rPr>
        <w:t>-933</w:t>
      </w:r>
      <w:r w:rsidR="00F7321A" w:rsidRPr="00B8533E">
        <w:rPr>
          <w:rFonts w:asciiTheme="minorHAnsi" w:hAnsiTheme="minorHAnsi" w:cstheme="minorHAnsi"/>
          <w:sz w:val="18"/>
          <w:szCs w:val="18"/>
        </w:rPr>
        <w:t> </w:t>
      </w:r>
      <w:r w:rsidRPr="00B8533E">
        <w:rPr>
          <w:rFonts w:asciiTheme="minorHAnsi" w:hAnsiTheme="minorHAnsi" w:cstheme="minorHAnsi"/>
          <w:sz w:val="18"/>
          <w:szCs w:val="18"/>
        </w:rPr>
        <w:t>100</w:t>
      </w:r>
      <w:r w:rsidR="00F7321A" w:rsidRPr="00B8533E">
        <w:rPr>
          <w:rFonts w:asciiTheme="minorHAnsi" w:hAnsiTheme="minorHAnsi" w:cstheme="minorHAnsi"/>
          <w:sz w:val="18"/>
          <w:szCs w:val="18"/>
        </w:rPr>
        <w:tab/>
      </w:r>
      <w:r w:rsidRPr="00B8533E">
        <w:rPr>
          <w:rFonts w:asciiTheme="minorHAnsi" w:hAnsiTheme="minorHAnsi" w:cstheme="minorHAnsi"/>
          <w:sz w:val="18"/>
          <w:szCs w:val="18"/>
        </w:rPr>
        <w:t xml:space="preserve"> -434 400</w:t>
      </w:r>
    </w:p>
    <w:p w:rsidR="00A92570" w:rsidRPr="00B8533E" w:rsidRDefault="00A92570" w:rsidP="008548B7">
      <w:pPr>
        <w:tabs>
          <w:tab w:val="right" w:pos="5954"/>
          <w:tab w:val="right" w:pos="7371"/>
          <w:tab w:val="right" w:pos="8789"/>
        </w:tabs>
        <w:autoSpaceDE w:val="0"/>
        <w:autoSpaceDN w:val="0"/>
        <w:adjustRightInd w:val="0"/>
        <w:spacing w:after="0"/>
        <w:rPr>
          <w:rFonts w:asciiTheme="minorHAnsi" w:hAnsiTheme="minorHAnsi" w:cstheme="minorHAnsi"/>
          <w:sz w:val="18"/>
          <w:szCs w:val="18"/>
        </w:rPr>
      </w:pPr>
      <w:r w:rsidRPr="00B8533E">
        <w:rPr>
          <w:rFonts w:asciiTheme="minorHAnsi" w:hAnsiTheme="minorHAnsi" w:cstheme="minorHAnsi"/>
          <w:sz w:val="18"/>
          <w:szCs w:val="18"/>
        </w:rPr>
        <w:t>ÖVRIGA EXTERNA KOSTNADER</w:t>
      </w:r>
      <w:r w:rsidR="00F7321A" w:rsidRPr="00B8533E">
        <w:rPr>
          <w:rFonts w:asciiTheme="minorHAnsi" w:hAnsiTheme="minorHAnsi" w:cstheme="minorHAnsi"/>
          <w:sz w:val="18"/>
          <w:szCs w:val="18"/>
        </w:rPr>
        <w:tab/>
      </w:r>
      <w:r w:rsidR="00F7321A" w:rsidRPr="00B8533E">
        <w:rPr>
          <w:rFonts w:asciiTheme="minorHAnsi" w:hAnsiTheme="minorHAnsi" w:cstheme="minorHAnsi"/>
          <w:sz w:val="18"/>
          <w:szCs w:val="18"/>
        </w:rPr>
        <w:tab/>
      </w:r>
      <w:r w:rsidRPr="00B8533E">
        <w:rPr>
          <w:rFonts w:asciiTheme="minorHAnsi" w:hAnsiTheme="minorHAnsi" w:cstheme="minorHAnsi"/>
          <w:sz w:val="18"/>
          <w:szCs w:val="18"/>
        </w:rPr>
        <w:t xml:space="preserve"> -677</w:t>
      </w:r>
      <w:r w:rsidR="00F7321A" w:rsidRPr="00B8533E">
        <w:rPr>
          <w:rFonts w:asciiTheme="minorHAnsi" w:hAnsiTheme="minorHAnsi" w:cstheme="minorHAnsi"/>
          <w:sz w:val="18"/>
          <w:szCs w:val="18"/>
        </w:rPr>
        <w:t> </w:t>
      </w:r>
      <w:r w:rsidRPr="00B8533E">
        <w:rPr>
          <w:rFonts w:asciiTheme="minorHAnsi" w:hAnsiTheme="minorHAnsi" w:cstheme="minorHAnsi"/>
          <w:sz w:val="18"/>
          <w:szCs w:val="18"/>
        </w:rPr>
        <w:t>025</w:t>
      </w:r>
      <w:r w:rsidR="00F7321A" w:rsidRPr="00B8533E">
        <w:rPr>
          <w:rFonts w:asciiTheme="minorHAnsi" w:hAnsiTheme="minorHAnsi" w:cstheme="minorHAnsi"/>
          <w:sz w:val="18"/>
          <w:szCs w:val="18"/>
        </w:rPr>
        <w:tab/>
      </w:r>
      <w:r w:rsidRPr="00B8533E">
        <w:rPr>
          <w:rFonts w:asciiTheme="minorHAnsi" w:hAnsiTheme="minorHAnsi" w:cstheme="minorHAnsi"/>
          <w:sz w:val="18"/>
          <w:szCs w:val="18"/>
        </w:rPr>
        <w:t xml:space="preserve"> -272 951</w:t>
      </w:r>
    </w:p>
    <w:p w:rsidR="00A92570" w:rsidRPr="00B8533E" w:rsidRDefault="00A92570" w:rsidP="008548B7">
      <w:pPr>
        <w:tabs>
          <w:tab w:val="right" w:pos="5954"/>
          <w:tab w:val="right" w:pos="7371"/>
          <w:tab w:val="right" w:pos="8789"/>
        </w:tabs>
        <w:autoSpaceDE w:val="0"/>
        <w:autoSpaceDN w:val="0"/>
        <w:adjustRightInd w:val="0"/>
        <w:spacing w:after="0"/>
        <w:rPr>
          <w:rFonts w:asciiTheme="minorHAnsi" w:hAnsiTheme="minorHAnsi" w:cstheme="minorHAnsi"/>
          <w:sz w:val="18"/>
          <w:szCs w:val="18"/>
        </w:rPr>
      </w:pPr>
      <w:r w:rsidRPr="00B8533E">
        <w:rPr>
          <w:rFonts w:asciiTheme="minorHAnsi" w:hAnsiTheme="minorHAnsi" w:cstheme="minorHAnsi"/>
          <w:sz w:val="18"/>
          <w:szCs w:val="18"/>
        </w:rPr>
        <w:t xml:space="preserve">PERSONALKOSTNADER </w:t>
      </w:r>
      <w:r w:rsidR="00F7321A" w:rsidRPr="00B8533E">
        <w:rPr>
          <w:rFonts w:asciiTheme="minorHAnsi" w:hAnsiTheme="minorHAnsi" w:cstheme="minorHAnsi"/>
          <w:sz w:val="18"/>
          <w:szCs w:val="18"/>
        </w:rPr>
        <w:tab/>
      </w:r>
      <w:r w:rsidRPr="00B8533E">
        <w:rPr>
          <w:rFonts w:asciiTheme="minorHAnsi" w:hAnsiTheme="minorHAnsi" w:cstheme="minorHAnsi"/>
          <w:sz w:val="18"/>
          <w:szCs w:val="18"/>
        </w:rPr>
        <w:t xml:space="preserve">1 </w:t>
      </w:r>
      <w:r w:rsidR="00F7321A" w:rsidRPr="00B8533E">
        <w:rPr>
          <w:rFonts w:asciiTheme="minorHAnsi" w:hAnsiTheme="minorHAnsi" w:cstheme="minorHAnsi"/>
          <w:sz w:val="18"/>
          <w:szCs w:val="18"/>
        </w:rPr>
        <w:tab/>
      </w:r>
      <w:r w:rsidRPr="00B8533E">
        <w:rPr>
          <w:rFonts w:asciiTheme="minorHAnsi" w:hAnsiTheme="minorHAnsi" w:cstheme="minorHAnsi"/>
          <w:sz w:val="18"/>
          <w:szCs w:val="18"/>
        </w:rPr>
        <w:t>-28</w:t>
      </w:r>
      <w:r w:rsidR="00F7321A" w:rsidRPr="00B8533E">
        <w:rPr>
          <w:rFonts w:asciiTheme="minorHAnsi" w:hAnsiTheme="minorHAnsi" w:cstheme="minorHAnsi"/>
          <w:sz w:val="18"/>
          <w:szCs w:val="18"/>
        </w:rPr>
        <w:t> </w:t>
      </w:r>
      <w:r w:rsidRPr="00B8533E">
        <w:rPr>
          <w:rFonts w:asciiTheme="minorHAnsi" w:hAnsiTheme="minorHAnsi" w:cstheme="minorHAnsi"/>
          <w:sz w:val="18"/>
          <w:szCs w:val="18"/>
        </w:rPr>
        <w:t>176</w:t>
      </w:r>
      <w:r w:rsidR="00F7321A" w:rsidRPr="00B8533E">
        <w:rPr>
          <w:rFonts w:asciiTheme="minorHAnsi" w:hAnsiTheme="minorHAnsi" w:cstheme="minorHAnsi"/>
          <w:sz w:val="18"/>
          <w:szCs w:val="18"/>
        </w:rPr>
        <w:tab/>
      </w:r>
      <w:r w:rsidRPr="00B8533E">
        <w:rPr>
          <w:rFonts w:asciiTheme="minorHAnsi" w:hAnsiTheme="minorHAnsi" w:cstheme="minorHAnsi"/>
          <w:sz w:val="18"/>
          <w:szCs w:val="18"/>
        </w:rPr>
        <w:t xml:space="preserve"> -</w:t>
      </w:r>
    </w:p>
    <w:p w:rsidR="00A92570" w:rsidRPr="00B8533E" w:rsidRDefault="00A92570" w:rsidP="008548B7">
      <w:pPr>
        <w:tabs>
          <w:tab w:val="right" w:pos="5954"/>
          <w:tab w:val="right" w:pos="7371"/>
          <w:tab w:val="right" w:pos="8789"/>
        </w:tabs>
        <w:autoSpaceDE w:val="0"/>
        <w:autoSpaceDN w:val="0"/>
        <w:adjustRightInd w:val="0"/>
        <w:spacing w:after="0"/>
        <w:rPr>
          <w:rFonts w:asciiTheme="minorHAnsi" w:hAnsiTheme="minorHAnsi" w:cstheme="minorHAnsi"/>
          <w:b/>
          <w:bCs/>
          <w:sz w:val="18"/>
          <w:szCs w:val="18"/>
        </w:rPr>
      </w:pPr>
      <w:r w:rsidRPr="00B8533E">
        <w:rPr>
          <w:rFonts w:asciiTheme="minorHAnsi" w:hAnsiTheme="minorHAnsi" w:cstheme="minorHAnsi"/>
          <w:b/>
          <w:bCs/>
          <w:sz w:val="18"/>
          <w:szCs w:val="18"/>
        </w:rPr>
        <w:t xml:space="preserve">SUMMA RÖRELSEKOSTNADER </w:t>
      </w:r>
      <w:r w:rsidR="00F7321A" w:rsidRPr="00B8533E">
        <w:rPr>
          <w:rFonts w:asciiTheme="minorHAnsi" w:hAnsiTheme="minorHAnsi" w:cstheme="minorHAnsi"/>
          <w:b/>
          <w:bCs/>
          <w:sz w:val="18"/>
          <w:szCs w:val="18"/>
        </w:rPr>
        <w:tab/>
      </w:r>
      <w:r w:rsidR="00F7321A" w:rsidRPr="00B8533E">
        <w:rPr>
          <w:rFonts w:asciiTheme="minorHAnsi" w:hAnsiTheme="minorHAnsi" w:cstheme="minorHAnsi"/>
          <w:b/>
          <w:bCs/>
          <w:sz w:val="18"/>
          <w:szCs w:val="18"/>
        </w:rPr>
        <w:tab/>
      </w:r>
      <w:r w:rsidRPr="00B8533E">
        <w:rPr>
          <w:rFonts w:asciiTheme="minorHAnsi" w:hAnsiTheme="minorHAnsi" w:cstheme="minorHAnsi"/>
          <w:b/>
          <w:bCs/>
          <w:sz w:val="18"/>
          <w:szCs w:val="18"/>
        </w:rPr>
        <w:t>-1 638</w:t>
      </w:r>
      <w:r w:rsidR="00F7321A" w:rsidRPr="00B8533E">
        <w:rPr>
          <w:rFonts w:asciiTheme="minorHAnsi" w:hAnsiTheme="minorHAnsi" w:cstheme="minorHAnsi"/>
          <w:b/>
          <w:bCs/>
          <w:sz w:val="18"/>
          <w:szCs w:val="18"/>
        </w:rPr>
        <w:t> </w:t>
      </w:r>
      <w:r w:rsidRPr="00B8533E">
        <w:rPr>
          <w:rFonts w:asciiTheme="minorHAnsi" w:hAnsiTheme="minorHAnsi" w:cstheme="minorHAnsi"/>
          <w:b/>
          <w:bCs/>
          <w:sz w:val="18"/>
          <w:szCs w:val="18"/>
        </w:rPr>
        <w:t>301</w:t>
      </w:r>
      <w:r w:rsidR="00F7321A" w:rsidRPr="00B8533E">
        <w:rPr>
          <w:rFonts w:asciiTheme="minorHAnsi" w:hAnsiTheme="minorHAnsi" w:cstheme="minorHAnsi"/>
          <w:b/>
          <w:bCs/>
          <w:sz w:val="18"/>
          <w:szCs w:val="18"/>
        </w:rPr>
        <w:tab/>
      </w:r>
      <w:r w:rsidRPr="00B8533E">
        <w:rPr>
          <w:rFonts w:asciiTheme="minorHAnsi" w:hAnsiTheme="minorHAnsi" w:cstheme="minorHAnsi"/>
          <w:b/>
          <w:bCs/>
          <w:sz w:val="18"/>
          <w:szCs w:val="18"/>
        </w:rPr>
        <w:t xml:space="preserve"> -707 351</w:t>
      </w:r>
    </w:p>
    <w:p w:rsidR="00A92570" w:rsidRPr="00B8533E" w:rsidRDefault="00A92570" w:rsidP="008548B7">
      <w:pPr>
        <w:tabs>
          <w:tab w:val="right" w:pos="5954"/>
          <w:tab w:val="right" w:pos="7371"/>
          <w:tab w:val="right" w:pos="8789"/>
        </w:tabs>
        <w:autoSpaceDE w:val="0"/>
        <w:autoSpaceDN w:val="0"/>
        <w:adjustRightInd w:val="0"/>
        <w:spacing w:after="0"/>
        <w:rPr>
          <w:rFonts w:asciiTheme="minorHAnsi" w:hAnsiTheme="minorHAnsi" w:cstheme="minorHAnsi"/>
          <w:b/>
          <w:bCs/>
          <w:sz w:val="18"/>
          <w:szCs w:val="18"/>
        </w:rPr>
      </w:pPr>
      <w:r w:rsidRPr="00B8533E">
        <w:rPr>
          <w:rFonts w:asciiTheme="minorHAnsi" w:hAnsiTheme="minorHAnsi" w:cstheme="minorHAnsi"/>
          <w:b/>
          <w:bCs/>
          <w:sz w:val="18"/>
          <w:szCs w:val="18"/>
        </w:rPr>
        <w:t>RÖRELSERESULTAT</w:t>
      </w:r>
      <w:r w:rsidR="00F7321A" w:rsidRPr="00B8533E">
        <w:rPr>
          <w:rFonts w:asciiTheme="minorHAnsi" w:hAnsiTheme="minorHAnsi" w:cstheme="minorHAnsi"/>
          <w:b/>
          <w:bCs/>
          <w:sz w:val="18"/>
          <w:szCs w:val="18"/>
        </w:rPr>
        <w:tab/>
      </w:r>
      <w:r w:rsidR="00F7321A" w:rsidRPr="00B8533E">
        <w:rPr>
          <w:rFonts w:asciiTheme="minorHAnsi" w:hAnsiTheme="minorHAnsi" w:cstheme="minorHAnsi"/>
          <w:b/>
          <w:bCs/>
          <w:sz w:val="18"/>
          <w:szCs w:val="18"/>
        </w:rPr>
        <w:tab/>
      </w:r>
      <w:r w:rsidRPr="00B8533E">
        <w:rPr>
          <w:rFonts w:asciiTheme="minorHAnsi" w:hAnsiTheme="minorHAnsi" w:cstheme="minorHAnsi"/>
          <w:b/>
          <w:bCs/>
          <w:sz w:val="18"/>
          <w:szCs w:val="18"/>
        </w:rPr>
        <w:t xml:space="preserve"> -190</w:t>
      </w:r>
      <w:r w:rsidR="00F7321A" w:rsidRPr="00B8533E">
        <w:rPr>
          <w:rFonts w:asciiTheme="minorHAnsi" w:hAnsiTheme="minorHAnsi" w:cstheme="minorHAnsi"/>
          <w:b/>
          <w:bCs/>
          <w:sz w:val="18"/>
          <w:szCs w:val="18"/>
        </w:rPr>
        <w:t> </w:t>
      </w:r>
      <w:r w:rsidRPr="00B8533E">
        <w:rPr>
          <w:rFonts w:asciiTheme="minorHAnsi" w:hAnsiTheme="minorHAnsi" w:cstheme="minorHAnsi"/>
          <w:b/>
          <w:bCs/>
          <w:sz w:val="18"/>
          <w:szCs w:val="18"/>
        </w:rPr>
        <w:t xml:space="preserve">662 </w:t>
      </w:r>
      <w:r w:rsidR="00F7321A" w:rsidRPr="00B8533E">
        <w:rPr>
          <w:rFonts w:asciiTheme="minorHAnsi" w:hAnsiTheme="minorHAnsi" w:cstheme="minorHAnsi"/>
          <w:b/>
          <w:bCs/>
          <w:sz w:val="18"/>
          <w:szCs w:val="18"/>
        </w:rPr>
        <w:tab/>
      </w:r>
      <w:r w:rsidRPr="00B8533E">
        <w:rPr>
          <w:rFonts w:asciiTheme="minorHAnsi" w:hAnsiTheme="minorHAnsi" w:cstheme="minorHAnsi"/>
          <w:b/>
          <w:bCs/>
          <w:sz w:val="18"/>
          <w:szCs w:val="18"/>
        </w:rPr>
        <w:t>-78 611</w:t>
      </w:r>
    </w:p>
    <w:p w:rsidR="00A92570" w:rsidRPr="00B8533E" w:rsidRDefault="00A92570" w:rsidP="008548B7">
      <w:pPr>
        <w:tabs>
          <w:tab w:val="right" w:pos="5954"/>
          <w:tab w:val="right" w:pos="7371"/>
          <w:tab w:val="right" w:pos="8789"/>
        </w:tabs>
        <w:autoSpaceDE w:val="0"/>
        <w:autoSpaceDN w:val="0"/>
        <w:adjustRightInd w:val="0"/>
        <w:spacing w:after="0"/>
        <w:rPr>
          <w:rFonts w:asciiTheme="minorHAnsi" w:hAnsiTheme="minorHAnsi" w:cstheme="minorHAnsi"/>
          <w:b/>
          <w:bCs/>
          <w:sz w:val="18"/>
          <w:szCs w:val="18"/>
        </w:rPr>
      </w:pPr>
      <w:r w:rsidRPr="00B8533E">
        <w:rPr>
          <w:rFonts w:asciiTheme="minorHAnsi" w:hAnsiTheme="minorHAnsi" w:cstheme="minorHAnsi"/>
          <w:b/>
          <w:bCs/>
          <w:sz w:val="18"/>
          <w:szCs w:val="18"/>
        </w:rPr>
        <w:t>RESULTAT FRÅN FINANSIELLA POSTER</w:t>
      </w:r>
    </w:p>
    <w:p w:rsidR="00A92570" w:rsidRPr="00B8533E" w:rsidRDefault="00A92570" w:rsidP="008548B7">
      <w:pPr>
        <w:tabs>
          <w:tab w:val="right" w:pos="5954"/>
          <w:tab w:val="right" w:pos="7371"/>
          <w:tab w:val="right" w:pos="8789"/>
        </w:tabs>
        <w:autoSpaceDE w:val="0"/>
        <w:autoSpaceDN w:val="0"/>
        <w:adjustRightInd w:val="0"/>
        <w:spacing w:after="0"/>
        <w:rPr>
          <w:rFonts w:asciiTheme="minorHAnsi" w:hAnsiTheme="minorHAnsi" w:cstheme="minorHAnsi"/>
          <w:sz w:val="18"/>
          <w:szCs w:val="18"/>
        </w:rPr>
      </w:pPr>
      <w:r w:rsidRPr="00B8533E">
        <w:rPr>
          <w:rFonts w:asciiTheme="minorHAnsi" w:hAnsiTheme="minorHAnsi" w:cstheme="minorHAnsi"/>
          <w:sz w:val="18"/>
          <w:szCs w:val="18"/>
        </w:rPr>
        <w:t xml:space="preserve">RESULTAT FRÅN ANDELAR I INTRESSEFÖRETAG </w:t>
      </w:r>
      <w:r w:rsidR="00F7321A" w:rsidRPr="00B8533E">
        <w:rPr>
          <w:rFonts w:asciiTheme="minorHAnsi" w:hAnsiTheme="minorHAnsi" w:cstheme="minorHAnsi"/>
          <w:sz w:val="18"/>
          <w:szCs w:val="18"/>
        </w:rPr>
        <w:tab/>
      </w:r>
      <w:r w:rsidR="00F7321A" w:rsidRPr="00B8533E">
        <w:rPr>
          <w:rFonts w:asciiTheme="minorHAnsi" w:hAnsiTheme="minorHAnsi" w:cstheme="minorHAnsi"/>
          <w:sz w:val="18"/>
          <w:szCs w:val="18"/>
        </w:rPr>
        <w:tab/>
      </w:r>
      <w:r w:rsidRPr="00B8533E">
        <w:rPr>
          <w:rFonts w:asciiTheme="minorHAnsi" w:hAnsiTheme="minorHAnsi" w:cstheme="minorHAnsi"/>
          <w:sz w:val="18"/>
          <w:szCs w:val="18"/>
        </w:rPr>
        <w:t>156</w:t>
      </w:r>
      <w:r w:rsidR="00F7321A" w:rsidRPr="00B8533E">
        <w:rPr>
          <w:rFonts w:asciiTheme="minorHAnsi" w:hAnsiTheme="minorHAnsi" w:cstheme="minorHAnsi"/>
          <w:sz w:val="18"/>
          <w:szCs w:val="18"/>
        </w:rPr>
        <w:t> </w:t>
      </w:r>
      <w:r w:rsidRPr="00B8533E">
        <w:rPr>
          <w:rFonts w:asciiTheme="minorHAnsi" w:hAnsiTheme="minorHAnsi" w:cstheme="minorHAnsi"/>
          <w:sz w:val="18"/>
          <w:szCs w:val="18"/>
        </w:rPr>
        <w:t>823</w:t>
      </w:r>
      <w:r w:rsidR="00F7321A" w:rsidRPr="00B8533E">
        <w:rPr>
          <w:rFonts w:asciiTheme="minorHAnsi" w:hAnsiTheme="minorHAnsi" w:cstheme="minorHAnsi"/>
          <w:sz w:val="18"/>
          <w:szCs w:val="18"/>
        </w:rPr>
        <w:tab/>
      </w:r>
      <w:r w:rsidRPr="00B8533E">
        <w:rPr>
          <w:rFonts w:asciiTheme="minorHAnsi" w:hAnsiTheme="minorHAnsi" w:cstheme="minorHAnsi"/>
          <w:sz w:val="18"/>
          <w:szCs w:val="18"/>
        </w:rPr>
        <w:t xml:space="preserve"> -</w:t>
      </w:r>
    </w:p>
    <w:p w:rsidR="00A92570" w:rsidRPr="00B8533E" w:rsidRDefault="00A92570" w:rsidP="008548B7">
      <w:pPr>
        <w:tabs>
          <w:tab w:val="right" w:pos="5954"/>
          <w:tab w:val="right" w:pos="7371"/>
          <w:tab w:val="right" w:pos="8789"/>
        </w:tabs>
        <w:autoSpaceDE w:val="0"/>
        <w:autoSpaceDN w:val="0"/>
        <w:adjustRightInd w:val="0"/>
        <w:spacing w:after="0"/>
        <w:rPr>
          <w:rFonts w:asciiTheme="minorHAnsi" w:hAnsiTheme="minorHAnsi" w:cstheme="minorHAnsi"/>
          <w:sz w:val="18"/>
          <w:szCs w:val="18"/>
        </w:rPr>
      </w:pPr>
      <w:r w:rsidRPr="00B8533E">
        <w:rPr>
          <w:rFonts w:asciiTheme="minorHAnsi" w:hAnsiTheme="minorHAnsi" w:cstheme="minorHAnsi"/>
          <w:sz w:val="18"/>
          <w:szCs w:val="18"/>
        </w:rPr>
        <w:t xml:space="preserve">RESULTAT FRÅN ÖVRIGA FINANSIELLA ANLÄGGNINGSTILLGÅNGAR </w:t>
      </w:r>
      <w:r w:rsidR="00F7321A" w:rsidRPr="00B8533E">
        <w:rPr>
          <w:rFonts w:asciiTheme="minorHAnsi" w:hAnsiTheme="minorHAnsi" w:cstheme="minorHAnsi"/>
          <w:sz w:val="18"/>
          <w:szCs w:val="18"/>
        </w:rPr>
        <w:tab/>
      </w:r>
      <w:r w:rsidR="00F7321A" w:rsidRPr="00B8533E">
        <w:rPr>
          <w:rFonts w:asciiTheme="minorHAnsi" w:hAnsiTheme="minorHAnsi" w:cstheme="minorHAnsi"/>
          <w:sz w:val="18"/>
          <w:szCs w:val="18"/>
        </w:rPr>
        <w:tab/>
      </w:r>
      <w:r w:rsidRPr="00B8533E">
        <w:rPr>
          <w:rFonts w:asciiTheme="minorHAnsi" w:hAnsiTheme="minorHAnsi" w:cstheme="minorHAnsi"/>
          <w:sz w:val="18"/>
          <w:szCs w:val="18"/>
        </w:rPr>
        <w:t>35</w:t>
      </w:r>
      <w:r w:rsidR="00F7321A" w:rsidRPr="00B8533E">
        <w:rPr>
          <w:rFonts w:asciiTheme="minorHAnsi" w:hAnsiTheme="minorHAnsi" w:cstheme="minorHAnsi"/>
          <w:sz w:val="18"/>
          <w:szCs w:val="18"/>
        </w:rPr>
        <w:t> </w:t>
      </w:r>
      <w:r w:rsidRPr="00B8533E">
        <w:rPr>
          <w:rFonts w:asciiTheme="minorHAnsi" w:hAnsiTheme="minorHAnsi" w:cstheme="minorHAnsi"/>
          <w:sz w:val="18"/>
          <w:szCs w:val="18"/>
        </w:rPr>
        <w:t>374</w:t>
      </w:r>
      <w:r w:rsidR="00F7321A" w:rsidRPr="00B8533E">
        <w:rPr>
          <w:rFonts w:asciiTheme="minorHAnsi" w:hAnsiTheme="minorHAnsi" w:cstheme="minorHAnsi"/>
          <w:sz w:val="18"/>
          <w:szCs w:val="18"/>
        </w:rPr>
        <w:tab/>
      </w:r>
      <w:r w:rsidRPr="00B8533E">
        <w:rPr>
          <w:rFonts w:asciiTheme="minorHAnsi" w:hAnsiTheme="minorHAnsi" w:cstheme="minorHAnsi"/>
          <w:sz w:val="18"/>
          <w:szCs w:val="18"/>
        </w:rPr>
        <w:t xml:space="preserve"> 10 220</w:t>
      </w:r>
    </w:p>
    <w:p w:rsidR="00A92570" w:rsidRPr="00B8533E" w:rsidRDefault="00A92570" w:rsidP="008548B7">
      <w:pPr>
        <w:tabs>
          <w:tab w:val="right" w:pos="5954"/>
          <w:tab w:val="right" w:pos="7371"/>
          <w:tab w:val="right" w:pos="8789"/>
        </w:tabs>
        <w:autoSpaceDE w:val="0"/>
        <w:autoSpaceDN w:val="0"/>
        <w:adjustRightInd w:val="0"/>
        <w:spacing w:after="0"/>
        <w:rPr>
          <w:rFonts w:asciiTheme="minorHAnsi" w:hAnsiTheme="minorHAnsi" w:cstheme="minorHAnsi"/>
          <w:sz w:val="18"/>
          <w:szCs w:val="18"/>
        </w:rPr>
      </w:pPr>
      <w:r w:rsidRPr="00B8533E">
        <w:rPr>
          <w:rFonts w:asciiTheme="minorHAnsi" w:hAnsiTheme="minorHAnsi" w:cstheme="minorHAnsi"/>
          <w:sz w:val="18"/>
          <w:szCs w:val="18"/>
        </w:rPr>
        <w:t xml:space="preserve">ÖVRIGA RÄNTEINTÄKTER OCH LIKNANDE RESULTATPOSTER </w:t>
      </w:r>
      <w:r w:rsidR="00F7321A" w:rsidRPr="00B8533E">
        <w:rPr>
          <w:rFonts w:asciiTheme="minorHAnsi" w:hAnsiTheme="minorHAnsi" w:cstheme="minorHAnsi"/>
          <w:sz w:val="18"/>
          <w:szCs w:val="18"/>
        </w:rPr>
        <w:tab/>
      </w:r>
      <w:r w:rsidR="00F7321A" w:rsidRPr="00B8533E">
        <w:rPr>
          <w:rFonts w:asciiTheme="minorHAnsi" w:hAnsiTheme="minorHAnsi" w:cstheme="minorHAnsi"/>
          <w:sz w:val="18"/>
          <w:szCs w:val="18"/>
        </w:rPr>
        <w:tab/>
      </w:r>
      <w:r w:rsidRPr="00B8533E">
        <w:rPr>
          <w:rFonts w:asciiTheme="minorHAnsi" w:hAnsiTheme="minorHAnsi" w:cstheme="minorHAnsi"/>
          <w:sz w:val="18"/>
          <w:szCs w:val="18"/>
        </w:rPr>
        <w:t>27</w:t>
      </w:r>
      <w:r w:rsidR="00F7321A" w:rsidRPr="00B8533E">
        <w:rPr>
          <w:rFonts w:asciiTheme="minorHAnsi" w:hAnsiTheme="minorHAnsi" w:cstheme="minorHAnsi"/>
          <w:sz w:val="18"/>
          <w:szCs w:val="18"/>
        </w:rPr>
        <w:t> </w:t>
      </w:r>
      <w:r w:rsidRPr="00B8533E">
        <w:rPr>
          <w:rFonts w:asciiTheme="minorHAnsi" w:hAnsiTheme="minorHAnsi" w:cstheme="minorHAnsi"/>
          <w:sz w:val="18"/>
          <w:szCs w:val="18"/>
        </w:rPr>
        <w:t xml:space="preserve">855 </w:t>
      </w:r>
      <w:r w:rsidR="00F7321A" w:rsidRPr="00B8533E">
        <w:rPr>
          <w:rFonts w:asciiTheme="minorHAnsi" w:hAnsiTheme="minorHAnsi" w:cstheme="minorHAnsi"/>
          <w:sz w:val="18"/>
          <w:szCs w:val="18"/>
        </w:rPr>
        <w:tab/>
      </w:r>
      <w:r w:rsidRPr="00B8533E">
        <w:rPr>
          <w:rFonts w:asciiTheme="minorHAnsi" w:hAnsiTheme="minorHAnsi" w:cstheme="minorHAnsi"/>
          <w:sz w:val="18"/>
          <w:szCs w:val="18"/>
        </w:rPr>
        <w:t>2 481</w:t>
      </w:r>
    </w:p>
    <w:p w:rsidR="00A92570" w:rsidRPr="00B8533E" w:rsidRDefault="00A92570" w:rsidP="008548B7">
      <w:pPr>
        <w:tabs>
          <w:tab w:val="right" w:pos="5954"/>
          <w:tab w:val="right" w:pos="7371"/>
          <w:tab w:val="right" w:pos="8789"/>
        </w:tabs>
        <w:autoSpaceDE w:val="0"/>
        <w:autoSpaceDN w:val="0"/>
        <w:adjustRightInd w:val="0"/>
        <w:spacing w:after="0"/>
        <w:rPr>
          <w:rFonts w:asciiTheme="minorHAnsi" w:hAnsiTheme="minorHAnsi" w:cstheme="minorHAnsi"/>
          <w:sz w:val="18"/>
          <w:szCs w:val="18"/>
        </w:rPr>
      </w:pPr>
      <w:r w:rsidRPr="00B8533E">
        <w:rPr>
          <w:rFonts w:asciiTheme="minorHAnsi" w:hAnsiTheme="minorHAnsi" w:cstheme="minorHAnsi"/>
          <w:sz w:val="18"/>
          <w:szCs w:val="18"/>
        </w:rPr>
        <w:t xml:space="preserve">RÄNTEKOSTNADER OCH LIKNANDE RESULTATPOSTER </w:t>
      </w:r>
      <w:r w:rsidR="00F7321A" w:rsidRPr="00B8533E">
        <w:rPr>
          <w:rFonts w:asciiTheme="minorHAnsi" w:hAnsiTheme="minorHAnsi" w:cstheme="minorHAnsi"/>
          <w:sz w:val="18"/>
          <w:szCs w:val="18"/>
        </w:rPr>
        <w:tab/>
      </w:r>
      <w:r w:rsidR="00F7321A" w:rsidRPr="00B8533E">
        <w:rPr>
          <w:rFonts w:asciiTheme="minorHAnsi" w:hAnsiTheme="minorHAnsi" w:cstheme="minorHAnsi"/>
          <w:sz w:val="18"/>
          <w:szCs w:val="18"/>
        </w:rPr>
        <w:tab/>
      </w:r>
      <w:r w:rsidRPr="00B8533E">
        <w:rPr>
          <w:rFonts w:asciiTheme="minorHAnsi" w:hAnsiTheme="minorHAnsi" w:cstheme="minorHAnsi"/>
          <w:sz w:val="18"/>
          <w:szCs w:val="18"/>
        </w:rPr>
        <w:t>-6</w:t>
      </w:r>
      <w:r w:rsidR="00F7321A" w:rsidRPr="00B8533E">
        <w:rPr>
          <w:rFonts w:asciiTheme="minorHAnsi" w:hAnsiTheme="minorHAnsi" w:cstheme="minorHAnsi"/>
          <w:sz w:val="18"/>
          <w:szCs w:val="18"/>
        </w:rPr>
        <w:t> </w:t>
      </w:r>
      <w:r w:rsidRPr="00B8533E">
        <w:rPr>
          <w:rFonts w:asciiTheme="minorHAnsi" w:hAnsiTheme="minorHAnsi" w:cstheme="minorHAnsi"/>
          <w:sz w:val="18"/>
          <w:szCs w:val="18"/>
        </w:rPr>
        <w:t>399</w:t>
      </w:r>
      <w:r w:rsidR="00F7321A" w:rsidRPr="00B8533E">
        <w:rPr>
          <w:rFonts w:asciiTheme="minorHAnsi" w:hAnsiTheme="minorHAnsi" w:cstheme="minorHAnsi"/>
          <w:sz w:val="18"/>
          <w:szCs w:val="18"/>
        </w:rPr>
        <w:tab/>
      </w:r>
      <w:r w:rsidRPr="00B8533E">
        <w:rPr>
          <w:rFonts w:asciiTheme="minorHAnsi" w:hAnsiTheme="minorHAnsi" w:cstheme="minorHAnsi"/>
          <w:sz w:val="18"/>
          <w:szCs w:val="18"/>
        </w:rPr>
        <w:t xml:space="preserve"> -</w:t>
      </w:r>
    </w:p>
    <w:p w:rsidR="00A92570" w:rsidRPr="00B8533E" w:rsidRDefault="00A92570" w:rsidP="008548B7">
      <w:pPr>
        <w:tabs>
          <w:tab w:val="right" w:pos="5954"/>
          <w:tab w:val="right" w:pos="7371"/>
          <w:tab w:val="right" w:pos="8789"/>
        </w:tabs>
        <w:autoSpaceDE w:val="0"/>
        <w:autoSpaceDN w:val="0"/>
        <w:adjustRightInd w:val="0"/>
        <w:spacing w:after="0"/>
        <w:rPr>
          <w:rFonts w:asciiTheme="minorHAnsi" w:hAnsiTheme="minorHAnsi" w:cstheme="minorHAnsi"/>
          <w:b/>
          <w:bCs/>
          <w:sz w:val="18"/>
          <w:szCs w:val="18"/>
        </w:rPr>
      </w:pPr>
      <w:r w:rsidRPr="00B8533E">
        <w:rPr>
          <w:rFonts w:asciiTheme="minorHAnsi" w:hAnsiTheme="minorHAnsi" w:cstheme="minorHAnsi"/>
          <w:b/>
          <w:bCs/>
          <w:sz w:val="18"/>
          <w:szCs w:val="18"/>
        </w:rPr>
        <w:t xml:space="preserve">SUMMA FINANSIELLA POSTER </w:t>
      </w:r>
      <w:r w:rsidR="00F7321A" w:rsidRPr="00B8533E">
        <w:rPr>
          <w:rFonts w:asciiTheme="minorHAnsi" w:hAnsiTheme="minorHAnsi" w:cstheme="minorHAnsi"/>
          <w:b/>
          <w:bCs/>
          <w:sz w:val="18"/>
          <w:szCs w:val="18"/>
        </w:rPr>
        <w:tab/>
      </w:r>
      <w:r w:rsidR="00F7321A" w:rsidRPr="00B8533E">
        <w:rPr>
          <w:rFonts w:asciiTheme="minorHAnsi" w:hAnsiTheme="minorHAnsi" w:cstheme="minorHAnsi"/>
          <w:b/>
          <w:bCs/>
          <w:sz w:val="18"/>
          <w:szCs w:val="18"/>
        </w:rPr>
        <w:tab/>
      </w:r>
      <w:r w:rsidRPr="00B8533E">
        <w:rPr>
          <w:rFonts w:asciiTheme="minorHAnsi" w:hAnsiTheme="minorHAnsi" w:cstheme="minorHAnsi"/>
          <w:b/>
          <w:bCs/>
          <w:sz w:val="18"/>
          <w:szCs w:val="18"/>
        </w:rPr>
        <w:t>213</w:t>
      </w:r>
      <w:r w:rsidR="00F7321A" w:rsidRPr="00B8533E">
        <w:rPr>
          <w:rFonts w:asciiTheme="minorHAnsi" w:hAnsiTheme="minorHAnsi" w:cstheme="minorHAnsi"/>
          <w:b/>
          <w:bCs/>
          <w:sz w:val="18"/>
          <w:szCs w:val="18"/>
        </w:rPr>
        <w:t> </w:t>
      </w:r>
      <w:r w:rsidRPr="00B8533E">
        <w:rPr>
          <w:rFonts w:asciiTheme="minorHAnsi" w:hAnsiTheme="minorHAnsi" w:cstheme="minorHAnsi"/>
          <w:b/>
          <w:bCs/>
          <w:sz w:val="18"/>
          <w:szCs w:val="18"/>
        </w:rPr>
        <w:t xml:space="preserve">653 </w:t>
      </w:r>
      <w:r w:rsidR="00F7321A" w:rsidRPr="00B8533E">
        <w:rPr>
          <w:rFonts w:asciiTheme="minorHAnsi" w:hAnsiTheme="minorHAnsi" w:cstheme="minorHAnsi"/>
          <w:b/>
          <w:bCs/>
          <w:sz w:val="18"/>
          <w:szCs w:val="18"/>
        </w:rPr>
        <w:tab/>
      </w:r>
      <w:r w:rsidRPr="00B8533E">
        <w:rPr>
          <w:rFonts w:asciiTheme="minorHAnsi" w:hAnsiTheme="minorHAnsi" w:cstheme="minorHAnsi"/>
          <w:b/>
          <w:bCs/>
          <w:sz w:val="18"/>
          <w:szCs w:val="18"/>
        </w:rPr>
        <w:t>12 701</w:t>
      </w:r>
    </w:p>
    <w:p w:rsidR="00A92570" w:rsidRPr="00B8533E" w:rsidRDefault="00A92570" w:rsidP="008548B7">
      <w:pPr>
        <w:tabs>
          <w:tab w:val="right" w:pos="5954"/>
          <w:tab w:val="right" w:pos="7371"/>
          <w:tab w:val="right" w:pos="8789"/>
        </w:tabs>
        <w:autoSpaceDE w:val="0"/>
        <w:autoSpaceDN w:val="0"/>
        <w:adjustRightInd w:val="0"/>
        <w:spacing w:after="0"/>
        <w:rPr>
          <w:rFonts w:asciiTheme="minorHAnsi" w:hAnsiTheme="minorHAnsi" w:cstheme="minorHAnsi"/>
          <w:b/>
          <w:bCs/>
          <w:sz w:val="18"/>
          <w:szCs w:val="18"/>
        </w:rPr>
      </w:pPr>
      <w:r w:rsidRPr="00B8533E">
        <w:rPr>
          <w:rFonts w:asciiTheme="minorHAnsi" w:hAnsiTheme="minorHAnsi" w:cstheme="minorHAnsi"/>
          <w:b/>
          <w:bCs/>
          <w:sz w:val="18"/>
          <w:szCs w:val="18"/>
        </w:rPr>
        <w:t xml:space="preserve">RESULTAT EFTER FINANSIELLA POSTER </w:t>
      </w:r>
      <w:r w:rsidR="00F7321A" w:rsidRPr="00B8533E">
        <w:rPr>
          <w:rFonts w:asciiTheme="minorHAnsi" w:hAnsiTheme="minorHAnsi" w:cstheme="minorHAnsi"/>
          <w:b/>
          <w:bCs/>
          <w:sz w:val="18"/>
          <w:szCs w:val="18"/>
        </w:rPr>
        <w:tab/>
      </w:r>
      <w:r w:rsidR="00F7321A" w:rsidRPr="00B8533E">
        <w:rPr>
          <w:rFonts w:asciiTheme="minorHAnsi" w:hAnsiTheme="minorHAnsi" w:cstheme="minorHAnsi"/>
          <w:b/>
          <w:bCs/>
          <w:sz w:val="18"/>
          <w:szCs w:val="18"/>
        </w:rPr>
        <w:tab/>
      </w:r>
      <w:r w:rsidRPr="00B8533E">
        <w:rPr>
          <w:rFonts w:asciiTheme="minorHAnsi" w:hAnsiTheme="minorHAnsi" w:cstheme="minorHAnsi"/>
          <w:b/>
          <w:bCs/>
          <w:sz w:val="18"/>
          <w:szCs w:val="18"/>
        </w:rPr>
        <w:t>22</w:t>
      </w:r>
      <w:r w:rsidR="00F7321A" w:rsidRPr="00B8533E">
        <w:rPr>
          <w:rFonts w:asciiTheme="minorHAnsi" w:hAnsiTheme="minorHAnsi" w:cstheme="minorHAnsi"/>
          <w:b/>
          <w:bCs/>
          <w:sz w:val="18"/>
          <w:szCs w:val="18"/>
        </w:rPr>
        <w:t> </w:t>
      </w:r>
      <w:r w:rsidRPr="00B8533E">
        <w:rPr>
          <w:rFonts w:asciiTheme="minorHAnsi" w:hAnsiTheme="minorHAnsi" w:cstheme="minorHAnsi"/>
          <w:b/>
          <w:bCs/>
          <w:sz w:val="18"/>
          <w:szCs w:val="18"/>
        </w:rPr>
        <w:t xml:space="preserve">991 </w:t>
      </w:r>
      <w:r w:rsidR="00F7321A" w:rsidRPr="00B8533E">
        <w:rPr>
          <w:rFonts w:asciiTheme="minorHAnsi" w:hAnsiTheme="minorHAnsi" w:cstheme="minorHAnsi"/>
          <w:b/>
          <w:bCs/>
          <w:sz w:val="18"/>
          <w:szCs w:val="18"/>
        </w:rPr>
        <w:tab/>
      </w:r>
      <w:r w:rsidRPr="00B8533E">
        <w:rPr>
          <w:rFonts w:asciiTheme="minorHAnsi" w:hAnsiTheme="minorHAnsi" w:cstheme="minorHAnsi"/>
          <w:b/>
          <w:bCs/>
          <w:sz w:val="18"/>
          <w:szCs w:val="18"/>
        </w:rPr>
        <w:t>-65 910</w:t>
      </w:r>
    </w:p>
    <w:p w:rsidR="00A92570" w:rsidRPr="00B8533E" w:rsidRDefault="00A92570" w:rsidP="008548B7">
      <w:pPr>
        <w:tabs>
          <w:tab w:val="right" w:pos="5954"/>
          <w:tab w:val="right" w:pos="7371"/>
          <w:tab w:val="right" w:pos="8789"/>
        </w:tabs>
        <w:autoSpaceDE w:val="0"/>
        <w:autoSpaceDN w:val="0"/>
        <w:adjustRightInd w:val="0"/>
        <w:spacing w:after="0"/>
        <w:rPr>
          <w:rFonts w:asciiTheme="minorHAnsi" w:hAnsiTheme="minorHAnsi" w:cstheme="minorHAnsi"/>
          <w:b/>
          <w:bCs/>
          <w:sz w:val="18"/>
          <w:szCs w:val="18"/>
        </w:rPr>
      </w:pPr>
      <w:r w:rsidRPr="00B8533E">
        <w:rPr>
          <w:rFonts w:asciiTheme="minorHAnsi" w:hAnsiTheme="minorHAnsi" w:cstheme="minorHAnsi"/>
          <w:b/>
          <w:bCs/>
          <w:sz w:val="18"/>
          <w:szCs w:val="18"/>
        </w:rPr>
        <w:t>SKATTER</w:t>
      </w:r>
    </w:p>
    <w:p w:rsidR="00A92570" w:rsidRPr="00B8533E" w:rsidRDefault="00A92570" w:rsidP="008548B7">
      <w:pPr>
        <w:tabs>
          <w:tab w:val="right" w:pos="5954"/>
          <w:tab w:val="right" w:pos="7371"/>
          <w:tab w:val="right" w:pos="8789"/>
        </w:tabs>
        <w:autoSpaceDE w:val="0"/>
        <w:autoSpaceDN w:val="0"/>
        <w:adjustRightInd w:val="0"/>
        <w:spacing w:after="0"/>
        <w:rPr>
          <w:rFonts w:asciiTheme="minorHAnsi" w:hAnsiTheme="minorHAnsi" w:cstheme="minorHAnsi"/>
          <w:sz w:val="18"/>
          <w:szCs w:val="18"/>
        </w:rPr>
      </w:pPr>
      <w:r w:rsidRPr="00B8533E">
        <w:rPr>
          <w:rFonts w:asciiTheme="minorHAnsi" w:hAnsiTheme="minorHAnsi" w:cstheme="minorHAnsi"/>
          <w:sz w:val="18"/>
          <w:szCs w:val="18"/>
        </w:rPr>
        <w:t>SKATT PÅ ÅRETS RESULTAT</w:t>
      </w:r>
      <w:r w:rsidR="00F7321A" w:rsidRPr="00B8533E">
        <w:rPr>
          <w:rFonts w:asciiTheme="minorHAnsi" w:hAnsiTheme="minorHAnsi" w:cstheme="minorHAnsi"/>
          <w:sz w:val="18"/>
          <w:szCs w:val="18"/>
        </w:rPr>
        <w:tab/>
      </w:r>
      <w:r w:rsidR="00F7321A" w:rsidRPr="00B8533E">
        <w:rPr>
          <w:rFonts w:asciiTheme="minorHAnsi" w:hAnsiTheme="minorHAnsi" w:cstheme="minorHAnsi"/>
          <w:sz w:val="18"/>
          <w:szCs w:val="18"/>
        </w:rPr>
        <w:tab/>
      </w:r>
      <w:r w:rsidRPr="00B8533E">
        <w:rPr>
          <w:rFonts w:asciiTheme="minorHAnsi" w:hAnsiTheme="minorHAnsi" w:cstheme="minorHAnsi"/>
          <w:sz w:val="18"/>
          <w:szCs w:val="18"/>
        </w:rPr>
        <w:t xml:space="preserve"> - </w:t>
      </w:r>
      <w:r w:rsidR="00F7321A" w:rsidRPr="00B8533E">
        <w:rPr>
          <w:rFonts w:asciiTheme="minorHAnsi" w:hAnsiTheme="minorHAnsi" w:cstheme="minorHAnsi"/>
          <w:sz w:val="18"/>
          <w:szCs w:val="18"/>
        </w:rPr>
        <w:tab/>
      </w:r>
      <w:r w:rsidRPr="00B8533E">
        <w:rPr>
          <w:rFonts w:asciiTheme="minorHAnsi" w:hAnsiTheme="minorHAnsi" w:cstheme="minorHAnsi"/>
          <w:sz w:val="18"/>
          <w:szCs w:val="18"/>
        </w:rPr>
        <w:t>-</w:t>
      </w:r>
    </w:p>
    <w:p w:rsidR="00A92570" w:rsidRPr="00B8533E" w:rsidRDefault="00A92570" w:rsidP="008548B7">
      <w:pPr>
        <w:tabs>
          <w:tab w:val="right" w:pos="5954"/>
          <w:tab w:val="right" w:pos="7371"/>
          <w:tab w:val="right" w:pos="8789"/>
        </w:tabs>
        <w:autoSpaceDE w:val="0"/>
        <w:autoSpaceDN w:val="0"/>
        <w:adjustRightInd w:val="0"/>
        <w:spacing w:after="0"/>
        <w:rPr>
          <w:rFonts w:asciiTheme="minorHAnsi" w:hAnsiTheme="minorHAnsi" w:cstheme="minorHAnsi"/>
          <w:b/>
          <w:bCs/>
          <w:sz w:val="18"/>
          <w:szCs w:val="18"/>
        </w:rPr>
      </w:pPr>
      <w:r w:rsidRPr="00B8533E">
        <w:rPr>
          <w:rFonts w:asciiTheme="minorHAnsi" w:hAnsiTheme="minorHAnsi" w:cstheme="minorHAnsi"/>
          <w:b/>
          <w:bCs/>
          <w:sz w:val="18"/>
          <w:szCs w:val="18"/>
        </w:rPr>
        <w:t xml:space="preserve">ÅRETS RESULTAT </w:t>
      </w:r>
      <w:r w:rsidR="00F7321A" w:rsidRPr="00B8533E">
        <w:rPr>
          <w:rFonts w:asciiTheme="minorHAnsi" w:hAnsiTheme="minorHAnsi" w:cstheme="minorHAnsi"/>
          <w:b/>
          <w:bCs/>
          <w:sz w:val="18"/>
          <w:szCs w:val="18"/>
        </w:rPr>
        <w:tab/>
      </w:r>
      <w:r w:rsidR="00F7321A" w:rsidRPr="00B8533E">
        <w:rPr>
          <w:rFonts w:asciiTheme="minorHAnsi" w:hAnsiTheme="minorHAnsi" w:cstheme="minorHAnsi"/>
          <w:b/>
          <w:bCs/>
          <w:sz w:val="18"/>
          <w:szCs w:val="18"/>
        </w:rPr>
        <w:tab/>
      </w:r>
      <w:r w:rsidRPr="00B8533E">
        <w:rPr>
          <w:rFonts w:asciiTheme="minorHAnsi" w:hAnsiTheme="minorHAnsi" w:cstheme="minorHAnsi"/>
          <w:b/>
          <w:bCs/>
          <w:sz w:val="18"/>
          <w:szCs w:val="18"/>
        </w:rPr>
        <w:t>22</w:t>
      </w:r>
      <w:r w:rsidR="00F7321A" w:rsidRPr="00B8533E">
        <w:rPr>
          <w:rFonts w:asciiTheme="minorHAnsi" w:hAnsiTheme="minorHAnsi" w:cstheme="minorHAnsi"/>
          <w:b/>
          <w:bCs/>
          <w:sz w:val="18"/>
          <w:szCs w:val="18"/>
        </w:rPr>
        <w:t> </w:t>
      </w:r>
      <w:r w:rsidRPr="00B8533E">
        <w:rPr>
          <w:rFonts w:asciiTheme="minorHAnsi" w:hAnsiTheme="minorHAnsi" w:cstheme="minorHAnsi"/>
          <w:b/>
          <w:bCs/>
          <w:sz w:val="18"/>
          <w:szCs w:val="18"/>
        </w:rPr>
        <w:t xml:space="preserve">991 </w:t>
      </w:r>
      <w:r w:rsidR="00F7321A" w:rsidRPr="00B8533E">
        <w:rPr>
          <w:rFonts w:asciiTheme="minorHAnsi" w:hAnsiTheme="minorHAnsi" w:cstheme="minorHAnsi"/>
          <w:b/>
          <w:bCs/>
          <w:sz w:val="18"/>
          <w:szCs w:val="18"/>
        </w:rPr>
        <w:tab/>
      </w:r>
      <w:r w:rsidRPr="00B8533E">
        <w:rPr>
          <w:rFonts w:asciiTheme="minorHAnsi" w:hAnsiTheme="minorHAnsi" w:cstheme="minorHAnsi"/>
          <w:b/>
          <w:bCs/>
          <w:sz w:val="18"/>
          <w:szCs w:val="18"/>
        </w:rPr>
        <w:t>-65</w:t>
      </w:r>
      <w:r w:rsidR="00F7321A" w:rsidRPr="00B8533E">
        <w:rPr>
          <w:rFonts w:asciiTheme="minorHAnsi" w:hAnsiTheme="minorHAnsi" w:cstheme="minorHAnsi"/>
          <w:b/>
          <w:bCs/>
          <w:sz w:val="18"/>
          <w:szCs w:val="18"/>
        </w:rPr>
        <w:t> </w:t>
      </w:r>
      <w:r w:rsidRPr="00B8533E">
        <w:rPr>
          <w:rFonts w:asciiTheme="minorHAnsi" w:hAnsiTheme="minorHAnsi" w:cstheme="minorHAnsi"/>
          <w:b/>
          <w:bCs/>
          <w:sz w:val="18"/>
          <w:szCs w:val="18"/>
        </w:rPr>
        <w:t>910</w:t>
      </w:r>
    </w:p>
    <w:p w:rsidR="00A92570" w:rsidRPr="00B8533E" w:rsidRDefault="00A92570" w:rsidP="008548B7">
      <w:pPr>
        <w:tabs>
          <w:tab w:val="right" w:pos="5954"/>
          <w:tab w:val="right" w:pos="7371"/>
          <w:tab w:val="right" w:pos="8789"/>
        </w:tabs>
        <w:autoSpaceDE w:val="0"/>
        <w:autoSpaceDN w:val="0"/>
        <w:adjustRightInd w:val="0"/>
        <w:spacing w:after="0"/>
        <w:rPr>
          <w:rFonts w:asciiTheme="minorHAnsi" w:hAnsiTheme="minorHAnsi" w:cstheme="minorHAnsi"/>
          <w:b/>
          <w:bCs/>
          <w:sz w:val="18"/>
          <w:szCs w:val="18"/>
        </w:rPr>
      </w:pPr>
    </w:p>
    <w:p w:rsidR="00F7321A" w:rsidRPr="00B8533E" w:rsidRDefault="00F7321A" w:rsidP="00B8533E">
      <w:pPr>
        <w:tabs>
          <w:tab w:val="right" w:pos="5954"/>
          <w:tab w:val="right" w:pos="7371"/>
          <w:tab w:val="right" w:pos="8789"/>
        </w:tabs>
        <w:autoSpaceDE w:val="0"/>
        <w:autoSpaceDN w:val="0"/>
        <w:adjustRightInd w:val="0"/>
        <w:spacing w:after="0"/>
        <w:rPr>
          <w:rFonts w:asciiTheme="minorHAnsi" w:hAnsiTheme="minorHAnsi" w:cstheme="minorHAnsi"/>
          <w:b/>
          <w:bCs/>
          <w:sz w:val="18"/>
          <w:szCs w:val="18"/>
        </w:rPr>
      </w:pPr>
      <w:r w:rsidRPr="00B8533E">
        <w:rPr>
          <w:rFonts w:asciiTheme="minorHAnsi" w:hAnsiTheme="minorHAnsi" w:cstheme="minorHAnsi"/>
          <w:b/>
          <w:bCs/>
          <w:sz w:val="18"/>
          <w:szCs w:val="18"/>
        </w:rPr>
        <w:t>BALANSRÄKNING</w:t>
      </w:r>
    </w:p>
    <w:p w:rsidR="00A92570" w:rsidRPr="00F7321A" w:rsidRDefault="00A92570" w:rsidP="008548B7">
      <w:pPr>
        <w:tabs>
          <w:tab w:val="right" w:pos="5954"/>
          <w:tab w:val="right" w:pos="7371"/>
          <w:tab w:val="right" w:pos="8789"/>
        </w:tabs>
        <w:autoSpaceDE w:val="0"/>
        <w:autoSpaceDN w:val="0"/>
        <w:adjustRightInd w:val="0"/>
        <w:spacing w:after="0"/>
        <w:rPr>
          <w:rFonts w:asciiTheme="minorHAnsi" w:hAnsiTheme="minorHAnsi" w:cstheme="minorHAnsi"/>
          <w:b/>
          <w:bCs/>
          <w:sz w:val="18"/>
          <w:szCs w:val="18"/>
          <w:u w:val="single"/>
        </w:rPr>
      </w:pPr>
      <w:r w:rsidRPr="00F7321A">
        <w:rPr>
          <w:rFonts w:asciiTheme="minorHAnsi" w:hAnsiTheme="minorHAnsi" w:cstheme="minorHAnsi"/>
          <w:b/>
          <w:bCs/>
          <w:sz w:val="18"/>
          <w:szCs w:val="18"/>
          <w:u w:val="single"/>
        </w:rPr>
        <w:t xml:space="preserve">TILLGÅNGAR </w:t>
      </w:r>
      <w:r w:rsidR="00F7321A" w:rsidRPr="00F7321A">
        <w:rPr>
          <w:rFonts w:asciiTheme="minorHAnsi" w:hAnsiTheme="minorHAnsi" w:cstheme="minorHAnsi"/>
          <w:b/>
          <w:bCs/>
          <w:sz w:val="18"/>
          <w:szCs w:val="18"/>
          <w:u w:val="single"/>
        </w:rPr>
        <w:tab/>
      </w:r>
      <w:r w:rsidRPr="00F7321A">
        <w:rPr>
          <w:rFonts w:asciiTheme="minorHAnsi" w:hAnsiTheme="minorHAnsi" w:cstheme="minorHAnsi"/>
          <w:b/>
          <w:bCs/>
          <w:sz w:val="18"/>
          <w:szCs w:val="18"/>
          <w:u w:val="single"/>
        </w:rPr>
        <w:t xml:space="preserve">NOT </w:t>
      </w:r>
      <w:r w:rsidR="00F7321A" w:rsidRPr="00F7321A">
        <w:rPr>
          <w:rFonts w:asciiTheme="minorHAnsi" w:hAnsiTheme="minorHAnsi" w:cstheme="minorHAnsi"/>
          <w:b/>
          <w:bCs/>
          <w:sz w:val="18"/>
          <w:szCs w:val="18"/>
          <w:u w:val="single"/>
        </w:rPr>
        <w:tab/>
      </w:r>
      <w:proofErr w:type="gramStart"/>
      <w:r w:rsidRPr="00F7321A">
        <w:rPr>
          <w:rFonts w:asciiTheme="minorHAnsi" w:hAnsiTheme="minorHAnsi" w:cstheme="minorHAnsi"/>
          <w:b/>
          <w:bCs/>
          <w:sz w:val="18"/>
          <w:szCs w:val="18"/>
          <w:u w:val="single"/>
        </w:rPr>
        <w:t>2011</w:t>
      </w:r>
      <w:r w:rsidR="00F7321A" w:rsidRPr="00F7321A">
        <w:rPr>
          <w:rFonts w:asciiTheme="minorHAnsi" w:hAnsiTheme="minorHAnsi" w:cstheme="minorHAnsi"/>
          <w:b/>
          <w:bCs/>
          <w:sz w:val="18"/>
          <w:szCs w:val="18"/>
          <w:u w:val="single"/>
        </w:rPr>
        <w:t xml:space="preserve"> </w:t>
      </w:r>
      <w:r w:rsidRPr="00F7321A">
        <w:rPr>
          <w:rFonts w:asciiTheme="minorHAnsi" w:hAnsiTheme="minorHAnsi" w:cstheme="minorHAnsi"/>
          <w:b/>
          <w:bCs/>
          <w:sz w:val="18"/>
          <w:szCs w:val="18"/>
          <w:u w:val="single"/>
        </w:rPr>
        <w:t>12 31</w:t>
      </w:r>
      <w:proofErr w:type="gramEnd"/>
      <w:r w:rsidRPr="00F7321A">
        <w:rPr>
          <w:rFonts w:asciiTheme="minorHAnsi" w:hAnsiTheme="minorHAnsi" w:cstheme="minorHAnsi"/>
          <w:b/>
          <w:bCs/>
          <w:sz w:val="18"/>
          <w:szCs w:val="18"/>
          <w:u w:val="single"/>
        </w:rPr>
        <w:t xml:space="preserve"> </w:t>
      </w:r>
      <w:r w:rsidR="00F7321A" w:rsidRPr="00F7321A">
        <w:rPr>
          <w:rFonts w:asciiTheme="minorHAnsi" w:hAnsiTheme="minorHAnsi" w:cstheme="minorHAnsi"/>
          <w:b/>
          <w:bCs/>
          <w:sz w:val="18"/>
          <w:szCs w:val="18"/>
          <w:u w:val="single"/>
        </w:rPr>
        <w:tab/>
      </w:r>
      <w:r w:rsidRPr="00F7321A">
        <w:rPr>
          <w:rFonts w:asciiTheme="minorHAnsi" w:hAnsiTheme="minorHAnsi" w:cstheme="minorHAnsi"/>
          <w:b/>
          <w:bCs/>
          <w:sz w:val="18"/>
          <w:szCs w:val="18"/>
          <w:u w:val="single"/>
        </w:rPr>
        <w:t>2010 12 31</w:t>
      </w:r>
    </w:p>
    <w:p w:rsidR="00A92570" w:rsidRPr="00A92570" w:rsidRDefault="00A92570" w:rsidP="008548B7">
      <w:pPr>
        <w:tabs>
          <w:tab w:val="right" w:pos="5954"/>
          <w:tab w:val="right" w:pos="7371"/>
          <w:tab w:val="right" w:pos="8789"/>
        </w:tabs>
        <w:autoSpaceDE w:val="0"/>
        <w:autoSpaceDN w:val="0"/>
        <w:adjustRightInd w:val="0"/>
        <w:spacing w:after="0"/>
        <w:rPr>
          <w:rFonts w:asciiTheme="minorHAnsi" w:hAnsiTheme="minorHAnsi" w:cstheme="minorHAnsi"/>
          <w:b/>
          <w:bCs/>
          <w:sz w:val="18"/>
          <w:szCs w:val="18"/>
        </w:rPr>
      </w:pPr>
      <w:r w:rsidRPr="00A92570">
        <w:rPr>
          <w:rFonts w:asciiTheme="minorHAnsi" w:hAnsiTheme="minorHAnsi" w:cstheme="minorHAnsi"/>
          <w:b/>
          <w:bCs/>
          <w:sz w:val="18"/>
          <w:szCs w:val="18"/>
        </w:rPr>
        <w:t>ANLÄGGNINGSTILLGÅNGAR</w:t>
      </w:r>
    </w:p>
    <w:p w:rsidR="00A92570" w:rsidRPr="00A92570" w:rsidRDefault="00A92570" w:rsidP="008548B7">
      <w:pPr>
        <w:tabs>
          <w:tab w:val="right" w:pos="5954"/>
          <w:tab w:val="right" w:pos="7371"/>
          <w:tab w:val="right" w:pos="8789"/>
        </w:tabs>
        <w:autoSpaceDE w:val="0"/>
        <w:autoSpaceDN w:val="0"/>
        <w:adjustRightInd w:val="0"/>
        <w:spacing w:after="0"/>
        <w:rPr>
          <w:rFonts w:asciiTheme="minorHAnsi" w:hAnsiTheme="minorHAnsi" w:cstheme="minorHAnsi"/>
          <w:b/>
          <w:bCs/>
          <w:sz w:val="18"/>
          <w:szCs w:val="18"/>
        </w:rPr>
      </w:pPr>
      <w:r w:rsidRPr="00A92570">
        <w:rPr>
          <w:rFonts w:asciiTheme="minorHAnsi" w:hAnsiTheme="minorHAnsi" w:cstheme="minorHAnsi"/>
          <w:b/>
          <w:bCs/>
          <w:sz w:val="18"/>
          <w:szCs w:val="18"/>
        </w:rPr>
        <w:t>MATERIELLA ANLÄGGNINGSTILLGÅNGAR</w:t>
      </w:r>
    </w:p>
    <w:p w:rsidR="00A92570" w:rsidRPr="00A92570" w:rsidRDefault="00A92570" w:rsidP="008548B7">
      <w:pPr>
        <w:tabs>
          <w:tab w:val="right" w:pos="5954"/>
          <w:tab w:val="right" w:pos="7371"/>
          <w:tab w:val="right" w:pos="8789"/>
        </w:tabs>
        <w:autoSpaceDE w:val="0"/>
        <w:autoSpaceDN w:val="0"/>
        <w:adjustRightInd w:val="0"/>
        <w:spacing w:after="0"/>
        <w:rPr>
          <w:rFonts w:asciiTheme="minorHAnsi" w:hAnsiTheme="minorHAnsi" w:cstheme="minorHAnsi"/>
          <w:sz w:val="18"/>
          <w:szCs w:val="18"/>
        </w:rPr>
      </w:pPr>
      <w:r w:rsidRPr="00A92570">
        <w:rPr>
          <w:rFonts w:asciiTheme="minorHAnsi" w:hAnsiTheme="minorHAnsi" w:cstheme="minorHAnsi"/>
          <w:sz w:val="18"/>
          <w:szCs w:val="18"/>
        </w:rPr>
        <w:t xml:space="preserve">INVENTARIER </w:t>
      </w:r>
      <w:r w:rsidR="00F7321A">
        <w:rPr>
          <w:rFonts w:asciiTheme="minorHAnsi" w:hAnsiTheme="minorHAnsi" w:cstheme="minorHAnsi"/>
          <w:sz w:val="18"/>
          <w:szCs w:val="18"/>
        </w:rPr>
        <w:tab/>
      </w:r>
      <w:r w:rsidR="00F7321A">
        <w:rPr>
          <w:rFonts w:asciiTheme="minorHAnsi" w:hAnsiTheme="minorHAnsi" w:cstheme="minorHAnsi"/>
          <w:sz w:val="18"/>
          <w:szCs w:val="18"/>
        </w:rPr>
        <w:tab/>
      </w:r>
      <w:r w:rsidRPr="00A92570">
        <w:rPr>
          <w:rFonts w:asciiTheme="minorHAnsi" w:hAnsiTheme="minorHAnsi" w:cstheme="minorHAnsi"/>
          <w:sz w:val="18"/>
          <w:szCs w:val="18"/>
        </w:rPr>
        <w:t>2 48</w:t>
      </w:r>
      <w:r w:rsidR="00F7321A">
        <w:rPr>
          <w:rFonts w:asciiTheme="minorHAnsi" w:hAnsiTheme="minorHAnsi" w:cstheme="minorHAnsi"/>
          <w:sz w:val="18"/>
          <w:szCs w:val="18"/>
        </w:rPr>
        <w:t> </w:t>
      </w:r>
      <w:r w:rsidRPr="00A92570">
        <w:rPr>
          <w:rFonts w:asciiTheme="minorHAnsi" w:hAnsiTheme="minorHAnsi" w:cstheme="minorHAnsi"/>
          <w:sz w:val="18"/>
          <w:szCs w:val="18"/>
        </w:rPr>
        <w:t>743</w:t>
      </w:r>
      <w:r w:rsidR="00F7321A">
        <w:rPr>
          <w:rFonts w:asciiTheme="minorHAnsi" w:hAnsiTheme="minorHAnsi" w:cstheme="minorHAnsi"/>
          <w:sz w:val="18"/>
          <w:szCs w:val="18"/>
        </w:rPr>
        <w:tab/>
      </w:r>
      <w:r w:rsidRPr="00A92570">
        <w:rPr>
          <w:rFonts w:asciiTheme="minorHAnsi" w:hAnsiTheme="minorHAnsi" w:cstheme="minorHAnsi"/>
          <w:sz w:val="18"/>
          <w:szCs w:val="18"/>
        </w:rPr>
        <w:t xml:space="preserve"> -</w:t>
      </w:r>
    </w:p>
    <w:p w:rsidR="00A92570" w:rsidRPr="00A92570" w:rsidRDefault="00A92570" w:rsidP="008548B7">
      <w:pPr>
        <w:tabs>
          <w:tab w:val="right" w:pos="5954"/>
          <w:tab w:val="right" w:pos="7371"/>
          <w:tab w:val="right" w:pos="8789"/>
        </w:tabs>
        <w:autoSpaceDE w:val="0"/>
        <w:autoSpaceDN w:val="0"/>
        <w:adjustRightInd w:val="0"/>
        <w:spacing w:after="0"/>
        <w:rPr>
          <w:rFonts w:asciiTheme="minorHAnsi" w:hAnsiTheme="minorHAnsi" w:cstheme="minorHAnsi"/>
          <w:sz w:val="18"/>
          <w:szCs w:val="18"/>
        </w:rPr>
      </w:pPr>
      <w:r w:rsidRPr="00A92570">
        <w:rPr>
          <w:rFonts w:asciiTheme="minorHAnsi" w:hAnsiTheme="minorHAnsi" w:cstheme="minorHAnsi"/>
          <w:i/>
          <w:iCs/>
          <w:sz w:val="18"/>
          <w:szCs w:val="18"/>
        </w:rPr>
        <w:t xml:space="preserve">SUMMA MATERIELLA ANLÄGGNINGSTILLGÅNGAR </w:t>
      </w:r>
      <w:r w:rsidR="00F7321A">
        <w:rPr>
          <w:rFonts w:asciiTheme="minorHAnsi" w:hAnsiTheme="minorHAnsi" w:cstheme="minorHAnsi"/>
          <w:i/>
          <w:iCs/>
          <w:sz w:val="18"/>
          <w:szCs w:val="18"/>
        </w:rPr>
        <w:tab/>
      </w:r>
      <w:r w:rsidR="00F7321A">
        <w:rPr>
          <w:rFonts w:asciiTheme="minorHAnsi" w:hAnsiTheme="minorHAnsi" w:cstheme="minorHAnsi"/>
          <w:i/>
          <w:iCs/>
          <w:sz w:val="18"/>
          <w:szCs w:val="18"/>
        </w:rPr>
        <w:tab/>
      </w:r>
      <w:r w:rsidRPr="00A92570">
        <w:rPr>
          <w:rFonts w:asciiTheme="minorHAnsi" w:hAnsiTheme="minorHAnsi" w:cstheme="minorHAnsi"/>
          <w:sz w:val="18"/>
          <w:szCs w:val="18"/>
        </w:rPr>
        <w:t>48</w:t>
      </w:r>
      <w:r w:rsidR="00F7321A">
        <w:rPr>
          <w:rFonts w:asciiTheme="minorHAnsi" w:hAnsiTheme="minorHAnsi" w:cstheme="minorHAnsi"/>
          <w:sz w:val="18"/>
          <w:szCs w:val="18"/>
        </w:rPr>
        <w:t> </w:t>
      </w:r>
      <w:r w:rsidRPr="00A92570">
        <w:rPr>
          <w:rFonts w:asciiTheme="minorHAnsi" w:hAnsiTheme="minorHAnsi" w:cstheme="minorHAnsi"/>
          <w:sz w:val="18"/>
          <w:szCs w:val="18"/>
        </w:rPr>
        <w:t>743</w:t>
      </w:r>
      <w:r w:rsidR="00F7321A">
        <w:rPr>
          <w:rFonts w:asciiTheme="minorHAnsi" w:hAnsiTheme="minorHAnsi" w:cstheme="minorHAnsi"/>
          <w:sz w:val="18"/>
          <w:szCs w:val="18"/>
        </w:rPr>
        <w:tab/>
      </w:r>
      <w:r w:rsidRPr="00A92570">
        <w:rPr>
          <w:rFonts w:asciiTheme="minorHAnsi" w:hAnsiTheme="minorHAnsi" w:cstheme="minorHAnsi"/>
          <w:sz w:val="18"/>
          <w:szCs w:val="18"/>
        </w:rPr>
        <w:t xml:space="preserve"> -</w:t>
      </w:r>
    </w:p>
    <w:p w:rsidR="00A92570" w:rsidRPr="00A92570" w:rsidRDefault="00A92570" w:rsidP="008548B7">
      <w:pPr>
        <w:tabs>
          <w:tab w:val="right" w:pos="5954"/>
          <w:tab w:val="right" w:pos="7371"/>
          <w:tab w:val="right" w:pos="8789"/>
        </w:tabs>
        <w:autoSpaceDE w:val="0"/>
        <w:autoSpaceDN w:val="0"/>
        <w:adjustRightInd w:val="0"/>
        <w:spacing w:after="0"/>
        <w:rPr>
          <w:rFonts w:asciiTheme="minorHAnsi" w:hAnsiTheme="minorHAnsi" w:cstheme="minorHAnsi"/>
          <w:b/>
          <w:bCs/>
          <w:sz w:val="18"/>
          <w:szCs w:val="18"/>
        </w:rPr>
      </w:pPr>
      <w:r w:rsidRPr="00A92570">
        <w:rPr>
          <w:rFonts w:asciiTheme="minorHAnsi" w:hAnsiTheme="minorHAnsi" w:cstheme="minorHAnsi"/>
          <w:b/>
          <w:bCs/>
          <w:sz w:val="18"/>
          <w:szCs w:val="18"/>
        </w:rPr>
        <w:t>FINANSIELLA ANLÄGGNINGSTILLGÅNGAR</w:t>
      </w:r>
    </w:p>
    <w:p w:rsidR="00A92570" w:rsidRPr="00A92570" w:rsidRDefault="00A92570" w:rsidP="008548B7">
      <w:pPr>
        <w:tabs>
          <w:tab w:val="right" w:pos="5954"/>
          <w:tab w:val="right" w:pos="7371"/>
          <w:tab w:val="right" w:pos="8789"/>
        </w:tabs>
        <w:autoSpaceDE w:val="0"/>
        <w:autoSpaceDN w:val="0"/>
        <w:adjustRightInd w:val="0"/>
        <w:spacing w:after="0"/>
        <w:rPr>
          <w:rFonts w:asciiTheme="minorHAnsi" w:hAnsiTheme="minorHAnsi" w:cstheme="minorHAnsi"/>
          <w:sz w:val="18"/>
          <w:szCs w:val="18"/>
        </w:rPr>
      </w:pPr>
      <w:r w:rsidRPr="00A92570">
        <w:rPr>
          <w:rFonts w:asciiTheme="minorHAnsi" w:hAnsiTheme="minorHAnsi" w:cstheme="minorHAnsi"/>
          <w:sz w:val="18"/>
          <w:szCs w:val="18"/>
        </w:rPr>
        <w:t>ANDELAR I INTRESSEFÖRETAG</w:t>
      </w:r>
      <w:r w:rsidR="00F7321A">
        <w:rPr>
          <w:rFonts w:asciiTheme="minorHAnsi" w:hAnsiTheme="minorHAnsi" w:cstheme="minorHAnsi"/>
          <w:sz w:val="18"/>
          <w:szCs w:val="18"/>
        </w:rPr>
        <w:tab/>
      </w:r>
      <w:r w:rsidR="00F7321A">
        <w:rPr>
          <w:rFonts w:asciiTheme="minorHAnsi" w:hAnsiTheme="minorHAnsi" w:cstheme="minorHAnsi"/>
          <w:sz w:val="18"/>
          <w:szCs w:val="18"/>
        </w:rPr>
        <w:tab/>
      </w:r>
      <w:r w:rsidRPr="00A92570">
        <w:rPr>
          <w:rFonts w:asciiTheme="minorHAnsi" w:hAnsiTheme="minorHAnsi" w:cstheme="minorHAnsi"/>
          <w:sz w:val="18"/>
          <w:szCs w:val="18"/>
        </w:rPr>
        <w:t xml:space="preserve"> 3 2 766</w:t>
      </w:r>
      <w:r w:rsidR="00F7321A">
        <w:rPr>
          <w:rFonts w:asciiTheme="minorHAnsi" w:hAnsiTheme="minorHAnsi" w:cstheme="minorHAnsi"/>
          <w:sz w:val="18"/>
          <w:szCs w:val="18"/>
        </w:rPr>
        <w:t> </w:t>
      </w:r>
      <w:r w:rsidRPr="00A92570">
        <w:rPr>
          <w:rFonts w:asciiTheme="minorHAnsi" w:hAnsiTheme="minorHAnsi" w:cstheme="minorHAnsi"/>
          <w:sz w:val="18"/>
          <w:szCs w:val="18"/>
        </w:rPr>
        <w:t xml:space="preserve">109 </w:t>
      </w:r>
      <w:r w:rsidR="00F7321A">
        <w:rPr>
          <w:rFonts w:asciiTheme="minorHAnsi" w:hAnsiTheme="minorHAnsi" w:cstheme="minorHAnsi"/>
          <w:sz w:val="18"/>
          <w:szCs w:val="18"/>
        </w:rPr>
        <w:tab/>
      </w:r>
      <w:r w:rsidRPr="00A92570">
        <w:rPr>
          <w:rFonts w:asciiTheme="minorHAnsi" w:hAnsiTheme="minorHAnsi" w:cstheme="minorHAnsi"/>
          <w:sz w:val="18"/>
          <w:szCs w:val="18"/>
        </w:rPr>
        <w:t>1 200 000</w:t>
      </w:r>
    </w:p>
    <w:p w:rsidR="00A92570" w:rsidRPr="00A92570" w:rsidRDefault="00A92570" w:rsidP="008548B7">
      <w:pPr>
        <w:tabs>
          <w:tab w:val="right" w:pos="5954"/>
          <w:tab w:val="right" w:pos="7371"/>
          <w:tab w:val="right" w:pos="8789"/>
        </w:tabs>
        <w:autoSpaceDE w:val="0"/>
        <w:autoSpaceDN w:val="0"/>
        <w:adjustRightInd w:val="0"/>
        <w:spacing w:after="0"/>
        <w:rPr>
          <w:rFonts w:asciiTheme="minorHAnsi" w:hAnsiTheme="minorHAnsi" w:cstheme="minorHAnsi"/>
          <w:sz w:val="18"/>
          <w:szCs w:val="18"/>
        </w:rPr>
      </w:pPr>
      <w:r w:rsidRPr="00A92570">
        <w:rPr>
          <w:rFonts w:asciiTheme="minorHAnsi" w:hAnsiTheme="minorHAnsi" w:cstheme="minorHAnsi"/>
          <w:sz w:val="18"/>
          <w:szCs w:val="18"/>
        </w:rPr>
        <w:t xml:space="preserve">FORDRINGAR HOS INTRESSEFÖRETAG </w:t>
      </w:r>
      <w:r w:rsidR="00F7321A">
        <w:rPr>
          <w:rFonts w:asciiTheme="minorHAnsi" w:hAnsiTheme="minorHAnsi" w:cstheme="minorHAnsi"/>
          <w:sz w:val="18"/>
          <w:szCs w:val="18"/>
        </w:rPr>
        <w:tab/>
      </w:r>
      <w:r w:rsidR="00F7321A">
        <w:rPr>
          <w:rFonts w:asciiTheme="minorHAnsi" w:hAnsiTheme="minorHAnsi" w:cstheme="minorHAnsi"/>
          <w:sz w:val="18"/>
          <w:szCs w:val="18"/>
        </w:rPr>
        <w:tab/>
      </w:r>
      <w:r w:rsidRPr="00A92570">
        <w:rPr>
          <w:rFonts w:asciiTheme="minorHAnsi" w:hAnsiTheme="minorHAnsi" w:cstheme="minorHAnsi"/>
          <w:sz w:val="18"/>
          <w:szCs w:val="18"/>
        </w:rPr>
        <w:t>4 501</w:t>
      </w:r>
      <w:r w:rsidR="00F7321A">
        <w:rPr>
          <w:rFonts w:asciiTheme="minorHAnsi" w:hAnsiTheme="minorHAnsi" w:cstheme="minorHAnsi"/>
          <w:sz w:val="18"/>
          <w:szCs w:val="18"/>
        </w:rPr>
        <w:t> </w:t>
      </w:r>
      <w:r w:rsidRPr="00A92570">
        <w:rPr>
          <w:rFonts w:asciiTheme="minorHAnsi" w:hAnsiTheme="minorHAnsi" w:cstheme="minorHAnsi"/>
          <w:sz w:val="18"/>
          <w:szCs w:val="18"/>
        </w:rPr>
        <w:t xml:space="preserve">000 </w:t>
      </w:r>
      <w:r w:rsidR="00F7321A">
        <w:rPr>
          <w:rFonts w:asciiTheme="minorHAnsi" w:hAnsiTheme="minorHAnsi" w:cstheme="minorHAnsi"/>
          <w:sz w:val="18"/>
          <w:szCs w:val="18"/>
        </w:rPr>
        <w:tab/>
      </w:r>
      <w:r w:rsidRPr="00A92570">
        <w:rPr>
          <w:rFonts w:asciiTheme="minorHAnsi" w:hAnsiTheme="minorHAnsi" w:cstheme="minorHAnsi"/>
          <w:sz w:val="18"/>
          <w:szCs w:val="18"/>
        </w:rPr>
        <w:t>501 000</w:t>
      </w:r>
    </w:p>
    <w:p w:rsidR="00A92570" w:rsidRPr="00A92570" w:rsidRDefault="00A92570" w:rsidP="008548B7">
      <w:pPr>
        <w:tabs>
          <w:tab w:val="right" w:pos="5954"/>
          <w:tab w:val="right" w:pos="7371"/>
          <w:tab w:val="right" w:pos="8789"/>
        </w:tabs>
        <w:autoSpaceDE w:val="0"/>
        <w:autoSpaceDN w:val="0"/>
        <w:adjustRightInd w:val="0"/>
        <w:spacing w:after="0"/>
        <w:rPr>
          <w:rFonts w:asciiTheme="minorHAnsi" w:hAnsiTheme="minorHAnsi" w:cstheme="minorHAnsi"/>
          <w:sz w:val="18"/>
          <w:szCs w:val="18"/>
        </w:rPr>
      </w:pPr>
      <w:r w:rsidRPr="00A92570">
        <w:rPr>
          <w:rFonts w:asciiTheme="minorHAnsi" w:hAnsiTheme="minorHAnsi" w:cstheme="minorHAnsi"/>
          <w:sz w:val="18"/>
          <w:szCs w:val="18"/>
        </w:rPr>
        <w:t>ANDRA LÅNGFRISTIGA VÄRDEPAPPERSINNEHAV</w:t>
      </w:r>
      <w:r w:rsidR="00F7321A">
        <w:rPr>
          <w:rFonts w:asciiTheme="minorHAnsi" w:hAnsiTheme="minorHAnsi" w:cstheme="minorHAnsi"/>
          <w:sz w:val="18"/>
          <w:szCs w:val="18"/>
        </w:rPr>
        <w:tab/>
      </w:r>
      <w:r w:rsidR="00F7321A">
        <w:rPr>
          <w:rFonts w:asciiTheme="minorHAnsi" w:hAnsiTheme="minorHAnsi" w:cstheme="minorHAnsi"/>
          <w:sz w:val="18"/>
          <w:szCs w:val="18"/>
        </w:rPr>
        <w:tab/>
      </w:r>
      <w:r w:rsidRPr="00A92570">
        <w:rPr>
          <w:rFonts w:asciiTheme="minorHAnsi" w:hAnsiTheme="minorHAnsi" w:cstheme="minorHAnsi"/>
          <w:sz w:val="18"/>
          <w:szCs w:val="18"/>
        </w:rPr>
        <w:t xml:space="preserve"> 5 1 091</w:t>
      </w:r>
      <w:r w:rsidR="00F7321A">
        <w:rPr>
          <w:rFonts w:asciiTheme="minorHAnsi" w:hAnsiTheme="minorHAnsi" w:cstheme="minorHAnsi"/>
          <w:sz w:val="18"/>
          <w:szCs w:val="18"/>
        </w:rPr>
        <w:t> </w:t>
      </w:r>
      <w:r w:rsidRPr="00A92570">
        <w:rPr>
          <w:rFonts w:asciiTheme="minorHAnsi" w:hAnsiTheme="minorHAnsi" w:cstheme="minorHAnsi"/>
          <w:sz w:val="18"/>
          <w:szCs w:val="18"/>
        </w:rPr>
        <w:t xml:space="preserve">692 </w:t>
      </w:r>
      <w:r w:rsidR="00F7321A">
        <w:rPr>
          <w:rFonts w:asciiTheme="minorHAnsi" w:hAnsiTheme="minorHAnsi" w:cstheme="minorHAnsi"/>
          <w:sz w:val="18"/>
          <w:szCs w:val="18"/>
        </w:rPr>
        <w:tab/>
      </w:r>
      <w:r w:rsidRPr="00A92570">
        <w:rPr>
          <w:rFonts w:asciiTheme="minorHAnsi" w:hAnsiTheme="minorHAnsi" w:cstheme="minorHAnsi"/>
          <w:sz w:val="18"/>
          <w:szCs w:val="18"/>
        </w:rPr>
        <w:t>838 462</w:t>
      </w:r>
    </w:p>
    <w:p w:rsidR="00A92570" w:rsidRPr="00A92570" w:rsidRDefault="00A92570" w:rsidP="008548B7">
      <w:pPr>
        <w:tabs>
          <w:tab w:val="right" w:pos="5954"/>
          <w:tab w:val="right" w:pos="7371"/>
          <w:tab w:val="right" w:pos="8789"/>
        </w:tabs>
        <w:autoSpaceDE w:val="0"/>
        <w:autoSpaceDN w:val="0"/>
        <w:adjustRightInd w:val="0"/>
        <w:spacing w:after="0"/>
        <w:rPr>
          <w:rFonts w:asciiTheme="minorHAnsi" w:hAnsiTheme="minorHAnsi" w:cstheme="minorHAnsi"/>
          <w:sz w:val="18"/>
          <w:szCs w:val="18"/>
        </w:rPr>
      </w:pPr>
      <w:r w:rsidRPr="00A92570">
        <w:rPr>
          <w:rFonts w:asciiTheme="minorHAnsi" w:hAnsiTheme="minorHAnsi" w:cstheme="minorHAnsi"/>
          <w:sz w:val="18"/>
          <w:szCs w:val="18"/>
        </w:rPr>
        <w:t>ANDRA LÅNGFRISTIGA FORDRINGAR</w:t>
      </w:r>
      <w:r w:rsidR="00F7321A">
        <w:rPr>
          <w:rFonts w:asciiTheme="minorHAnsi" w:hAnsiTheme="minorHAnsi" w:cstheme="minorHAnsi"/>
          <w:sz w:val="18"/>
          <w:szCs w:val="18"/>
        </w:rPr>
        <w:tab/>
      </w:r>
      <w:r w:rsidR="00F7321A">
        <w:rPr>
          <w:rFonts w:asciiTheme="minorHAnsi" w:hAnsiTheme="minorHAnsi" w:cstheme="minorHAnsi"/>
          <w:sz w:val="18"/>
          <w:szCs w:val="18"/>
        </w:rPr>
        <w:tab/>
      </w:r>
      <w:r w:rsidRPr="00A92570">
        <w:rPr>
          <w:rFonts w:asciiTheme="minorHAnsi" w:hAnsiTheme="minorHAnsi" w:cstheme="minorHAnsi"/>
          <w:sz w:val="18"/>
          <w:szCs w:val="18"/>
        </w:rPr>
        <w:t>17</w:t>
      </w:r>
      <w:r w:rsidR="00F7321A">
        <w:rPr>
          <w:rFonts w:asciiTheme="minorHAnsi" w:hAnsiTheme="minorHAnsi" w:cstheme="minorHAnsi"/>
          <w:sz w:val="18"/>
          <w:szCs w:val="18"/>
        </w:rPr>
        <w:t> </w:t>
      </w:r>
      <w:r w:rsidRPr="00A92570">
        <w:rPr>
          <w:rFonts w:asciiTheme="minorHAnsi" w:hAnsiTheme="minorHAnsi" w:cstheme="minorHAnsi"/>
          <w:sz w:val="18"/>
          <w:szCs w:val="18"/>
        </w:rPr>
        <w:t xml:space="preserve">150 </w:t>
      </w:r>
      <w:r w:rsidR="00F7321A">
        <w:rPr>
          <w:rFonts w:asciiTheme="minorHAnsi" w:hAnsiTheme="minorHAnsi" w:cstheme="minorHAnsi"/>
          <w:sz w:val="18"/>
          <w:szCs w:val="18"/>
        </w:rPr>
        <w:tab/>
      </w:r>
      <w:r w:rsidRPr="00A92570">
        <w:rPr>
          <w:rFonts w:asciiTheme="minorHAnsi" w:hAnsiTheme="minorHAnsi" w:cstheme="minorHAnsi"/>
          <w:sz w:val="18"/>
          <w:szCs w:val="18"/>
        </w:rPr>
        <w:t>-</w:t>
      </w:r>
    </w:p>
    <w:p w:rsidR="00A92570" w:rsidRPr="00A92570" w:rsidRDefault="00A92570" w:rsidP="008548B7">
      <w:pPr>
        <w:tabs>
          <w:tab w:val="right" w:pos="5954"/>
          <w:tab w:val="right" w:pos="7371"/>
          <w:tab w:val="right" w:pos="8789"/>
        </w:tabs>
        <w:autoSpaceDE w:val="0"/>
        <w:autoSpaceDN w:val="0"/>
        <w:adjustRightInd w:val="0"/>
        <w:spacing w:after="0"/>
        <w:rPr>
          <w:rFonts w:asciiTheme="minorHAnsi" w:hAnsiTheme="minorHAnsi" w:cstheme="minorHAnsi"/>
          <w:sz w:val="18"/>
          <w:szCs w:val="18"/>
        </w:rPr>
      </w:pPr>
      <w:r w:rsidRPr="00A92570">
        <w:rPr>
          <w:rFonts w:asciiTheme="minorHAnsi" w:hAnsiTheme="minorHAnsi" w:cstheme="minorHAnsi"/>
          <w:i/>
          <w:iCs/>
          <w:sz w:val="18"/>
          <w:szCs w:val="18"/>
        </w:rPr>
        <w:t xml:space="preserve">SUMMA FINANSIELLA ANLÄGGNINGSTILLGÅNGAR </w:t>
      </w:r>
      <w:r w:rsidR="00F7321A">
        <w:rPr>
          <w:rFonts w:asciiTheme="minorHAnsi" w:hAnsiTheme="minorHAnsi" w:cstheme="minorHAnsi"/>
          <w:i/>
          <w:iCs/>
          <w:sz w:val="18"/>
          <w:szCs w:val="18"/>
        </w:rPr>
        <w:tab/>
      </w:r>
      <w:r w:rsidR="00F7321A">
        <w:rPr>
          <w:rFonts w:asciiTheme="minorHAnsi" w:hAnsiTheme="minorHAnsi" w:cstheme="minorHAnsi"/>
          <w:i/>
          <w:iCs/>
          <w:sz w:val="18"/>
          <w:szCs w:val="18"/>
        </w:rPr>
        <w:tab/>
      </w:r>
      <w:r w:rsidRPr="00A92570">
        <w:rPr>
          <w:rFonts w:asciiTheme="minorHAnsi" w:hAnsiTheme="minorHAnsi" w:cstheme="minorHAnsi"/>
          <w:sz w:val="18"/>
          <w:szCs w:val="18"/>
        </w:rPr>
        <w:t>4 375</w:t>
      </w:r>
      <w:r w:rsidR="00F7321A">
        <w:rPr>
          <w:rFonts w:asciiTheme="minorHAnsi" w:hAnsiTheme="minorHAnsi" w:cstheme="minorHAnsi"/>
          <w:sz w:val="18"/>
          <w:szCs w:val="18"/>
        </w:rPr>
        <w:t> </w:t>
      </w:r>
      <w:r w:rsidRPr="00A92570">
        <w:rPr>
          <w:rFonts w:asciiTheme="minorHAnsi" w:hAnsiTheme="minorHAnsi" w:cstheme="minorHAnsi"/>
          <w:sz w:val="18"/>
          <w:szCs w:val="18"/>
        </w:rPr>
        <w:t xml:space="preserve">951 </w:t>
      </w:r>
      <w:r w:rsidR="00F7321A">
        <w:rPr>
          <w:rFonts w:asciiTheme="minorHAnsi" w:hAnsiTheme="minorHAnsi" w:cstheme="minorHAnsi"/>
          <w:sz w:val="18"/>
          <w:szCs w:val="18"/>
        </w:rPr>
        <w:tab/>
      </w:r>
      <w:r w:rsidRPr="00A92570">
        <w:rPr>
          <w:rFonts w:asciiTheme="minorHAnsi" w:hAnsiTheme="minorHAnsi" w:cstheme="minorHAnsi"/>
          <w:sz w:val="18"/>
          <w:szCs w:val="18"/>
        </w:rPr>
        <w:t>2 539 462</w:t>
      </w:r>
    </w:p>
    <w:p w:rsidR="00A92570" w:rsidRPr="00A92570" w:rsidRDefault="00A92570" w:rsidP="008548B7">
      <w:pPr>
        <w:tabs>
          <w:tab w:val="right" w:pos="5954"/>
          <w:tab w:val="right" w:pos="7371"/>
          <w:tab w:val="right" w:pos="8789"/>
        </w:tabs>
        <w:autoSpaceDE w:val="0"/>
        <w:autoSpaceDN w:val="0"/>
        <w:adjustRightInd w:val="0"/>
        <w:spacing w:after="0"/>
        <w:rPr>
          <w:rFonts w:asciiTheme="minorHAnsi" w:hAnsiTheme="minorHAnsi" w:cstheme="minorHAnsi"/>
          <w:b/>
          <w:bCs/>
          <w:sz w:val="18"/>
          <w:szCs w:val="18"/>
        </w:rPr>
      </w:pPr>
      <w:r w:rsidRPr="00A92570">
        <w:rPr>
          <w:rFonts w:asciiTheme="minorHAnsi" w:hAnsiTheme="minorHAnsi" w:cstheme="minorHAnsi"/>
          <w:b/>
          <w:bCs/>
          <w:sz w:val="18"/>
          <w:szCs w:val="18"/>
        </w:rPr>
        <w:t>SUMMA ANLÄGGNINGSTILLGÅNGAR</w:t>
      </w:r>
      <w:r w:rsidR="00F7321A">
        <w:rPr>
          <w:rFonts w:asciiTheme="minorHAnsi" w:hAnsiTheme="minorHAnsi" w:cstheme="minorHAnsi"/>
          <w:b/>
          <w:bCs/>
          <w:sz w:val="18"/>
          <w:szCs w:val="18"/>
        </w:rPr>
        <w:tab/>
      </w:r>
      <w:r w:rsidR="00F7321A">
        <w:rPr>
          <w:rFonts w:asciiTheme="minorHAnsi" w:hAnsiTheme="minorHAnsi" w:cstheme="minorHAnsi"/>
          <w:b/>
          <w:bCs/>
          <w:sz w:val="18"/>
          <w:szCs w:val="18"/>
        </w:rPr>
        <w:tab/>
      </w:r>
      <w:r w:rsidRPr="00A92570">
        <w:rPr>
          <w:rFonts w:asciiTheme="minorHAnsi" w:hAnsiTheme="minorHAnsi" w:cstheme="minorHAnsi"/>
          <w:b/>
          <w:bCs/>
          <w:sz w:val="18"/>
          <w:szCs w:val="18"/>
        </w:rPr>
        <w:t xml:space="preserve"> 4 424</w:t>
      </w:r>
      <w:r w:rsidR="00F7321A">
        <w:rPr>
          <w:rFonts w:asciiTheme="minorHAnsi" w:hAnsiTheme="minorHAnsi" w:cstheme="minorHAnsi"/>
          <w:b/>
          <w:bCs/>
          <w:sz w:val="18"/>
          <w:szCs w:val="18"/>
        </w:rPr>
        <w:t> </w:t>
      </w:r>
      <w:r w:rsidRPr="00A92570">
        <w:rPr>
          <w:rFonts w:asciiTheme="minorHAnsi" w:hAnsiTheme="minorHAnsi" w:cstheme="minorHAnsi"/>
          <w:b/>
          <w:bCs/>
          <w:sz w:val="18"/>
          <w:szCs w:val="18"/>
        </w:rPr>
        <w:t xml:space="preserve">694 </w:t>
      </w:r>
      <w:r w:rsidR="00F7321A">
        <w:rPr>
          <w:rFonts w:asciiTheme="minorHAnsi" w:hAnsiTheme="minorHAnsi" w:cstheme="minorHAnsi"/>
          <w:b/>
          <w:bCs/>
          <w:sz w:val="18"/>
          <w:szCs w:val="18"/>
        </w:rPr>
        <w:tab/>
      </w:r>
      <w:r w:rsidRPr="00A92570">
        <w:rPr>
          <w:rFonts w:asciiTheme="minorHAnsi" w:hAnsiTheme="minorHAnsi" w:cstheme="minorHAnsi"/>
          <w:b/>
          <w:bCs/>
          <w:sz w:val="18"/>
          <w:szCs w:val="18"/>
        </w:rPr>
        <w:t>2 539 462</w:t>
      </w:r>
    </w:p>
    <w:p w:rsidR="00A92570" w:rsidRPr="00A92570" w:rsidRDefault="00A92570" w:rsidP="008548B7">
      <w:pPr>
        <w:tabs>
          <w:tab w:val="right" w:pos="5954"/>
          <w:tab w:val="right" w:pos="7371"/>
          <w:tab w:val="right" w:pos="8789"/>
        </w:tabs>
        <w:autoSpaceDE w:val="0"/>
        <w:autoSpaceDN w:val="0"/>
        <w:adjustRightInd w:val="0"/>
        <w:spacing w:after="0"/>
        <w:rPr>
          <w:rFonts w:asciiTheme="minorHAnsi" w:hAnsiTheme="minorHAnsi" w:cstheme="minorHAnsi"/>
          <w:b/>
          <w:bCs/>
          <w:sz w:val="18"/>
          <w:szCs w:val="18"/>
        </w:rPr>
      </w:pPr>
      <w:r w:rsidRPr="00A92570">
        <w:rPr>
          <w:rFonts w:asciiTheme="minorHAnsi" w:hAnsiTheme="minorHAnsi" w:cstheme="minorHAnsi"/>
          <w:b/>
          <w:bCs/>
          <w:sz w:val="18"/>
          <w:szCs w:val="18"/>
        </w:rPr>
        <w:t>OMSÄTTNINGSTILLGÅNGAR</w:t>
      </w:r>
    </w:p>
    <w:p w:rsidR="00A92570" w:rsidRPr="00A92570" w:rsidRDefault="00A92570" w:rsidP="008548B7">
      <w:pPr>
        <w:tabs>
          <w:tab w:val="right" w:pos="5954"/>
          <w:tab w:val="right" w:pos="7371"/>
          <w:tab w:val="right" w:pos="8789"/>
        </w:tabs>
        <w:autoSpaceDE w:val="0"/>
        <w:autoSpaceDN w:val="0"/>
        <w:adjustRightInd w:val="0"/>
        <w:spacing w:after="0"/>
        <w:rPr>
          <w:rFonts w:asciiTheme="minorHAnsi" w:hAnsiTheme="minorHAnsi" w:cstheme="minorHAnsi"/>
          <w:b/>
          <w:bCs/>
          <w:sz w:val="18"/>
          <w:szCs w:val="18"/>
        </w:rPr>
      </w:pPr>
      <w:r w:rsidRPr="00A92570">
        <w:rPr>
          <w:rFonts w:asciiTheme="minorHAnsi" w:hAnsiTheme="minorHAnsi" w:cstheme="minorHAnsi"/>
          <w:b/>
          <w:bCs/>
          <w:sz w:val="18"/>
          <w:szCs w:val="18"/>
        </w:rPr>
        <w:t>VARULAGER M.M.</w:t>
      </w:r>
    </w:p>
    <w:p w:rsidR="00A92570" w:rsidRPr="00A92570" w:rsidRDefault="00A92570" w:rsidP="008548B7">
      <w:pPr>
        <w:tabs>
          <w:tab w:val="right" w:pos="5954"/>
          <w:tab w:val="right" w:pos="7371"/>
          <w:tab w:val="right" w:pos="8789"/>
        </w:tabs>
        <w:autoSpaceDE w:val="0"/>
        <w:autoSpaceDN w:val="0"/>
        <w:adjustRightInd w:val="0"/>
        <w:spacing w:after="0"/>
        <w:rPr>
          <w:rFonts w:asciiTheme="minorHAnsi" w:hAnsiTheme="minorHAnsi" w:cstheme="minorHAnsi"/>
          <w:sz w:val="18"/>
          <w:szCs w:val="18"/>
        </w:rPr>
      </w:pPr>
      <w:r w:rsidRPr="00A92570">
        <w:rPr>
          <w:rFonts w:asciiTheme="minorHAnsi" w:hAnsiTheme="minorHAnsi" w:cstheme="minorHAnsi"/>
          <w:sz w:val="18"/>
          <w:szCs w:val="18"/>
        </w:rPr>
        <w:t xml:space="preserve">VAROR UNDER TILLVERKNING </w:t>
      </w:r>
      <w:r w:rsidR="00F7321A">
        <w:rPr>
          <w:rFonts w:asciiTheme="minorHAnsi" w:hAnsiTheme="minorHAnsi" w:cstheme="minorHAnsi"/>
          <w:sz w:val="18"/>
          <w:szCs w:val="18"/>
        </w:rPr>
        <w:tab/>
      </w:r>
      <w:r w:rsidR="00F7321A">
        <w:rPr>
          <w:rFonts w:asciiTheme="minorHAnsi" w:hAnsiTheme="minorHAnsi" w:cstheme="minorHAnsi"/>
          <w:sz w:val="18"/>
          <w:szCs w:val="18"/>
        </w:rPr>
        <w:tab/>
      </w:r>
      <w:r w:rsidRPr="00A92570">
        <w:rPr>
          <w:rFonts w:asciiTheme="minorHAnsi" w:hAnsiTheme="minorHAnsi" w:cstheme="minorHAnsi"/>
          <w:sz w:val="18"/>
          <w:szCs w:val="18"/>
        </w:rPr>
        <w:t>207</w:t>
      </w:r>
      <w:r w:rsidR="00F7321A">
        <w:rPr>
          <w:rFonts w:asciiTheme="minorHAnsi" w:hAnsiTheme="minorHAnsi" w:cstheme="minorHAnsi"/>
          <w:sz w:val="18"/>
          <w:szCs w:val="18"/>
        </w:rPr>
        <w:t> </w:t>
      </w:r>
      <w:r w:rsidRPr="00A92570">
        <w:rPr>
          <w:rFonts w:asciiTheme="minorHAnsi" w:hAnsiTheme="minorHAnsi" w:cstheme="minorHAnsi"/>
          <w:sz w:val="18"/>
          <w:szCs w:val="18"/>
        </w:rPr>
        <w:t>630</w:t>
      </w:r>
      <w:r w:rsidR="00F7321A">
        <w:rPr>
          <w:rFonts w:asciiTheme="minorHAnsi" w:hAnsiTheme="minorHAnsi" w:cstheme="minorHAnsi"/>
          <w:sz w:val="18"/>
          <w:szCs w:val="18"/>
        </w:rPr>
        <w:tab/>
      </w:r>
      <w:r w:rsidRPr="00A92570">
        <w:rPr>
          <w:rFonts w:asciiTheme="minorHAnsi" w:hAnsiTheme="minorHAnsi" w:cstheme="minorHAnsi"/>
          <w:sz w:val="18"/>
          <w:szCs w:val="18"/>
        </w:rPr>
        <w:t>-</w:t>
      </w:r>
    </w:p>
    <w:p w:rsidR="00A92570" w:rsidRPr="00A92570" w:rsidRDefault="00A92570" w:rsidP="008548B7">
      <w:pPr>
        <w:tabs>
          <w:tab w:val="right" w:pos="5954"/>
          <w:tab w:val="right" w:pos="7371"/>
          <w:tab w:val="right" w:pos="8789"/>
        </w:tabs>
        <w:autoSpaceDE w:val="0"/>
        <w:autoSpaceDN w:val="0"/>
        <w:adjustRightInd w:val="0"/>
        <w:spacing w:after="0"/>
        <w:rPr>
          <w:rFonts w:asciiTheme="minorHAnsi" w:hAnsiTheme="minorHAnsi" w:cstheme="minorHAnsi"/>
          <w:sz w:val="18"/>
          <w:szCs w:val="18"/>
        </w:rPr>
      </w:pPr>
      <w:r w:rsidRPr="00A92570">
        <w:rPr>
          <w:rFonts w:asciiTheme="minorHAnsi" w:hAnsiTheme="minorHAnsi" w:cstheme="minorHAnsi"/>
          <w:sz w:val="18"/>
          <w:szCs w:val="18"/>
        </w:rPr>
        <w:t xml:space="preserve">HANDELSVAROR </w:t>
      </w:r>
      <w:r w:rsidR="00F7321A">
        <w:rPr>
          <w:rFonts w:asciiTheme="minorHAnsi" w:hAnsiTheme="minorHAnsi" w:cstheme="minorHAnsi"/>
          <w:sz w:val="18"/>
          <w:szCs w:val="18"/>
        </w:rPr>
        <w:tab/>
      </w:r>
      <w:r w:rsidR="00F7321A">
        <w:rPr>
          <w:rFonts w:asciiTheme="minorHAnsi" w:hAnsiTheme="minorHAnsi" w:cstheme="minorHAnsi"/>
          <w:sz w:val="18"/>
          <w:szCs w:val="18"/>
        </w:rPr>
        <w:tab/>
      </w:r>
      <w:r w:rsidRPr="00A92570">
        <w:rPr>
          <w:rFonts w:asciiTheme="minorHAnsi" w:hAnsiTheme="minorHAnsi" w:cstheme="minorHAnsi"/>
          <w:sz w:val="18"/>
          <w:szCs w:val="18"/>
        </w:rPr>
        <w:t>75</w:t>
      </w:r>
      <w:r w:rsidR="00F7321A">
        <w:rPr>
          <w:rFonts w:asciiTheme="minorHAnsi" w:hAnsiTheme="minorHAnsi" w:cstheme="minorHAnsi"/>
          <w:sz w:val="18"/>
          <w:szCs w:val="18"/>
        </w:rPr>
        <w:t> </w:t>
      </w:r>
      <w:r w:rsidRPr="00A92570">
        <w:rPr>
          <w:rFonts w:asciiTheme="minorHAnsi" w:hAnsiTheme="minorHAnsi" w:cstheme="minorHAnsi"/>
          <w:sz w:val="18"/>
          <w:szCs w:val="18"/>
        </w:rPr>
        <w:t xml:space="preserve">334 </w:t>
      </w:r>
      <w:r w:rsidR="00F7321A">
        <w:rPr>
          <w:rFonts w:asciiTheme="minorHAnsi" w:hAnsiTheme="minorHAnsi" w:cstheme="minorHAnsi"/>
          <w:sz w:val="18"/>
          <w:szCs w:val="18"/>
        </w:rPr>
        <w:tab/>
      </w:r>
      <w:r w:rsidRPr="00A92570">
        <w:rPr>
          <w:rFonts w:asciiTheme="minorHAnsi" w:hAnsiTheme="minorHAnsi" w:cstheme="minorHAnsi"/>
          <w:sz w:val="18"/>
          <w:szCs w:val="18"/>
        </w:rPr>
        <w:t>68 795</w:t>
      </w:r>
    </w:p>
    <w:p w:rsidR="00A92570" w:rsidRPr="00A92570" w:rsidRDefault="00A92570" w:rsidP="008548B7">
      <w:pPr>
        <w:tabs>
          <w:tab w:val="right" w:pos="5954"/>
          <w:tab w:val="right" w:pos="7371"/>
          <w:tab w:val="right" w:pos="8789"/>
        </w:tabs>
        <w:autoSpaceDE w:val="0"/>
        <w:autoSpaceDN w:val="0"/>
        <w:adjustRightInd w:val="0"/>
        <w:spacing w:after="0"/>
        <w:rPr>
          <w:rFonts w:asciiTheme="minorHAnsi" w:hAnsiTheme="minorHAnsi" w:cstheme="minorHAnsi"/>
          <w:sz w:val="18"/>
          <w:szCs w:val="18"/>
        </w:rPr>
      </w:pPr>
      <w:r w:rsidRPr="00A92570">
        <w:rPr>
          <w:rFonts w:asciiTheme="minorHAnsi" w:hAnsiTheme="minorHAnsi" w:cstheme="minorHAnsi"/>
          <w:i/>
          <w:iCs/>
          <w:sz w:val="18"/>
          <w:szCs w:val="18"/>
        </w:rPr>
        <w:t xml:space="preserve">SUMMA VARULAGER </w:t>
      </w:r>
      <w:r w:rsidR="00F7321A">
        <w:rPr>
          <w:rFonts w:asciiTheme="minorHAnsi" w:hAnsiTheme="minorHAnsi" w:cstheme="minorHAnsi"/>
          <w:i/>
          <w:iCs/>
          <w:sz w:val="18"/>
          <w:szCs w:val="18"/>
        </w:rPr>
        <w:tab/>
      </w:r>
      <w:r w:rsidR="00F7321A">
        <w:rPr>
          <w:rFonts w:asciiTheme="minorHAnsi" w:hAnsiTheme="minorHAnsi" w:cstheme="minorHAnsi"/>
          <w:i/>
          <w:iCs/>
          <w:sz w:val="18"/>
          <w:szCs w:val="18"/>
        </w:rPr>
        <w:tab/>
      </w:r>
      <w:r w:rsidRPr="00A92570">
        <w:rPr>
          <w:rFonts w:asciiTheme="minorHAnsi" w:hAnsiTheme="minorHAnsi" w:cstheme="minorHAnsi"/>
          <w:sz w:val="18"/>
          <w:szCs w:val="18"/>
        </w:rPr>
        <w:t>282</w:t>
      </w:r>
      <w:r w:rsidR="00F7321A">
        <w:rPr>
          <w:rFonts w:asciiTheme="minorHAnsi" w:hAnsiTheme="minorHAnsi" w:cstheme="minorHAnsi"/>
          <w:sz w:val="18"/>
          <w:szCs w:val="18"/>
        </w:rPr>
        <w:t> </w:t>
      </w:r>
      <w:r w:rsidRPr="00A92570">
        <w:rPr>
          <w:rFonts w:asciiTheme="minorHAnsi" w:hAnsiTheme="minorHAnsi" w:cstheme="minorHAnsi"/>
          <w:sz w:val="18"/>
          <w:szCs w:val="18"/>
        </w:rPr>
        <w:t>964</w:t>
      </w:r>
      <w:r w:rsidR="00F7321A">
        <w:rPr>
          <w:rFonts w:asciiTheme="minorHAnsi" w:hAnsiTheme="minorHAnsi" w:cstheme="minorHAnsi"/>
          <w:sz w:val="18"/>
          <w:szCs w:val="18"/>
        </w:rPr>
        <w:tab/>
      </w:r>
      <w:r w:rsidRPr="00A92570">
        <w:rPr>
          <w:rFonts w:asciiTheme="minorHAnsi" w:hAnsiTheme="minorHAnsi" w:cstheme="minorHAnsi"/>
          <w:sz w:val="18"/>
          <w:szCs w:val="18"/>
        </w:rPr>
        <w:t xml:space="preserve"> 68 795</w:t>
      </w:r>
    </w:p>
    <w:p w:rsidR="00A92570" w:rsidRPr="00A92570" w:rsidRDefault="00A92570" w:rsidP="008548B7">
      <w:pPr>
        <w:tabs>
          <w:tab w:val="right" w:pos="5954"/>
          <w:tab w:val="right" w:pos="7371"/>
          <w:tab w:val="right" w:pos="8789"/>
        </w:tabs>
        <w:autoSpaceDE w:val="0"/>
        <w:autoSpaceDN w:val="0"/>
        <w:adjustRightInd w:val="0"/>
        <w:spacing w:after="0"/>
        <w:rPr>
          <w:rFonts w:asciiTheme="minorHAnsi" w:hAnsiTheme="minorHAnsi" w:cstheme="minorHAnsi"/>
          <w:b/>
          <w:bCs/>
          <w:sz w:val="18"/>
          <w:szCs w:val="18"/>
        </w:rPr>
      </w:pPr>
      <w:r w:rsidRPr="00A92570">
        <w:rPr>
          <w:rFonts w:asciiTheme="minorHAnsi" w:hAnsiTheme="minorHAnsi" w:cstheme="minorHAnsi"/>
          <w:b/>
          <w:bCs/>
          <w:sz w:val="18"/>
          <w:szCs w:val="18"/>
        </w:rPr>
        <w:t>KORTFRISTIGA FORDRINGAR</w:t>
      </w:r>
    </w:p>
    <w:p w:rsidR="00A92570" w:rsidRPr="00A92570" w:rsidRDefault="00A92570" w:rsidP="008548B7">
      <w:pPr>
        <w:tabs>
          <w:tab w:val="right" w:pos="5954"/>
          <w:tab w:val="right" w:pos="7371"/>
          <w:tab w:val="right" w:pos="8789"/>
        </w:tabs>
        <w:autoSpaceDE w:val="0"/>
        <w:autoSpaceDN w:val="0"/>
        <w:adjustRightInd w:val="0"/>
        <w:spacing w:after="0"/>
        <w:rPr>
          <w:rFonts w:asciiTheme="minorHAnsi" w:hAnsiTheme="minorHAnsi" w:cstheme="minorHAnsi"/>
          <w:sz w:val="18"/>
          <w:szCs w:val="18"/>
        </w:rPr>
      </w:pPr>
      <w:r w:rsidRPr="00A92570">
        <w:rPr>
          <w:rFonts w:asciiTheme="minorHAnsi" w:hAnsiTheme="minorHAnsi" w:cstheme="minorHAnsi"/>
          <w:sz w:val="18"/>
          <w:szCs w:val="18"/>
        </w:rPr>
        <w:t xml:space="preserve">KUNDFORDRINGAR </w:t>
      </w:r>
      <w:r w:rsidR="00F7321A">
        <w:rPr>
          <w:rFonts w:asciiTheme="minorHAnsi" w:hAnsiTheme="minorHAnsi" w:cstheme="minorHAnsi"/>
          <w:sz w:val="18"/>
          <w:szCs w:val="18"/>
        </w:rPr>
        <w:tab/>
      </w:r>
      <w:r w:rsidR="00F7321A">
        <w:rPr>
          <w:rFonts w:asciiTheme="minorHAnsi" w:hAnsiTheme="minorHAnsi" w:cstheme="minorHAnsi"/>
          <w:sz w:val="18"/>
          <w:szCs w:val="18"/>
        </w:rPr>
        <w:tab/>
      </w:r>
      <w:r w:rsidRPr="00A92570">
        <w:rPr>
          <w:rFonts w:asciiTheme="minorHAnsi" w:hAnsiTheme="minorHAnsi" w:cstheme="minorHAnsi"/>
          <w:sz w:val="18"/>
          <w:szCs w:val="18"/>
        </w:rPr>
        <w:t>234</w:t>
      </w:r>
      <w:r w:rsidR="00F7321A">
        <w:rPr>
          <w:rFonts w:asciiTheme="minorHAnsi" w:hAnsiTheme="minorHAnsi" w:cstheme="minorHAnsi"/>
          <w:sz w:val="18"/>
          <w:szCs w:val="18"/>
        </w:rPr>
        <w:t> </w:t>
      </w:r>
      <w:r w:rsidRPr="00A92570">
        <w:rPr>
          <w:rFonts w:asciiTheme="minorHAnsi" w:hAnsiTheme="minorHAnsi" w:cstheme="minorHAnsi"/>
          <w:sz w:val="18"/>
          <w:szCs w:val="18"/>
        </w:rPr>
        <w:t>385</w:t>
      </w:r>
      <w:r w:rsidR="00F7321A">
        <w:rPr>
          <w:rFonts w:asciiTheme="minorHAnsi" w:hAnsiTheme="minorHAnsi" w:cstheme="minorHAnsi"/>
          <w:sz w:val="18"/>
          <w:szCs w:val="18"/>
        </w:rPr>
        <w:tab/>
      </w:r>
      <w:r w:rsidRPr="00A92570">
        <w:rPr>
          <w:rFonts w:asciiTheme="minorHAnsi" w:hAnsiTheme="minorHAnsi" w:cstheme="minorHAnsi"/>
          <w:sz w:val="18"/>
          <w:szCs w:val="18"/>
        </w:rPr>
        <w:t xml:space="preserve"> 304 354</w:t>
      </w:r>
    </w:p>
    <w:p w:rsidR="00A92570" w:rsidRPr="00A92570" w:rsidRDefault="00A92570" w:rsidP="008548B7">
      <w:pPr>
        <w:tabs>
          <w:tab w:val="right" w:pos="5954"/>
          <w:tab w:val="right" w:pos="7371"/>
          <w:tab w:val="right" w:pos="8789"/>
        </w:tabs>
        <w:autoSpaceDE w:val="0"/>
        <w:autoSpaceDN w:val="0"/>
        <w:adjustRightInd w:val="0"/>
        <w:spacing w:after="0"/>
        <w:rPr>
          <w:rFonts w:asciiTheme="minorHAnsi" w:hAnsiTheme="minorHAnsi" w:cstheme="minorHAnsi"/>
          <w:sz w:val="18"/>
          <w:szCs w:val="18"/>
        </w:rPr>
      </w:pPr>
      <w:r w:rsidRPr="00A92570">
        <w:rPr>
          <w:rFonts w:asciiTheme="minorHAnsi" w:hAnsiTheme="minorHAnsi" w:cstheme="minorHAnsi"/>
          <w:sz w:val="18"/>
          <w:szCs w:val="18"/>
        </w:rPr>
        <w:t>FORDRINGAR HOS INTRESSEFÖRETAG</w:t>
      </w:r>
      <w:r w:rsidR="00F7321A">
        <w:rPr>
          <w:rFonts w:asciiTheme="minorHAnsi" w:hAnsiTheme="minorHAnsi" w:cstheme="minorHAnsi"/>
          <w:sz w:val="18"/>
          <w:szCs w:val="18"/>
        </w:rPr>
        <w:tab/>
      </w:r>
      <w:r w:rsidR="00F7321A">
        <w:rPr>
          <w:rFonts w:asciiTheme="minorHAnsi" w:hAnsiTheme="minorHAnsi" w:cstheme="minorHAnsi"/>
          <w:sz w:val="18"/>
          <w:szCs w:val="18"/>
        </w:rPr>
        <w:tab/>
      </w:r>
      <w:r w:rsidRPr="00A92570">
        <w:rPr>
          <w:rFonts w:asciiTheme="minorHAnsi" w:hAnsiTheme="minorHAnsi" w:cstheme="minorHAnsi"/>
          <w:sz w:val="18"/>
          <w:szCs w:val="18"/>
        </w:rPr>
        <w:t xml:space="preserve"> 600</w:t>
      </w:r>
      <w:r w:rsidR="00F7321A">
        <w:rPr>
          <w:rFonts w:asciiTheme="minorHAnsi" w:hAnsiTheme="minorHAnsi" w:cstheme="minorHAnsi"/>
          <w:sz w:val="18"/>
          <w:szCs w:val="18"/>
        </w:rPr>
        <w:t> </w:t>
      </w:r>
      <w:r w:rsidRPr="00A92570">
        <w:rPr>
          <w:rFonts w:asciiTheme="minorHAnsi" w:hAnsiTheme="minorHAnsi" w:cstheme="minorHAnsi"/>
          <w:sz w:val="18"/>
          <w:szCs w:val="18"/>
        </w:rPr>
        <w:t xml:space="preserve">000 </w:t>
      </w:r>
      <w:r w:rsidR="00F7321A">
        <w:rPr>
          <w:rFonts w:asciiTheme="minorHAnsi" w:hAnsiTheme="minorHAnsi" w:cstheme="minorHAnsi"/>
          <w:sz w:val="18"/>
          <w:szCs w:val="18"/>
        </w:rPr>
        <w:tab/>
      </w:r>
      <w:r w:rsidRPr="00A92570">
        <w:rPr>
          <w:rFonts w:asciiTheme="minorHAnsi" w:hAnsiTheme="minorHAnsi" w:cstheme="minorHAnsi"/>
          <w:sz w:val="18"/>
          <w:szCs w:val="18"/>
        </w:rPr>
        <w:t>200 000</w:t>
      </w:r>
    </w:p>
    <w:p w:rsidR="00A92570" w:rsidRPr="00A92570" w:rsidRDefault="00A92570" w:rsidP="008548B7">
      <w:pPr>
        <w:tabs>
          <w:tab w:val="right" w:pos="5954"/>
          <w:tab w:val="right" w:pos="7371"/>
          <w:tab w:val="right" w:pos="8789"/>
        </w:tabs>
        <w:autoSpaceDE w:val="0"/>
        <w:autoSpaceDN w:val="0"/>
        <w:adjustRightInd w:val="0"/>
        <w:spacing w:after="0"/>
        <w:rPr>
          <w:rFonts w:asciiTheme="minorHAnsi" w:hAnsiTheme="minorHAnsi" w:cstheme="minorHAnsi"/>
          <w:sz w:val="18"/>
          <w:szCs w:val="18"/>
        </w:rPr>
      </w:pPr>
      <w:r w:rsidRPr="00A92570">
        <w:rPr>
          <w:rFonts w:asciiTheme="minorHAnsi" w:hAnsiTheme="minorHAnsi" w:cstheme="minorHAnsi"/>
          <w:sz w:val="18"/>
          <w:szCs w:val="18"/>
        </w:rPr>
        <w:t>ÖVRIGA FORDRINGAR</w:t>
      </w:r>
      <w:r w:rsidR="00F7321A">
        <w:rPr>
          <w:rFonts w:asciiTheme="minorHAnsi" w:hAnsiTheme="minorHAnsi" w:cstheme="minorHAnsi"/>
          <w:sz w:val="18"/>
          <w:szCs w:val="18"/>
        </w:rPr>
        <w:tab/>
      </w:r>
      <w:r w:rsidR="00F7321A">
        <w:rPr>
          <w:rFonts w:asciiTheme="minorHAnsi" w:hAnsiTheme="minorHAnsi" w:cstheme="minorHAnsi"/>
          <w:sz w:val="18"/>
          <w:szCs w:val="18"/>
        </w:rPr>
        <w:tab/>
      </w:r>
      <w:r w:rsidRPr="00A92570">
        <w:rPr>
          <w:rFonts w:asciiTheme="minorHAnsi" w:hAnsiTheme="minorHAnsi" w:cstheme="minorHAnsi"/>
          <w:sz w:val="18"/>
          <w:szCs w:val="18"/>
        </w:rPr>
        <w:t xml:space="preserve"> 22</w:t>
      </w:r>
      <w:r w:rsidR="00F7321A">
        <w:rPr>
          <w:rFonts w:asciiTheme="minorHAnsi" w:hAnsiTheme="minorHAnsi" w:cstheme="minorHAnsi"/>
          <w:sz w:val="18"/>
          <w:szCs w:val="18"/>
        </w:rPr>
        <w:t> </w:t>
      </w:r>
      <w:r w:rsidRPr="00A92570">
        <w:rPr>
          <w:rFonts w:asciiTheme="minorHAnsi" w:hAnsiTheme="minorHAnsi" w:cstheme="minorHAnsi"/>
          <w:sz w:val="18"/>
          <w:szCs w:val="18"/>
        </w:rPr>
        <w:t>139</w:t>
      </w:r>
      <w:r w:rsidR="00F7321A">
        <w:rPr>
          <w:rFonts w:asciiTheme="minorHAnsi" w:hAnsiTheme="minorHAnsi" w:cstheme="minorHAnsi"/>
          <w:sz w:val="18"/>
          <w:szCs w:val="18"/>
        </w:rPr>
        <w:tab/>
      </w:r>
      <w:r w:rsidRPr="00A92570">
        <w:rPr>
          <w:rFonts w:asciiTheme="minorHAnsi" w:hAnsiTheme="minorHAnsi" w:cstheme="minorHAnsi"/>
          <w:sz w:val="18"/>
          <w:szCs w:val="18"/>
        </w:rPr>
        <w:t xml:space="preserve"> 60 824</w:t>
      </w:r>
    </w:p>
    <w:p w:rsidR="00A92570" w:rsidRPr="00A92570" w:rsidRDefault="00A92570" w:rsidP="008548B7">
      <w:pPr>
        <w:tabs>
          <w:tab w:val="right" w:pos="5954"/>
          <w:tab w:val="right" w:pos="7371"/>
          <w:tab w:val="right" w:pos="8789"/>
        </w:tabs>
        <w:autoSpaceDE w:val="0"/>
        <w:autoSpaceDN w:val="0"/>
        <w:adjustRightInd w:val="0"/>
        <w:spacing w:after="0"/>
        <w:rPr>
          <w:rFonts w:asciiTheme="minorHAnsi" w:hAnsiTheme="minorHAnsi" w:cstheme="minorHAnsi"/>
          <w:sz w:val="18"/>
          <w:szCs w:val="18"/>
        </w:rPr>
      </w:pPr>
      <w:r w:rsidRPr="00A92570">
        <w:rPr>
          <w:rFonts w:asciiTheme="minorHAnsi" w:hAnsiTheme="minorHAnsi" w:cstheme="minorHAnsi"/>
          <w:sz w:val="18"/>
          <w:szCs w:val="18"/>
        </w:rPr>
        <w:t xml:space="preserve">FÖRUTBETALDA KOSTNADER OCH UPPLUPNA INTÄKTER </w:t>
      </w:r>
      <w:r w:rsidR="00F7321A">
        <w:rPr>
          <w:rFonts w:asciiTheme="minorHAnsi" w:hAnsiTheme="minorHAnsi" w:cstheme="minorHAnsi"/>
          <w:sz w:val="18"/>
          <w:szCs w:val="18"/>
        </w:rPr>
        <w:tab/>
      </w:r>
      <w:r w:rsidR="00F7321A">
        <w:rPr>
          <w:rFonts w:asciiTheme="minorHAnsi" w:hAnsiTheme="minorHAnsi" w:cstheme="minorHAnsi"/>
          <w:sz w:val="18"/>
          <w:szCs w:val="18"/>
        </w:rPr>
        <w:tab/>
      </w:r>
      <w:r w:rsidRPr="00A92570">
        <w:rPr>
          <w:rFonts w:asciiTheme="minorHAnsi" w:hAnsiTheme="minorHAnsi" w:cstheme="minorHAnsi"/>
          <w:sz w:val="18"/>
          <w:szCs w:val="18"/>
        </w:rPr>
        <w:t xml:space="preserve">- </w:t>
      </w:r>
      <w:r w:rsidR="00F7321A">
        <w:rPr>
          <w:rFonts w:asciiTheme="minorHAnsi" w:hAnsiTheme="minorHAnsi" w:cstheme="minorHAnsi"/>
          <w:sz w:val="18"/>
          <w:szCs w:val="18"/>
        </w:rPr>
        <w:tab/>
      </w:r>
      <w:r w:rsidRPr="00A92570">
        <w:rPr>
          <w:rFonts w:asciiTheme="minorHAnsi" w:hAnsiTheme="minorHAnsi" w:cstheme="minorHAnsi"/>
          <w:sz w:val="18"/>
          <w:szCs w:val="18"/>
        </w:rPr>
        <w:t>154400</w:t>
      </w:r>
    </w:p>
    <w:p w:rsidR="00A92570" w:rsidRPr="00A92570" w:rsidRDefault="00A92570" w:rsidP="008548B7">
      <w:pPr>
        <w:tabs>
          <w:tab w:val="right" w:pos="5954"/>
          <w:tab w:val="right" w:pos="7371"/>
          <w:tab w:val="right" w:pos="8789"/>
        </w:tabs>
        <w:autoSpaceDE w:val="0"/>
        <w:autoSpaceDN w:val="0"/>
        <w:adjustRightInd w:val="0"/>
        <w:spacing w:after="0"/>
        <w:rPr>
          <w:rFonts w:asciiTheme="minorHAnsi" w:hAnsiTheme="minorHAnsi" w:cstheme="minorHAnsi"/>
          <w:sz w:val="18"/>
          <w:szCs w:val="18"/>
        </w:rPr>
      </w:pPr>
      <w:r w:rsidRPr="00A92570">
        <w:rPr>
          <w:rFonts w:asciiTheme="minorHAnsi" w:hAnsiTheme="minorHAnsi" w:cstheme="minorHAnsi"/>
          <w:i/>
          <w:iCs/>
          <w:sz w:val="18"/>
          <w:szCs w:val="18"/>
        </w:rPr>
        <w:t xml:space="preserve">SUMMA KORTFRISTIGA FORDRINGAR </w:t>
      </w:r>
      <w:r w:rsidR="00F7321A">
        <w:rPr>
          <w:rFonts w:asciiTheme="minorHAnsi" w:hAnsiTheme="minorHAnsi" w:cstheme="minorHAnsi"/>
          <w:i/>
          <w:iCs/>
          <w:sz w:val="18"/>
          <w:szCs w:val="18"/>
        </w:rPr>
        <w:tab/>
      </w:r>
      <w:r w:rsidR="00F7321A">
        <w:rPr>
          <w:rFonts w:asciiTheme="minorHAnsi" w:hAnsiTheme="minorHAnsi" w:cstheme="minorHAnsi"/>
          <w:i/>
          <w:iCs/>
          <w:sz w:val="18"/>
          <w:szCs w:val="18"/>
        </w:rPr>
        <w:tab/>
      </w:r>
      <w:r w:rsidRPr="00A92570">
        <w:rPr>
          <w:rFonts w:asciiTheme="minorHAnsi" w:hAnsiTheme="minorHAnsi" w:cstheme="minorHAnsi"/>
          <w:sz w:val="18"/>
          <w:szCs w:val="18"/>
        </w:rPr>
        <w:t>856</w:t>
      </w:r>
      <w:r w:rsidR="00F7321A">
        <w:rPr>
          <w:rFonts w:asciiTheme="minorHAnsi" w:hAnsiTheme="minorHAnsi" w:cstheme="minorHAnsi"/>
          <w:sz w:val="18"/>
          <w:szCs w:val="18"/>
        </w:rPr>
        <w:t> </w:t>
      </w:r>
      <w:r w:rsidRPr="00A92570">
        <w:rPr>
          <w:rFonts w:asciiTheme="minorHAnsi" w:hAnsiTheme="minorHAnsi" w:cstheme="minorHAnsi"/>
          <w:sz w:val="18"/>
          <w:szCs w:val="18"/>
        </w:rPr>
        <w:t>524</w:t>
      </w:r>
      <w:r w:rsidR="00F7321A">
        <w:rPr>
          <w:rFonts w:asciiTheme="minorHAnsi" w:hAnsiTheme="minorHAnsi" w:cstheme="minorHAnsi"/>
          <w:sz w:val="18"/>
          <w:szCs w:val="18"/>
        </w:rPr>
        <w:tab/>
      </w:r>
      <w:r w:rsidRPr="00A92570">
        <w:rPr>
          <w:rFonts w:asciiTheme="minorHAnsi" w:hAnsiTheme="minorHAnsi" w:cstheme="minorHAnsi"/>
          <w:sz w:val="18"/>
          <w:szCs w:val="18"/>
        </w:rPr>
        <w:t xml:space="preserve"> 719 578</w:t>
      </w:r>
    </w:p>
    <w:p w:rsidR="00A92570" w:rsidRPr="00A92570" w:rsidRDefault="00A92570" w:rsidP="008548B7">
      <w:pPr>
        <w:tabs>
          <w:tab w:val="right" w:pos="5954"/>
          <w:tab w:val="right" w:pos="7371"/>
          <w:tab w:val="right" w:pos="8789"/>
        </w:tabs>
        <w:autoSpaceDE w:val="0"/>
        <w:autoSpaceDN w:val="0"/>
        <w:adjustRightInd w:val="0"/>
        <w:spacing w:after="0"/>
        <w:rPr>
          <w:rFonts w:asciiTheme="minorHAnsi" w:hAnsiTheme="minorHAnsi" w:cstheme="minorHAnsi"/>
          <w:b/>
          <w:bCs/>
          <w:sz w:val="18"/>
          <w:szCs w:val="18"/>
        </w:rPr>
      </w:pPr>
      <w:r w:rsidRPr="00A92570">
        <w:rPr>
          <w:rFonts w:asciiTheme="minorHAnsi" w:hAnsiTheme="minorHAnsi" w:cstheme="minorHAnsi"/>
          <w:b/>
          <w:bCs/>
          <w:sz w:val="18"/>
          <w:szCs w:val="18"/>
        </w:rPr>
        <w:t>KASSA OCH BANK</w:t>
      </w:r>
    </w:p>
    <w:p w:rsidR="00A92570" w:rsidRPr="00A92570" w:rsidRDefault="00A92570" w:rsidP="008548B7">
      <w:pPr>
        <w:tabs>
          <w:tab w:val="right" w:pos="5954"/>
          <w:tab w:val="right" w:pos="7371"/>
          <w:tab w:val="right" w:pos="8789"/>
        </w:tabs>
        <w:autoSpaceDE w:val="0"/>
        <w:autoSpaceDN w:val="0"/>
        <w:adjustRightInd w:val="0"/>
        <w:spacing w:after="0"/>
        <w:rPr>
          <w:rFonts w:asciiTheme="minorHAnsi" w:hAnsiTheme="minorHAnsi" w:cstheme="minorHAnsi"/>
          <w:sz w:val="18"/>
          <w:szCs w:val="18"/>
        </w:rPr>
      </w:pPr>
      <w:r w:rsidRPr="00A92570">
        <w:rPr>
          <w:rFonts w:asciiTheme="minorHAnsi" w:hAnsiTheme="minorHAnsi" w:cstheme="minorHAnsi"/>
          <w:sz w:val="18"/>
          <w:szCs w:val="18"/>
        </w:rPr>
        <w:t xml:space="preserve">KASSA OCH BANK </w:t>
      </w:r>
      <w:r w:rsidR="00F7321A">
        <w:rPr>
          <w:rFonts w:asciiTheme="minorHAnsi" w:hAnsiTheme="minorHAnsi" w:cstheme="minorHAnsi"/>
          <w:sz w:val="18"/>
          <w:szCs w:val="18"/>
        </w:rPr>
        <w:tab/>
      </w:r>
      <w:r w:rsidR="00F7321A">
        <w:rPr>
          <w:rFonts w:asciiTheme="minorHAnsi" w:hAnsiTheme="minorHAnsi" w:cstheme="minorHAnsi"/>
          <w:sz w:val="18"/>
          <w:szCs w:val="18"/>
        </w:rPr>
        <w:tab/>
      </w:r>
      <w:r w:rsidRPr="00A92570">
        <w:rPr>
          <w:rFonts w:asciiTheme="minorHAnsi" w:hAnsiTheme="minorHAnsi" w:cstheme="minorHAnsi"/>
          <w:sz w:val="18"/>
          <w:szCs w:val="18"/>
        </w:rPr>
        <w:t>646</w:t>
      </w:r>
      <w:r w:rsidR="00F7321A">
        <w:rPr>
          <w:rFonts w:asciiTheme="minorHAnsi" w:hAnsiTheme="minorHAnsi" w:cstheme="minorHAnsi"/>
          <w:sz w:val="18"/>
          <w:szCs w:val="18"/>
        </w:rPr>
        <w:t> </w:t>
      </w:r>
      <w:r w:rsidRPr="00A92570">
        <w:rPr>
          <w:rFonts w:asciiTheme="minorHAnsi" w:hAnsiTheme="minorHAnsi" w:cstheme="minorHAnsi"/>
          <w:sz w:val="18"/>
          <w:szCs w:val="18"/>
        </w:rPr>
        <w:t>226</w:t>
      </w:r>
      <w:r w:rsidR="00F7321A">
        <w:rPr>
          <w:rFonts w:asciiTheme="minorHAnsi" w:hAnsiTheme="minorHAnsi" w:cstheme="minorHAnsi"/>
          <w:sz w:val="18"/>
          <w:szCs w:val="18"/>
        </w:rPr>
        <w:tab/>
      </w:r>
      <w:r w:rsidRPr="00A92570">
        <w:rPr>
          <w:rFonts w:asciiTheme="minorHAnsi" w:hAnsiTheme="minorHAnsi" w:cstheme="minorHAnsi"/>
          <w:sz w:val="18"/>
          <w:szCs w:val="18"/>
        </w:rPr>
        <w:t xml:space="preserve"> 936 699</w:t>
      </w:r>
    </w:p>
    <w:p w:rsidR="00A92570" w:rsidRPr="00A92570" w:rsidRDefault="00A92570" w:rsidP="008548B7">
      <w:pPr>
        <w:tabs>
          <w:tab w:val="right" w:pos="5954"/>
          <w:tab w:val="right" w:pos="7371"/>
          <w:tab w:val="right" w:pos="8789"/>
        </w:tabs>
        <w:autoSpaceDE w:val="0"/>
        <w:autoSpaceDN w:val="0"/>
        <w:adjustRightInd w:val="0"/>
        <w:spacing w:after="0"/>
        <w:rPr>
          <w:rFonts w:asciiTheme="minorHAnsi" w:hAnsiTheme="minorHAnsi" w:cstheme="minorHAnsi"/>
          <w:sz w:val="18"/>
          <w:szCs w:val="18"/>
        </w:rPr>
      </w:pPr>
      <w:r w:rsidRPr="00A92570">
        <w:rPr>
          <w:rFonts w:asciiTheme="minorHAnsi" w:hAnsiTheme="minorHAnsi" w:cstheme="minorHAnsi"/>
          <w:i/>
          <w:iCs/>
          <w:sz w:val="18"/>
          <w:szCs w:val="18"/>
        </w:rPr>
        <w:t>SUMMA KASSA OCH BANK</w:t>
      </w:r>
      <w:r w:rsidR="00F7321A">
        <w:rPr>
          <w:rFonts w:asciiTheme="minorHAnsi" w:hAnsiTheme="minorHAnsi" w:cstheme="minorHAnsi"/>
          <w:i/>
          <w:iCs/>
          <w:sz w:val="18"/>
          <w:szCs w:val="18"/>
        </w:rPr>
        <w:tab/>
      </w:r>
      <w:r w:rsidR="00F7321A">
        <w:rPr>
          <w:rFonts w:asciiTheme="minorHAnsi" w:hAnsiTheme="minorHAnsi" w:cstheme="minorHAnsi"/>
          <w:i/>
          <w:iCs/>
          <w:sz w:val="18"/>
          <w:szCs w:val="18"/>
        </w:rPr>
        <w:tab/>
      </w:r>
      <w:r w:rsidRPr="00A92570">
        <w:rPr>
          <w:rFonts w:asciiTheme="minorHAnsi" w:hAnsiTheme="minorHAnsi" w:cstheme="minorHAnsi"/>
          <w:i/>
          <w:iCs/>
          <w:sz w:val="18"/>
          <w:szCs w:val="18"/>
        </w:rPr>
        <w:t xml:space="preserve"> </w:t>
      </w:r>
      <w:r w:rsidRPr="00A92570">
        <w:rPr>
          <w:rFonts w:asciiTheme="minorHAnsi" w:hAnsiTheme="minorHAnsi" w:cstheme="minorHAnsi"/>
          <w:sz w:val="18"/>
          <w:szCs w:val="18"/>
        </w:rPr>
        <w:t>646</w:t>
      </w:r>
      <w:r w:rsidR="00F7321A">
        <w:rPr>
          <w:rFonts w:asciiTheme="minorHAnsi" w:hAnsiTheme="minorHAnsi" w:cstheme="minorHAnsi"/>
          <w:sz w:val="18"/>
          <w:szCs w:val="18"/>
        </w:rPr>
        <w:t> </w:t>
      </w:r>
      <w:r w:rsidRPr="00A92570">
        <w:rPr>
          <w:rFonts w:asciiTheme="minorHAnsi" w:hAnsiTheme="minorHAnsi" w:cstheme="minorHAnsi"/>
          <w:sz w:val="18"/>
          <w:szCs w:val="18"/>
        </w:rPr>
        <w:t>226</w:t>
      </w:r>
      <w:r w:rsidR="00F7321A">
        <w:rPr>
          <w:rFonts w:asciiTheme="minorHAnsi" w:hAnsiTheme="minorHAnsi" w:cstheme="minorHAnsi"/>
          <w:sz w:val="18"/>
          <w:szCs w:val="18"/>
        </w:rPr>
        <w:tab/>
      </w:r>
      <w:r w:rsidRPr="00A92570">
        <w:rPr>
          <w:rFonts w:asciiTheme="minorHAnsi" w:hAnsiTheme="minorHAnsi" w:cstheme="minorHAnsi"/>
          <w:sz w:val="18"/>
          <w:szCs w:val="18"/>
        </w:rPr>
        <w:t xml:space="preserve"> 936 699</w:t>
      </w:r>
    </w:p>
    <w:p w:rsidR="00A92570" w:rsidRPr="00A92570" w:rsidRDefault="00A92570" w:rsidP="008548B7">
      <w:pPr>
        <w:tabs>
          <w:tab w:val="right" w:pos="5954"/>
          <w:tab w:val="right" w:pos="7371"/>
          <w:tab w:val="right" w:pos="8789"/>
        </w:tabs>
        <w:autoSpaceDE w:val="0"/>
        <w:autoSpaceDN w:val="0"/>
        <w:adjustRightInd w:val="0"/>
        <w:spacing w:after="0"/>
        <w:rPr>
          <w:rFonts w:asciiTheme="minorHAnsi" w:hAnsiTheme="minorHAnsi" w:cstheme="minorHAnsi"/>
          <w:b/>
          <w:bCs/>
          <w:sz w:val="18"/>
          <w:szCs w:val="18"/>
        </w:rPr>
      </w:pPr>
      <w:r w:rsidRPr="00A92570">
        <w:rPr>
          <w:rFonts w:asciiTheme="minorHAnsi" w:hAnsiTheme="minorHAnsi" w:cstheme="minorHAnsi"/>
          <w:b/>
          <w:bCs/>
          <w:sz w:val="18"/>
          <w:szCs w:val="18"/>
        </w:rPr>
        <w:t xml:space="preserve">SUMMA OMSÄTTNINGSTILLGÅNGAR </w:t>
      </w:r>
      <w:r w:rsidR="00F7321A">
        <w:rPr>
          <w:rFonts w:asciiTheme="minorHAnsi" w:hAnsiTheme="minorHAnsi" w:cstheme="minorHAnsi"/>
          <w:b/>
          <w:bCs/>
          <w:sz w:val="18"/>
          <w:szCs w:val="18"/>
        </w:rPr>
        <w:tab/>
      </w:r>
      <w:r w:rsidR="00F7321A">
        <w:rPr>
          <w:rFonts w:asciiTheme="minorHAnsi" w:hAnsiTheme="minorHAnsi" w:cstheme="minorHAnsi"/>
          <w:b/>
          <w:bCs/>
          <w:sz w:val="18"/>
          <w:szCs w:val="18"/>
        </w:rPr>
        <w:tab/>
      </w:r>
      <w:r w:rsidRPr="00A92570">
        <w:rPr>
          <w:rFonts w:asciiTheme="minorHAnsi" w:hAnsiTheme="minorHAnsi" w:cstheme="minorHAnsi"/>
          <w:b/>
          <w:bCs/>
          <w:sz w:val="18"/>
          <w:szCs w:val="18"/>
        </w:rPr>
        <w:t>1 785</w:t>
      </w:r>
      <w:r w:rsidR="00F7321A">
        <w:rPr>
          <w:rFonts w:asciiTheme="minorHAnsi" w:hAnsiTheme="minorHAnsi" w:cstheme="minorHAnsi"/>
          <w:b/>
          <w:bCs/>
          <w:sz w:val="18"/>
          <w:szCs w:val="18"/>
        </w:rPr>
        <w:t> </w:t>
      </w:r>
      <w:r w:rsidRPr="00A92570">
        <w:rPr>
          <w:rFonts w:asciiTheme="minorHAnsi" w:hAnsiTheme="minorHAnsi" w:cstheme="minorHAnsi"/>
          <w:b/>
          <w:bCs/>
          <w:sz w:val="18"/>
          <w:szCs w:val="18"/>
        </w:rPr>
        <w:t xml:space="preserve">714 </w:t>
      </w:r>
      <w:r w:rsidR="00F7321A">
        <w:rPr>
          <w:rFonts w:asciiTheme="minorHAnsi" w:hAnsiTheme="minorHAnsi" w:cstheme="minorHAnsi"/>
          <w:b/>
          <w:bCs/>
          <w:sz w:val="18"/>
          <w:szCs w:val="18"/>
        </w:rPr>
        <w:tab/>
      </w:r>
      <w:r w:rsidRPr="00A92570">
        <w:rPr>
          <w:rFonts w:asciiTheme="minorHAnsi" w:hAnsiTheme="minorHAnsi" w:cstheme="minorHAnsi"/>
          <w:b/>
          <w:bCs/>
          <w:sz w:val="18"/>
          <w:szCs w:val="18"/>
        </w:rPr>
        <w:t>1 725 072</w:t>
      </w:r>
    </w:p>
    <w:p w:rsidR="00A92570" w:rsidRPr="00A92570" w:rsidRDefault="00A92570" w:rsidP="008548B7">
      <w:pPr>
        <w:tabs>
          <w:tab w:val="right" w:pos="5954"/>
          <w:tab w:val="right" w:pos="7371"/>
          <w:tab w:val="right" w:pos="8789"/>
        </w:tabs>
        <w:autoSpaceDE w:val="0"/>
        <w:autoSpaceDN w:val="0"/>
        <w:adjustRightInd w:val="0"/>
        <w:spacing w:after="0"/>
        <w:rPr>
          <w:rFonts w:asciiTheme="minorHAnsi" w:hAnsiTheme="minorHAnsi" w:cstheme="minorHAnsi"/>
          <w:b/>
          <w:bCs/>
          <w:sz w:val="18"/>
          <w:szCs w:val="18"/>
        </w:rPr>
      </w:pPr>
      <w:r w:rsidRPr="00A92570">
        <w:rPr>
          <w:rFonts w:asciiTheme="minorHAnsi" w:hAnsiTheme="minorHAnsi" w:cstheme="minorHAnsi"/>
          <w:b/>
          <w:bCs/>
          <w:sz w:val="18"/>
          <w:szCs w:val="18"/>
        </w:rPr>
        <w:t xml:space="preserve">SUMMA TILLGÅNGAR </w:t>
      </w:r>
      <w:r w:rsidR="00F7321A">
        <w:rPr>
          <w:rFonts w:asciiTheme="minorHAnsi" w:hAnsiTheme="minorHAnsi" w:cstheme="minorHAnsi"/>
          <w:b/>
          <w:bCs/>
          <w:sz w:val="18"/>
          <w:szCs w:val="18"/>
        </w:rPr>
        <w:tab/>
      </w:r>
      <w:r w:rsidR="00F7321A">
        <w:rPr>
          <w:rFonts w:asciiTheme="minorHAnsi" w:hAnsiTheme="minorHAnsi" w:cstheme="minorHAnsi"/>
          <w:b/>
          <w:bCs/>
          <w:sz w:val="18"/>
          <w:szCs w:val="18"/>
        </w:rPr>
        <w:tab/>
      </w:r>
      <w:r w:rsidRPr="00A92570">
        <w:rPr>
          <w:rFonts w:asciiTheme="minorHAnsi" w:hAnsiTheme="minorHAnsi" w:cstheme="minorHAnsi"/>
          <w:b/>
          <w:bCs/>
          <w:sz w:val="18"/>
          <w:szCs w:val="18"/>
        </w:rPr>
        <w:t>6 210</w:t>
      </w:r>
      <w:r w:rsidR="00F7321A">
        <w:rPr>
          <w:rFonts w:asciiTheme="minorHAnsi" w:hAnsiTheme="minorHAnsi" w:cstheme="minorHAnsi"/>
          <w:b/>
          <w:bCs/>
          <w:sz w:val="18"/>
          <w:szCs w:val="18"/>
        </w:rPr>
        <w:t> </w:t>
      </w:r>
      <w:r w:rsidRPr="00A92570">
        <w:rPr>
          <w:rFonts w:asciiTheme="minorHAnsi" w:hAnsiTheme="minorHAnsi" w:cstheme="minorHAnsi"/>
          <w:b/>
          <w:bCs/>
          <w:sz w:val="18"/>
          <w:szCs w:val="18"/>
        </w:rPr>
        <w:t xml:space="preserve">408 </w:t>
      </w:r>
      <w:r w:rsidR="00F7321A">
        <w:rPr>
          <w:rFonts w:asciiTheme="minorHAnsi" w:hAnsiTheme="minorHAnsi" w:cstheme="minorHAnsi"/>
          <w:b/>
          <w:bCs/>
          <w:sz w:val="18"/>
          <w:szCs w:val="18"/>
        </w:rPr>
        <w:tab/>
      </w:r>
      <w:r w:rsidRPr="00A92570">
        <w:rPr>
          <w:rFonts w:asciiTheme="minorHAnsi" w:hAnsiTheme="minorHAnsi" w:cstheme="minorHAnsi"/>
          <w:b/>
          <w:bCs/>
          <w:sz w:val="18"/>
          <w:szCs w:val="18"/>
        </w:rPr>
        <w:t>4 264 534</w:t>
      </w:r>
    </w:p>
    <w:p w:rsidR="00A92570" w:rsidRPr="00A92570" w:rsidRDefault="00A92570" w:rsidP="008548B7">
      <w:pPr>
        <w:tabs>
          <w:tab w:val="right" w:pos="5954"/>
          <w:tab w:val="right" w:pos="7371"/>
          <w:tab w:val="right" w:pos="8789"/>
        </w:tabs>
        <w:autoSpaceDE w:val="0"/>
        <w:autoSpaceDN w:val="0"/>
        <w:adjustRightInd w:val="0"/>
        <w:spacing w:after="0"/>
        <w:rPr>
          <w:rFonts w:asciiTheme="minorHAnsi" w:hAnsiTheme="minorHAnsi" w:cstheme="minorHAnsi"/>
          <w:b/>
          <w:bCs/>
          <w:sz w:val="18"/>
          <w:szCs w:val="18"/>
        </w:rPr>
      </w:pPr>
    </w:p>
    <w:p w:rsidR="00A92570" w:rsidRPr="00F7321A" w:rsidRDefault="00A92570" w:rsidP="008548B7">
      <w:pPr>
        <w:tabs>
          <w:tab w:val="right" w:pos="5954"/>
          <w:tab w:val="right" w:pos="7371"/>
          <w:tab w:val="right" w:pos="8789"/>
        </w:tabs>
        <w:autoSpaceDE w:val="0"/>
        <w:autoSpaceDN w:val="0"/>
        <w:adjustRightInd w:val="0"/>
        <w:spacing w:after="0"/>
        <w:rPr>
          <w:rFonts w:asciiTheme="minorHAnsi" w:hAnsiTheme="minorHAnsi" w:cstheme="minorHAnsi"/>
          <w:b/>
          <w:bCs/>
          <w:sz w:val="18"/>
          <w:szCs w:val="18"/>
          <w:u w:val="single"/>
        </w:rPr>
      </w:pPr>
      <w:r w:rsidRPr="00F7321A">
        <w:rPr>
          <w:rFonts w:asciiTheme="minorHAnsi" w:hAnsiTheme="minorHAnsi" w:cstheme="minorHAnsi"/>
          <w:b/>
          <w:bCs/>
          <w:sz w:val="18"/>
          <w:szCs w:val="18"/>
          <w:u w:val="single"/>
        </w:rPr>
        <w:t xml:space="preserve">EGET KAPITAL OCH SKULDER </w:t>
      </w:r>
      <w:r w:rsidR="00F7321A" w:rsidRPr="00F7321A">
        <w:rPr>
          <w:rFonts w:asciiTheme="minorHAnsi" w:hAnsiTheme="minorHAnsi" w:cstheme="minorHAnsi"/>
          <w:b/>
          <w:bCs/>
          <w:sz w:val="18"/>
          <w:szCs w:val="18"/>
          <w:u w:val="single"/>
        </w:rPr>
        <w:tab/>
      </w:r>
      <w:r w:rsidRPr="00F7321A">
        <w:rPr>
          <w:rFonts w:asciiTheme="minorHAnsi" w:hAnsiTheme="minorHAnsi" w:cstheme="minorHAnsi"/>
          <w:b/>
          <w:bCs/>
          <w:sz w:val="18"/>
          <w:szCs w:val="18"/>
          <w:u w:val="single"/>
        </w:rPr>
        <w:t xml:space="preserve">NOT </w:t>
      </w:r>
      <w:r w:rsidR="00F7321A" w:rsidRPr="00F7321A">
        <w:rPr>
          <w:rFonts w:asciiTheme="minorHAnsi" w:hAnsiTheme="minorHAnsi" w:cstheme="minorHAnsi"/>
          <w:b/>
          <w:bCs/>
          <w:sz w:val="18"/>
          <w:szCs w:val="18"/>
          <w:u w:val="single"/>
        </w:rPr>
        <w:tab/>
      </w:r>
      <w:proofErr w:type="gramStart"/>
      <w:r w:rsidRPr="00F7321A">
        <w:rPr>
          <w:rFonts w:asciiTheme="minorHAnsi" w:hAnsiTheme="minorHAnsi" w:cstheme="minorHAnsi"/>
          <w:b/>
          <w:bCs/>
          <w:sz w:val="18"/>
          <w:szCs w:val="18"/>
          <w:u w:val="single"/>
        </w:rPr>
        <w:t>2011 12 31</w:t>
      </w:r>
      <w:proofErr w:type="gramEnd"/>
      <w:r w:rsidRPr="00F7321A">
        <w:rPr>
          <w:rFonts w:asciiTheme="minorHAnsi" w:hAnsiTheme="minorHAnsi" w:cstheme="minorHAnsi"/>
          <w:b/>
          <w:bCs/>
          <w:sz w:val="18"/>
          <w:szCs w:val="18"/>
          <w:u w:val="single"/>
        </w:rPr>
        <w:t xml:space="preserve"> </w:t>
      </w:r>
      <w:r w:rsidR="00F7321A" w:rsidRPr="00F7321A">
        <w:rPr>
          <w:rFonts w:asciiTheme="minorHAnsi" w:hAnsiTheme="minorHAnsi" w:cstheme="minorHAnsi"/>
          <w:b/>
          <w:bCs/>
          <w:sz w:val="18"/>
          <w:szCs w:val="18"/>
          <w:u w:val="single"/>
        </w:rPr>
        <w:tab/>
        <w:t>2</w:t>
      </w:r>
      <w:r w:rsidRPr="00F7321A">
        <w:rPr>
          <w:rFonts w:asciiTheme="minorHAnsi" w:hAnsiTheme="minorHAnsi" w:cstheme="minorHAnsi"/>
          <w:b/>
          <w:bCs/>
          <w:sz w:val="18"/>
          <w:szCs w:val="18"/>
          <w:u w:val="single"/>
        </w:rPr>
        <w:t>010 12 31</w:t>
      </w:r>
    </w:p>
    <w:p w:rsidR="00A92570" w:rsidRPr="00A92570" w:rsidRDefault="00A92570" w:rsidP="008548B7">
      <w:pPr>
        <w:tabs>
          <w:tab w:val="right" w:pos="5954"/>
          <w:tab w:val="right" w:pos="7371"/>
          <w:tab w:val="right" w:pos="8789"/>
        </w:tabs>
        <w:autoSpaceDE w:val="0"/>
        <w:autoSpaceDN w:val="0"/>
        <w:adjustRightInd w:val="0"/>
        <w:spacing w:after="0"/>
        <w:rPr>
          <w:rFonts w:asciiTheme="minorHAnsi" w:hAnsiTheme="minorHAnsi" w:cstheme="minorHAnsi"/>
          <w:sz w:val="18"/>
          <w:szCs w:val="18"/>
        </w:rPr>
      </w:pPr>
      <w:r w:rsidRPr="00A92570">
        <w:rPr>
          <w:rFonts w:asciiTheme="minorHAnsi" w:hAnsiTheme="minorHAnsi" w:cstheme="minorHAnsi"/>
          <w:sz w:val="18"/>
          <w:szCs w:val="18"/>
        </w:rPr>
        <w:t>EGET KAPITAL</w:t>
      </w:r>
      <w:r w:rsidR="00F7321A">
        <w:rPr>
          <w:rFonts w:asciiTheme="minorHAnsi" w:hAnsiTheme="minorHAnsi" w:cstheme="minorHAnsi"/>
          <w:sz w:val="18"/>
          <w:szCs w:val="18"/>
        </w:rPr>
        <w:tab/>
      </w:r>
      <w:r w:rsidRPr="00A92570">
        <w:rPr>
          <w:rFonts w:asciiTheme="minorHAnsi" w:hAnsiTheme="minorHAnsi" w:cstheme="minorHAnsi"/>
          <w:sz w:val="18"/>
          <w:szCs w:val="18"/>
        </w:rPr>
        <w:t xml:space="preserve"> 6</w:t>
      </w:r>
    </w:p>
    <w:p w:rsidR="00A92570" w:rsidRPr="00A92570" w:rsidRDefault="00A92570" w:rsidP="008548B7">
      <w:pPr>
        <w:tabs>
          <w:tab w:val="right" w:pos="5954"/>
          <w:tab w:val="right" w:pos="7371"/>
          <w:tab w:val="right" w:pos="8789"/>
        </w:tabs>
        <w:autoSpaceDE w:val="0"/>
        <w:autoSpaceDN w:val="0"/>
        <w:adjustRightInd w:val="0"/>
        <w:spacing w:after="0"/>
        <w:rPr>
          <w:rFonts w:asciiTheme="minorHAnsi" w:hAnsiTheme="minorHAnsi" w:cstheme="minorHAnsi"/>
          <w:b/>
          <w:bCs/>
          <w:sz w:val="18"/>
          <w:szCs w:val="18"/>
        </w:rPr>
      </w:pPr>
      <w:r w:rsidRPr="00A92570">
        <w:rPr>
          <w:rFonts w:asciiTheme="minorHAnsi" w:hAnsiTheme="minorHAnsi" w:cstheme="minorHAnsi"/>
          <w:b/>
          <w:bCs/>
          <w:sz w:val="18"/>
          <w:szCs w:val="18"/>
        </w:rPr>
        <w:t>BUNDET EGET KAPITAL</w:t>
      </w:r>
    </w:p>
    <w:p w:rsidR="00A92570" w:rsidRPr="00A92570" w:rsidRDefault="00A92570" w:rsidP="008548B7">
      <w:pPr>
        <w:tabs>
          <w:tab w:val="right" w:pos="5954"/>
          <w:tab w:val="right" w:pos="7371"/>
          <w:tab w:val="right" w:pos="8789"/>
        </w:tabs>
        <w:autoSpaceDE w:val="0"/>
        <w:autoSpaceDN w:val="0"/>
        <w:adjustRightInd w:val="0"/>
        <w:spacing w:after="0"/>
        <w:rPr>
          <w:rFonts w:asciiTheme="minorHAnsi" w:hAnsiTheme="minorHAnsi" w:cstheme="minorHAnsi"/>
          <w:sz w:val="18"/>
          <w:szCs w:val="18"/>
        </w:rPr>
      </w:pPr>
      <w:r w:rsidRPr="00A92570">
        <w:rPr>
          <w:rFonts w:asciiTheme="minorHAnsi" w:hAnsiTheme="minorHAnsi" w:cstheme="minorHAnsi"/>
          <w:sz w:val="18"/>
          <w:szCs w:val="18"/>
        </w:rPr>
        <w:t xml:space="preserve">AKTIEKAPITAL </w:t>
      </w:r>
      <w:r w:rsidR="00F7321A">
        <w:rPr>
          <w:rFonts w:asciiTheme="minorHAnsi" w:hAnsiTheme="minorHAnsi" w:cstheme="minorHAnsi"/>
          <w:sz w:val="18"/>
          <w:szCs w:val="18"/>
        </w:rPr>
        <w:tab/>
      </w:r>
      <w:r w:rsidR="00F7321A">
        <w:rPr>
          <w:rFonts w:asciiTheme="minorHAnsi" w:hAnsiTheme="minorHAnsi" w:cstheme="minorHAnsi"/>
          <w:sz w:val="18"/>
          <w:szCs w:val="18"/>
        </w:rPr>
        <w:tab/>
      </w:r>
      <w:r w:rsidRPr="00A92570">
        <w:rPr>
          <w:rFonts w:asciiTheme="minorHAnsi" w:hAnsiTheme="minorHAnsi" w:cstheme="minorHAnsi"/>
          <w:sz w:val="18"/>
          <w:szCs w:val="18"/>
        </w:rPr>
        <w:t>4 017</w:t>
      </w:r>
      <w:r w:rsidR="00F7321A">
        <w:rPr>
          <w:rFonts w:asciiTheme="minorHAnsi" w:hAnsiTheme="minorHAnsi" w:cstheme="minorHAnsi"/>
          <w:sz w:val="18"/>
          <w:szCs w:val="18"/>
        </w:rPr>
        <w:t> </w:t>
      </w:r>
      <w:r w:rsidRPr="00A92570">
        <w:rPr>
          <w:rFonts w:asciiTheme="minorHAnsi" w:hAnsiTheme="minorHAnsi" w:cstheme="minorHAnsi"/>
          <w:sz w:val="18"/>
          <w:szCs w:val="18"/>
        </w:rPr>
        <w:t>750</w:t>
      </w:r>
      <w:r w:rsidR="00F7321A">
        <w:rPr>
          <w:rFonts w:asciiTheme="minorHAnsi" w:hAnsiTheme="minorHAnsi" w:cstheme="minorHAnsi"/>
          <w:sz w:val="18"/>
          <w:szCs w:val="18"/>
        </w:rPr>
        <w:tab/>
      </w:r>
      <w:r w:rsidRPr="00A92570">
        <w:rPr>
          <w:rFonts w:asciiTheme="minorHAnsi" w:hAnsiTheme="minorHAnsi" w:cstheme="minorHAnsi"/>
          <w:sz w:val="18"/>
          <w:szCs w:val="18"/>
        </w:rPr>
        <w:t xml:space="preserve"> 2 530 000</w:t>
      </w:r>
    </w:p>
    <w:p w:rsidR="00A92570" w:rsidRPr="00A92570" w:rsidRDefault="00A92570" w:rsidP="008548B7">
      <w:pPr>
        <w:tabs>
          <w:tab w:val="right" w:pos="5954"/>
          <w:tab w:val="right" w:pos="7371"/>
          <w:tab w:val="right" w:pos="8789"/>
        </w:tabs>
        <w:autoSpaceDE w:val="0"/>
        <w:autoSpaceDN w:val="0"/>
        <w:adjustRightInd w:val="0"/>
        <w:spacing w:after="0"/>
        <w:rPr>
          <w:rFonts w:asciiTheme="minorHAnsi" w:hAnsiTheme="minorHAnsi" w:cstheme="minorHAnsi"/>
          <w:sz w:val="18"/>
          <w:szCs w:val="18"/>
        </w:rPr>
      </w:pPr>
      <w:r w:rsidRPr="00A92570">
        <w:rPr>
          <w:rFonts w:asciiTheme="minorHAnsi" w:hAnsiTheme="minorHAnsi" w:cstheme="minorHAnsi"/>
          <w:i/>
          <w:iCs/>
          <w:sz w:val="18"/>
          <w:szCs w:val="18"/>
        </w:rPr>
        <w:t>SUMMA BUNDET EGET KAPITAL</w:t>
      </w:r>
      <w:r w:rsidR="00F7321A">
        <w:rPr>
          <w:rFonts w:asciiTheme="minorHAnsi" w:hAnsiTheme="minorHAnsi" w:cstheme="minorHAnsi"/>
          <w:i/>
          <w:iCs/>
          <w:sz w:val="18"/>
          <w:szCs w:val="18"/>
        </w:rPr>
        <w:tab/>
      </w:r>
      <w:r w:rsidR="00F7321A">
        <w:rPr>
          <w:rFonts w:asciiTheme="minorHAnsi" w:hAnsiTheme="minorHAnsi" w:cstheme="minorHAnsi"/>
          <w:i/>
          <w:iCs/>
          <w:sz w:val="18"/>
          <w:szCs w:val="18"/>
        </w:rPr>
        <w:tab/>
      </w:r>
      <w:r w:rsidRPr="00A92570">
        <w:rPr>
          <w:rFonts w:asciiTheme="minorHAnsi" w:hAnsiTheme="minorHAnsi" w:cstheme="minorHAnsi"/>
          <w:i/>
          <w:iCs/>
          <w:sz w:val="18"/>
          <w:szCs w:val="18"/>
        </w:rPr>
        <w:t xml:space="preserve"> </w:t>
      </w:r>
      <w:r w:rsidRPr="00A92570">
        <w:rPr>
          <w:rFonts w:asciiTheme="minorHAnsi" w:hAnsiTheme="minorHAnsi" w:cstheme="minorHAnsi"/>
          <w:sz w:val="18"/>
          <w:szCs w:val="18"/>
        </w:rPr>
        <w:t>4 017</w:t>
      </w:r>
      <w:r w:rsidR="00F7321A">
        <w:rPr>
          <w:rFonts w:asciiTheme="minorHAnsi" w:hAnsiTheme="minorHAnsi" w:cstheme="minorHAnsi"/>
          <w:sz w:val="18"/>
          <w:szCs w:val="18"/>
        </w:rPr>
        <w:t> </w:t>
      </w:r>
      <w:r w:rsidRPr="00A92570">
        <w:rPr>
          <w:rFonts w:asciiTheme="minorHAnsi" w:hAnsiTheme="minorHAnsi" w:cstheme="minorHAnsi"/>
          <w:sz w:val="18"/>
          <w:szCs w:val="18"/>
        </w:rPr>
        <w:t>750</w:t>
      </w:r>
      <w:r w:rsidR="00F7321A">
        <w:rPr>
          <w:rFonts w:asciiTheme="minorHAnsi" w:hAnsiTheme="minorHAnsi" w:cstheme="minorHAnsi"/>
          <w:sz w:val="18"/>
          <w:szCs w:val="18"/>
        </w:rPr>
        <w:tab/>
      </w:r>
      <w:r w:rsidRPr="00A92570">
        <w:rPr>
          <w:rFonts w:asciiTheme="minorHAnsi" w:hAnsiTheme="minorHAnsi" w:cstheme="minorHAnsi"/>
          <w:sz w:val="18"/>
          <w:szCs w:val="18"/>
        </w:rPr>
        <w:t xml:space="preserve"> 2 530 000</w:t>
      </w:r>
    </w:p>
    <w:p w:rsidR="00A92570" w:rsidRPr="00A92570" w:rsidRDefault="00A92570" w:rsidP="008548B7">
      <w:pPr>
        <w:tabs>
          <w:tab w:val="right" w:pos="5954"/>
          <w:tab w:val="right" w:pos="7371"/>
          <w:tab w:val="right" w:pos="8789"/>
        </w:tabs>
        <w:autoSpaceDE w:val="0"/>
        <w:autoSpaceDN w:val="0"/>
        <w:adjustRightInd w:val="0"/>
        <w:spacing w:after="0"/>
        <w:rPr>
          <w:rFonts w:asciiTheme="minorHAnsi" w:hAnsiTheme="minorHAnsi" w:cstheme="minorHAnsi"/>
          <w:b/>
          <w:bCs/>
          <w:sz w:val="18"/>
          <w:szCs w:val="18"/>
        </w:rPr>
      </w:pPr>
      <w:r w:rsidRPr="00A92570">
        <w:rPr>
          <w:rFonts w:asciiTheme="minorHAnsi" w:hAnsiTheme="minorHAnsi" w:cstheme="minorHAnsi"/>
          <w:b/>
          <w:bCs/>
          <w:sz w:val="18"/>
          <w:szCs w:val="18"/>
        </w:rPr>
        <w:t>FRITT EGET KAPITAL</w:t>
      </w:r>
    </w:p>
    <w:p w:rsidR="00A92570" w:rsidRPr="00A92570" w:rsidRDefault="00A92570" w:rsidP="008548B7">
      <w:pPr>
        <w:tabs>
          <w:tab w:val="right" w:pos="5954"/>
          <w:tab w:val="right" w:pos="7371"/>
          <w:tab w:val="right" w:pos="8789"/>
        </w:tabs>
        <w:autoSpaceDE w:val="0"/>
        <w:autoSpaceDN w:val="0"/>
        <w:adjustRightInd w:val="0"/>
        <w:spacing w:after="0"/>
        <w:rPr>
          <w:rFonts w:asciiTheme="minorHAnsi" w:hAnsiTheme="minorHAnsi" w:cstheme="minorHAnsi"/>
          <w:sz w:val="18"/>
          <w:szCs w:val="18"/>
        </w:rPr>
      </w:pPr>
      <w:r w:rsidRPr="00A92570">
        <w:rPr>
          <w:rFonts w:asciiTheme="minorHAnsi" w:hAnsiTheme="minorHAnsi" w:cstheme="minorHAnsi"/>
          <w:sz w:val="18"/>
          <w:szCs w:val="18"/>
        </w:rPr>
        <w:t xml:space="preserve">ÖVERKURSFOND </w:t>
      </w:r>
      <w:r w:rsidR="00F7321A">
        <w:rPr>
          <w:rFonts w:asciiTheme="minorHAnsi" w:hAnsiTheme="minorHAnsi" w:cstheme="minorHAnsi"/>
          <w:sz w:val="18"/>
          <w:szCs w:val="18"/>
        </w:rPr>
        <w:tab/>
      </w:r>
      <w:r w:rsidR="00F7321A">
        <w:rPr>
          <w:rFonts w:asciiTheme="minorHAnsi" w:hAnsiTheme="minorHAnsi" w:cstheme="minorHAnsi"/>
          <w:sz w:val="18"/>
          <w:szCs w:val="18"/>
        </w:rPr>
        <w:tab/>
      </w:r>
      <w:r w:rsidRPr="00A92570">
        <w:rPr>
          <w:rFonts w:asciiTheme="minorHAnsi" w:hAnsiTheme="minorHAnsi" w:cstheme="minorHAnsi"/>
          <w:sz w:val="18"/>
          <w:szCs w:val="18"/>
        </w:rPr>
        <w:t>2 079</w:t>
      </w:r>
      <w:r w:rsidR="00F7321A">
        <w:rPr>
          <w:rFonts w:asciiTheme="minorHAnsi" w:hAnsiTheme="minorHAnsi" w:cstheme="minorHAnsi"/>
          <w:sz w:val="18"/>
          <w:szCs w:val="18"/>
        </w:rPr>
        <w:t> </w:t>
      </w:r>
      <w:r w:rsidRPr="00A92570">
        <w:rPr>
          <w:rFonts w:asciiTheme="minorHAnsi" w:hAnsiTheme="minorHAnsi" w:cstheme="minorHAnsi"/>
          <w:sz w:val="18"/>
          <w:szCs w:val="18"/>
        </w:rPr>
        <w:t xml:space="preserve">726 </w:t>
      </w:r>
      <w:r w:rsidR="00F7321A">
        <w:rPr>
          <w:rFonts w:asciiTheme="minorHAnsi" w:hAnsiTheme="minorHAnsi" w:cstheme="minorHAnsi"/>
          <w:sz w:val="18"/>
          <w:szCs w:val="18"/>
        </w:rPr>
        <w:tab/>
      </w:r>
      <w:r w:rsidRPr="00A92570">
        <w:rPr>
          <w:rFonts w:asciiTheme="minorHAnsi" w:hAnsiTheme="minorHAnsi" w:cstheme="minorHAnsi"/>
          <w:sz w:val="18"/>
          <w:szCs w:val="18"/>
        </w:rPr>
        <w:t>1 525 942</w:t>
      </w:r>
    </w:p>
    <w:p w:rsidR="00A92570" w:rsidRPr="00A92570" w:rsidRDefault="00A92570" w:rsidP="008548B7">
      <w:pPr>
        <w:tabs>
          <w:tab w:val="right" w:pos="5954"/>
          <w:tab w:val="right" w:pos="7371"/>
          <w:tab w:val="right" w:pos="8789"/>
        </w:tabs>
        <w:autoSpaceDE w:val="0"/>
        <w:autoSpaceDN w:val="0"/>
        <w:adjustRightInd w:val="0"/>
        <w:spacing w:after="0"/>
        <w:rPr>
          <w:rFonts w:asciiTheme="minorHAnsi" w:hAnsiTheme="minorHAnsi" w:cstheme="minorHAnsi"/>
          <w:sz w:val="18"/>
          <w:szCs w:val="18"/>
        </w:rPr>
      </w:pPr>
      <w:r w:rsidRPr="00A92570">
        <w:rPr>
          <w:rFonts w:asciiTheme="minorHAnsi" w:hAnsiTheme="minorHAnsi" w:cstheme="minorHAnsi"/>
          <w:sz w:val="18"/>
          <w:szCs w:val="18"/>
        </w:rPr>
        <w:t>BALANSERAT RESULTAT</w:t>
      </w:r>
      <w:r w:rsidR="00F7321A">
        <w:rPr>
          <w:rFonts w:asciiTheme="minorHAnsi" w:hAnsiTheme="minorHAnsi" w:cstheme="minorHAnsi"/>
          <w:sz w:val="18"/>
          <w:szCs w:val="18"/>
        </w:rPr>
        <w:tab/>
      </w:r>
      <w:r w:rsidR="00F7321A">
        <w:rPr>
          <w:rFonts w:asciiTheme="minorHAnsi" w:hAnsiTheme="minorHAnsi" w:cstheme="minorHAnsi"/>
          <w:sz w:val="18"/>
          <w:szCs w:val="18"/>
        </w:rPr>
        <w:tab/>
      </w:r>
      <w:r w:rsidRPr="00A92570">
        <w:rPr>
          <w:rFonts w:asciiTheme="minorHAnsi" w:hAnsiTheme="minorHAnsi" w:cstheme="minorHAnsi"/>
          <w:sz w:val="18"/>
          <w:szCs w:val="18"/>
        </w:rPr>
        <w:t xml:space="preserve"> -107</w:t>
      </w:r>
      <w:r w:rsidR="00F7321A">
        <w:rPr>
          <w:rFonts w:asciiTheme="minorHAnsi" w:hAnsiTheme="minorHAnsi" w:cstheme="minorHAnsi"/>
          <w:sz w:val="18"/>
          <w:szCs w:val="18"/>
        </w:rPr>
        <w:t> </w:t>
      </w:r>
      <w:r w:rsidRPr="00A92570">
        <w:rPr>
          <w:rFonts w:asciiTheme="minorHAnsi" w:hAnsiTheme="minorHAnsi" w:cstheme="minorHAnsi"/>
          <w:sz w:val="18"/>
          <w:szCs w:val="18"/>
        </w:rPr>
        <w:t xml:space="preserve">089 </w:t>
      </w:r>
      <w:r w:rsidR="00F7321A">
        <w:rPr>
          <w:rFonts w:asciiTheme="minorHAnsi" w:hAnsiTheme="minorHAnsi" w:cstheme="minorHAnsi"/>
          <w:sz w:val="18"/>
          <w:szCs w:val="18"/>
        </w:rPr>
        <w:tab/>
      </w:r>
      <w:r w:rsidRPr="00A92570">
        <w:rPr>
          <w:rFonts w:asciiTheme="minorHAnsi" w:hAnsiTheme="minorHAnsi" w:cstheme="minorHAnsi"/>
          <w:sz w:val="18"/>
          <w:szCs w:val="18"/>
        </w:rPr>
        <w:t>-41 179</w:t>
      </w:r>
    </w:p>
    <w:p w:rsidR="00A92570" w:rsidRPr="00A92570" w:rsidRDefault="00A92570" w:rsidP="008548B7">
      <w:pPr>
        <w:tabs>
          <w:tab w:val="right" w:pos="5954"/>
          <w:tab w:val="right" w:pos="7371"/>
          <w:tab w:val="right" w:pos="8789"/>
        </w:tabs>
        <w:autoSpaceDE w:val="0"/>
        <w:autoSpaceDN w:val="0"/>
        <w:adjustRightInd w:val="0"/>
        <w:spacing w:after="0"/>
        <w:rPr>
          <w:rFonts w:asciiTheme="minorHAnsi" w:hAnsiTheme="minorHAnsi" w:cstheme="minorHAnsi"/>
          <w:sz w:val="18"/>
          <w:szCs w:val="18"/>
        </w:rPr>
      </w:pPr>
      <w:r w:rsidRPr="00A92570">
        <w:rPr>
          <w:rFonts w:asciiTheme="minorHAnsi" w:hAnsiTheme="minorHAnsi" w:cstheme="minorHAnsi"/>
          <w:sz w:val="18"/>
          <w:szCs w:val="18"/>
        </w:rPr>
        <w:t xml:space="preserve">ÅRETS RESULTAT </w:t>
      </w:r>
      <w:r w:rsidR="00F7321A">
        <w:rPr>
          <w:rFonts w:asciiTheme="minorHAnsi" w:hAnsiTheme="minorHAnsi" w:cstheme="minorHAnsi"/>
          <w:sz w:val="18"/>
          <w:szCs w:val="18"/>
        </w:rPr>
        <w:tab/>
      </w:r>
      <w:r w:rsidR="00F7321A">
        <w:rPr>
          <w:rFonts w:asciiTheme="minorHAnsi" w:hAnsiTheme="minorHAnsi" w:cstheme="minorHAnsi"/>
          <w:sz w:val="18"/>
          <w:szCs w:val="18"/>
        </w:rPr>
        <w:tab/>
      </w:r>
      <w:r w:rsidRPr="00A92570">
        <w:rPr>
          <w:rFonts w:asciiTheme="minorHAnsi" w:hAnsiTheme="minorHAnsi" w:cstheme="minorHAnsi"/>
          <w:sz w:val="18"/>
          <w:szCs w:val="18"/>
        </w:rPr>
        <w:t>22</w:t>
      </w:r>
      <w:r w:rsidR="00F7321A">
        <w:rPr>
          <w:rFonts w:asciiTheme="minorHAnsi" w:hAnsiTheme="minorHAnsi" w:cstheme="minorHAnsi"/>
          <w:sz w:val="18"/>
          <w:szCs w:val="18"/>
        </w:rPr>
        <w:t> </w:t>
      </w:r>
      <w:r w:rsidRPr="00A92570">
        <w:rPr>
          <w:rFonts w:asciiTheme="minorHAnsi" w:hAnsiTheme="minorHAnsi" w:cstheme="minorHAnsi"/>
          <w:sz w:val="18"/>
          <w:szCs w:val="18"/>
        </w:rPr>
        <w:t>991</w:t>
      </w:r>
      <w:r w:rsidR="00F7321A">
        <w:rPr>
          <w:rFonts w:asciiTheme="minorHAnsi" w:hAnsiTheme="minorHAnsi" w:cstheme="minorHAnsi"/>
          <w:sz w:val="18"/>
          <w:szCs w:val="18"/>
        </w:rPr>
        <w:tab/>
      </w:r>
      <w:r w:rsidRPr="00A92570">
        <w:rPr>
          <w:rFonts w:asciiTheme="minorHAnsi" w:hAnsiTheme="minorHAnsi" w:cstheme="minorHAnsi"/>
          <w:sz w:val="18"/>
          <w:szCs w:val="18"/>
        </w:rPr>
        <w:t xml:space="preserve"> -65 910</w:t>
      </w:r>
    </w:p>
    <w:p w:rsidR="00A92570" w:rsidRPr="00A92570" w:rsidRDefault="00A92570" w:rsidP="008548B7">
      <w:pPr>
        <w:tabs>
          <w:tab w:val="right" w:pos="5954"/>
          <w:tab w:val="right" w:pos="7371"/>
          <w:tab w:val="right" w:pos="8789"/>
        </w:tabs>
        <w:autoSpaceDE w:val="0"/>
        <w:autoSpaceDN w:val="0"/>
        <w:adjustRightInd w:val="0"/>
        <w:spacing w:after="0"/>
        <w:rPr>
          <w:rFonts w:asciiTheme="minorHAnsi" w:hAnsiTheme="minorHAnsi" w:cstheme="minorHAnsi"/>
          <w:sz w:val="18"/>
          <w:szCs w:val="18"/>
        </w:rPr>
      </w:pPr>
      <w:r w:rsidRPr="00A92570">
        <w:rPr>
          <w:rFonts w:asciiTheme="minorHAnsi" w:hAnsiTheme="minorHAnsi" w:cstheme="minorHAnsi"/>
          <w:i/>
          <w:iCs/>
          <w:sz w:val="18"/>
          <w:szCs w:val="18"/>
        </w:rPr>
        <w:t>SUMMA FRITT EGET KAPITAL</w:t>
      </w:r>
      <w:r w:rsidR="00F7321A">
        <w:rPr>
          <w:rFonts w:asciiTheme="minorHAnsi" w:hAnsiTheme="minorHAnsi" w:cstheme="minorHAnsi"/>
          <w:i/>
          <w:iCs/>
          <w:sz w:val="18"/>
          <w:szCs w:val="18"/>
        </w:rPr>
        <w:tab/>
      </w:r>
      <w:r w:rsidR="00F7321A">
        <w:rPr>
          <w:rFonts w:asciiTheme="minorHAnsi" w:hAnsiTheme="minorHAnsi" w:cstheme="minorHAnsi"/>
          <w:i/>
          <w:iCs/>
          <w:sz w:val="18"/>
          <w:szCs w:val="18"/>
        </w:rPr>
        <w:tab/>
      </w:r>
      <w:r w:rsidRPr="00A92570">
        <w:rPr>
          <w:rFonts w:asciiTheme="minorHAnsi" w:hAnsiTheme="minorHAnsi" w:cstheme="minorHAnsi"/>
          <w:i/>
          <w:iCs/>
          <w:sz w:val="18"/>
          <w:szCs w:val="18"/>
        </w:rPr>
        <w:t xml:space="preserve"> </w:t>
      </w:r>
      <w:r w:rsidRPr="00A92570">
        <w:rPr>
          <w:rFonts w:asciiTheme="minorHAnsi" w:hAnsiTheme="minorHAnsi" w:cstheme="minorHAnsi"/>
          <w:sz w:val="18"/>
          <w:szCs w:val="18"/>
        </w:rPr>
        <w:t>1 995</w:t>
      </w:r>
      <w:r w:rsidR="00F7321A">
        <w:rPr>
          <w:rFonts w:asciiTheme="minorHAnsi" w:hAnsiTheme="minorHAnsi" w:cstheme="minorHAnsi"/>
          <w:sz w:val="18"/>
          <w:szCs w:val="18"/>
        </w:rPr>
        <w:t> </w:t>
      </w:r>
      <w:r w:rsidRPr="00A92570">
        <w:rPr>
          <w:rFonts w:asciiTheme="minorHAnsi" w:hAnsiTheme="minorHAnsi" w:cstheme="minorHAnsi"/>
          <w:sz w:val="18"/>
          <w:szCs w:val="18"/>
        </w:rPr>
        <w:t xml:space="preserve">628 </w:t>
      </w:r>
      <w:r w:rsidR="00F7321A">
        <w:rPr>
          <w:rFonts w:asciiTheme="minorHAnsi" w:hAnsiTheme="minorHAnsi" w:cstheme="minorHAnsi"/>
          <w:sz w:val="18"/>
          <w:szCs w:val="18"/>
        </w:rPr>
        <w:tab/>
      </w:r>
      <w:r w:rsidRPr="00A92570">
        <w:rPr>
          <w:rFonts w:asciiTheme="minorHAnsi" w:hAnsiTheme="minorHAnsi" w:cstheme="minorHAnsi"/>
          <w:sz w:val="18"/>
          <w:szCs w:val="18"/>
        </w:rPr>
        <w:t>1 418 853</w:t>
      </w:r>
    </w:p>
    <w:p w:rsidR="00A92570" w:rsidRPr="00A92570" w:rsidRDefault="00A92570" w:rsidP="008548B7">
      <w:pPr>
        <w:tabs>
          <w:tab w:val="right" w:pos="5954"/>
          <w:tab w:val="right" w:pos="7371"/>
          <w:tab w:val="right" w:pos="8789"/>
        </w:tabs>
        <w:autoSpaceDE w:val="0"/>
        <w:autoSpaceDN w:val="0"/>
        <w:adjustRightInd w:val="0"/>
        <w:spacing w:after="0"/>
        <w:rPr>
          <w:rFonts w:asciiTheme="minorHAnsi" w:hAnsiTheme="minorHAnsi" w:cstheme="minorHAnsi"/>
          <w:b/>
          <w:bCs/>
          <w:sz w:val="18"/>
          <w:szCs w:val="18"/>
        </w:rPr>
      </w:pPr>
      <w:r w:rsidRPr="00A92570">
        <w:rPr>
          <w:rFonts w:asciiTheme="minorHAnsi" w:hAnsiTheme="minorHAnsi" w:cstheme="minorHAnsi"/>
          <w:b/>
          <w:bCs/>
          <w:sz w:val="18"/>
          <w:szCs w:val="18"/>
        </w:rPr>
        <w:t>SUMMA EGET KAPITAL</w:t>
      </w:r>
      <w:r w:rsidR="00F7321A">
        <w:rPr>
          <w:rFonts w:asciiTheme="minorHAnsi" w:hAnsiTheme="minorHAnsi" w:cstheme="minorHAnsi"/>
          <w:b/>
          <w:bCs/>
          <w:sz w:val="18"/>
          <w:szCs w:val="18"/>
        </w:rPr>
        <w:tab/>
      </w:r>
      <w:r w:rsidR="00F7321A">
        <w:rPr>
          <w:rFonts w:asciiTheme="minorHAnsi" w:hAnsiTheme="minorHAnsi" w:cstheme="minorHAnsi"/>
          <w:b/>
          <w:bCs/>
          <w:sz w:val="18"/>
          <w:szCs w:val="18"/>
        </w:rPr>
        <w:tab/>
      </w:r>
      <w:r w:rsidRPr="00A92570">
        <w:rPr>
          <w:rFonts w:asciiTheme="minorHAnsi" w:hAnsiTheme="minorHAnsi" w:cstheme="minorHAnsi"/>
          <w:b/>
          <w:bCs/>
          <w:sz w:val="18"/>
          <w:szCs w:val="18"/>
        </w:rPr>
        <w:t xml:space="preserve"> 6 013</w:t>
      </w:r>
      <w:r w:rsidR="00F7321A">
        <w:rPr>
          <w:rFonts w:asciiTheme="minorHAnsi" w:hAnsiTheme="minorHAnsi" w:cstheme="minorHAnsi"/>
          <w:b/>
          <w:bCs/>
          <w:sz w:val="18"/>
          <w:szCs w:val="18"/>
        </w:rPr>
        <w:t> </w:t>
      </w:r>
      <w:r w:rsidRPr="00A92570">
        <w:rPr>
          <w:rFonts w:asciiTheme="minorHAnsi" w:hAnsiTheme="minorHAnsi" w:cstheme="minorHAnsi"/>
          <w:b/>
          <w:bCs/>
          <w:sz w:val="18"/>
          <w:szCs w:val="18"/>
        </w:rPr>
        <w:t>378</w:t>
      </w:r>
      <w:r w:rsidR="00F7321A">
        <w:rPr>
          <w:rFonts w:asciiTheme="minorHAnsi" w:hAnsiTheme="minorHAnsi" w:cstheme="minorHAnsi"/>
          <w:b/>
          <w:bCs/>
          <w:sz w:val="18"/>
          <w:szCs w:val="18"/>
        </w:rPr>
        <w:tab/>
      </w:r>
      <w:r w:rsidRPr="00A92570">
        <w:rPr>
          <w:rFonts w:asciiTheme="minorHAnsi" w:hAnsiTheme="minorHAnsi" w:cstheme="minorHAnsi"/>
          <w:b/>
          <w:bCs/>
          <w:sz w:val="18"/>
          <w:szCs w:val="18"/>
        </w:rPr>
        <w:t xml:space="preserve"> 3 948 853</w:t>
      </w:r>
    </w:p>
    <w:p w:rsidR="00A92570" w:rsidRPr="00A92570" w:rsidRDefault="00A92570" w:rsidP="008548B7">
      <w:pPr>
        <w:tabs>
          <w:tab w:val="right" w:pos="5954"/>
          <w:tab w:val="right" w:pos="7371"/>
          <w:tab w:val="right" w:pos="8789"/>
        </w:tabs>
        <w:autoSpaceDE w:val="0"/>
        <w:autoSpaceDN w:val="0"/>
        <w:adjustRightInd w:val="0"/>
        <w:spacing w:after="0"/>
        <w:rPr>
          <w:rFonts w:asciiTheme="minorHAnsi" w:hAnsiTheme="minorHAnsi" w:cstheme="minorHAnsi"/>
          <w:b/>
          <w:bCs/>
          <w:sz w:val="18"/>
          <w:szCs w:val="18"/>
        </w:rPr>
      </w:pPr>
      <w:r w:rsidRPr="00A92570">
        <w:rPr>
          <w:rFonts w:asciiTheme="minorHAnsi" w:hAnsiTheme="minorHAnsi" w:cstheme="minorHAnsi"/>
          <w:b/>
          <w:bCs/>
          <w:sz w:val="18"/>
          <w:szCs w:val="18"/>
        </w:rPr>
        <w:t>KORTFRISTIGA SKULDER</w:t>
      </w:r>
    </w:p>
    <w:p w:rsidR="00A92570" w:rsidRPr="00A92570" w:rsidRDefault="00A92570" w:rsidP="008548B7">
      <w:pPr>
        <w:tabs>
          <w:tab w:val="right" w:pos="5954"/>
          <w:tab w:val="right" w:pos="7371"/>
          <w:tab w:val="right" w:pos="8789"/>
        </w:tabs>
        <w:autoSpaceDE w:val="0"/>
        <w:autoSpaceDN w:val="0"/>
        <w:adjustRightInd w:val="0"/>
        <w:spacing w:after="0"/>
        <w:rPr>
          <w:rFonts w:asciiTheme="minorHAnsi" w:hAnsiTheme="minorHAnsi" w:cstheme="minorHAnsi"/>
          <w:sz w:val="18"/>
          <w:szCs w:val="18"/>
        </w:rPr>
      </w:pPr>
      <w:r w:rsidRPr="00A92570">
        <w:rPr>
          <w:rFonts w:asciiTheme="minorHAnsi" w:hAnsiTheme="minorHAnsi" w:cstheme="minorHAnsi"/>
          <w:sz w:val="18"/>
          <w:szCs w:val="18"/>
        </w:rPr>
        <w:t xml:space="preserve">LEVERANTÖRSSKULDER </w:t>
      </w:r>
      <w:r w:rsidR="00F7321A">
        <w:rPr>
          <w:rFonts w:asciiTheme="minorHAnsi" w:hAnsiTheme="minorHAnsi" w:cstheme="minorHAnsi"/>
          <w:sz w:val="18"/>
          <w:szCs w:val="18"/>
        </w:rPr>
        <w:tab/>
      </w:r>
      <w:r w:rsidR="00F7321A">
        <w:rPr>
          <w:rFonts w:asciiTheme="minorHAnsi" w:hAnsiTheme="minorHAnsi" w:cstheme="minorHAnsi"/>
          <w:sz w:val="18"/>
          <w:szCs w:val="18"/>
        </w:rPr>
        <w:tab/>
      </w:r>
      <w:r w:rsidRPr="00A92570">
        <w:rPr>
          <w:rFonts w:asciiTheme="minorHAnsi" w:hAnsiTheme="minorHAnsi" w:cstheme="minorHAnsi"/>
          <w:sz w:val="18"/>
          <w:szCs w:val="18"/>
        </w:rPr>
        <w:t>78</w:t>
      </w:r>
      <w:r w:rsidR="00F7321A">
        <w:rPr>
          <w:rFonts w:asciiTheme="minorHAnsi" w:hAnsiTheme="minorHAnsi" w:cstheme="minorHAnsi"/>
          <w:sz w:val="18"/>
          <w:szCs w:val="18"/>
        </w:rPr>
        <w:t> </w:t>
      </w:r>
      <w:r w:rsidRPr="00A92570">
        <w:rPr>
          <w:rFonts w:asciiTheme="minorHAnsi" w:hAnsiTheme="minorHAnsi" w:cstheme="minorHAnsi"/>
          <w:sz w:val="18"/>
          <w:szCs w:val="18"/>
        </w:rPr>
        <w:t xml:space="preserve">785 </w:t>
      </w:r>
      <w:r w:rsidR="00F7321A">
        <w:rPr>
          <w:rFonts w:asciiTheme="minorHAnsi" w:hAnsiTheme="minorHAnsi" w:cstheme="minorHAnsi"/>
          <w:sz w:val="18"/>
          <w:szCs w:val="18"/>
        </w:rPr>
        <w:tab/>
      </w:r>
      <w:r w:rsidRPr="00A92570">
        <w:rPr>
          <w:rFonts w:asciiTheme="minorHAnsi" w:hAnsiTheme="minorHAnsi" w:cstheme="minorHAnsi"/>
          <w:sz w:val="18"/>
          <w:szCs w:val="18"/>
        </w:rPr>
        <w:t>301 875</w:t>
      </w:r>
    </w:p>
    <w:p w:rsidR="00A92570" w:rsidRPr="00A92570" w:rsidRDefault="00A92570" w:rsidP="008548B7">
      <w:pPr>
        <w:tabs>
          <w:tab w:val="right" w:pos="5954"/>
          <w:tab w:val="right" w:pos="7371"/>
          <w:tab w:val="right" w:pos="8789"/>
        </w:tabs>
        <w:autoSpaceDE w:val="0"/>
        <w:autoSpaceDN w:val="0"/>
        <w:adjustRightInd w:val="0"/>
        <w:spacing w:after="0"/>
        <w:rPr>
          <w:rFonts w:asciiTheme="minorHAnsi" w:hAnsiTheme="minorHAnsi" w:cstheme="minorHAnsi"/>
          <w:sz w:val="18"/>
          <w:szCs w:val="18"/>
        </w:rPr>
      </w:pPr>
      <w:r w:rsidRPr="00A92570">
        <w:rPr>
          <w:rFonts w:asciiTheme="minorHAnsi" w:hAnsiTheme="minorHAnsi" w:cstheme="minorHAnsi"/>
          <w:sz w:val="18"/>
          <w:szCs w:val="18"/>
        </w:rPr>
        <w:t>ÖVRIGA SKULDER</w:t>
      </w:r>
      <w:r w:rsidR="00F7321A">
        <w:rPr>
          <w:rFonts w:asciiTheme="minorHAnsi" w:hAnsiTheme="minorHAnsi" w:cstheme="minorHAnsi"/>
          <w:sz w:val="18"/>
          <w:szCs w:val="18"/>
        </w:rPr>
        <w:tab/>
      </w:r>
      <w:r w:rsidR="00F7321A">
        <w:rPr>
          <w:rFonts w:asciiTheme="minorHAnsi" w:hAnsiTheme="minorHAnsi" w:cstheme="minorHAnsi"/>
          <w:sz w:val="18"/>
          <w:szCs w:val="18"/>
        </w:rPr>
        <w:tab/>
      </w:r>
      <w:r w:rsidRPr="00A92570">
        <w:rPr>
          <w:rFonts w:asciiTheme="minorHAnsi" w:hAnsiTheme="minorHAnsi" w:cstheme="minorHAnsi"/>
          <w:sz w:val="18"/>
          <w:szCs w:val="18"/>
        </w:rPr>
        <w:t xml:space="preserve"> 12</w:t>
      </w:r>
      <w:r w:rsidR="00F7321A">
        <w:rPr>
          <w:rFonts w:asciiTheme="minorHAnsi" w:hAnsiTheme="minorHAnsi" w:cstheme="minorHAnsi"/>
          <w:sz w:val="18"/>
          <w:szCs w:val="18"/>
        </w:rPr>
        <w:t> </w:t>
      </w:r>
      <w:r w:rsidRPr="00A92570">
        <w:rPr>
          <w:rFonts w:asciiTheme="minorHAnsi" w:hAnsiTheme="minorHAnsi" w:cstheme="minorHAnsi"/>
          <w:sz w:val="18"/>
          <w:szCs w:val="18"/>
        </w:rPr>
        <w:t>769</w:t>
      </w:r>
      <w:r w:rsidR="00F7321A">
        <w:rPr>
          <w:rFonts w:asciiTheme="minorHAnsi" w:hAnsiTheme="minorHAnsi" w:cstheme="minorHAnsi"/>
          <w:sz w:val="18"/>
          <w:szCs w:val="18"/>
        </w:rPr>
        <w:tab/>
      </w:r>
      <w:r w:rsidRPr="00A92570">
        <w:rPr>
          <w:rFonts w:asciiTheme="minorHAnsi" w:hAnsiTheme="minorHAnsi" w:cstheme="minorHAnsi"/>
          <w:sz w:val="18"/>
          <w:szCs w:val="18"/>
        </w:rPr>
        <w:t xml:space="preserve"> 13 806</w:t>
      </w:r>
    </w:p>
    <w:p w:rsidR="00A92570" w:rsidRPr="00A92570" w:rsidRDefault="00A92570" w:rsidP="008548B7">
      <w:pPr>
        <w:tabs>
          <w:tab w:val="right" w:pos="5954"/>
          <w:tab w:val="right" w:pos="7371"/>
          <w:tab w:val="right" w:pos="8789"/>
        </w:tabs>
        <w:autoSpaceDE w:val="0"/>
        <w:autoSpaceDN w:val="0"/>
        <w:adjustRightInd w:val="0"/>
        <w:spacing w:after="0"/>
        <w:rPr>
          <w:rFonts w:asciiTheme="minorHAnsi" w:hAnsiTheme="minorHAnsi" w:cstheme="minorHAnsi"/>
          <w:sz w:val="18"/>
          <w:szCs w:val="18"/>
        </w:rPr>
      </w:pPr>
      <w:r w:rsidRPr="00A92570">
        <w:rPr>
          <w:rFonts w:asciiTheme="minorHAnsi" w:hAnsiTheme="minorHAnsi" w:cstheme="minorHAnsi"/>
          <w:sz w:val="18"/>
          <w:szCs w:val="18"/>
        </w:rPr>
        <w:t xml:space="preserve">UPPLUPNA KOSTNADER OCH FÖRUTBETALDA INTÄKTER </w:t>
      </w:r>
      <w:r w:rsidR="00F7321A">
        <w:rPr>
          <w:rFonts w:asciiTheme="minorHAnsi" w:hAnsiTheme="minorHAnsi" w:cstheme="minorHAnsi"/>
          <w:sz w:val="18"/>
          <w:szCs w:val="18"/>
        </w:rPr>
        <w:tab/>
      </w:r>
      <w:r w:rsidR="00F7321A">
        <w:rPr>
          <w:rFonts w:asciiTheme="minorHAnsi" w:hAnsiTheme="minorHAnsi" w:cstheme="minorHAnsi"/>
          <w:sz w:val="18"/>
          <w:szCs w:val="18"/>
        </w:rPr>
        <w:tab/>
      </w:r>
      <w:r w:rsidRPr="00A92570">
        <w:rPr>
          <w:rFonts w:asciiTheme="minorHAnsi" w:hAnsiTheme="minorHAnsi" w:cstheme="minorHAnsi"/>
          <w:sz w:val="18"/>
          <w:szCs w:val="18"/>
        </w:rPr>
        <w:t>105</w:t>
      </w:r>
      <w:r w:rsidR="00F7321A">
        <w:rPr>
          <w:rFonts w:asciiTheme="minorHAnsi" w:hAnsiTheme="minorHAnsi" w:cstheme="minorHAnsi"/>
          <w:sz w:val="18"/>
          <w:szCs w:val="18"/>
        </w:rPr>
        <w:t> </w:t>
      </w:r>
      <w:r w:rsidRPr="00A92570">
        <w:rPr>
          <w:rFonts w:asciiTheme="minorHAnsi" w:hAnsiTheme="minorHAnsi" w:cstheme="minorHAnsi"/>
          <w:sz w:val="18"/>
          <w:szCs w:val="18"/>
        </w:rPr>
        <w:t>476</w:t>
      </w:r>
      <w:r w:rsidR="00F7321A">
        <w:rPr>
          <w:rFonts w:asciiTheme="minorHAnsi" w:hAnsiTheme="minorHAnsi" w:cstheme="minorHAnsi"/>
          <w:sz w:val="18"/>
          <w:szCs w:val="18"/>
        </w:rPr>
        <w:tab/>
      </w:r>
      <w:r w:rsidRPr="00A92570">
        <w:rPr>
          <w:rFonts w:asciiTheme="minorHAnsi" w:hAnsiTheme="minorHAnsi" w:cstheme="minorHAnsi"/>
          <w:sz w:val="18"/>
          <w:szCs w:val="18"/>
        </w:rPr>
        <w:t xml:space="preserve"> -</w:t>
      </w:r>
    </w:p>
    <w:p w:rsidR="00A92570" w:rsidRPr="00A92570" w:rsidRDefault="00A92570" w:rsidP="008548B7">
      <w:pPr>
        <w:tabs>
          <w:tab w:val="right" w:pos="5954"/>
          <w:tab w:val="right" w:pos="7371"/>
          <w:tab w:val="right" w:pos="8789"/>
        </w:tabs>
        <w:autoSpaceDE w:val="0"/>
        <w:autoSpaceDN w:val="0"/>
        <w:adjustRightInd w:val="0"/>
        <w:spacing w:after="0"/>
        <w:rPr>
          <w:rFonts w:asciiTheme="minorHAnsi" w:hAnsiTheme="minorHAnsi" w:cstheme="minorHAnsi"/>
          <w:sz w:val="18"/>
          <w:szCs w:val="18"/>
        </w:rPr>
      </w:pPr>
      <w:r w:rsidRPr="00A92570">
        <w:rPr>
          <w:rFonts w:asciiTheme="minorHAnsi" w:hAnsiTheme="minorHAnsi" w:cstheme="minorHAnsi"/>
          <w:i/>
          <w:iCs/>
          <w:sz w:val="18"/>
          <w:szCs w:val="18"/>
        </w:rPr>
        <w:t>SUMMA KORTFRISTIGA SKULDER</w:t>
      </w:r>
      <w:r w:rsidR="00F7321A">
        <w:rPr>
          <w:rFonts w:asciiTheme="minorHAnsi" w:hAnsiTheme="minorHAnsi" w:cstheme="minorHAnsi"/>
          <w:i/>
          <w:iCs/>
          <w:sz w:val="18"/>
          <w:szCs w:val="18"/>
        </w:rPr>
        <w:tab/>
      </w:r>
      <w:r w:rsidR="00F7321A">
        <w:rPr>
          <w:rFonts w:asciiTheme="minorHAnsi" w:hAnsiTheme="minorHAnsi" w:cstheme="minorHAnsi"/>
          <w:i/>
          <w:iCs/>
          <w:sz w:val="18"/>
          <w:szCs w:val="18"/>
        </w:rPr>
        <w:tab/>
      </w:r>
      <w:r w:rsidRPr="00A92570">
        <w:rPr>
          <w:rFonts w:asciiTheme="minorHAnsi" w:hAnsiTheme="minorHAnsi" w:cstheme="minorHAnsi"/>
          <w:i/>
          <w:iCs/>
          <w:sz w:val="18"/>
          <w:szCs w:val="18"/>
        </w:rPr>
        <w:t xml:space="preserve"> </w:t>
      </w:r>
      <w:r w:rsidRPr="00A92570">
        <w:rPr>
          <w:rFonts w:asciiTheme="minorHAnsi" w:hAnsiTheme="minorHAnsi" w:cstheme="minorHAnsi"/>
          <w:sz w:val="18"/>
          <w:szCs w:val="18"/>
        </w:rPr>
        <w:t>197</w:t>
      </w:r>
      <w:r w:rsidR="00F7321A">
        <w:rPr>
          <w:rFonts w:asciiTheme="minorHAnsi" w:hAnsiTheme="minorHAnsi" w:cstheme="minorHAnsi"/>
          <w:sz w:val="18"/>
          <w:szCs w:val="18"/>
        </w:rPr>
        <w:t> </w:t>
      </w:r>
      <w:r w:rsidRPr="00A92570">
        <w:rPr>
          <w:rFonts w:asciiTheme="minorHAnsi" w:hAnsiTheme="minorHAnsi" w:cstheme="minorHAnsi"/>
          <w:sz w:val="18"/>
          <w:szCs w:val="18"/>
        </w:rPr>
        <w:t>030</w:t>
      </w:r>
      <w:r w:rsidR="00F7321A">
        <w:rPr>
          <w:rFonts w:asciiTheme="minorHAnsi" w:hAnsiTheme="minorHAnsi" w:cstheme="minorHAnsi"/>
          <w:sz w:val="18"/>
          <w:szCs w:val="18"/>
        </w:rPr>
        <w:tab/>
      </w:r>
      <w:r w:rsidRPr="00A92570">
        <w:rPr>
          <w:rFonts w:asciiTheme="minorHAnsi" w:hAnsiTheme="minorHAnsi" w:cstheme="minorHAnsi"/>
          <w:sz w:val="18"/>
          <w:szCs w:val="18"/>
        </w:rPr>
        <w:t xml:space="preserve"> 315 681</w:t>
      </w:r>
    </w:p>
    <w:p w:rsidR="00A92570" w:rsidRPr="00A92570" w:rsidRDefault="00A92570" w:rsidP="008548B7">
      <w:pPr>
        <w:tabs>
          <w:tab w:val="right" w:pos="5954"/>
          <w:tab w:val="right" w:pos="7371"/>
          <w:tab w:val="right" w:pos="8789"/>
        </w:tabs>
        <w:autoSpaceDE w:val="0"/>
        <w:autoSpaceDN w:val="0"/>
        <w:adjustRightInd w:val="0"/>
        <w:spacing w:after="0"/>
        <w:rPr>
          <w:rFonts w:asciiTheme="minorHAnsi" w:hAnsiTheme="minorHAnsi" w:cstheme="minorHAnsi"/>
          <w:b/>
          <w:bCs/>
          <w:sz w:val="18"/>
          <w:szCs w:val="18"/>
        </w:rPr>
      </w:pPr>
      <w:r w:rsidRPr="00A92570">
        <w:rPr>
          <w:rFonts w:asciiTheme="minorHAnsi" w:hAnsiTheme="minorHAnsi" w:cstheme="minorHAnsi"/>
          <w:b/>
          <w:bCs/>
          <w:sz w:val="18"/>
          <w:szCs w:val="18"/>
        </w:rPr>
        <w:t>SUMMA EGET KAPITAL OCH SKULDER</w:t>
      </w:r>
      <w:r w:rsidR="00F7321A">
        <w:rPr>
          <w:rFonts w:asciiTheme="minorHAnsi" w:hAnsiTheme="minorHAnsi" w:cstheme="minorHAnsi"/>
          <w:b/>
          <w:bCs/>
          <w:sz w:val="18"/>
          <w:szCs w:val="18"/>
        </w:rPr>
        <w:tab/>
      </w:r>
      <w:r w:rsidR="00F7321A">
        <w:rPr>
          <w:rFonts w:asciiTheme="minorHAnsi" w:hAnsiTheme="minorHAnsi" w:cstheme="minorHAnsi"/>
          <w:b/>
          <w:bCs/>
          <w:sz w:val="18"/>
          <w:szCs w:val="18"/>
        </w:rPr>
        <w:tab/>
      </w:r>
      <w:r w:rsidRPr="00A92570">
        <w:rPr>
          <w:rFonts w:asciiTheme="minorHAnsi" w:hAnsiTheme="minorHAnsi" w:cstheme="minorHAnsi"/>
          <w:b/>
          <w:bCs/>
          <w:sz w:val="18"/>
          <w:szCs w:val="18"/>
        </w:rPr>
        <w:t xml:space="preserve"> 6 210</w:t>
      </w:r>
      <w:r w:rsidR="00F7321A">
        <w:rPr>
          <w:rFonts w:asciiTheme="minorHAnsi" w:hAnsiTheme="minorHAnsi" w:cstheme="minorHAnsi"/>
          <w:b/>
          <w:bCs/>
          <w:sz w:val="18"/>
          <w:szCs w:val="18"/>
        </w:rPr>
        <w:t> </w:t>
      </w:r>
      <w:r w:rsidRPr="00A92570">
        <w:rPr>
          <w:rFonts w:asciiTheme="minorHAnsi" w:hAnsiTheme="minorHAnsi" w:cstheme="minorHAnsi"/>
          <w:b/>
          <w:bCs/>
          <w:sz w:val="18"/>
          <w:szCs w:val="18"/>
        </w:rPr>
        <w:t xml:space="preserve">408 </w:t>
      </w:r>
      <w:r w:rsidR="00F7321A">
        <w:rPr>
          <w:rFonts w:asciiTheme="minorHAnsi" w:hAnsiTheme="minorHAnsi" w:cstheme="minorHAnsi"/>
          <w:b/>
          <w:bCs/>
          <w:sz w:val="18"/>
          <w:szCs w:val="18"/>
        </w:rPr>
        <w:tab/>
      </w:r>
      <w:r w:rsidRPr="00A92570">
        <w:rPr>
          <w:rFonts w:asciiTheme="minorHAnsi" w:hAnsiTheme="minorHAnsi" w:cstheme="minorHAnsi"/>
          <w:b/>
          <w:bCs/>
          <w:sz w:val="18"/>
          <w:szCs w:val="18"/>
        </w:rPr>
        <w:t>4 264</w:t>
      </w:r>
      <w:r w:rsidR="00F7321A">
        <w:rPr>
          <w:rFonts w:asciiTheme="minorHAnsi" w:hAnsiTheme="minorHAnsi" w:cstheme="minorHAnsi"/>
          <w:b/>
          <w:bCs/>
          <w:sz w:val="18"/>
          <w:szCs w:val="18"/>
        </w:rPr>
        <w:t> </w:t>
      </w:r>
      <w:r w:rsidRPr="00A92570">
        <w:rPr>
          <w:rFonts w:asciiTheme="minorHAnsi" w:hAnsiTheme="minorHAnsi" w:cstheme="minorHAnsi"/>
          <w:b/>
          <w:bCs/>
          <w:sz w:val="18"/>
          <w:szCs w:val="18"/>
        </w:rPr>
        <w:t>534</w:t>
      </w:r>
    </w:p>
    <w:p w:rsidR="00A92570" w:rsidRPr="00F7321A" w:rsidRDefault="00A92570" w:rsidP="00C86AFA">
      <w:pPr>
        <w:tabs>
          <w:tab w:val="right" w:pos="5954"/>
          <w:tab w:val="right" w:pos="7371"/>
          <w:tab w:val="right" w:pos="8789"/>
        </w:tabs>
        <w:autoSpaceDE w:val="0"/>
        <w:autoSpaceDN w:val="0"/>
        <w:adjustRightInd w:val="0"/>
        <w:spacing w:before="120" w:after="0"/>
        <w:rPr>
          <w:rFonts w:asciiTheme="minorHAnsi" w:hAnsiTheme="minorHAnsi" w:cstheme="minorHAnsi"/>
          <w:b/>
          <w:bCs/>
          <w:sz w:val="18"/>
          <w:szCs w:val="18"/>
          <w:u w:val="single"/>
        </w:rPr>
      </w:pPr>
      <w:r w:rsidRPr="00F7321A">
        <w:rPr>
          <w:rFonts w:asciiTheme="minorHAnsi" w:hAnsiTheme="minorHAnsi" w:cstheme="minorHAnsi"/>
          <w:b/>
          <w:bCs/>
          <w:sz w:val="18"/>
          <w:szCs w:val="18"/>
          <w:u w:val="single"/>
        </w:rPr>
        <w:t>STÄLLDA SÄKERHETER OCH ANSVARSFÖRBINDELSER</w:t>
      </w:r>
    </w:p>
    <w:p w:rsidR="00A92570" w:rsidRPr="00A92570" w:rsidRDefault="00A92570" w:rsidP="008548B7">
      <w:pPr>
        <w:tabs>
          <w:tab w:val="right" w:pos="5954"/>
          <w:tab w:val="right" w:pos="7371"/>
          <w:tab w:val="right" w:pos="8789"/>
        </w:tabs>
        <w:autoSpaceDE w:val="0"/>
        <w:autoSpaceDN w:val="0"/>
        <w:adjustRightInd w:val="0"/>
        <w:spacing w:after="0"/>
        <w:rPr>
          <w:rFonts w:asciiTheme="minorHAnsi" w:hAnsiTheme="minorHAnsi" w:cstheme="minorHAnsi"/>
          <w:sz w:val="18"/>
          <w:szCs w:val="18"/>
        </w:rPr>
      </w:pPr>
      <w:r w:rsidRPr="00A92570">
        <w:rPr>
          <w:rFonts w:asciiTheme="minorHAnsi" w:hAnsiTheme="minorHAnsi" w:cstheme="minorHAnsi"/>
          <w:sz w:val="18"/>
          <w:szCs w:val="18"/>
        </w:rPr>
        <w:t xml:space="preserve">STÄLLDA SÄKERHETER </w:t>
      </w:r>
      <w:r w:rsidR="00F7321A">
        <w:rPr>
          <w:rFonts w:asciiTheme="minorHAnsi" w:hAnsiTheme="minorHAnsi" w:cstheme="minorHAnsi"/>
          <w:sz w:val="18"/>
          <w:szCs w:val="18"/>
        </w:rPr>
        <w:tab/>
      </w:r>
      <w:r w:rsidR="00F7321A">
        <w:rPr>
          <w:rFonts w:asciiTheme="minorHAnsi" w:hAnsiTheme="minorHAnsi" w:cstheme="minorHAnsi"/>
          <w:sz w:val="18"/>
          <w:szCs w:val="18"/>
        </w:rPr>
        <w:tab/>
      </w:r>
      <w:r w:rsidRPr="00A92570">
        <w:rPr>
          <w:rFonts w:asciiTheme="minorHAnsi" w:hAnsiTheme="minorHAnsi" w:cstheme="minorHAnsi"/>
          <w:sz w:val="18"/>
          <w:szCs w:val="18"/>
        </w:rPr>
        <w:t>Inga</w:t>
      </w:r>
      <w:r w:rsidR="00F7321A">
        <w:rPr>
          <w:rFonts w:asciiTheme="minorHAnsi" w:hAnsiTheme="minorHAnsi" w:cstheme="minorHAnsi"/>
          <w:sz w:val="18"/>
          <w:szCs w:val="18"/>
        </w:rPr>
        <w:tab/>
      </w:r>
      <w:r w:rsidRPr="00A92570">
        <w:rPr>
          <w:rFonts w:asciiTheme="minorHAnsi" w:hAnsiTheme="minorHAnsi" w:cstheme="minorHAnsi"/>
          <w:sz w:val="18"/>
          <w:szCs w:val="18"/>
        </w:rPr>
        <w:t xml:space="preserve"> </w:t>
      </w:r>
      <w:proofErr w:type="spellStart"/>
      <w:r w:rsidRPr="00A92570">
        <w:rPr>
          <w:rFonts w:asciiTheme="minorHAnsi" w:hAnsiTheme="minorHAnsi" w:cstheme="minorHAnsi"/>
          <w:sz w:val="18"/>
          <w:szCs w:val="18"/>
        </w:rPr>
        <w:t>Inga</w:t>
      </w:r>
      <w:proofErr w:type="spellEnd"/>
    </w:p>
    <w:p w:rsidR="00A92570" w:rsidRPr="00A92570" w:rsidRDefault="00A92570" w:rsidP="008548B7">
      <w:pPr>
        <w:tabs>
          <w:tab w:val="right" w:pos="5954"/>
          <w:tab w:val="right" w:pos="7371"/>
          <w:tab w:val="right" w:pos="8789"/>
        </w:tabs>
        <w:autoSpaceDE w:val="0"/>
        <w:autoSpaceDN w:val="0"/>
        <w:adjustRightInd w:val="0"/>
        <w:spacing w:after="0"/>
        <w:rPr>
          <w:rFonts w:asciiTheme="minorHAnsi" w:hAnsiTheme="minorHAnsi" w:cstheme="minorHAnsi"/>
          <w:sz w:val="18"/>
          <w:szCs w:val="18"/>
        </w:rPr>
      </w:pPr>
      <w:r w:rsidRPr="00A92570">
        <w:rPr>
          <w:rFonts w:asciiTheme="minorHAnsi" w:hAnsiTheme="minorHAnsi" w:cstheme="minorHAnsi"/>
          <w:sz w:val="18"/>
          <w:szCs w:val="18"/>
        </w:rPr>
        <w:t>ANSVARSFÖRBINDELSER</w:t>
      </w:r>
    </w:p>
    <w:p w:rsidR="00A92570" w:rsidRPr="00A92570" w:rsidRDefault="00A92570" w:rsidP="008548B7">
      <w:pPr>
        <w:tabs>
          <w:tab w:val="right" w:pos="7371"/>
          <w:tab w:val="right" w:pos="8789"/>
        </w:tabs>
        <w:autoSpaceDE w:val="0"/>
        <w:autoSpaceDN w:val="0"/>
        <w:adjustRightInd w:val="0"/>
        <w:spacing w:after="0"/>
        <w:rPr>
          <w:rFonts w:asciiTheme="minorHAnsi" w:hAnsiTheme="minorHAnsi" w:cstheme="minorHAnsi"/>
          <w:sz w:val="18"/>
          <w:szCs w:val="18"/>
        </w:rPr>
      </w:pPr>
      <w:r w:rsidRPr="00A92570">
        <w:rPr>
          <w:rFonts w:asciiTheme="minorHAnsi" w:hAnsiTheme="minorHAnsi" w:cstheme="minorHAnsi"/>
          <w:sz w:val="18"/>
          <w:szCs w:val="18"/>
        </w:rPr>
        <w:t xml:space="preserve">Borgensförbindelser för intresseföretag </w:t>
      </w:r>
      <w:r w:rsidR="00F7321A">
        <w:rPr>
          <w:rFonts w:asciiTheme="minorHAnsi" w:hAnsiTheme="minorHAnsi" w:cstheme="minorHAnsi"/>
          <w:sz w:val="18"/>
          <w:szCs w:val="18"/>
        </w:rPr>
        <w:tab/>
      </w:r>
      <w:r w:rsidRPr="00A92570">
        <w:rPr>
          <w:rFonts w:asciiTheme="minorHAnsi" w:hAnsiTheme="minorHAnsi" w:cstheme="minorHAnsi"/>
          <w:sz w:val="18"/>
          <w:szCs w:val="18"/>
        </w:rPr>
        <w:t>1 050</w:t>
      </w:r>
      <w:r w:rsidR="00F7321A">
        <w:rPr>
          <w:rFonts w:asciiTheme="minorHAnsi" w:hAnsiTheme="minorHAnsi" w:cstheme="minorHAnsi"/>
          <w:sz w:val="18"/>
          <w:szCs w:val="18"/>
        </w:rPr>
        <w:t> </w:t>
      </w:r>
      <w:r w:rsidRPr="00A92570">
        <w:rPr>
          <w:rFonts w:asciiTheme="minorHAnsi" w:hAnsiTheme="minorHAnsi" w:cstheme="minorHAnsi"/>
          <w:sz w:val="18"/>
          <w:szCs w:val="18"/>
        </w:rPr>
        <w:t>000</w:t>
      </w:r>
      <w:r w:rsidR="00F7321A">
        <w:rPr>
          <w:rFonts w:asciiTheme="minorHAnsi" w:hAnsiTheme="minorHAnsi" w:cstheme="minorHAnsi"/>
          <w:sz w:val="18"/>
          <w:szCs w:val="18"/>
        </w:rPr>
        <w:tab/>
      </w:r>
      <w:r w:rsidRPr="00A92570">
        <w:rPr>
          <w:rFonts w:asciiTheme="minorHAnsi" w:hAnsiTheme="minorHAnsi" w:cstheme="minorHAnsi"/>
          <w:sz w:val="18"/>
          <w:szCs w:val="18"/>
        </w:rPr>
        <w:t xml:space="preserve"> -</w:t>
      </w:r>
    </w:p>
    <w:p w:rsidR="00F36E2F" w:rsidRDefault="00F36E2F" w:rsidP="008548B7">
      <w:pPr>
        <w:autoSpaceDE w:val="0"/>
        <w:autoSpaceDN w:val="0"/>
        <w:adjustRightInd w:val="0"/>
        <w:spacing w:after="0"/>
        <w:rPr>
          <w:rFonts w:asciiTheme="minorHAnsi" w:hAnsiTheme="minorHAnsi" w:cstheme="minorHAnsi"/>
          <w:sz w:val="18"/>
          <w:szCs w:val="18"/>
        </w:rPr>
      </w:pPr>
      <w:r>
        <w:rPr>
          <w:rFonts w:asciiTheme="minorHAnsi" w:hAnsiTheme="minorHAnsi" w:cstheme="minorHAnsi"/>
          <w:sz w:val="18"/>
          <w:szCs w:val="18"/>
        </w:rPr>
        <w:tab/>
      </w:r>
    </w:p>
    <w:p w:rsidR="00F36E2F" w:rsidRPr="00F36E2F" w:rsidRDefault="00F36E2F" w:rsidP="008548B7">
      <w:pPr>
        <w:tabs>
          <w:tab w:val="right" w:pos="5954"/>
          <w:tab w:val="right" w:pos="7371"/>
          <w:tab w:val="right" w:pos="8789"/>
        </w:tabs>
        <w:autoSpaceDE w:val="0"/>
        <w:autoSpaceDN w:val="0"/>
        <w:adjustRightInd w:val="0"/>
        <w:spacing w:after="0"/>
        <w:rPr>
          <w:rFonts w:asciiTheme="minorHAnsi" w:hAnsiTheme="minorHAnsi" w:cstheme="minorHAnsi"/>
          <w:b/>
          <w:bCs/>
          <w:sz w:val="18"/>
          <w:szCs w:val="18"/>
        </w:rPr>
      </w:pPr>
      <w:r w:rsidRPr="00F36E2F">
        <w:rPr>
          <w:rFonts w:asciiTheme="minorHAnsi" w:hAnsiTheme="minorHAnsi" w:cstheme="minorHAnsi"/>
          <w:b/>
          <w:bCs/>
          <w:sz w:val="18"/>
          <w:szCs w:val="18"/>
        </w:rPr>
        <w:t xml:space="preserve">1. PERSONAL </w:t>
      </w:r>
      <w:r>
        <w:rPr>
          <w:rFonts w:asciiTheme="minorHAnsi" w:hAnsiTheme="minorHAnsi" w:cstheme="minorHAnsi"/>
          <w:b/>
          <w:bCs/>
          <w:sz w:val="18"/>
          <w:szCs w:val="18"/>
        </w:rPr>
        <w:tab/>
      </w:r>
      <w:r>
        <w:rPr>
          <w:rFonts w:asciiTheme="minorHAnsi" w:hAnsiTheme="minorHAnsi" w:cstheme="minorHAnsi"/>
          <w:b/>
          <w:bCs/>
          <w:sz w:val="18"/>
          <w:szCs w:val="18"/>
        </w:rPr>
        <w:tab/>
      </w:r>
      <w:r w:rsidRPr="00F36E2F">
        <w:rPr>
          <w:rFonts w:asciiTheme="minorHAnsi" w:hAnsiTheme="minorHAnsi" w:cstheme="minorHAnsi"/>
          <w:b/>
          <w:bCs/>
          <w:sz w:val="18"/>
          <w:szCs w:val="18"/>
        </w:rPr>
        <w:t xml:space="preserve">2011 </w:t>
      </w:r>
      <w:r>
        <w:rPr>
          <w:rFonts w:asciiTheme="minorHAnsi" w:hAnsiTheme="minorHAnsi" w:cstheme="minorHAnsi"/>
          <w:b/>
          <w:bCs/>
          <w:sz w:val="18"/>
          <w:szCs w:val="18"/>
        </w:rPr>
        <w:tab/>
      </w:r>
      <w:r w:rsidRPr="00F36E2F">
        <w:rPr>
          <w:rFonts w:asciiTheme="minorHAnsi" w:hAnsiTheme="minorHAnsi" w:cstheme="minorHAnsi"/>
          <w:b/>
          <w:bCs/>
          <w:sz w:val="18"/>
          <w:szCs w:val="18"/>
        </w:rPr>
        <w:t>2010</w:t>
      </w:r>
    </w:p>
    <w:p w:rsidR="00F36E2F" w:rsidRPr="00F36E2F" w:rsidRDefault="00F36E2F" w:rsidP="008548B7">
      <w:pPr>
        <w:tabs>
          <w:tab w:val="right" w:pos="5954"/>
          <w:tab w:val="right" w:pos="7371"/>
          <w:tab w:val="right" w:pos="8789"/>
        </w:tabs>
        <w:autoSpaceDE w:val="0"/>
        <w:autoSpaceDN w:val="0"/>
        <w:adjustRightInd w:val="0"/>
        <w:spacing w:after="0"/>
        <w:rPr>
          <w:rFonts w:asciiTheme="minorHAnsi" w:hAnsiTheme="minorHAnsi" w:cstheme="minorHAnsi"/>
          <w:b/>
          <w:bCs/>
          <w:sz w:val="18"/>
          <w:szCs w:val="18"/>
        </w:rPr>
      </w:pPr>
      <w:r w:rsidRPr="00F36E2F">
        <w:rPr>
          <w:rFonts w:asciiTheme="minorHAnsi" w:hAnsiTheme="minorHAnsi" w:cstheme="minorHAnsi"/>
          <w:b/>
          <w:bCs/>
          <w:sz w:val="18"/>
          <w:szCs w:val="18"/>
        </w:rPr>
        <w:t>MEDELANTALET ANSTÄLLDA</w:t>
      </w:r>
    </w:p>
    <w:p w:rsidR="00F36E2F" w:rsidRPr="00F36E2F" w:rsidRDefault="00F36E2F" w:rsidP="008548B7">
      <w:pPr>
        <w:tabs>
          <w:tab w:val="right" w:pos="5954"/>
          <w:tab w:val="right" w:pos="7371"/>
          <w:tab w:val="right" w:pos="8789"/>
        </w:tabs>
        <w:autoSpaceDE w:val="0"/>
        <w:autoSpaceDN w:val="0"/>
        <w:adjustRightInd w:val="0"/>
        <w:spacing w:after="0"/>
        <w:rPr>
          <w:rFonts w:asciiTheme="minorHAnsi" w:hAnsiTheme="minorHAnsi" w:cstheme="minorHAnsi"/>
          <w:sz w:val="18"/>
          <w:szCs w:val="18"/>
        </w:rPr>
      </w:pPr>
      <w:r w:rsidRPr="00F36E2F">
        <w:rPr>
          <w:rFonts w:asciiTheme="minorHAnsi" w:hAnsiTheme="minorHAnsi" w:cstheme="minorHAnsi"/>
          <w:sz w:val="18"/>
          <w:szCs w:val="18"/>
        </w:rPr>
        <w:t xml:space="preserve">KVINNOR </w:t>
      </w:r>
      <w:r>
        <w:rPr>
          <w:rFonts w:asciiTheme="minorHAnsi" w:hAnsiTheme="minorHAnsi" w:cstheme="minorHAnsi"/>
          <w:sz w:val="18"/>
          <w:szCs w:val="18"/>
        </w:rPr>
        <w:tab/>
      </w:r>
      <w:r>
        <w:rPr>
          <w:rFonts w:asciiTheme="minorHAnsi" w:hAnsiTheme="minorHAnsi" w:cstheme="minorHAnsi"/>
          <w:sz w:val="18"/>
          <w:szCs w:val="18"/>
        </w:rPr>
        <w:tab/>
      </w:r>
      <w:r w:rsidRPr="00F36E2F">
        <w:rPr>
          <w:rFonts w:asciiTheme="minorHAnsi" w:hAnsiTheme="minorHAnsi" w:cstheme="minorHAnsi"/>
          <w:sz w:val="18"/>
          <w:szCs w:val="18"/>
        </w:rPr>
        <w:t>0</w:t>
      </w:r>
      <w:r>
        <w:rPr>
          <w:rFonts w:asciiTheme="minorHAnsi" w:hAnsiTheme="minorHAnsi" w:cstheme="minorHAnsi"/>
          <w:sz w:val="18"/>
          <w:szCs w:val="18"/>
        </w:rPr>
        <w:tab/>
      </w:r>
      <w:r w:rsidRPr="00F36E2F">
        <w:rPr>
          <w:rFonts w:asciiTheme="minorHAnsi" w:hAnsiTheme="minorHAnsi" w:cstheme="minorHAnsi"/>
          <w:sz w:val="18"/>
          <w:szCs w:val="18"/>
        </w:rPr>
        <w:t xml:space="preserve"> 0</w:t>
      </w:r>
    </w:p>
    <w:p w:rsidR="00F36E2F" w:rsidRPr="00F36E2F" w:rsidRDefault="00F36E2F" w:rsidP="008548B7">
      <w:pPr>
        <w:tabs>
          <w:tab w:val="right" w:pos="5954"/>
          <w:tab w:val="right" w:pos="7371"/>
          <w:tab w:val="right" w:pos="8789"/>
        </w:tabs>
        <w:autoSpaceDE w:val="0"/>
        <w:autoSpaceDN w:val="0"/>
        <w:adjustRightInd w:val="0"/>
        <w:spacing w:after="0"/>
        <w:rPr>
          <w:rFonts w:asciiTheme="minorHAnsi" w:hAnsiTheme="minorHAnsi" w:cstheme="minorHAnsi"/>
          <w:sz w:val="18"/>
          <w:szCs w:val="18"/>
        </w:rPr>
      </w:pPr>
      <w:r w:rsidRPr="00F36E2F">
        <w:rPr>
          <w:rFonts w:asciiTheme="minorHAnsi" w:hAnsiTheme="minorHAnsi" w:cstheme="minorHAnsi"/>
          <w:sz w:val="18"/>
          <w:szCs w:val="18"/>
        </w:rPr>
        <w:t xml:space="preserve">MÄN </w:t>
      </w:r>
      <w:r>
        <w:rPr>
          <w:rFonts w:asciiTheme="minorHAnsi" w:hAnsiTheme="minorHAnsi" w:cstheme="minorHAnsi"/>
          <w:sz w:val="18"/>
          <w:szCs w:val="18"/>
        </w:rPr>
        <w:tab/>
      </w:r>
      <w:r>
        <w:rPr>
          <w:rFonts w:asciiTheme="minorHAnsi" w:hAnsiTheme="minorHAnsi" w:cstheme="minorHAnsi"/>
          <w:sz w:val="18"/>
          <w:szCs w:val="18"/>
        </w:rPr>
        <w:tab/>
      </w:r>
      <w:r w:rsidRPr="00F36E2F">
        <w:rPr>
          <w:rFonts w:asciiTheme="minorHAnsi" w:hAnsiTheme="minorHAnsi" w:cstheme="minorHAnsi"/>
          <w:sz w:val="18"/>
          <w:szCs w:val="18"/>
        </w:rPr>
        <w:t>0</w:t>
      </w:r>
      <w:r>
        <w:rPr>
          <w:rFonts w:asciiTheme="minorHAnsi" w:hAnsiTheme="minorHAnsi" w:cstheme="minorHAnsi"/>
          <w:sz w:val="18"/>
          <w:szCs w:val="18"/>
        </w:rPr>
        <w:tab/>
      </w:r>
      <w:r w:rsidRPr="00F36E2F">
        <w:rPr>
          <w:rFonts w:asciiTheme="minorHAnsi" w:hAnsiTheme="minorHAnsi" w:cstheme="minorHAnsi"/>
          <w:sz w:val="18"/>
          <w:szCs w:val="18"/>
        </w:rPr>
        <w:t xml:space="preserve"> 0</w:t>
      </w:r>
    </w:p>
    <w:p w:rsidR="00F36E2F" w:rsidRPr="00F36E2F" w:rsidRDefault="00F36E2F" w:rsidP="008548B7">
      <w:pPr>
        <w:tabs>
          <w:tab w:val="right" w:pos="5954"/>
          <w:tab w:val="right" w:pos="7371"/>
          <w:tab w:val="right" w:pos="8789"/>
        </w:tabs>
        <w:autoSpaceDE w:val="0"/>
        <w:autoSpaceDN w:val="0"/>
        <w:adjustRightInd w:val="0"/>
        <w:spacing w:after="0"/>
        <w:rPr>
          <w:rFonts w:asciiTheme="minorHAnsi" w:hAnsiTheme="minorHAnsi" w:cstheme="minorHAnsi"/>
          <w:b/>
          <w:bCs/>
          <w:sz w:val="18"/>
          <w:szCs w:val="18"/>
        </w:rPr>
      </w:pPr>
      <w:r w:rsidRPr="00F36E2F">
        <w:rPr>
          <w:rFonts w:asciiTheme="minorHAnsi" w:hAnsiTheme="minorHAnsi" w:cstheme="minorHAnsi"/>
          <w:b/>
          <w:bCs/>
          <w:sz w:val="18"/>
          <w:szCs w:val="18"/>
        </w:rPr>
        <w:t>TOTALT</w:t>
      </w:r>
      <w:r>
        <w:rPr>
          <w:rFonts w:asciiTheme="minorHAnsi" w:hAnsiTheme="minorHAnsi" w:cstheme="minorHAnsi"/>
          <w:b/>
          <w:bCs/>
          <w:sz w:val="18"/>
          <w:szCs w:val="18"/>
        </w:rPr>
        <w:tab/>
      </w:r>
      <w:r>
        <w:rPr>
          <w:rFonts w:asciiTheme="minorHAnsi" w:hAnsiTheme="minorHAnsi" w:cstheme="minorHAnsi"/>
          <w:b/>
          <w:bCs/>
          <w:sz w:val="18"/>
          <w:szCs w:val="18"/>
        </w:rPr>
        <w:tab/>
      </w:r>
      <w:r w:rsidRPr="00F36E2F">
        <w:rPr>
          <w:rFonts w:asciiTheme="minorHAnsi" w:hAnsiTheme="minorHAnsi" w:cstheme="minorHAnsi"/>
          <w:b/>
          <w:bCs/>
          <w:sz w:val="18"/>
          <w:szCs w:val="18"/>
        </w:rPr>
        <w:t xml:space="preserve"> 0</w:t>
      </w:r>
      <w:r>
        <w:rPr>
          <w:rFonts w:asciiTheme="minorHAnsi" w:hAnsiTheme="minorHAnsi" w:cstheme="minorHAnsi"/>
          <w:b/>
          <w:bCs/>
          <w:sz w:val="18"/>
          <w:szCs w:val="18"/>
        </w:rPr>
        <w:tab/>
      </w:r>
      <w:r w:rsidRPr="00F36E2F">
        <w:rPr>
          <w:rFonts w:asciiTheme="minorHAnsi" w:hAnsiTheme="minorHAnsi" w:cstheme="minorHAnsi"/>
          <w:b/>
          <w:bCs/>
          <w:sz w:val="18"/>
          <w:szCs w:val="18"/>
        </w:rPr>
        <w:t xml:space="preserve"> 0</w:t>
      </w:r>
    </w:p>
    <w:p w:rsidR="00F36E2F" w:rsidRDefault="00F36E2F" w:rsidP="008548B7">
      <w:pPr>
        <w:tabs>
          <w:tab w:val="right" w:pos="5954"/>
          <w:tab w:val="right" w:pos="7371"/>
          <w:tab w:val="right" w:pos="8789"/>
        </w:tabs>
        <w:autoSpaceDE w:val="0"/>
        <w:autoSpaceDN w:val="0"/>
        <w:adjustRightInd w:val="0"/>
        <w:spacing w:after="0"/>
        <w:rPr>
          <w:rFonts w:asciiTheme="minorHAnsi" w:hAnsiTheme="minorHAnsi" w:cstheme="minorHAnsi"/>
          <w:b/>
          <w:bCs/>
          <w:sz w:val="18"/>
          <w:szCs w:val="18"/>
        </w:rPr>
      </w:pPr>
    </w:p>
    <w:p w:rsidR="00F36E2F" w:rsidRPr="00F36E2F" w:rsidRDefault="00F36E2F" w:rsidP="008548B7">
      <w:pPr>
        <w:tabs>
          <w:tab w:val="right" w:pos="5954"/>
          <w:tab w:val="right" w:pos="7371"/>
          <w:tab w:val="right" w:pos="8789"/>
        </w:tabs>
        <w:autoSpaceDE w:val="0"/>
        <w:autoSpaceDN w:val="0"/>
        <w:adjustRightInd w:val="0"/>
        <w:spacing w:after="0"/>
        <w:rPr>
          <w:rFonts w:asciiTheme="minorHAnsi" w:hAnsiTheme="minorHAnsi" w:cstheme="minorHAnsi"/>
          <w:b/>
          <w:bCs/>
          <w:sz w:val="18"/>
          <w:szCs w:val="18"/>
        </w:rPr>
      </w:pPr>
      <w:r w:rsidRPr="00F36E2F">
        <w:rPr>
          <w:rFonts w:asciiTheme="minorHAnsi" w:hAnsiTheme="minorHAnsi" w:cstheme="minorHAnsi"/>
          <w:b/>
          <w:bCs/>
          <w:sz w:val="18"/>
          <w:szCs w:val="18"/>
        </w:rPr>
        <w:t>LÖNER OCH ANDRA ERSÄTTNINGAR</w:t>
      </w:r>
    </w:p>
    <w:p w:rsidR="00F36E2F" w:rsidRPr="00F36E2F" w:rsidRDefault="00F36E2F" w:rsidP="008548B7">
      <w:pPr>
        <w:tabs>
          <w:tab w:val="right" w:pos="5954"/>
          <w:tab w:val="right" w:pos="7371"/>
          <w:tab w:val="right" w:pos="8789"/>
        </w:tabs>
        <w:autoSpaceDE w:val="0"/>
        <w:autoSpaceDN w:val="0"/>
        <w:adjustRightInd w:val="0"/>
        <w:spacing w:after="0"/>
        <w:rPr>
          <w:rFonts w:asciiTheme="minorHAnsi" w:hAnsiTheme="minorHAnsi" w:cstheme="minorHAnsi"/>
          <w:sz w:val="18"/>
          <w:szCs w:val="18"/>
        </w:rPr>
      </w:pPr>
      <w:r w:rsidRPr="00F36E2F">
        <w:rPr>
          <w:rFonts w:asciiTheme="minorHAnsi" w:hAnsiTheme="minorHAnsi" w:cstheme="minorHAnsi"/>
          <w:sz w:val="18"/>
          <w:szCs w:val="18"/>
        </w:rPr>
        <w:t xml:space="preserve">STYRELSE OCH VD </w:t>
      </w:r>
      <w:r>
        <w:rPr>
          <w:rFonts w:asciiTheme="minorHAnsi" w:hAnsiTheme="minorHAnsi" w:cstheme="minorHAnsi"/>
          <w:sz w:val="18"/>
          <w:szCs w:val="18"/>
        </w:rPr>
        <w:tab/>
      </w:r>
      <w:r>
        <w:rPr>
          <w:rFonts w:asciiTheme="minorHAnsi" w:hAnsiTheme="minorHAnsi" w:cstheme="minorHAnsi"/>
          <w:sz w:val="18"/>
          <w:szCs w:val="18"/>
        </w:rPr>
        <w:tab/>
      </w:r>
      <w:r w:rsidRPr="00F36E2F">
        <w:rPr>
          <w:rFonts w:asciiTheme="minorHAnsi" w:hAnsiTheme="minorHAnsi" w:cstheme="minorHAnsi"/>
          <w:sz w:val="18"/>
          <w:szCs w:val="18"/>
        </w:rPr>
        <w:t>20</w:t>
      </w:r>
      <w:r>
        <w:rPr>
          <w:rFonts w:asciiTheme="minorHAnsi" w:hAnsiTheme="minorHAnsi" w:cstheme="minorHAnsi"/>
          <w:sz w:val="18"/>
          <w:szCs w:val="18"/>
        </w:rPr>
        <w:t> </w:t>
      </w:r>
      <w:r w:rsidRPr="00F36E2F">
        <w:rPr>
          <w:rFonts w:asciiTheme="minorHAnsi" w:hAnsiTheme="minorHAnsi" w:cstheme="minorHAnsi"/>
          <w:sz w:val="18"/>
          <w:szCs w:val="18"/>
        </w:rPr>
        <w:t xml:space="preserve">000 </w:t>
      </w:r>
      <w:r>
        <w:rPr>
          <w:rFonts w:asciiTheme="minorHAnsi" w:hAnsiTheme="minorHAnsi" w:cstheme="minorHAnsi"/>
          <w:sz w:val="18"/>
          <w:szCs w:val="18"/>
        </w:rPr>
        <w:tab/>
      </w:r>
      <w:r w:rsidRPr="00F36E2F">
        <w:rPr>
          <w:rFonts w:asciiTheme="minorHAnsi" w:hAnsiTheme="minorHAnsi" w:cstheme="minorHAnsi"/>
          <w:sz w:val="18"/>
          <w:szCs w:val="18"/>
        </w:rPr>
        <w:t>0</w:t>
      </w:r>
    </w:p>
    <w:p w:rsidR="00F36E2F" w:rsidRPr="00F36E2F" w:rsidRDefault="00F36E2F" w:rsidP="008548B7">
      <w:pPr>
        <w:tabs>
          <w:tab w:val="right" w:pos="5954"/>
          <w:tab w:val="right" w:pos="7371"/>
          <w:tab w:val="right" w:pos="8789"/>
        </w:tabs>
        <w:autoSpaceDE w:val="0"/>
        <w:autoSpaceDN w:val="0"/>
        <w:adjustRightInd w:val="0"/>
        <w:spacing w:after="0"/>
        <w:rPr>
          <w:rFonts w:asciiTheme="minorHAnsi" w:hAnsiTheme="minorHAnsi" w:cstheme="minorHAnsi"/>
          <w:b/>
          <w:bCs/>
          <w:sz w:val="18"/>
          <w:szCs w:val="18"/>
        </w:rPr>
      </w:pPr>
      <w:r w:rsidRPr="00F36E2F">
        <w:rPr>
          <w:rFonts w:asciiTheme="minorHAnsi" w:hAnsiTheme="minorHAnsi" w:cstheme="minorHAnsi"/>
          <w:b/>
          <w:bCs/>
          <w:sz w:val="18"/>
          <w:szCs w:val="18"/>
        </w:rPr>
        <w:t xml:space="preserve">TOTALT </w:t>
      </w:r>
      <w:r>
        <w:rPr>
          <w:rFonts w:asciiTheme="minorHAnsi" w:hAnsiTheme="minorHAnsi" w:cstheme="minorHAnsi"/>
          <w:b/>
          <w:bCs/>
          <w:sz w:val="18"/>
          <w:szCs w:val="18"/>
        </w:rPr>
        <w:tab/>
      </w:r>
      <w:r>
        <w:rPr>
          <w:rFonts w:asciiTheme="minorHAnsi" w:hAnsiTheme="minorHAnsi" w:cstheme="minorHAnsi"/>
          <w:b/>
          <w:bCs/>
          <w:sz w:val="18"/>
          <w:szCs w:val="18"/>
        </w:rPr>
        <w:tab/>
      </w:r>
      <w:r w:rsidRPr="00F36E2F">
        <w:rPr>
          <w:rFonts w:asciiTheme="minorHAnsi" w:hAnsiTheme="minorHAnsi" w:cstheme="minorHAnsi"/>
          <w:b/>
          <w:bCs/>
          <w:sz w:val="18"/>
          <w:szCs w:val="18"/>
        </w:rPr>
        <w:t>20</w:t>
      </w:r>
      <w:r>
        <w:rPr>
          <w:rFonts w:asciiTheme="minorHAnsi" w:hAnsiTheme="minorHAnsi" w:cstheme="minorHAnsi"/>
          <w:b/>
          <w:bCs/>
          <w:sz w:val="18"/>
          <w:szCs w:val="18"/>
        </w:rPr>
        <w:t> </w:t>
      </w:r>
      <w:r w:rsidRPr="00F36E2F">
        <w:rPr>
          <w:rFonts w:asciiTheme="minorHAnsi" w:hAnsiTheme="minorHAnsi" w:cstheme="minorHAnsi"/>
          <w:b/>
          <w:bCs/>
          <w:sz w:val="18"/>
          <w:szCs w:val="18"/>
        </w:rPr>
        <w:t>000</w:t>
      </w:r>
      <w:r>
        <w:rPr>
          <w:rFonts w:asciiTheme="minorHAnsi" w:hAnsiTheme="minorHAnsi" w:cstheme="minorHAnsi"/>
          <w:b/>
          <w:bCs/>
          <w:sz w:val="18"/>
          <w:szCs w:val="18"/>
        </w:rPr>
        <w:tab/>
      </w:r>
      <w:r w:rsidRPr="00F36E2F">
        <w:rPr>
          <w:rFonts w:asciiTheme="minorHAnsi" w:hAnsiTheme="minorHAnsi" w:cstheme="minorHAnsi"/>
          <w:b/>
          <w:bCs/>
          <w:sz w:val="18"/>
          <w:szCs w:val="18"/>
        </w:rPr>
        <w:t xml:space="preserve"> 0</w:t>
      </w:r>
    </w:p>
    <w:p w:rsidR="00F36E2F" w:rsidRDefault="00F36E2F" w:rsidP="008548B7">
      <w:pPr>
        <w:tabs>
          <w:tab w:val="right" w:pos="5954"/>
          <w:tab w:val="right" w:pos="7371"/>
          <w:tab w:val="right" w:pos="8789"/>
        </w:tabs>
        <w:autoSpaceDE w:val="0"/>
        <w:autoSpaceDN w:val="0"/>
        <w:adjustRightInd w:val="0"/>
        <w:spacing w:after="0"/>
        <w:rPr>
          <w:rFonts w:asciiTheme="minorHAnsi" w:hAnsiTheme="minorHAnsi" w:cstheme="minorHAnsi"/>
          <w:b/>
          <w:bCs/>
          <w:sz w:val="18"/>
          <w:szCs w:val="18"/>
        </w:rPr>
      </w:pPr>
    </w:p>
    <w:p w:rsidR="00F36E2F" w:rsidRPr="00F36E2F" w:rsidRDefault="00F36E2F" w:rsidP="008548B7">
      <w:pPr>
        <w:tabs>
          <w:tab w:val="right" w:pos="5954"/>
          <w:tab w:val="right" w:pos="7371"/>
          <w:tab w:val="right" w:pos="8789"/>
        </w:tabs>
        <w:autoSpaceDE w:val="0"/>
        <w:autoSpaceDN w:val="0"/>
        <w:adjustRightInd w:val="0"/>
        <w:spacing w:after="0"/>
        <w:rPr>
          <w:rFonts w:asciiTheme="minorHAnsi" w:hAnsiTheme="minorHAnsi" w:cstheme="minorHAnsi"/>
          <w:b/>
          <w:bCs/>
          <w:sz w:val="18"/>
          <w:szCs w:val="18"/>
        </w:rPr>
      </w:pPr>
      <w:r w:rsidRPr="00F36E2F">
        <w:rPr>
          <w:rFonts w:asciiTheme="minorHAnsi" w:hAnsiTheme="minorHAnsi" w:cstheme="minorHAnsi"/>
          <w:b/>
          <w:bCs/>
          <w:sz w:val="18"/>
          <w:szCs w:val="18"/>
        </w:rPr>
        <w:t>SOCIALA KOSTNADER</w:t>
      </w:r>
    </w:p>
    <w:p w:rsidR="00F36E2F" w:rsidRPr="00F36E2F" w:rsidRDefault="00F36E2F" w:rsidP="008548B7">
      <w:pPr>
        <w:tabs>
          <w:tab w:val="right" w:pos="5954"/>
          <w:tab w:val="right" w:pos="7371"/>
          <w:tab w:val="right" w:pos="8789"/>
        </w:tabs>
        <w:autoSpaceDE w:val="0"/>
        <w:autoSpaceDN w:val="0"/>
        <w:adjustRightInd w:val="0"/>
        <w:spacing w:after="0"/>
        <w:rPr>
          <w:rFonts w:asciiTheme="minorHAnsi" w:hAnsiTheme="minorHAnsi" w:cstheme="minorHAnsi"/>
          <w:sz w:val="18"/>
          <w:szCs w:val="18"/>
        </w:rPr>
      </w:pPr>
      <w:r w:rsidRPr="00F36E2F">
        <w:rPr>
          <w:rFonts w:asciiTheme="minorHAnsi" w:hAnsiTheme="minorHAnsi" w:cstheme="minorHAnsi"/>
          <w:sz w:val="18"/>
          <w:szCs w:val="18"/>
        </w:rPr>
        <w:t xml:space="preserve">STYRELSE OCH VD </w:t>
      </w:r>
      <w:r>
        <w:rPr>
          <w:rFonts w:asciiTheme="minorHAnsi" w:hAnsiTheme="minorHAnsi" w:cstheme="minorHAnsi"/>
          <w:sz w:val="18"/>
          <w:szCs w:val="18"/>
        </w:rPr>
        <w:tab/>
      </w:r>
      <w:r>
        <w:rPr>
          <w:rFonts w:asciiTheme="minorHAnsi" w:hAnsiTheme="minorHAnsi" w:cstheme="minorHAnsi"/>
          <w:sz w:val="18"/>
          <w:szCs w:val="18"/>
        </w:rPr>
        <w:tab/>
      </w:r>
      <w:r w:rsidRPr="00F36E2F">
        <w:rPr>
          <w:rFonts w:asciiTheme="minorHAnsi" w:hAnsiTheme="minorHAnsi" w:cstheme="minorHAnsi"/>
          <w:sz w:val="18"/>
          <w:szCs w:val="18"/>
        </w:rPr>
        <w:t>6</w:t>
      </w:r>
      <w:r>
        <w:rPr>
          <w:rFonts w:asciiTheme="minorHAnsi" w:hAnsiTheme="minorHAnsi" w:cstheme="minorHAnsi"/>
          <w:sz w:val="18"/>
          <w:szCs w:val="18"/>
        </w:rPr>
        <w:t> </w:t>
      </w:r>
      <w:r w:rsidRPr="00F36E2F">
        <w:rPr>
          <w:rFonts w:asciiTheme="minorHAnsi" w:hAnsiTheme="minorHAnsi" w:cstheme="minorHAnsi"/>
          <w:sz w:val="18"/>
          <w:szCs w:val="18"/>
        </w:rPr>
        <w:t>284</w:t>
      </w:r>
      <w:r>
        <w:rPr>
          <w:rFonts w:asciiTheme="minorHAnsi" w:hAnsiTheme="minorHAnsi" w:cstheme="minorHAnsi"/>
          <w:sz w:val="18"/>
          <w:szCs w:val="18"/>
        </w:rPr>
        <w:tab/>
      </w:r>
      <w:r w:rsidRPr="00F36E2F">
        <w:rPr>
          <w:rFonts w:asciiTheme="minorHAnsi" w:hAnsiTheme="minorHAnsi" w:cstheme="minorHAnsi"/>
          <w:sz w:val="18"/>
          <w:szCs w:val="18"/>
        </w:rPr>
        <w:t xml:space="preserve"> 0</w:t>
      </w:r>
    </w:p>
    <w:p w:rsidR="00F36E2F" w:rsidRPr="00F36E2F" w:rsidRDefault="00F36E2F" w:rsidP="008548B7">
      <w:pPr>
        <w:tabs>
          <w:tab w:val="right" w:pos="5954"/>
          <w:tab w:val="right" w:pos="7371"/>
          <w:tab w:val="right" w:pos="8789"/>
        </w:tabs>
        <w:autoSpaceDE w:val="0"/>
        <w:autoSpaceDN w:val="0"/>
        <w:adjustRightInd w:val="0"/>
        <w:spacing w:after="0"/>
        <w:rPr>
          <w:rFonts w:asciiTheme="minorHAnsi" w:hAnsiTheme="minorHAnsi" w:cstheme="minorHAnsi"/>
          <w:b/>
          <w:bCs/>
          <w:sz w:val="18"/>
          <w:szCs w:val="18"/>
        </w:rPr>
      </w:pPr>
      <w:r w:rsidRPr="00F36E2F">
        <w:rPr>
          <w:rFonts w:asciiTheme="minorHAnsi" w:hAnsiTheme="minorHAnsi" w:cstheme="minorHAnsi"/>
          <w:b/>
          <w:bCs/>
          <w:sz w:val="18"/>
          <w:szCs w:val="18"/>
        </w:rPr>
        <w:t xml:space="preserve">TOTALT </w:t>
      </w:r>
      <w:r>
        <w:rPr>
          <w:rFonts w:asciiTheme="minorHAnsi" w:hAnsiTheme="minorHAnsi" w:cstheme="minorHAnsi"/>
          <w:b/>
          <w:bCs/>
          <w:sz w:val="18"/>
          <w:szCs w:val="18"/>
        </w:rPr>
        <w:tab/>
      </w:r>
      <w:r>
        <w:rPr>
          <w:rFonts w:asciiTheme="minorHAnsi" w:hAnsiTheme="minorHAnsi" w:cstheme="minorHAnsi"/>
          <w:b/>
          <w:bCs/>
          <w:sz w:val="18"/>
          <w:szCs w:val="18"/>
        </w:rPr>
        <w:tab/>
      </w:r>
      <w:r w:rsidRPr="00F36E2F">
        <w:rPr>
          <w:rFonts w:asciiTheme="minorHAnsi" w:hAnsiTheme="minorHAnsi" w:cstheme="minorHAnsi"/>
          <w:b/>
          <w:bCs/>
          <w:sz w:val="18"/>
          <w:szCs w:val="18"/>
        </w:rPr>
        <w:t>6</w:t>
      </w:r>
      <w:r>
        <w:rPr>
          <w:rFonts w:asciiTheme="minorHAnsi" w:hAnsiTheme="minorHAnsi" w:cstheme="minorHAnsi"/>
          <w:b/>
          <w:bCs/>
          <w:sz w:val="18"/>
          <w:szCs w:val="18"/>
        </w:rPr>
        <w:t> </w:t>
      </w:r>
      <w:r w:rsidRPr="00F36E2F">
        <w:rPr>
          <w:rFonts w:asciiTheme="minorHAnsi" w:hAnsiTheme="minorHAnsi" w:cstheme="minorHAnsi"/>
          <w:b/>
          <w:bCs/>
          <w:sz w:val="18"/>
          <w:szCs w:val="18"/>
        </w:rPr>
        <w:t>284</w:t>
      </w:r>
      <w:r>
        <w:rPr>
          <w:rFonts w:asciiTheme="minorHAnsi" w:hAnsiTheme="minorHAnsi" w:cstheme="minorHAnsi"/>
          <w:b/>
          <w:bCs/>
          <w:sz w:val="18"/>
          <w:szCs w:val="18"/>
        </w:rPr>
        <w:tab/>
      </w:r>
      <w:r w:rsidRPr="00F36E2F">
        <w:rPr>
          <w:rFonts w:asciiTheme="minorHAnsi" w:hAnsiTheme="minorHAnsi" w:cstheme="minorHAnsi"/>
          <w:b/>
          <w:bCs/>
          <w:sz w:val="18"/>
          <w:szCs w:val="18"/>
        </w:rPr>
        <w:t xml:space="preserve"> 0</w:t>
      </w:r>
    </w:p>
    <w:p w:rsidR="00F36E2F" w:rsidRDefault="00F36E2F" w:rsidP="008548B7">
      <w:pPr>
        <w:tabs>
          <w:tab w:val="right" w:pos="5954"/>
          <w:tab w:val="right" w:pos="7371"/>
          <w:tab w:val="right" w:pos="8789"/>
        </w:tabs>
        <w:autoSpaceDE w:val="0"/>
        <w:autoSpaceDN w:val="0"/>
        <w:adjustRightInd w:val="0"/>
        <w:spacing w:after="0"/>
        <w:rPr>
          <w:rFonts w:asciiTheme="minorHAnsi" w:hAnsiTheme="minorHAnsi" w:cstheme="minorHAnsi"/>
          <w:b/>
          <w:bCs/>
          <w:sz w:val="18"/>
          <w:szCs w:val="18"/>
        </w:rPr>
      </w:pPr>
    </w:p>
    <w:p w:rsidR="00F36E2F" w:rsidRPr="00F36E2F" w:rsidRDefault="00F36E2F" w:rsidP="008548B7">
      <w:pPr>
        <w:tabs>
          <w:tab w:val="right" w:pos="5954"/>
          <w:tab w:val="right" w:pos="7371"/>
          <w:tab w:val="right" w:pos="8789"/>
        </w:tabs>
        <w:autoSpaceDE w:val="0"/>
        <w:autoSpaceDN w:val="0"/>
        <w:adjustRightInd w:val="0"/>
        <w:spacing w:after="0"/>
        <w:rPr>
          <w:rFonts w:asciiTheme="minorHAnsi" w:hAnsiTheme="minorHAnsi" w:cstheme="minorHAnsi"/>
          <w:b/>
          <w:bCs/>
          <w:sz w:val="18"/>
          <w:szCs w:val="18"/>
        </w:rPr>
      </w:pPr>
      <w:r w:rsidRPr="00F36E2F">
        <w:rPr>
          <w:rFonts w:asciiTheme="minorHAnsi" w:hAnsiTheme="minorHAnsi" w:cstheme="minorHAnsi"/>
          <w:b/>
          <w:bCs/>
          <w:sz w:val="18"/>
          <w:szCs w:val="18"/>
        </w:rPr>
        <w:t xml:space="preserve">SUMMA LÖNER, ERSÄTTNINGAR OCH SOCIALA KOSTNADER </w:t>
      </w:r>
      <w:r>
        <w:rPr>
          <w:rFonts w:asciiTheme="minorHAnsi" w:hAnsiTheme="minorHAnsi" w:cstheme="minorHAnsi"/>
          <w:b/>
          <w:bCs/>
          <w:sz w:val="18"/>
          <w:szCs w:val="18"/>
        </w:rPr>
        <w:tab/>
      </w:r>
      <w:r>
        <w:rPr>
          <w:rFonts w:asciiTheme="minorHAnsi" w:hAnsiTheme="minorHAnsi" w:cstheme="minorHAnsi"/>
          <w:b/>
          <w:bCs/>
          <w:sz w:val="18"/>
          <w:szCs w:val="18"/>
        </w:rPr>
        <w:tab/>
      </w:r>
      <w:r w:rsidRPr="00F36E2F">
        <w:rPr>
          <w:rFonts w:asciiTheme="minorHAnsi" w:hAnsiTheme="minorHAnsi" w:cstheme="minorHAnsi"/>
          <w:b/>
          <w:bCs/>
          <w:sz w:val="18"/>
          <w:szCs w:val="18"/>
        </w:rPr>
        <w:t>26</w:t>
      </w:r>
      <w:r>
        <w:rPr>
          <w:rFonts w:asciiTheme="minorHAnsi" w:hAnsiTheme="minorHAnsi" w:cstheme="minorHAnsi"/>
          <w:b/>
          <w:bCs/>
          <w:sz w:val="18"/>
          <w:szCs w:val="18"/>
        </w:rPr>
        <w:t> </w:t>
      </w:r>
      <w:r w:rsidRPr="00F36E2F">
        <w:rPr>
          <w:rFonts w:asciiTheme="minorHAnsi" w:hAnsiTheme="minorHAnsi" w:cstheme="minorHAnsi"/>
          <w:b/>
          <w:bCs/>
          <w:sz w:val="18"/>
          <w:szCs w:val="18"/>
        </w:rPr>
        <w:t>284</w:t>
      </w:r>
      <w:r>
        <w:rPr>
          <w:rFonts w:asciiTheme="minorHAnsi" w:hAnsiTheme="minorHAnsi" w:cstheme="minorHAnsi"/>
          <w:b/>
          <w:bCs/>
          <w:sz w:val="18"/>
          <w:szCs w:val="18"/>
        </w:rPr>
        <w:tab/>
      </w:r>
      <w:r w:rsidRPr="00F36E2F">
        <w:rPr>
          <w:rFonts w:asciiTheme="minorHAnsi" w:hAnsiTheme="minorHAnsi" w:cstheme="minorHAnsi"/>
          <w:b/>
          <w:bCs/>
          <w:sz w:val="18"/>
          <w:szCs w:val="18"/>
        </w:rPr>
        <w:t xml:space="preserve"> 0</w:t>
      </w:r>
    </w:p>
    <w:p w:rsidR="00F36E2F" w:rsidRPr="00F36E2F" w:rsidRDefault="00F36E2F" w:rsidP="008548B7">
      <w:pPr>
        <w:tabs>
          <w:tab w:val="right" w:pos="5954"/>
          <w:tab w:val="right" w:pos="7371"/>
          <w:tab w:val="right" w:pos="8789"/>
        </w:tabs>
        <w:autoSpaceDE w:val="0"/>
        <w:autoSpaceDN w:val="0"/>
        <w:adjustRightInd w:val="0"/>
        <w:spacing w:after="0"/>
        <w:rPr>
          <w:rFonts w:asciiTheme="minorHAnsi" w:hAnsiTheme="minorHAnsi" w:cstheme="minorHAnsi"/>
          <w:sz w:val="18"/>
          <w:szCs w:val="18"/>
        </w:rPr>
      </w:pPr>
      <w:r w:rsidRPr="00F36E2F">
        <w:rPr>
          <w:rFonts w:asciiTheme="minorHAnsi" w:hAnsiTheme="minorHAnsi" w:cstheme="minorHAnsi"/>
          <w:sz w:val="18"/>
          <w:szCs w:val="18"/>
        </w:rPr>
        <w:t>TILL STYRELSELEDAMÖTERNA ANDERS LARSSON OCH LARS RAGNÅ</w:t>
      </w:r>
    </w:p>
    <w:p w:rsidR="00F36E2F" w:rsidRPr="00F36E2F" w:rsidRDefault="00F36E2F" w:rsidP="008548B7">
      <w:pPr>
        <w:tabs>
          <w:tab w:val="right" w:pos="5954"/>
          <w:tab w:val="right" w:pos="7371"/>
          <w:tab w:val="right" w:pos="8789"/>
        </w:tabs>
        <w:autoSpaceDE w:val="0"/>
        <w:autoSpaceDN w:val="0"/>
        <w:adjustRightInd w:val="0"/>
        <w:spacing w:after="0"/>
        <w:rPr>
          <w:rFonts w:asciiTheme="minorHAnsi" w:hAnsiTheme="minorHAnsi" w:cstheme="minorHAnsi"/>
          <w:sz w:val="18"/>
          <w:szCs w:val="18"/>
        </w:rPr>
      </w:pPr>
      <w:r w:rsidRPr="00F36E2F">
        <w:rPr>
          <w:rFonts w:asciiTheme="minorHAnsi" w:hAnsiTheme="minorHAnsi" w:cstheme="minorHAnsi"/>
          <w:sz w:val="18"/>
          <w:szCs w:val="18"/>
        </w:rPr>
        <w:t>HAR UTBETALATS ERSÄTTNING PÅ 10 000 KRONOR VARDERA.</w:t>
      </w:r>
    </w:p>
    <w:p w:rsidR="00F36E2F" w:rsidRDefault="00F36E2F" w:rsidP="008548B7">
      <w:pPr>
        <w:tabs>
          <w:tab w:val="right" w:pos="5954"/>
          <w:tab w:val="right" w:pos="7371"/>
          <w:tab w:val="right" w:pos="8789"/>
        </w:tabs>
        <w:autoSpaceDE w:val="0"/>
        <w:autoSpaceDN w:val="0"/>
        <w:adjustRightInd w:val="0"/>
        <w:spacing w:after="0"/>
        <w:rPr>
          <w:rFonts w:asciiTheme="minorHAnsi" w:hAnsiTheme="minorHAnsi" w:cstheme="minorHAnsi"/>
          <w:b/>
          <w:bCs/>
          <w:sz w:val="18"/>
          <w:szCs w:val="18"/>
        </w:rPr>
      </w:pPr>
    </w:p>
    <w:p w:rsidR="00F36E2F" w:rsidRPr="00F36E2F" w:rsidRDefault="00F36E2F" w:rsidP="008548B7">
      <w:pPr>
        <w:tabs>
          <w:tab w:val="right" w:pos="5954"/>
          <w:tab w:val="right" w:pos="7371"/>
          <w:tab w:val="right" w:pos="8789"/>
        </w:tabs>
        <w:autoSpaceDE w:val="0"/>
        <w:autoSpaceDN w:val="0"/>
        <w:adjustRightInd w:val="0"/>
        <w:spacing w:after="0"/>
        <w:rPr>
          <w:rFonts w:asciiTheme="minorHAnsi" w:hAnsiTheme="minorHAnsi" w:cstheme="minorHAnsi"/>
          <w:b/>
          <w:bCs/>
          <w:sz w:val="18"/>
          <w:szCs w:val="18"/>
        </w:rPr>
      </w:pPr>
      <w:r w:rsidRPr="00F36E2F">
        <w:rPr>
          <w:rFonts w:asciiTheme="minorHAnsi" w:hAnsiTheme="minorHAnsi" w:cstheme="minorHAnsi"/>
          <w:b/>
          <w:bCs/>
          <w:sz w:val="18"/>
          <w:szCs w:val="18"/>
        </w:rPr>
        <w:t>2. INVENTARIER</w:t>
      </w:r>
      <w:r>
        <w:rPr>
          <w:rFonts w:asciiTheme="minorHAnsi" w:hAnsiTheme="minorHAnsi" w:cstheme="minorHAnsi"/>
          <w:b/>
          <w:bCs/>
          <w:sz w:val="18"/>
          <w:szCs w:val="18"/>
        </w:rPr>
        <w:tab/>
      </w:r>
      <w:r>
        <w:rPr>
          <w:rFonts w:asciiTheme="minorHAnsi" w:hAnsiTheme="minorHAnsi" w:cstheme="minorHAnsi"/>
          <w:b/>
          <w:bCs/>
          <w:sz w:val="18"/>
          <w:szCs w:val="18"/>
        </w:rPr>
        <w:tab/>
      </w:r>
      <w:r w:rsidRPr="00F36E2F">
        <w:rPr>
          <w:rFonts w:asciiTheme="minorHAnsi" w:hAnsiTheme="minorHAnsi" w:cstheme="minorHAnsi"/>
          <w:b/>
          <w:bCs/>
          <w:sz w:val="18"/>
          <w:szCs w:val="18"/>
        </w:rPr>
        <w:t xml:space="preserve"> 2011 </w:t>
      </w:r>
      <w:r>
        <w:rPr>
          <w:rFonts w:asciiTheme="minorHAnsi" w:hAnsiTheme="minorHAnsi" w:cstheme="minorHAnsi"/>
          <w:b/>
          <w:bCs/>
          <w:sz w:val="18"/>
          <w:szCs w:val="18"/>
        </w:rPr>
        <w:tab/>
      </w:r>
      <w:r w:rsidRPr="00F36E2F">
        <w:rPr>
          <w:rFonts w:asciiTheme="minorHAnsi" w:hAnsiTheme="minorHAnsi" w:cstheme="minorHAnsi"/>
          <w:b/>
          <w:bCs/>
          <w:sz w:val="18"/>
          <w:szCs w:val="18"/>
        </w:rPr>
        <w:t>2010</w:t>
      </w:r>
    </w:p>
    <w:p w:rsidR="00F36E2F" w:rsidRPr="00F36E2F" w:rsidRDefault="00F36E2F" w:rsidP="008548B7">
      <w:pPr>
        <w:tabs>
          <w:tab w:val="right" w:pos="5954"/>
          <w:tab w:val="right" w:pos="7371"/>
          <w:tab w:val="right" w:pos="8789"/>
        </w:tabs>
        <w:autoSpaceDE w:val="0"/>
        <w:autoSpaceDN w:val="0"/>
        <w:adjustRightInd w:val="0"/>
        <w:spacing w:after="0"/>
        <w:rPr>
          <w:rFonts w:asciiTheme="minorHAnsi" w:hAnsiTheme="minorHAnsi" w:cstheme="minorHAnsi"/>
          <w:sz w:val="18"/>
          <w:szCs w:val="18"/>
        </w:rPr>
      </w:pPr>
      <w:r w:rsidRPr="00F36E2F">
        <w:rPr>
          <w:rFonts w:asciiTheme="minorHAnsi" w:hAnsiTheme="minorHAnsi" w:cstheme="minorHAnsi"/>
          <w:sz w:val="18"/>
          <w:szCs w:val="18"/>
        </w:rPr>
        <w:t>INGÅENDE ACKUMULERADE ANSKAFFNINGSVÄRDEN</w:t>
      </w:r>
      <w:r>
        <w:rPr>
          <w:rFonts w:asciiTheme="minorHAnsi" w:hAnsiTheme="minorHAnsi" w:cstheme="minorHAnsi"/>
          <w:sz w:val="18"/>
          <w:szCs w:val="18"/>
        </w:rPr>
        <w:tab/>
      </w:r>
      <w:r>
        <w:rPr>
          <w:rFonts w:asciiTheme="minorHAnsi" w:hAnsiTheme="minorHAnsi" w:cstheme="minorHAnsi"/>
          <w:sz w:val="18"/>
          <w:szCs w:val="18"/>
        </w:rPr>
        <w:tab/>
      </w:r>
      <w:r w:rsidRPr="00F36E2F">
        <w:rPr>
          <w:rFonts w:asciiTheme="minorHAnsi" w:hAnsiTheme="minorHAnsi" w:cstheme="minorHAnsi"/>
          <w:sz w:val="18"/>
          <w:szCs w:val="18"/>
        </w:rPr>
        <w:t xml:space="preserve"> 0</w:t>
      </w:r>
      <w:r>
        <w:rPr>
          <w:rFonts w:asciiTheme="minorHAnsi" w:hAnsiTheme="minorHAnsi" w:cstheme="minorHAnsi"/>
          <w:sz w:val="18"/>
          <w:szCs w:val="18"/>
        </w:rPr>
        <w:tab/>
      </w:r>
      <w:r w:rsidRPr="00F36E2F">
        <w:rPr>
          <w:rFonts w:asciiTheme="minorHAnsi" w:hAnsiTheme="minorHAnsi" w:cstheme="minorHAnsi"/>
          <w:sz w:val="18"/>
          <w:szCs w:val="18"/>
        </w:rPr>
        <w:t xml:space="preserve"> 0</w:t>
      </w:r>
    </w:p>
    <w:p w:rsidR="00F36E2F" w:rsidRPr="00F36E2F" w:rsidRDefault="00F36E2F" w:rsidP="008548B7">
      <w:pPr>
        <w:tabs>
          <w:tab w:val="right" w:pos="5954"/>
          <w:tab w:val="right" w:pos="7371"/>
          <w:tab w:val="right" w:pos="8789"/>
        </w:tabs>
        <w:autoSpaceDE w:val="0"/>
        <w:autoSpaceDN w:val="0"/>
        <w:adjustRightInd w:val="0"/>
        <w:spacing w:after="0"/>
        <w:rPr>
          <w:rFonts w:asciiTheme="minorHAnsi" w:hAnsiTheme="minorHAnsi" w:cstheme="minorHAnsi"/>
          <w:sz w:val="18"/>
          <w:szCs w:val="18"/>
        </w:rPr>
      </w:pPr>
      <w:r w:rsidRPr="00F36E2F">
        <w:rPr>
          <w:rFonts w:asciiTheme="minorHAnsi" w:hAnsiTheme="minorHAnsi" w:cstheme="minorHAnsi"/>
          <w:sz w:val="18"/>
          <w:szCs w:val="18"/>
        </w:rPr>
        <w:t>INKÖP</w:t>
      </w:r>
      <w:r>
        <w:rPr>
          <w:rFonts w:asciiTheme="minorHAnsi" w:hAnsiTheme="minorHAnsi" w:cstheme="minorHAnsi"/>
          <w:sz w:val="18"/>
          <w:szCs w:val="18"/>
        </w:rPr>
        <w:tab/>
      </w:r>
      <w:r>
        <w:rPr>
          <w:rFonts w:asciiTheme="minorHAnsi" w:hAnsiTheme="minorHAnsi" w:cstheme="minorHAnsi"/>
          <w:sz w:val="18"/>
          <w:szCs w:val="18"/>
        </w:rPr>
        <w:tab/>
      </w:r>
      <w:r w:rsidRPr="00F36E2F">
        <w:rPr>
          <w:rFonts w:asciiTheme="minorHAnsi" w:hAnsiTheme="minorHAnsi" w:cstheme="minorHAnsi"/>
          <w:sz w:val="18"/>
          <w:szCs w:val="18"/>
        </w:rPr>
        <w:t xml:space="preserve"> 48</w:t>
      </w:r>
      <w:r>
        <w:rPr>
          <w:rFonts w:asciiTheme="minorHAnsi" w:hAnsiTheme="minorHAnsi" w:cstheme="minorHAnsi"/>
          <w:sz w:val="18"/>
          <w:szCs w:val="18"/>
        </w:rPr>
        <w:t> </w:t>
      </w:r>
      <w:r w:rsidRPr="00F36E2F">
        <w:rPr>
          <w:rFonts w:asciiTheme="minorHAnsi" w:hAnsiTheme="minorHAnsi" w:cstheme="minorHAnsi"/>
          <w:sz w:val="18"/>
          <w:szCs w:val="18"/>
        </w:rPr>
        <w:t xml:space="preserve">743 </w:t>
      </w:r>
      <w:r>
        <w:rPr>
          <w:rFonts w:asciiTheme="minorHAnsi" w:hAnsiTheme="minorHAnsi" w:cstheme="minorHAnsi"/>
          <w:sz w:val="18"/>
          <w:szCs w:val="18"/>
        </w:rPr>
        <w:tab/>
      </w:r>
      <w:r w:rsidRPr="00F36E2F">
        <w:rPr>
          <w:rFonts w:asciiTheme="minorHAnsi" w:hAnsiTheme="minorHAnsi" w:cstheme="minorHAnsi"/>
          <w:sz w:val="18"/>
          <w:szCs w:val="18"/>
        </w:rPr>
        <w:t>0</w:t>
      </w:r>
    </w:p>
    <w:p w:rsidR="00F36E2F" w:rsidRPr="00F36E2F" w:rsidRDefault="00F36E2F" w:rsidP="008548B7">
      <w:pPr>
        <w:tabs>
          <w:tab w:val="right" w:pos="5954"/>
          <w:tab w:val="right" w:pos="7371"/>
          <w:tab w:val="right" w:pos="8789"/>
        </w:tabs>
        <w:autoSpaceDE w:val="0"/>
        <w:autoSpaceDN w:val="0"/>
        <w:adjustRightInd w:val="0"/>
        <w:spacing w:after="0"/>
        <w:rPr>
          <w:rFonts w:asciiTheme="minorHAnsi" w:hAnsiTheme="minorHAnsi" w:cstheme="minorHAnsi"/>
          <w:b/>
          <w:bCs/>
          <w:sz w:val="18"/>
          <w:szCs w:val="18"/>
        </w:rPr>
      </w:pPr>
      <w:r w:rsidRPr="00F36E2F">
        <w:rPr>
          <w:rFonts w:asciiTheme="minorHAnsi" w:hAnsiTheme="minorHAnsi" w:cstheme="minorHAnsi"/>
          <w:b/>
          <w:bCs/>
          <w:sz w:val="18"/>
          <w:szCs w:val="18"/>
        </w:rPr>
        <w:t>UTGÅENDE ACKUMULERADE ANSKAFFNINGSVÄRDEN</w:t>
      </w:r>
      <w:r>
        <w:rPr>
          <w:rFonts w:asciiTheme="minorHAnsi" w:hAnsiTheme="minorHAnsi" w:cstheme="minorHAnsi"/>
          <w:b/>
          <w:bCs/>
          <w:sz w:val="18"/>
          <w:szCs w:val="18"/>
        </w:rPr>
        <w:tab/>
      </w:r>
      <w:r w:rsidR="00B8533E">
        <w:rPr>
          <w:rFonts w:asciiTheme="minorHAnsi" w:hAnsiTheme="minorHAnsi" w:cstheme="minorHAnsi"/>
          <w:b/>
          <w:bCs/>
          <w:sz w:val="18"/>
          <w:szCs w:val="18"/>
        </w:rPr>
        <w:tab/>
      </w:r>
      <w:r w:rsidRPr="00F36E2F">
        <w:rPr>
          <w:rFonts w:asciiTheme="minorHAnsi" w:hAnsiTheme="minorHAnsi" w:cstheme="minorHAnsi"/>
          <w:b/>
          <w:bCs/>
          <w:sz w:val="18"/>
          <w:szCs w:val="18"/>
        </w:rPr>
        <w:t xml:space="preserve"> 48</w:t>
      </w:r>
      <w:r>
        <w:rPr>
          <w:rFonts w:asciiTheme="minorHAnsi" w:hAnsiTheme="minorHAnsi" w:cstheme="minorHAnsi"/>
          <w:b/>
          <w:bCs/>
          <w:sz w:val="18"/>
          <w:szCs w:val="18"/>
        </w:rPr>
        <w:t> </w:t>
      </w:r>
      <w:r w:rsidRPr="00F36E2F">
        <w:rPr>
          <w:rFonts w:asciiTheme="minorHAnsi" w:hAnsiTheme="minorHAnsi" w:cstheme="minorHAnsi"/>
          <w:b/>
          <w:bCs/>
          <w:sz w:val="18"/>
          <w:szCs w:val="18"/>
        </w:rPr>
        <w:t>743</w:t>
      </w:r>
      <w:r>
        <w:rPr>
          <w:rFonts w:asciiTheme="minorHAnsi" w:hAnsiTheme="minorHAnsi" w:cstheme="minorHAnsi"/>
          <w:b/>
          <w:bCs/>
          <w:sz w:val="18"/>
          <w:szCs w:val="18"/>
        </w:rPr>
        <w:tab/>
      </w:r>
      <w:r w:rsidRPr="00F36E2F">
        <w:rPr>
          <w:rFonts w:asciiTheme="minorHAnsi" w:hAnsiTheme="minorHAnsi" w:cstheme="minorHAnsi"/>
          <w:b/>
          <w:bCs/>
          <w:sz w:val="18"/>
          <w:szCs w:val="18"/>
        </w:rPr>
        <w:t xml:space="preserve"> 0</w:t>
      </w:r>
    </w:p>
    <w:p w:rsidR="00F36E2F" w:rsidRPr="00F36E2F" w:rsidRDefault="00F36E2F" w:rsidP="008548B7">
      <w:pPr>
        <w:tabs>
          <w:tab w:val="right" w:pos="5954"/>
          <w:tab w:val="right" w:pos="7371"/>
          <w:tab w:val="right" w:pos="8789"/>
        </w:tabs>
        <w:autoSpaceDE w:val="0"/>
        <w:autoSpaceDN w:val="0"/>
        <w:adjustRightInd w:val="0"/>
        <w:spacing w:after="0"/>
        <w:rPr>
          <w:rFonts w:asciiTheme="minorHAnsi" w:hAnsiTheme="minorHAnsi" w:cstheme="minorHAnsi"/>
          <w:sz w:val="18"/>
          <w:szCs w:val="18"/>
        </w:rPr>
      </w:pPr>
      <w:r w:rsidRPr="00F36E2F">
        <w:rPr>
          <w:rFonts w:asciiTheme="minorHAnsi" w:hAnsiTheme="minorHAnsi" w:cstheme="minorHAnsi"/>
          <w:sz w:val="18"/>
          <w:szCs w:val="18"/>
        </w:rPr>
        <w:t>INGÅENDE ACKUMULERADE AVSKRIVNINGAR</w:t>
      </w:r>
      <w:r>
        <w:rPr>
          <w:rFonts w:asciiTheme="minorHAnsi" w:hAnsiTheme="minorHAnsi" w:cstheme="minorHAnsi"/>
          <w:sz w:val="18"/>
          <w:szCs w:val="18"/>
        </w:rPr>
        <w:tab/>
      </w:r>
      <w:r w:rsidRPr="00F36E2F">
        <w:rPr>
          <w:rFonts w:asciiTheme="minorHAnsi" w:hAnsiTheme="minorHAnsi" w:cstheme="minorHAnsi"/>
          <w:sz w:val="18"/>
          <w:szCs w:val="18"/>
        </w:rPr>
        <w:t xml:space="preserve"> </w:t>
      </w:r>
      <w:r>
        <w:rPr>
          <w:rFonts w:asciiTheme="minorHAnsi" w:hAnsiTheme="minorHAnsi" w:cstheme="minorHAnsi"/>
          <w:sz w:val="18"/>
          <w:szCs w:val="18"/>
        </w:rPr>
        <w:tab/>
      </w:r>
      <w:r w:rsidRPr="00F36E2F">
        <w:rPr>
          <w:rFonts w:asciiTheme="minorHAnsi" w:hAnsiTheme="minorHAnsi" w:cstheme="minorHAnsi"/>
          <w:sz w:val="18"/>
          <w:szCs w:val="18"/>
        </w:rPr>
        <w:t xml:space="preserve">0 </w:t>
      </w:r>
      <w:r>
        <w:rPr>
          <w:rFonts w:asciiTheme="minorHAnsi" w:hAnsiTheme="minorHAnsi" w:cstheme="minorHAnsi"/>
          <w:sz w:val="18"/>
          <w:szCs w:val="18"/>
        </w:rPr>
        <w:tab/>
      </w:r>
      <w:r w:rsidRPr="00F36E2F">
        <w:rPr>
          <w:rFonts w:asciiTheme="minorHAnsi" w:hAnsiTheme="minorHAnsi" w:cstheme="minorHAnsi"/>
          <w:sz w:val="18"/>
          <w:szCs w:val="18"/>
        </w:rPr>
        <w:t>0</w:t>
      </w:r>
    </w:p>
    <w:p w:rsidR="00F36E2F" w:rsidRPr="00F36E2F" w:rsidRDefault="00F36E2F" w:rsidP="008548B7">
      <w:pPr>
        <w:tabs>
          <w:tab w:val="right" w:pos="5954"/>
          <w:tab w:val="right" w:pos="7371"/>
          <w:tab w:val="right" w:pos="8789"/>
        </w:tabs>
        <w:autoSpaceDE w:val="0"/>
        <w:autoSpaceDN w:val="0"/>
        <w:adjustRightInd w:val="0"/>
        <w:spacing w:after="0"/>
        <w:rPr>
          <w:rFonts w:asciiTheme="minorHAnsi" w:hAnsiTheme="minorHAnsi" w:cstheme="minorHAnsi"/>
          <w:sz w:val="18"/>
          <w:szCs w:val="18"/>
        </w:rPr>
      </w:pPr>
      <w:r w:rsidRPr="00F36E2F">
        <w:rPr>
          <w:rFonts w:asciiTheme="minorHAnsi" w:hAnsiTheme="minorHAnsi" w:cstheme="minorHAnsi"/>
          <w:sz w:val="18"/>
          <w:szCs w:val="18"/>
        </w:rPr>
        <w:t xml:space="preserve">ÅRETS AVSKRIVNINGAR </w:t>
      </w:r>
      <w:r>
        <w:rPr>
          <w:rFonts w:asciiTheme="minorHAnsi" w:hAnsiTheme="minorHAnsi" w:cstheme="minorHAnsi"/>
          <w:sz w:val="18"/>
          <w:szCs w:val="18"/>
        </w:rPr>
        <w:tab/>
      </w:r>
      <w:r>
        <w:rPr>
          <w:rFonts w:asciiTheme="minorHAnsi" w:hAnsiTheme="minorHAnsi" w:cstheme="minorHAnsi"/>
          <w:sz w:val="18"/>
          <w:szCs w:val="18"/>
        </w:rPr>
        <w:tab/>
      </w:r>
      <w:r w:rsidRPr="00F36E2F">
        <w:rPr>
          <w:rFonts w:asciiTheme="minorHAnsi" w:hAnsiTheme="minorHAnsi" w:cstheme="minorHAnsi"/>
          <w:sz w:val="18"/>
          <w:szCs w:val="18"/>
        </w:rPr>
        <w:t>0</w:t>
      </w:r>
      <w:r>
        <w:rPr>
          <w:rFonts w:asciiTheme="minorHAnsi" w:hAnsiTheme="minorHAnsi" w:cstheme="minorHAnsi"/>
          <w:sz w:val="18"/>
          <w:szCs w:val="18"/>
        </w:rPr>
        <w:tab/>
      </w:r>
      <w:r w:rsidRPr="00F36E2F">
        <w:rPr>
          <w:rFonts w:asciiTheme="minorHAnsi" w:hAnsiTheme="minorHAnsi" w:cstheme="minorHAnsi"/>
          <w:sz w:val="18"/>
          <w:szCs w:val="18"/>
        </w:rPr>
        <w:t xml:space="preserve"> 0</w:t>
      </w:r>
    </w:p>
    <w:p w:rsidR="00F36E2F" w:rsidRPr="00F36E2F" w:rsidRDefault="00F36E2F" w:rsidP="008548B7">
      <w:pPr>
        <w:tabs>
          <w:tab w:val="right" w:pos="5954"/>
          <w:tab w:val="right" w:pos="7371"/>
          <w:tab w:val="right" w:pos="8789"/>
        </w:tabs>
        <w:autoSpaceDE w:val="0"/>
        <w:autoSpaceDN w:val="0"/>
        <w:adjustRightInd w:val="0"/>
        <w:spacing w:after="0"/>
        <w:rPr>
          <w:rFonts w:asciiTheme="minorHAnsi" w:hAnsiTheme="minorHAnsi" w:cstheme="minorHAnsi"/>
          <w:b/>
          <w:bCs/>
          <w:sz w:val="18"/>
          <w:szCs w:val="18"/>
        </w:rPr>
      </w:pPr>
      <w:r w:rsidRPr="00F36E2F">
        <w:rPr>
          <w:rFonts w:asciiTheme="minorHAnsi" w:hAnsiTheme="minorHAnsi" w:cstheme="minorHAnsi"/>
          <w:b/>
          <w:bCs/>
          <w:sz w:val="18"/>
          <w:szCs w:val="18"/>
        </w:rPr>
        <w:t>UTGÅENDE ACKUMULERADE AVSKRIVNINGAR</w:t>
      </w:r>
      <w:r>
        <w:rPr>
          <w:rFonts w:asciiTheme="minorHAnsi" w:hAnsiTheme="minorHAnsi" w:cstheme="minorHAnsi"/>
          <w:b/>
          <w:bCs/>
          <w:sz w:val="18"/>
          <w:szCs w:val="18"/>
        </w:rPr>
        <w:tab/>
      </w:r>
      <w:r>
        <w:rPr>
          <w:rFonts w:asciiTheme="minorHAnsi" w:hAnsiTheme="minorHAnsi" w:cstheme="minorHAnsi"/>
          <w:b/>
          <w:bCs/>
          <w:sz w:val="18"/>
          <w:szCs w:val="18"/>
        </w:rPr>
        <w:tab/>
      </w:r>
      <w:r w:rsidRPr="00F36E2F">
        <w:rPr>
          <w:rFonts w:asciiTheme="minorHAnsi" w:hAnsiTheme="minorHAnsi" w:cstheme="minorHAnsi"/>
          <w:b/>
          <w:bCs/>
          <w:sz w:val="18"/>
          <w:szCs w:val="18"/>
        </w:rPr>
        <w:t xml:space="preserve"> 0</w:t>
      </w:r>
      <w:r>
        <w:rPr>
          <w:rFonts w:asciiTheme="minorHAnsi" w:hAnsiTheme="minorHAnsi" w:cstheme="minorHAnsi"/>
          <w:b/>
          <w:bCs/>
          <w:sz w:val="18"/>
          <w:szCs w:val="18"/>
        </w:rPr>
        <w:tab/>
      </w:r>
      <w:r w:rsidRPr="00F36E2F">
        <w:rPr>
          <w:rFonts w:asciiTheme="minorHAnsi" w:hAnsiTheme="minorHAnsi" w:cstheme="minorHAnsi"/>
          <w:b/>
          <w:bCs/>
          <w:sz w:val="18"/>
          <w:szCs w:val="18"/>
        </w:rPr>
        <w:t xml:space="preserve"> 0</w:t>
      </w:r>
    </w:p>
    <w:p w:rsidR="00F36E2F" w:rsidRPr="00F36E2F" w:rsidRDefault="00F36E2F" w:rsidP="008548B7">
      <w:pPr>
        <w:tabs>
          <w:tab w:val="right" w:pos="5954"/>
          <w:tab w:val="right" w:pos="7371"/>
          <w:tab w:val="right" w:pos="8789"/>
        </w:tabs>
        <w:autoSpaceDE w:val="0"/>
        <w:autoSpaceDN w:val="0"/>
        <w:adjustRightInd w:val="0"/>
        <w:spacing w:after="0"/>
        <w:rPr>
          <w:rFonts w:asciiTheme="minorHAnsi" w:hAnsiTheme="minorHAnsi" w:cstheme="minorHAnsi"/>
          <w:b/>
          <w:bCs/>
          <w:sz w:val="18"/>
          <w:szCs w:val="18"/>
        </w:rPr>
      </w:pPr>
      <w:r w:rsidRPr="00F36E2F">
        <w:rPr>
          <w:rFonts w:asciiTheme="minorHAnsi" w:hAnsiTheme="minorHAnsi" w:cstheme="minorHAnsi"/>
          <w:b/>
          <w:bCs/>
          <w:sz w:val="18"/>
          <w:szCs w:val="18"/>
        </w:rPr>
        <w:t xml:space="preserve">UTGÅENDE BALANS </w:t>
      </w:r>
      <w:r>
        <w:rPr>
          <w:rFonts w:asciiTheme="minorHAnsi" w:hAnsiTheme="minorHAnsi" w:cstheme="minorHAnsi"/>
          <w:b/>
          <w:bCs/>
          <w:sz w:val="18"/>
          <w:szCs w:val="18"/>
        </w:rPr>
        <w:tab/>
      </w:r>
      <w:r>
        <w:rPr>
          <w:rFonts w:asciiTheme="minorHAnsi" w:hAnsiTheme="minorHAnsi" w:cstheme="minorHAnsi"/>
          <w:b/>
          <w:bCs/>
          <w:sz w:val="18"/>
          <w:szCs w:val="18"/>
        </w:rPr>
        <w:tab/>
      </w:r>
      <w:r w:rsidRPr="00F36E2F">
        <w:rPr>
          <w:rFonts w:asciiTheme="minorHAnsi" w:hAnsiTheme="minorHAnsi" w:cstheme="minorHAnsi"/>
          <w:b/>
          <w:bCs/>
          <w:sz w:val="18"/>
          <w:szCs w:val="18"/>
        </w:rPr>
        <w:t>48</w:t>
      </w:r>
      <w:r>
        <w:rPr>
          <w:rFonts w:asciiTheme="minorHAnsi" w:hAnsiTheme="minorHAnsi" w:cstheme="minorHAnsi"/>
          <w:b/>
          <w:bCs/>
          <w:sz w:val="18"/>
          <w:szCs w:val="18"/>
        </w:rPr>
        <w:t> </w:t>
      </w:r>
      <w:r w:rsidRPr="00F36E2F">
        <w:rPr>
          <w:rFonts w:asciiTheme="minorHAnsi" w:hAnsiTheme="minorHAnsi" w:cstheme="minorHAnsi"/>
          <w:b/>
          <w:bCs/>
          <w:sz w:val="18"/>
          <w:szCs w:val="18"/>
        </w:rPr>
        <w:t xml:space="preserve">743 </w:t>
      </w:r>
      <w:r>
        <w:rPr>
          <w:rFonts w:asciiTheme="minorHAnsi" w:hAnsiTheme="minorHAnsi" w:cstheme="minorHAnsi"/>
          <w:b/>
          <w:bCs/>
          <w:sz w:val="18"/>
          <w:szCs w:val="18"/>
        </w:rPr>
        <w:tab/>
      </w:r>
      <w:r w:rsidRPr="00F36E2F">
        <w:rPr>
          <w:rFonts w:asciiTheme="minorHAnsi" w:hAnsiTheme="minorHAnsi" w:cstheme="minorHAnsi"/>
          <w:b/>
          <w:bCs/>
          <w:sz w:val="18"/>
          <w:szCs w:val="18"/>
        </w:rPr>
        <w:t>0</w:t>
      </w:r>
    </w:p>
    <w:p w:rsidR="00F36E2F" w:rsidRPr="00F36E2F" w:rsidRDefault="00F36E2F" w:rsidP="008548B7">
      <w:pPr>
        <w:tabs>
          <w:tab w:val="right" w:pos="5954"/>
          <w:tab w:val="right" w:pos="7371"/>
          <w:tab w:val="right" w:pos="8789"/>
        </w:tabs>
        <w:autoSpaceDE w:val="0"/>
        <w:autoSpaceDN w:val="0"/>
        <w:adjustRightInd w:val="0"/>
        <w:spacing w:after="0"/>
        <w:rPr>
          <w:rFonts w:asciiTheme="minorHAnsi" w:hAnsiTheme="minorHAnsi" w:cstheme="minorHAnsi"/>
          <w:sz w:val="18"/>
          <w:szCs w:val="18"/>
        </w:rPr>
      </w:pPr>
      <w:r w:rsidRPr="00F36E2F">
        <w:rPr>
          <w:rFonts w:asciiTheme="minorHAnsi" w:hAnsiTheme="minorHAnsi" w:cstheme="minorHAnsi"/>
          <w:sz w:val="18"/>
          <w:szCs w:val="18"/>
        </w:rPr>
        <w:t>INVENTARIERNA BESTÅR AV EKFAT FÖR MOGNADSLAGRING AV WHISKY.</w:t>
      </w:r>
    </w:p>
    <w:p w:rsidR="00F36E2F" w:rsidRPr="00F36E2F" w:rsidRDefault="00F36E2F" w:rsidP="008548B7">
      <w:pPr>
        <w:tabs>
          <w:tab w:val="right" w:pos="5954"/>
          <w:tab w:val="right" w:pos="7371"/>
          <w:tab w:val="right" w:pos="8789"/>
        </w:tabs>
        <w:autoSpaceDE w:val="0"/>
        <w:autoSpaceDN w:val="0"/>
        <w:adjustRightInd w:val="0"/>
        <w:spacing w:after="0"/>
        <w:rPr>
          <w:rFonts w:asciiTheme="minorHAnsi" w:hAnsiTheme="minorHAnsi" w:cstheme="minorHAnsi"/>
          <w:sz w:val="18"/>
          <w:szCs w:val="18"/>
        </w:rPr>
      </w:pPr>
      <w:r w:rsidRPr="00F36E2F">
        <w:rPr>
          <w:rFonts w:asciiTheme="minorHAnsi" w:hAnsiTheme="minorHAnsi" w:cstheme="minorHAnsi"/>
          <w:sz w:val="18"/>
          <w:szCs w:val="18"/>
        </w:rPr>
        <w:t xml:space="preserve">FATEN TOGS I BRUK I </w:t>
      </w:r>
      <w:proofErr w:type="gramStart"/>
      <w:r w:rsidRPr="00F36E2F">
        <w:rPr>
          <w:rFonts w:asciiTheme="minorHAnsi" w:hAnsiTheme="minorHAnsi" w:cstheme="minorHAnsi"/>
          <w:sz w:val="18"/>
          <w:szCs w:val="18"/>
        </w:rPr>
        <w:t>DECEMBER</w:t>
      </w:r>
      <w:proofErr w:type="gramEnd"/>
      <w:r w:rsidRPr="00F36E2F">
        <w:rPr>
          <w:rFonts w:asciiTheme="minorHAnsi" w:hAnsiTheme="minorHAnsi" w:cstheme="minorHAnsi"/>
          <w:sz w:val="18"/>
          <w:szCs w:val="18"/>
        </w:rPr>
        <w:t xml:space="preserve"> OCH INGA AVSKRIVNINGAR HAR DÄRFÖR GJORTS 2011.</w:t>
      </w:r>
    </w:p>
    <w:p w:rsidR="00A92570" w:rsidRPr="00E6234A" w:rsidRDefault="00A92570" w:rsidP="00F768EF">
      <w:pPr>
        <w:autoSpaceDE w:val="0"/>
        <w:autoSpaceDN w:val="0"/>
        <w:adjustRightInd w:val="0"/>
        <w:spacing w:after="0" w:line="240" w:lineRule="auto"/>
        <w:rPr>
          <w:rFonts w:cs="SabonNextLTPro-Regular"/>
        </w:rPr>
      </w:pPr>
    </w:p>
    <w:p w:rsidR="00B52CD8" w:rsidRPr="00C86AFA" w:rsidRDefault="00B52CD8" w:rsidP="00C86AFA">
      <w:pPr>
        <w:pStyle w:val="Rubrik2"/>
        <w:rPr>
          <w:rStyle w:val="Betoning"/>
          <w:b w:val="0"/>
          <w:bCs w:val="0"/>
          <w:i w:val="0"/>
          <w:iCs w:val="0"/>
          <w:spacing w:val="0"/>
        </w:rPr>
      </w:pPr>
      <w:bookmarkStart w:id="16" w:name="_Toc320166221"/>
      <w:r w:rsidRPr="00C86AFA">
        <w:rPr>
          <w:rStyle w:val="Betoning"/>
          <w:b w:val="0"/>
          <w:bCs w:val="0"/>
          <w:i w:val="0"/>
          <w:iCs w:val="0"/>
          <w:spacing w:val="0"/>
        </w:rPr>
        <w:lastRenderedPageBreak/>
        <w:t>Strategi</w:t>
      </w:r>
      <w:bookmarkEnd w:id="16"/>
    </w:p>
    <w:p w:rsidR="00F768EF" w:rsidRPr="00E6234A" w:rsidRDefault="00F768EF" w:rsidP="00F768EF">
      <w:pPr>
        <w:autoSpaceDE w:val="0"/>
        <w:autoSpaceDN w:val="0"/>
        <w:adjustRightInd w:val="0"/>
        <w:spacing w:after="0" w:line="240" w:lineRule="auto"/>
        <w:rPr>
          <w:rFonts w:cs="SabonNextLTPro-Regular"/>
        </w:rPr>
      </w:pPr>
      <w:r w:rsidRPr="00E6234A">
        <w:rPr>
          <w:rFonts w:cs="SabonNextLTPro-Regular"/>
        </w:rPr>
        <w:t>Bolaget investerar främst på tre olika sätt:</w:t>
      </w:r>
    </w:p>
    <w:p w:rsidR="00B52CD8" w:rsidRPr="00E6234A" w:rsidRDefault="00F768EF" w:rsidP="00E6234A">
      <w:pPr>
        <w:pStyle w:val="Liststycke"/>
        <w:numPr>
          <w:ilvl w:val="0"/>
          <w:numId w:val="19"/>
        </w:numPr>
        <w:autoSpaceDE w:val="0"/>
        <w:autoSpaceDN w:val="0"/>
        <w:adjustRightInd w:val="0"/>
        <w:spacing w:before="120" w:after="120" w:line="240" w:lineRule="auto"/>
        <w:ind w:left="714" w:hanging="357"/>
        <w:contextualSpacing w:val="0"/>
        <w:rPr>
          <w:rFonts w:cs="SabonNextLTPro-Regular"/>
        </w:rPr>
      </w:pPr>
      <w:r w:rsidRPr="00E6234A">
        <w:rPr>
          <w:rFonts w:cs="SabonNextLTPro-Regular"/>
        </w:rPr>
        <w:t xml:space="preserve">Nordic Whisky </w:t>
      </w:r>
      <w:proofErr w:type="spellStart"/>
      <w:r w:rsidRPr="00E6234A">
        <w:rPr>
          <w:rFonts w:cs="SabonNextLTPro-Regular"/>
        </w:rPr>
        <w:t>Capital</w:t>
      </w:r>
      <w:proofErr w:type="spellEnd"/>
      <w:r w:rsidRPr="00E6234A">
        <w:rPr>
          <w:rFonts w:cs="SabonNextLTPro-Regular"/>
        </w:rPr>
        <w:t xml:space="preserve"> gör rent finansiella</w:t>
      </w:r>
      <w:r w:rsidR="00B52CD8" w:rsidRPr="00E6234A">
        <w:rPr>
          <w:rFonts w:cs="SabonNextLTPro-Regular"/>
        </w:rPr>
        <w:t xml:space="preserve"> </w:t>
      </w:r>
      <w:r w:rsidRPr="00E6234A">
        <w:rPr>
          <w:rFonts w:cs="SabonNextLTPro-Regular"/>
        </w:rPr>
        <w:t>investeringar i etablerade företag där vi inte</w:t>
      </w:r>
      <w:r w:rsidR="00B52CD8" w:rsidRPr="00E6234A">
        <w:rPr>
          <w:rFonts w:cs="SabonNextLTPro-Regular"/>
        </w:rPr>
        <w:t xml:space="preserve"> </w:t>
      </w:r>
      <w:r w:rsidRPr="00E6234A">
        <w:rPr>
          <w:rFonts w:cs="SabonNextLTPro-Regular"/>
        </w:rPr>
        <w:t>alls är aktiva.</w:t>
      </w:r>
      <w:r w:rsidR="00B52CD8" w:rsidRPr="00E6234A">
        <w:rPr>
          <w:rFonts w:cs="SabonNextLTPro-Regular"/>
        </w:rPr>
        <w:t xml:space="preserve"> Exempel: Mackmyra Svensk Whisky AB.</w:t>
      </w:r>
    </w:p>
    <w:p w:rsidR="00E6234A" w:rsidRPr="00E6234A" w:rsidRDefault="00F768EF" w:rsidP="00E6234A">
      <w:pPr>
        <w:pStyle w:val="Liststycke"/>
        <w:numPr>
          <w:ilvl w:val="0"/>
          <w:numId w:val="19"/>
        </w:numPr>
        <w:autoSpaceDE w:val="0"/>
        <w:autoSpaceDN w:val="0"/>
        <w:adjustRightInd w:val="0"/>
        <w:spacing w:after="120" w:line="240" w:lineRule="auto"/>
        <w:contextualSpacing w:val="0"/>
        <w:rPr>
          <w:rFonts w:cs="SabonNextLTPro-Regular"/>
        </w:rPr>
      </w:pPr>
      <w:r w:rsidRPr="00E6234A">
        <w:rPr>
          <w:rFonts w:cs="SabonNextLTPro-Regular"/>
        </w:rPr>
        <w:t xml:space="preserve">Nordic Whisky </w:t>
      </w:r>
      <w:proofErr w:type="spellStart"/>
      <w:r w:rsidRPr="00E6234A">
        <w:rPr>
          <w:rFonts w:cs="SabonNextLTPro-Regular"/>
        </w:rPr>
        <w:t>C</w:t>
      </w:r>
      <w:r w:rsidR="00B52CD8" w:rsidRPr="00E6234A">
        <w:rPr>
          <w:rFonts w:cs="SabonNextLTPro-Regular"/>
        </w:rPr>
        <w:t>apital</w:t>
      </w:r>
      <w:proofErr w:type="spellEnd"/>
      <w:r w:rsidR="00B52CD8" w:rsidRPr="00E6234A">
        <w:rPr>
          <w:rFonts w:cs="SabonNextLTPro-Regular"/>
        </w:rPr>
        <w:t xml:space="preserve"> investerar i företag som </w:t>
      </w:r>
      <w:r w:rsidRPr="00E6234A">
        <w:rPr>
          <w:rFonts w:cs="SabonNextLTPro-Regular"/>
        </w:rPr>
        <w:t>startats och drivs av en eller flera grundare.</w:t>
      </w:r>
      <w:r w:rsidR="00E6234A" w:rsidRPr="00E6234A">
        <w:rPr>
          <w:rFonts w:cs="SabonNextLTPro-Regular"/>
        </w:rPr>
        <w:t xml:space="preserve"> </w:t>
      </w:r>
      <w:r w:rsidRPr="00E6234A">
        <w:rPr>
          <w:rFonts w:cs="SabonNextLTPro-Regular"/>
        </w:rPr>
        <w:t>Företagen är i</w:t>
      </w:r>
      <w:r w:rsidR="00B52CD8" w:rsidRPr="00E6234A">
        <w:rPr>
          <w:rFonts w:cs="SabonNextLTPro-Regular"/>
        </w:rPr>
        <w:t xml:space="preserve"> varierande grad etablerade och </w:t>
      </w:r>
      <w:r w:rsidRPr="00E6234A">
        <w:rPr>
          <w:rFonts w:cs="SabonNextLTPro-Regular"/>
        </w:rPr>
        <w:t>stabila. Vi enga</w:t>
      </w:r>
      <w:r w:rsidR="00B52CD8" w:rsidRPr="00E6234A">
        <w:rPr>
          <w:rFonts w:cs="SabonNextLTPro-Regular"/>
        </w:rPr>
        <w:t xml:space="preserve">gerar oss i viss utsträckning i </w:t>
      </w:r>
      <w:r w:rsidRPr="00E6234A">
        <w:rPr>
          <w:rFonts w:cs="SabonNextLTPro-Regular"/>
        </w:rPr>
        <w:t xml:space="preserve">bolagen, till exempel som styrelseledamöter. </w:t>
      </w:r>
      <w:r w:rsidR="00E6234A" w:rsidRPr="00E6234A">
        <w:rPr>
          <w:rFonts w:cs="SabonNextLTPro-Regular"/>
        </w:rPr>
        <w:t xml:space="preserve"> Exempel: Box Destillerier där Nordic Whisky </w:t>
      </w:r>
      <w:proofErr w:type="spellStart"/>
      <w:r w:rsidR="00E6234A" w:rsidRPr="00E6234A">
        <w:rPr>
          <w:rFonts w:cs="SabonNextLTPro-Regular"/>
        </w:rPr>
        <w:t>Capital</w:t>
      </w:r>
      <w:proofErr w:type="spellEnd"/>
      <w:r w:rsidR="00E6234A" w:rsidRPr="00E6234A">
        <w:rPr>
          <w:rFonts w:cs="SabonNextLTPro-Regular"/>
        </w:rPr>
        <w:t xml:space="preserve"> innehar posten som styrelseordförande och arbetar aktivt med ledning och styrning.</w:t>
      </w:r>
    </w:p>
    <w:p w:rsidR="00665FF3" w:rsidRPr="00AC61F0" w:rsidRDefault="00F768EF" w:rsidP="004F18EC">
      <w:pPr>
        <w:pStyle w:val="Liststycke"/>
        <w:numPr>
          <w:ilvl w:val="0"/>
          <w:numId w:val="19"/>
        </w:numPr>
        <w:autoSpaceDE w:val="0"/>
        <w:autoSpaceDN w:val="0"/>
        <w:adjustRightInd w:val="0"/>
        <w:spacing w:after="0" w:line="240" w:lineRule="auto"/>
        <w:contextualSpacing w:val="0"/>
        <w:rPr>
          <w:rFonts w:cs="SabonNextLTPro-Regular"/>
          <w:b/>
        </w:rPr>
      </w:pPr>
      <w:r w:rsidRPr="00E6234A">
        <w:rPr>
          <w:rFonts w:cs="SabonNextLTPro-Regular"/>
        </w:rPr>
        <w:t>Nordic Whisky</w:t>
      </w:r>
      <w:r w:rsidR="00B52CD8" w:rsidRPr="00E6234A">
        <w:rPr>
          <w:rFonts w:cs="SabonNextLTPro-Regular"/>
        </w:rPr>
        <w:t xml:space="preserve"> </w:t>
      </w:r>
      <w:proofErr w:type="spellStart"/>
      <w:r w:rsidR="00B52CD8" w:rsidRPr="00E6234A">
        <w:rPr>
          <w:rFonts w:cs="SabonNextLTPro-Regular"/>
        </w:rPr>
        <w:t>Capital</w:t>
      </w:r>
      <w:proofErr w:type="spellEnd"/>
      <w:r w:rsidR="00B52CD8" w:rsidRPr="00E6234A">
        <w:rPr>
          <w:rFonts w:cs="SabonNextLTPro-Regular"/>
        </w:rPr>
        <w:t xml:space="preserve"> bidrar till att starta </w:t>
      </w:r>
      <w:r w:rsidRPr="00E6234A">
        <w:rPr>
          <w:rFonts w:cs="SabonNextLTPro-Regular"/>
        </w:rPr>
        <w:t>nya företag. Det finns dock alltid en eller flera</w:t>
      </w:r>
      <w:r w:rsidR="00B52CD8" w:rsidRPr="00E6234A">
        <w:rPr>
          <w:rFonts w:cs="SabonNextLTPro-Regular"/>
        </w:rPr>
        <w:t xml:space="preserve"> </w:t>
      </w:r>
      <w:r w:rsidRPr="00E6234A">
        <w:rPr>
          <w:rFonts w:cs="SabonNextLTPro-Regular"/>
        </w:rPr>
        <w:t>externa nycke</w:t>
      </w:r>
      <w:r w:rsidR="00B52CD8" w:rsidRPr="00E6234A">
        <w:rPr>
          <w:rFonts w:cs="SabonNextLTPro-Regular"/>
        </w:rPr>
        <w:t xml:space="preserve">lpersoner som driver företagen. </w:t>
      </w:r>
      <w:r w:rsidRPr="00E6234A">
        <w:rPr>
          <w:rFonts w:cs="SabonNextLTPro-Regular"/>
        </w:rPr>
        <w:t>Det krävs ett s</w:t>
      </w:r>
      <w:r w:rsidR="00B52CD8" w:rsidRPr="00E6234A">
        <w:rPr>
          <w:rFonts w:cs="SabonNextLTPro-Regular"/>
        </w:rPr>
        <w:t xml:space="preserve">tort engagemang från oss men vi </w:t>
      </w:r>
      <w:r w:rsidRPr="00E6234A">
        <w:rPr>
          <w:rFonts w:cs="SabonNextLTPro-Regular"/>
        </w:rPr>
        <w:t>är inte aktiva i den löpande driften av bolagen.</w:t>
      </w:r>
      <w:r w:rsidR="00E6234A" w:rsidRPr="00E6234A">
        <w:rPr>
          <w:rFonts w:cs="SabonNextLTPro-Regular"/>
        </w:rPr>
        <w:t xml:space="preserve"> Exempel: nystartad agentur för det tyska tunnbinderiet </w:t>
      </w:r>
      <w:r w:rsidR="00E6234A" w:rsidRPr="00E6234A">
        <w:t xml:space="preserve">Wilhelm Eder </w:t>
      </w:r>
      <w:proofErr w:type="spellStart"/>
      <w:r w:rsidR="00E6234A" w:rsidRPr="00E6234A">
        <w:t>Gmbh</w:t>
      </w:r>
      <w:proofErr w:type="spellEnd"/>
      <w:r w:rsidR="00E6234A" w:rsidRPr="00E6234A">
        <w:t>.</w:t>
      </w:r>
    </w:p>
    <w:p w:rsidR="00AC61F0" w:rsidRPr="00C86AFA" w:rsidRDefault="00AC61F0" w:rsidP="00C86AFA">
      <w:pPr>
        <w:pStyle w:val="Rubrik2"/>
        <w:rPr>
          <w:rStyle w:val="Betoning"/>
          <w:b w:val="0"/>
          <w:bCs w:val="0"/>
          <w:i w:val="0"/>
          <w:iCs w:val="0"/>
          <w:spacing w:val="0"/>
        </w:rPr>
      </w:pPr>
      <w:bookmarkStart w:id="17" w:name="_Toc320166222"/>
      <w:proofErr w:type="gramStart"/>
      <w:r w:rsidRPr="00C86AFA">
        <w:rPr>
          <w:rStyle w:val="Betoning"/>
          <w:b w:val="0"/>
          <w:bCs w:val="0"/>
          <w:i w:val="0"/>
          <w:iCs w:val="0"/>
          <w:spacing w:val="0"/>
        </w:rPr>
        <w:t>Innehav</w:t>
      </w:r>
      <w:bookmarkEnd w:id="17"/>
      <w:proofErr w:type="gramEnd"/>
    </w:p>
    <w:p w:rsidR="00F768EF" w:rsidRPr="00AC61F0" w:rsidRDefault="00F768EF" w:rsidP="00AC61F0">
      <w:pPr>
        <w:spacing w:after="0"/>
        <w:rPr>
          <w:rFonts w:cs="SabonNextLTPro-Italic"/>
          <w:i/>
          <w:iCs/>
        </w:rPr>
      </w:pPr>
      <w:r w:rsidRPr="00AC61F0">
        <w:rPr>
          <w:rFonts w:cs="SabonNextLTPro-Italic"/>
          <w:i/>
          <w:iCs/>
        </w:rPr>
        <w:t>Box Destilleri AB</w:t>
      </w:r>
    </w:p>
    <w:p w:rsidR="00F768EF" w:rsidRPr="00AC61F0" w:rsidRDefault="00F768EF" w:rsidP="00F768EF">
      <w:pPr>
        <w:autoSpaceDE w:val="0"/>
        <w:autoSpaceDN w:val="0"/>
        <w:adjustRightInd w:val="0"/>
        <w:spacing w:after="0" w:line="240" w:lineRule="auto"/>
        <w:rPr>
          <w:rFonts w:cs="SabonNextLTPro-Regular"/>
        </w:rPr>
      </w:pPr>
      <w:r w:rsidRPr="00AC61F0">
        <w:rPr>
          <w:rFonts w:cs="SabonNextLTPro-Regular"/>
        </w:rPr>
        <w:t xml:space="preserve">Nordic Whisky </w:t>
      </w:r>
      <w:proofErr w:type="spellStart"/>
      <w:r w:rsidRPr="00AC61F0">
        <w:rPr>
          <w:rFonts w:cs="SabonNextLTPro-Regular"/>
        </w:rPr>
        <w:t>Capital</w:t>
      </w:r>
      <w:proofErr w:type="spellEnd"/>
      <w:r w:rsidRPr="00AC61F0">
        <w:rPr>
          <w:rFonts w:cs="SabonNextLTPro-Regular"/>
        </w:rPr>
        <w:t xml:space="preserve"> äger </w:t>
      </w:r>
      <w:r w:rsidRPr="00AC61F0">
        <w:rPr>
          <w:rFonts w:cs="SabonNextLT-RegularSC"/>
        </w:rPr>
        <w:t xml:space="preserve">11 </w:t>
      </w:r>
      <w:r w:rsidR="00E6234A" w:rsidRPr="00AC61F0">
        <w:rPr>
          <w:rFonts w:cs="SabonNextLTPro-Regular"/>
        </w:rPr>
        <w:t xml:space="preserve">procent av kapitalet </w:t>
      </w:r>
      <w:r w:rsidRPr="00AC61F0">
        <w:rPr>
          <w:rFonts w:cs="SabonNextLTPro-Regular"/>
        </w:rPr>
        <w:t xml:space="preserve">och </w:t>
      </w:r>
      <w:r w:rsidRPr="00AC61F0">
        <w:rPr>
          <w:rFonts w:cs="SabonNextLT-RegularSC"/>
        </w:rPr>
        <w:t xml:space="preserve">12 </w:t>
      </w:r>
      <w:r w:rsidRPr="00AC61F0">
        <w:rPr>
          <w:rFonts w:cs="SabonNextLTPro-Regular"/>
        </w:rPr>
        <w:t>procent av rösterna i Box Destilleri</w:t>
      </w:r>
    </w:p>
    <w:p w:rsidR="00FF11AE" w:rsidRDefault="00AC61F0" w:rsidP="00E6234A">
      <w:pPr>
        <w:autoSpaceDE w:val="0"/>
        <w:autoSpaceDN w:val="0"/>
        <w:adjustRightInd w:val="0"/>
        <w:spacing w:after="0" w:line="240" w:lineRule="auto"/>
        <w:rPr>
          <w:rFonts w:cs="SabonNextLTPro-Regular"/>
        </w:rPr>
      </w:pPr>
      <w:r>
        <w:rPr>
          <w:rFonts w:cs="SabonNextLT-RegularSC"/>
        </w:rPr>
        <w:t>AB</w:t>
      </w:r>
      <w:r w:rsidR="00F768EF" w:rsidRPr="00AC61F0">
        <w:rPr>
          <w:rFonts w:cs="SabonNextLTPro-Regular"/>
        </w:rPr>
        <w:t xml:space="preserve">. Detta gör </w:t>
      </w:r>
      <w:r w:rsidR="00E6234A" w:rsidRPr="00AC61F0">
        <w:rPr>
          <w:rFonts w:cs="SabonNextLTPro-Regular"/>
        </w:rPr>
        <w:t xml:space="preserve">Nordic Whisky </w:t>
      </w:r>
      <w:proofErr w:type="spellStart"/>
      <w:r w:rsidR="00E6234A" w:rsidRPr="00AC61F0">
        <w:rPr>
          <w:rFonts w:cs="SabonNextLTPro-Regular"/>
        </w:rPr>
        <w:t>Capital</w:t>
      </w:r>
      <w:proofErr w:type="spellEnd"/>
      <w:r w:rsidR="00E6234A" w:rsidRPr="00AC61F0">
        <w:rPr>
          <w:rFonts w:cs="SabonNextLTPro-Regular"/>
        </w:rPr>
        <w:t xml:space="preserve"> till näst </w:t>
      </w:r>
      <w:r w:rsidR="00F768EF" w:rsidRPr="00AC61F0">
        <w:rPr>
          <w:rFonts w:cs="SabonNextLTPro-Regular"/>
        </w:rPr>
        <w:t xml:space="preserve">största ägare i </w:t>
      </w:r>
      <w:r w:rsidR="00E6234A" w:rsidRPr="00AC61F0">
        <w:rPr>
          <w:rFonts w:cs="SabonNextLTPro-Regular"/>
        </w:rPr>
        <w:t>bolaget</w:t>
      </w:r>
      <w:r w:rsidR="00FF11AE">
        <w:rPr>
          <w:rFonts w:cs="SabonNextLTPro-Regular"/>
        </w:rPr>
        <w:t>.</w:t>
      </w:r>
    </w:p>
    <w:p w:rsidR="00FF11AE" w:rsidRDefault="00FF11AE" w:rsidP="00E6234A">
      <w:pPr>
        <w:autoSpaceDE w:val="0"/>
        <w:autoSpaceDN w:val="0"/>
        <w:adjustRightInd w:val="0"/>
        <w:spacing w:after="0" w:line="240" w:lineRule="auto"/>
        <w:rPr>
          <w:rFonts w:cs="SabonNextLTPro-Regular"/>
        </w:rPr>
      </w:pPr>
    </w:p>
    <w:p w:rsidR="00FF11AE" w:rsidRDefault="00FF11AE" w:rsidP="00E6234A">
      <w:pPr>
        <w:autoSpaceDE w:val="0"/>
        <w:autoSpaceDN w:val="0"/>
        <w:adjustRightInd w:val="0"/>
        <w:spacing w:after="0" w:line="240" w:lineRule="auto"/>
        <w:rPr>
          <w:rFonts w:cs="SabonNextLTPro-Regular"/>
        </w:rPr>
      </w:pPr>
      <w:r>
        <w:rPr>
          <w:rFonts w:cs="SabonNextLTPro-Regular"/>
        </w:rPr>
        <w:t xml:space="preserve">Nordic Whisky </w:t>
      </w:r>
      <w:proofErr w:type="spellStart"/>
      <w:r>
        <w:rPr>
          <w:rFonts w:cs="SabonNextLTPro-Regular"/>
        </w:rPr>
        <w:t>Capital</w:t>
      </w:r>
      <w:proofErr w:type="spellEnd"/>
      <w:r w:rsidR="00E6234A" w:rsidRPr="00AC61F0">
        <w:rPr>
          <w:rFonts w:cs="SabonNextLTPro-Regular"/>
        </w:rPr>
        <w:t xml:space="preserve"> är mycket aktiva </w:t>
      </w:r>
      <w:r w:rsidR="00F768EF" w:rsidRPr="00AC61F0">
        <w:rPr>
          <w:rFonts w:cs="SabonNextLTPro-Regular"/>
        </w:rPr>
        <w:t>ägare geno</w:t>
      </w:r>
      <w:r w:rsidR="00E6234A" w:rsidRPr="00AC61F0">
        <w:rPr>
          <w:rFonts w:cs="SabonNextLTPro-Regular"/>
        </w:rPr>
        <w:t xml:space="preserve">m posten som styrelseordförande </w:t>
      </w:r>
      <w:r w:rsidR="00F768EF" w:rsidRPr="00AC61F0">
        <w:rPr>
          <w:rFonts w:cs="SabonNextLTPro-Regular"/>
        </w:rPr>
        <w:t>och som rådgi</w:t>
      </w:r>
      <w:r w:rsidR="00E6234A" w:rsidRPr="00AC61F0">
        <w:rPr>
          <w:rFonts w:cs="SabonNextLTPro-Regular"/>
        </w:rPr>
        <w:t xml:space="preserve">vare. Box är för närvarande den </w:t>
      </w:r>
      <w:r w:rsidR="00F768EF" w:rsidRPr="00AC61F0">
        <w:rPr>
          <w:rFonts w:cs="SabonNextLTPro-Regular"/>
        </w:rPr>
        <w:t>näst största whi</w:t>
      </w:r>
      <w:r w:rsidR="00E6234A" w:rsidRPr="00AC61F0">
        <w:rPr>
          <w:rFonts w:cs="SabonNextLTPro-Regular"/>
        </w:rPr>
        <w:t xml:space="preserve">skyproducenten i Sverige, efter </w:t>
      </w:r>
      <w:r w:rsidR="00F768EF" w:rsidRPr="00AC61F0">
        <w:rPr>
          <w:rFonts w:cs="SabonNextLTPro-Regular"/>
        </w:rPr>
        <w:t xml:space="preserve">Mackmyra. Box har ungefär </w:t>
      </w:r>
      <w:r w:rsidR="00F768EF" w:rsidRPr="00AC61F0">
        <w:rPr>
          <w:rFonts w:cs="SabonNextLT-RegularSC"/>
        </w:rPr>
        <w:t xml:space="preserve">650 </w:t>
      </w:r>
      <w:r w:rsidR="00E6234A" w:rsidRPr="00AC61F0">
        <w:rPr>
          <w:rFonts w:cs="SabonNextLTPro-Regular"/>
        </w:rPr>
        <w:t xml:space="preserve">aktieägare och </w:t>
      </w:r>
      <w:r w:rsidR="00F768EF" w:rsidRPr="00AC61F0">
        <w:rPr>
          <w:rFonts w:cs="SabonNextLTPro-Regular"/>
        </w:rPr>
        <w:t xml:space="preserve">under september </w:t>
      </w:r>
      <w:r w:rsidR="00F768EF" w:rsidRPr="00AC61F0">
        <w:rPr>
          <w:rFonts w:cs="SabonNextLT-RegularSC"/>
        </w:rPr>
        <w:t xml:space="preserve">2011 </w:t>
      </w:r>
      <w:r w:rsidR="00F768EF" w:rsidRPr="00AC61F0">
        <w:rPr>
          <w:rFonts w:cs="SabonNextLTPro-Regular"/>
        </w:rPr>
        <w:t>påbörja</w:t>
      </w:r>
      <w:r w:rsidR="00E6234A" w:rsidRPr="00AC61F0">
        <w:rPr>
          <w:rFonts w:cs="SabonNextLTPro-Regular"/>
        </w:rPr>
        <w:t xml:space="preserve">des handel med </w:t>
      </w:r>
      <w:r w:rsidR="00F768EF" w:rsidRPr="00AC61F0">
        <w:rPr>
          <w:rFonts w:cs="SabonNextLTPro-Regular"/>
        </w:rPr>
        <w:t>Box aktie på Alternativa aktiemarknaden.</w:t>
      </w:r>
      <w:r>
        <w:rPr>
          <w:rFonts w:cs="SabonNextLTPro-Regular"/>
        </w:rPr>
        <w:t xml:space="preserve"> </w:t>
      </w:r>
    </w:p>
    <w:p w:rsidR="00FF11AE" w:rsidRDefault="00FF11AE" w:rsidP="00E6234A">
      <w:pPr>
        <w:autoSpaceDE w:val="0"/>
        <w:autoSpaceDN w:val="0"/>
        <w:adjustRightInd w:val="0"/>
        <w:spacing w:after="0" w:line="240" w:lineRule="auto"/>
        <w:rPr>
          <w:rFonts w:cs="SabonNextLTPro-Regular"/>
        </w:rPr>
      </w:pPr>
    </w:p>
    <w:p w:rsidR="00F768EF" w:rsidRPr="00AC61F0" w:rsidRDefault="00FF11AE" w:rsidP="00E6234A">
      <w:pPr>
        <w:autoSpaceDE w:val="0"/>
        <w:autoSpaceDN w:val="0"/>
        <w:adjustRightInd w:val="0"/>
        <w:spacing w:after="0" w:line="240" w:lineRule="auto"/>
        <w:rPr>
          <w:rFonts w:cs="SabonNextLTPro-Regular"/>
        </w:rPr>
      </w:pPr>
      <w:r>
        <w:rPr>
          <w:rFonts w:cs="SabonNextLTPro-Regular"/>
        </w:rPr>
        <w:t xml:space="preserve">Box </w:t>
      </w:r>
      <w:r w:rsidR="00A44DED">
        <w:rPr>
          <w:rFonts w:cs="SabonNextLTPro-Regular"/>
        </w:rPr>
        <w:t>Destilleri</w:t>
      </w:r>
      <w:r>
        <w:rPr>
          <w:rFonts w:cs="SabonNextLTPro-Regular"/>
        </w:rPr>
        <w:t xml:space="preserve"> ligger i Ådalen nära Kramfors och tillverkar whisky enligt traditionell metod, helt utan genvägar och tillsatser. Det första destillatet har fått mycket goda vitsord från internationella experter. Nordic Whisky </w:t>
      </w:r>
      <w:proofErr w:type="spellStart"/>
      <w:r>
        <w:rPr>
          <w:rFonts w:cs="SabonNextLTPro-Regular"/>
        </w:rPr>
        <w:t>Capital</w:t>
      </w:r>
      <w:proofErr w:type="spellEnd"/>
      <w:r>
        <w:rPr>
          <w:rFonts w:cs="SabonNextLTPro-Regular"/>
        </w:rPr>
        <w:t xml:space="preserve"> har bland annat varit delaktiga i att rekrytera Roger Melander, en av Sveriges främsta whiskykännare, som destillerichef.</w:t>
      </w:r>
    </w:p>
    <w:p w:rsidR="00E6234A" w:rsidRPr="00AC61F0" w:rsidRDefault="00E6234A" w:rsidP="00E6234A">
      <w:pPr>
        <w:autoSpaceDE w:val="0"/>
        <w:autoSpaceDN w:val="0"/>
        <w:adjustRightInd w:val="0"/>
        <w:spacing w:after="0" w:line="240" w:lineRule="auto"/>
        <w:rPr>
          <w:rFonts w:cs="SabonNextLTPro-Regular"/>
        </w:rPr>
      </w:pPr>
    </w:p>
    <w:p w:rsidR="00F768EF" w:rsidRPr="00AC61F0" w:rsidRDefault="00F768EF" w:rsidP="00F768EF">
      <w:pPr>
        <w:autoSpaceDE w:val="0"/>
        <w:autoSpaceDN w:val="0"/>
        <w:adjustRightInd w:val="0"/>
        <w:spacing w:after="0" w:line="240" w:lineRule="auto"/>
        <w:rPr>
          <w:rFonts w:cs="SabonNextLTPro-Italic"/>
          <w:i/>
          <w:iCs/>
        </w:rPr>
      </w:pPr>
      <w:r w:rsidRPr="00AC61F0">
        <w:rPr>
          <w:rFonts w:cs="SabonNextLTPro-Italic"/>
          <w:i/>
          <w:iCs/>
        </w:rPr>
        <w:t>Mackmyra Svensk Whisky AB</w:t>
      </w:r>
    </w:p>
    <w:p w:rsidR="00F768EF" w:rsidRPr="00AC61F0" w:rsidRDefault="00F768EF" w:rsidP="00F768EF">
      <w:pPr>
        <w:autoSpaceDE w:val="0"/>
        <w:autoSpaceDN w:val="0"/>
        <w:adjustRightInd w:val="0"/>
        <w:spacing w:after="0" w:line="240" w:lineRule="auto"/>
        <w:rPr>
          <w:rFonts w:cs="SabonNextLTPro-Regular"/>
        </w:rPr>
      </w:pPr>
      <w:r w:rsidRPr="00AC61F0">
        <w:rPr>
          <w:rFonts w:cs="SabonNextLTPro-Regular"/>
        </w:rPr>
        <w:t xml:space="preserve">Nordic Whisky </w:t>
      </w:r>
      <w:proofErr w:type="spellStart"/>
      <w:r w:rsidRPr="00AC61F0">
        <w:rPr>
          <w:rFonts w:cs="SabonNextLTPro-Regular"/>
        </w:rPr>
        <w:t>Capi</w:t>
      </w:r>
      <w:r w:rsidR="00E6234A" w:rsidRPr="00AC61F0">
        <w:rPr>
          <w:rFonts w:cs="SabonNextLTPro-Regular"/>
        </w:rPr>
        <w:t>tal</w:t>
      </w:r>
      <w:proofErr w:type="spellEnd"/>
      <w:r w:rsidR="00E6234A" w:rsidRPr="00AC61F0">
        <w:rPr>
          <w:rFonts w:cs="SabonNextLTPro-Regular"/>
        </w:rPr>
        <w:t xml:space="preserve"> är, utanför grundargruppen, </w:t>
      </w:r>
      <w:r w:rsidRPr="00AC61F0">
        <w:rPr>
          <w:rFonts w:cs="SabonNextLTPro-Regular"/>
        </w:rPr>
        <w:t>en av de större</w:t>
      </w:r>
      <w:r w:rsidR="00E6234A" w:rsidRPr="00AC61F0">
        <w:rPr>
          <w:rFonts w:cs="SabonNextLTPro-Regular"/>
        </w:rPr>
        <w:t xml:space="preserve"> aktieägarna i Sveriges största </w:t>
      </w:r>
      <w:r w:rsidRPr="00AC61F0">
        <w:rPr>
          <w:rFonts w:cs="SabonNextLTPro-Regular"/>
        </w:rPr>
        <w:t xml:space="preserve">whiskytillverkare, Mackmyra Svensk Whisky </w:t>
      </w:r>
      <w:r w:rsidR="00FF11AE">
        <w:rPr>
          <w:rFonts w:cs="SabonNextLT-RegularSC"/>
        </w:rPr>
        <w:t>AB</w:t>
      </w:r>
      <w:r w:rsidR="00E6234A" w:rsidRPr="00AC61F0">
        <w:rPr>
          <w:rFonts w:cs="SabonNextLTPro-Regular"/>
        </w:rPr>
        <w:t>.</w:t>
      </w:r>
      <w:r w:rsidR="00FF11AE">
        <w:rPr>
          <w:rFonts w:cs="SabonNextLTPro-Regular"/>
        </w:rPr>
        <w:t xml:space="preserve"> </w:t>
      </w:r>
      <w:r w:rsidRPr="00AC61F0">
        <w:rPr>
          <w:rFonts w:cs="SabonNextLTPro-Regular"/>
        </w:rPr>
        <w:t>Investerin</w:t>
      </w:r>
      <w:r w:rsidR="00E6234A" w:rsidRPr="00AC61F0">
        <w:rPr>
          <w:rFonts w:cs="SabonNextLTPro-Regular"/>
        </w:rPr>
        <w:t xml:space="preserve">gen i Mackmyra är en finansiell </w:t>
      </w:r>
      <w:r w:rsidRPr="00AC61F0">
        <w:rPr>
          <w:rFonts w:cs="SabonNextLTPro-Regular"/>
        </w:rPr>
        <w:t>investering och vi är in</w:t>
      </w:r>
      <w:r w:rsidR="00E6234A" w:rsidRPr="00AC61F0">
        <w:rPr>
          <w:rFonts w:cs="SabonNextLTPro-Regular"/>
        </w:rPr>
        <w:t xml:space="preserve">te aktivt engagerade i bolaget. </w:t>
      </w:r>
      <w:r w:rsidRPr="00AC61F0">
        <w:rPr>
          <w:rFonts w:cs="SabonNextLTPro-Regular"/>
        </w:rPr>
        <w:t xml:space="preserve">I december </w:t>
      </w:r>
      <w:r w:rsidRPr="00AC61F0">
        <w:rPr>
          <w:rFonts w:cs="SabonNextLT-RegularSC"/>
        </w:rPr>
        <w:t xml:space="preserve">2011 </w:t>
      </w:r>
      <w:r w:rsidR="00E6234A" w:rsidRPr="00AC61F0">
        <w:rPr>
          <w:rFonts w:cs="SabonNextLTPro-Regular"/>
        </w:rPr>
        <w:t xml:space="preserve">noterades Mackmyra på </w:t>
      </w:r>
      <w:r w:rsidR="00E6234A" w:rsidRPr="00AC61F0">
        <w:rPr>
          <w:rFonts w:cs="SabonNextLT-RegularSC"/>
        </w:rPr>
        <w:t>N</w:t>
      </w:r>
      <w:r w:rsidR="00FF11AE">
        <w:rPr>
          <w:rFonts w:cs="SabonNextLT-RegularSC"/>
        </w:rPr>
        <w:t>asdaq OMX</w:t>
      </w:r>
      <w:r w:rsidRPr="00AC61F0">
        <w:rPr>
          <w:rFonts w:cs="SabonNextLT-RegularSC"/>
        </w:rPr>
        <w:t xml:space="preserve"> </w:t>
      </w:r>
      <w:proofErr w:type="spellStart"/>
      <w:r w:rsidRPr="00AC61F0">
        <w:rPr>
          <w:rFonts w:cs="SabonNextLTPro-Regular"/>
        </w:rPr>
        <w:t>Fi</w:t>
      </w:r>
      <w:r w:rsidR="00E6234A" w:rsidRPr="00AC61F0">
        <w:rPr>
          <w:rFonts w:cs="SabonNextLTPro-Regular"/>
        </w:rPr>
        <w:t>rst</w:t>
      </w:r>
      <w:proofErr w:type="spellEnd"/>
      <w:r w:rsidR="00E6234A" w:rsidRPr="00AC61F0">
        <w:rPr>
          <w:rFonts w:cs="SabonNextLTPro-Regular"/>
        </w:rPr>
        <w:t xml:space="preserve"> North med sikte på att byta </w:t>
      </w:r>
      <w:r w:rsidRPr="00AC61F0">
        <w:rPr>
          <w:rFonts w:cs="SabonNextLTPro-Regular"/>
        </w:rPr>
        <w:t xml:space="preserve">till </w:t>
      </w:r>
      <w:r w:rsidR="00FF11AE">
        <w:rPr>
          <w:rFonts w:cs="SabonNextLT-RegularSC"/>
        </w:rPr>
        <w:t>Nasdaq OMX</w:t>
      </w:r>
      <w:r w:rsidRPr="00AC61F0">
        <w:rPr>
          <w:rFonts w:cs="SabonNextLT-RegularSC"/>
        </w:rPr>
        <w:t xml:space="preserve"> </w:t>
      </w:r>
      <w:r w:rsidRPr="00AC61F0">
        <w:rPr>
          <w:rFonts w:cs="SabonNextLTPro-Regular"/>
        </w:rPr>
        <w:t>Stockholm inom några år.</w:t>
      </w:r>
      <w:r w:rsidR="00B8533E">
        <w:rPr>
          <w:rFonts w:cs="SabonNextLTPro-Regular"/>
        </w:rPr>
        <w:t xml:space="preserve"> </w:t>
      </w:r>
      <w:r w:rsidR="00FF11AE">
        <w:rPr>
          <w:rFonts w:cs="SabonNextLTPro-Regular"/>
        </w:rPr>
        <w:t>Mackmyra Svensk Whisky är ett företag som lyckats väl i sin expansion och är synnerligen framgångsrika i försäljning och marknadsföring av svensk whisky.</w:t>
      </w:r>
    </w:p>
    <w:p w:rsidR="00E6234A" w:rsidRPr="00AC61F0" w:rsidRDefault="00E6234A" w:rsidP="00F768EF">
      <w:pPr>
        <w:autoSpaceDE w:val="0"/>
        <w:autoSpaceDN w:val="0"/>
        <w:adjustRightInd w:val="0"/>
        <w:spacing w:after="0" w:line="240" w:lineRule="auto"/>
        <w:rPr>
          <w:rFonts w:cs="SabonNextLTPro-Regular"/>
        </w:rPr>
      </w:pPr>
    </w:p>
    <w:p w:rsidR="00F768EF" w:rsidRPr="00AC61F0" w:rsidRDefault="00F768EF" w:rsidP="00F768EF">
      <w:pPr>
        <w:autoSpaceDE w:val="0"/>
        <w:autoSpaceDN w:val="0"/>
        <w:adjustRightInd w:val="0"/>
        <w:spacing w:after="0" w:line="240" w:lineRule="auto"/>
        <w:rPr>
          <w:rFonts w:cs="SabonNextLTPro-Italic"/>
          <w:i/>
          <w:iCs/>
        </w:rPr>
      </w:pPr>
      <w:r w:rsidRPr="00AC61F0">
        <w:rPr>
          <w:rFonts w:cs="SabonNextLTPro-Italic"/>
          <w:i/>
          <w:iCs/>
        </w:rPr>
        <w:t>Whisky på fat</w:t>
      </w:r>
    </w:p>
    <w:p w:rsidR="00F768EF" w:rsidRPr="00AC61F0" w:rsidRDefault="00FF11AE" w:rsidP="00F768EF">
      <w:pPr>
        <w:autoSpaceDE w:val="0"/>
        <w:autoSpaceDN w:val="0"/>
        <w:adjustRightInd w:val="0"/>
        <w:spacing w:after="0" w:line="240" w:lineRule="auto"/>
        <w:rPr>
          <w:rFonts w:cs="SabonNextLTPro-Regular"/>
        </w:rPr>
      </w:pPr>
      <w:r>
        <w:rPr>
          <w:rFonts w:cs="SabonNextLTPro-Regular"/>
        </w:rPr>
        <w:t>I december</w:t>
      </w:r>
      <w:r w:rsidR="00F768EF" w:rsidRPr="00AC61F0">
        <w:rPr>
          <w:rFonts w:cs="SabonNextLTPro-Regular"/>
        </w:rPr>
        <w:t xml:space="preserve"> </w:t>
      </w:r>
      <w:r w:rsidR="00F768EF" w:rsidRPr="00AC61F0">
        <w:rPr>
          <w:rFonts w:cs="SabonNextLT-RegularSC"/>
        </w:rPr>
        <w:t xml:space="preserve">2011 </w:t>
      </w:r>
      <w:r w:rsidR="00F768EF" w:rsidRPr="00AC61F0">
        <w:rPr>
          <w:rFonts w:cs="SabonNextLTPro-Regular"/>
        </w:rPr>
        <w:t xml:space="preserve">startade </w:t>
      </w:r>
      <w:r w:rsidR="00E6234A" w:rsidRPr="00AC61F0">
        <w:rPr>
          <w:rFonts w:cs="SabonNextLTPro-Regular"/>
        </w:rPr>
        <w:t xml:space="preserve">Nordic Whisky </w:t>
      </w:r>
      <w:proofErr w:type="spellStart"/>
      <w:r w:rsidR="00E6234A" w:rsidRPr="00AC61F0">
        <w:rPr>
          <w:rFonts w:cs="SabonNextLTPro-Regular"/>
        </w:rPr>
        <w:t>Capital</w:t>
      </w:r>
      <w:proofErr w:type="spellEnd"/>
      <w:r w:rsidR="00E6234A" w:rsidRPr="00AC61F0">
        <w:rPr>
          <w:rFonts w:cs="SabonNextLTPro-Regular"/>
        </w:rPr>
        <w:t xml:space="preserve"> en </w:t>
      </w:r>
      <w:r w:rsidR="00F768EF" w:rsidRPr="00AC61F0">
        <w:rPr>
          <w:rFonts w:cs="SabonNextLTPro-Regular"/>
        </w:rPr>
        <w:t>ny verksamhet i eg</w:t>
      </w:r>
      <w:r w:rsidR="00E6234A" w:rsidRPr="00AC61F0">
        <w:rPr>
          <w:rFonts w:cs="SabonNextLTPro-Regular"/>
        </w:rPr>
        <w:t xml:space="preserve">en regi. Affärsidén är att köpa </w:t>
      </w:r>
      <w:r w:rsidR="00F768EF" w:rsidRPr="00AC61F0">
        <w:rPr>
          <w:rFonts w:cs="SabonNextLTPro-Regular"/>
        </w:rPr>
        <w:t>nydestillat från i fö</w:t>
      </w:r>
      <w:r w:rsidR="00E6234A" w:rsidRPr="00AC61F0">
        <w:rPr>
          <w:rFonts w:cs="SabonNextLTPro-Regular"/>
        </w:rPr>
        <w:t xml:space="preserve">rsta hand svenska destillerier. </w:t>
      </w:r>
      <w:r w:rsidR="00F768EF" w:rsidRPr="00AC61F0">
        <w:rPr>
          <w:rFonts w:cs="SabonNextLTPro-Regular"/>
        </w:rPr>
        <w:t xml:space="preserve">Lagring </w:t>
      </w:r>
      <w:r>
        <w:rPr>
          <w:rFonts w:cs="SabonNextLTPro-Regular"/>
        </w:rPr>
        <w:t xml:space="preserve">sker på egna fat i hyrda lager. Verksamheten </w:t>
      </w:r>
      <w:r w:rsidR="00F768EF" w:rsidRPr="00AC61F0">
        <w:rPr>
          <w:rFonts w:cs="SabonNextLTPro-Regular"/>
        </w:rPr>
        <w:t>drivs tills vid</w:t>
      </w:r>
      <w:r>
        <w:rPr>
          <w:rFonts w:cs="SabonNextLTPro-Regular"/>
        </w:rPr>
        <w:t xml:space="preserve">are i egen regi men vi planerar </w:t>
      </w:r>
      <w:r w:rsidR="00F768EF" w:rsidRPr="00AC61F0">
        <w:rPr>
          <w:rFonts w:cs="SabonNextLTPro-Regular"/>
        </w:rPr>
        <w:t>att hitta en samarbetspartne</w:t>
      </w:r>
      <w:r>
        <w:rPr>
          <w:rFonts w:cs="SabonNextLTPro-Regular"/>
        </w:rPr>
        <w:t>r.</w:t>
      </w:r>
    </w:p>
    <w:p w:rsidR="00FF11AE" w:rsidRDefault="00FF11AE" w:rsidP="00F768EF">
      <w:pPr>
        <w:autoSpaceDE w:val="0"/>
        <w:autoSpaceDN w:val="0"/>
        <w:adjustRightInd w:val="0"/>
        <w:spacing w:after="0" w:line="240" w:lineRule="auto"/>
        <w:rPr>
          <w:rFonts w:cs="SabonNextLTPro-Italic"/>
          <w:i/>
          <w:iCs/>
        </w:rPr>
      </w:pPr>
    </w:p>
    <w:p w:rsidR="00F768EF" w:rsidRPr="00AC61F0" w:rsidRDefault="00F768EF" w:rsidP="00F768EF">
      <w:pPr>
        <w:autoSpaceDE w:val="0"/>
        <w:autoSpaceDN w:val="0"/>
        <w:adjustRightInd w:val="0"/>
        <w:spacing w:after="0" w:line="240" w:lineRule="auto"/>
        <w:rPr>
          <w:rFonts w:cs="SabonNextLTPro-Italic"/>
          <w:i/>
          <w:iCs/>
        </w:rPr>
      </w:pPr>
      <w:r w:rsidRPr="00AC61F0">
        <w:rPr>
          <w:rFonts w:cs="SabonNextLTPro-Italic"/>
          <w:i/>
          <w:iCs/>
        </w:rPr>
        <w:t>Buteljerad whisky i begränsade upplagor</w:t>
      </w:r>
    </w:p>
    <w:p w:rsidR="00F768EF" w:rsidRDefault="00F768EF" w:rsidP="00F768EF">
      <w:pPr>
        <w:autoSpaceDE w:val="0"/>
        <w:autoSpaceDN w:val="0"/>
        <w:adjustRightInd w:val="0"/>
        <w:spacing w:after="0" w:line="240" w:lineRule="auto"/>
        <w:rPr>
          <w:rFonts w:cs="SabonNextLTPro-Regular"/>
        </w:rPr>
      </w:pPr>
      <w:r w:rsidRPr="00AC61F0">
        <w:rPr>
          <w:rFonts w:cs="SabonNextLTPro-Regular"/>
        </w:rPr>
        <w:t>Bolaget har gjort mi</w:t>
      </w:r>
      <w:r w:rsidR="00FF11AE">
        <w:rPr>
          <w:rFonts w:cs="SabonNextLTPro-Regular"/>
        </w:rPr>
        <w:t xml:space="preserve">ndre investeringar i buteljerad </w:t>
      </w:r>
      <w:r w:rsidRPr="00AC61F0">
        <w:rPr>
          <w:rFonts w:cs="SabonNextLTPro-Regular"/>
        </w:rPr>
        <w:t>whisky i begränsade uppl</w:t>
      </w:r>
      <w:r w:rsidR="00FF11AE">
        <w:rPr>
          <w:rFonts w:cs="SabonNextLTPro-Regular"/>
        </w:rPr>
        <w:t xml:space="preserve">agor. Äldre whisky i begränsade </w:t>
      </w:r>
      <w:r w:rsidRPr="00AC61F0">
        <w:rPr>
          <w:rFonts w:cs="SabonNextLTPro-Regular"/>
        </w:rPr>
        <w:t>upplago</w:t>
      </w:r>
      <w:r w:rsidR="00FF11AE">
        <w:rPr>
          <w:rFonts w:cs="SabonNextLTPro-Regular"/>
        </w:rPr>
        <w:t xml:space="preserve">r har under en längre tid visat </w:t>
      </w:r>
      <w:r w:rsidRPr="00AC61F0">
        <w:rPr>
          <w:rFonts w:cs="SabonNextLTPro-Regular"/>
        </w:rPr>
        <w:t>en mycket god värdeutveckling.</w:t>
      </w:r>
    </w:p>
    <w:p w:rsidR="00FF11AE" w:rsidRPr="00AC61F0" w:rsidRDefault="00FF11AE" w:rsidP="00F768EF">
      <w:pPr>
        <w:autoSpaceDE w:val="0"/>
        <w:autoSpaceDN w:val="0"/>
        <w:adjustRightInd w:val="0"/>
        <w:spacing w:after="0" w:line="240" w:lineRule="auto"/>
        <w:rPr>
          <w:rFonts w:cs="SabonNextLTPro-Regular"/>
        </w:rPr>
      </w:pPr>
    </w:p>
    <w:p w:rsidR="00F768EF" w:rsidRPr="00AC61F0" w:rsidRDefault="00F768EF" w:rsidP="00F768EF">
      <w:pPr>
        <w:autoSpaceDE w:val="0"/>
        <w:autoSpaceDN w:val="0"/>
        <w:adjustRightInd w:val="0"/>
        <w:spacing w:after="0" w:line="240" w:lineRule="auto"/>
        <w:rPr>
          <w:rFonts w:cs="SabonNextLTPro-Italic"/>
          <w:i/>
          <w:iCs/>
        </w:rPr>
      </w:pPr>
      <w:r w:rsidRPr="00AC61F0">
        <w:rPr>
          <w:rFonts w:cs="SabonNextLTPro-Italic"/>
          <w:i/>
          <w:iCs/>
        </w:rPr>
        <w:t>Agentur för ekfat</w:t>
      </w:r>
    </w:p>
    <w:p w:rsidR="00F768EF" w:rsidRDefault="00F768EF" w:rsidP="00FF11AE">
      <w:pPr>
        <w:autoSpaceDE w:val="0"/>
        <w:autoSpaceDN w:val="0"/>
        <w:adjustRightInd w:val="0"/>
        <w:spacing w:after="0" w:line="240" w:lineRule="auto"/>
        <w:rPr>
          <w:rFonts w:cs="SabonNextLTPro-Regular"/>
        </w:rPr>
      </w:pPr>
      <w:r w:rsidRPr="00FF11AE">
        <w:rPr>
          <w:rFonts w:cs="SabonNextLTPro-Regular"/>
        </w:rPr>
        <w:t>I takt med att de sve</w:t>
      </w:r>
      <w:r w:rsidR="00FF11AE" w:rsidRPr="00FF11AE">
        <w:rPr>
          <w:rFonts w:cs="SabonNextLTPro-Regular"/>
        </w:rPr>
        <w:t xml:space="preserve">nska destillerierna blivit fler </w:t>
      </w:r>
      <w:r w:rsidR="00B34B0E">
        <w:rPr>
          <w:rFonts w:cs="SabonNextLTPro-Regular"/>
        </w:rPr>
        <w:t>ökar</w:t>
      </w:r>
      <w:r w:rsidRPr="00FF11AE">
        <w:rPr>
          <w:rFonts w:cs="SabonNextLTPro-Regular"/>
        </w:rPr>
        <w:t xml:space="preserve"> deras behov a</w:t>
      </w:r>
      <w:r w:rsidR="00FF11AE" w:rsidRPr="00FF11AE">
        <w:rPr>
          <w:rFonts w:cs="SabonNextLTPro-Regular"/>
        </w:rPr>
        <w:t>v insatsvaror till produktionen</w:t>
      </w:r>
      <w:r w:rsidRPr="00FF11AE">
        <w:rPr>
          <w:rFonts w:cs="SabonNextLTPro-Regular"/>
        </w:rPr>
        <w:t xml:space="preserve">. </w:t>
      </w:r>
      <w:r w:rsidR="00B34B0E">
        <w:rPr>
          <w:rFonts w:cs="SabonNextLTPro-Regular"/>
        </w:rPr>
        <w:t>T</w:t>
      </w:r>
      <w:r w:rsidRPr="00FF11AE">
        <w:rPr>
          <w:rFonts w:cs="SabonNextLTPro-Regular"/>
        </w:rPr>
        <w:t>i</w:t>
      </w:r>
      <w:r w:rsidR="00FF11AE" w:rsidRPr="00FF11AE">
        <w:rPr>
          <w:rFonts w:cs="SabonNextLTPro-Regular"/>
        </w:rPr>
        <w:t xml:space="preserve">llgången på ekfat är en central </w:t>
      </w:r>
      <w:r w:rsidRPr="00FF11AE">
        <w:rPr>
          <w:rFonts w:cs="SabonNextLTPro-Regular"/>
        </w:rPr>
        <w:t xml:space="preserve">fråga </w:t>
      </w:r>
      <w:r w:rsidR="00B34B0E">
        <w:rPr>
          <w:rFonts w:cs="SabonNextLTPro-Regular"/>
        </w:rPr>
        <w:t xml:space="preserve">och </w:t>
      </w:r>
      <w:r w:rsidRPr="00FF11AE">
        <w:rPr>
          <w:rFonts w:cs="SabonNextLTPro-Regular"/>
        </w:rPr>
        <w:t>eftersom tillgånge</w:t>
      </w:r>
      <w:r w:rsidR="00B34B0E">
        <w:rPr>
          <w:rFonts w:cs="SabonNextLTPro-Regular"/>
        </w:rPr>
        <w:t xml:space="preserve">n på fat är begränsad </w:t>
      </w:r>
      <w:r w:rsidR="00B34B0E">
        <w:rPr>
          <w:rFonts w:cs="SabonNextLTPro-Regular"/>
        </w:rPr>
        <w:lastRenderedPageBreak/>
        <w:t xml:space="preserve">i Sverige sluter Nordic Whisky </w:t>
      </w:r>
      <w:proofErr w:type="spellStart"/>
      <w:r w:rsidR="00B34B0E">
        <w:rPr>
          <w:rFonts w:cs="SabonNextLTPro-Regular"/>
        </w:rPr>
        <w:t>Capital</w:t>
      </w:r>
      <w:proofErr w:type="spellEnd"/>
      <w:r w:rsidR="00B34B0E">
        <w:rPr>
          <w:rFonts w:cs="SabonNextLTPro-Regular"/>
        </w:rPr>
        <w:t xml:space="preserve"> 2012 </w:t>
      </w:r>
      <w:r w:rsidR="00FF11AE" w:rsidRPr="00FF11AE">
        <w:rPr>
          <w:rFonts w:cs="SabonNextLTPro-Regular"/>
        </w:rPr>
        <w:t xml:space="preserve">ett avtal om </w:t>
      </w:r>
      <w:r w:rsidRPr="00FF11AE">
        <w:rPr>
          <w:rFonts w:cs="SabonNextLTPro-Regular"/>
        </w:rPr>
        <w:t xml:space="preserve">att representera </w:t>
      </w:r>
      <w:r w:rsidR="00FF11AE" w:rsidRPr="00FF11AE">
        <w:rPr>
          <w:rFonts w:cs="SabonNextLTPro-Regular"/>
        </w:rPr>
        <w:t xml:space="preserve">ett större tyskt tunnbinderi på </w:t>
      </w:r>
      <w:r w:rsidRPr="00FF11AE">
        <w:rPr>
          <w:rFonts w:cs="SabonNextLTPro-Regular"/>
        </w:rPr>
        <w:t>den svensk</w:t>
      </w:r>
      <w:r w:rsidR="00FF11AE" w:rsidRPr="00FF11AE">
        <w:rPr>
          <w:rFonts w:cs="SabonNextLTPro-Regular"/>
        </w:rPr>
        <w:t>a marknaden. Wilhelm Eder GmbH</w:t>
      </w:r>
      <w:r w:rsidR="00B34B0E">
        <w:rPr>
          <w:rFonts w:cs="SabonNextLTPro-Regular"/>
        </w:rPr>
        <w:t xml:space="preserve">. Företaget </w:t>
      </w:r>
      <w:r w:rsidRPr="00FF11AE">
        <w:rPr>
          <w:rFonts w:cs="SabonNextLTPro-Regular"/>
        </w:rPr>
        <w:t>har sin produ</w:t>
      </w:r>
      <w:r w:rsidR="00FF11AE" w:rsidRPr="00FF11AE">
        <w:rPr>
          <w:rFonts w:cs="SabonNextLTPro-Regular"/>
        </w:rPr>
        <w:t xml:space="preserve">ktion i Bad </w:t>
      </w:r>
      <w:proofErr w:type="spellStart"/>
      <w:r w:rsidR="00FF11AE" w:rsidRPr="00FF11AE">
        <w:rPr>
          <w:rFonts w:cs="SabonNextLTPro-Regular"/>
        </w:rPr>
        <w:t>Dürkheim</w:t>
      </w:r>
      <w:proofErr w:type="spellEnd"/>
      <w:r w:rsidR="00FF11AE" w:rsidRPr="00FF11AE">
        <w:rPr>
          <w:rFonts w:cs="SabonNextLTPro-Regular"/>
        </w:rPr>
        <w:t xml:space="preserve"> i närheten </w:t>
      </w:r>
      <w:r w:rsidRPr="00FF11AE">
        <w:rPr>
          <w:rFonts w:cs="SabonNextLTPro-Regular"/>
        </w:rPr>
        <w:t>av Frankfurt</w:t>
      </w:r>
      <w:r w:rsidR="00B34B0E">
        <w:rPr>
          <w:rFonts w:cs="SabonNextLTPro-Regular"/>
        </w:rPr>
        <w:t xml:space="preserve"> och </w:t>
      </w:r>
      <w:r w:rsidR="00FF11AE" w:rsidRPr="00FF11AE">
        <w:rPr>
          <w:rFonts w:cs="SabonNextLTPro-Regular"/>
        </w:rPr>
        <w:t xml:space="preserve">ägnar sig åt förmedling </w:t>
      </w:r>
      <w:r w:rsidR="00B34B0E">
        <w:rPr>
          <w:rFonts w:cs="SabonNextLTPro-Regular"/>
        </w:rPr>
        <w:t xml:space="preserve">av använda fat, </w:t>
      </w:r>
      <w:r w:rsidRPr="00FF11AE">
        <w:rPr>
          <w:rFonts w:cs="SabonNextLTPro-Regular"/>
        </w:rPr>
        <w:t>ombyggnation och nyproduktion.</w:t>
      </w:r>
    </w:p>
    <w:p w:rsidR="003919E8" w:rsidRDefault="003919E8" w:rsidP="00FF11AE">
      <w:pPr>
        <w:autoSpaceDE w:val="0"/>
        <w:autoSpaceDN w:val="0"/>
        <w:adjustRightInd w:val="0"/>
        <w:spacing w:after="0" w:line="240" w:lineRule="auto"/>
        <w:rPr>
          <w:rFonts w:cs="SabonNextLTPro-Regular"/>
        </w:rPr>
      </w:pPr>
    </w:p>
    <w:p w:rsidR="003919E8" w:rsidRPr="003919E8" w:rsidRDefault="008548B7" w:rsidP="00FF11AE">
      <w:pPr>
        <w:autoSpaceDE w:val="0"/>
        <w:autoSpaceDN w:val="0"/>
        <w:adjustRightInd w:val="0"/>
        <w:spacing w:after="0" w:line="240" w:lineRule="auto"/>
        <w:rPr>
          <w:rFonts w:asciiTheme="minorHAnsi" w:hAnsiTheme="minorHAnsi" w:cstheme="minorHAnsi"/>
          <w:b/>
          <w:sz w:val="18"/>
          <w:szCs w:val="18"/>
        </w:rPr>
      </w:pPr>
      <w:r>
        <w:rPr>
          <w:rFonts w:asciiTheme="minorHAnsi" w:hAnsiTheme="minorHAnsi" w:cstheme="minorHAnsi"/>
          <w:b/>
          <w:sz w:val="18"/>
          <w:szCs w:val="18"/>
        </w:rPr>
        <w:t>NORDIC WHISKY CAPITALS INVESTERINGAR:</w:t>
      </w:r>
    </w:p>
    <w:p w:rsidR="00590D85" w:rsidRPr="003919E8" w:rsidRDefault="00590D85" w:rsidP="00B34B0E">
      <w:pPr>
        <w:tabs>
          <w:tab w:val="right" w:pos="6237"/>
        </w:tabs>
        <w:autoSpaceDE w:val="0"/>
        <w:autoSpaceDN w:val="0"/>
        <w:adjustRightInd w:val="0"/>
        <w:spacing w:after="0" w:line="240" w:lineRule="auto"/>
        <w:rPr>
          <w:rFonts w:asciiTheme="minorHAnsi" w:hAnsiTheme="minorHAnsi" w:cstheme="minorHAnsi"/>
          <w:b/>
          <w:bCs/>
          <w:sz w:val="18"/>
          <w:szCs w:val="18"/>
          <w:u w:val="single"/>
        </w:rPr>
      </w:pPr>
      <w:r w:rsidRPr="003919E8">
        <w:rPr>
          <w:rFonts w:asciiTheme="minorHAnsi" w:hAnsiTheme="minorHAnsi" w:cstheme="minorHAnsi"/>
          <w:b/>
          <w:bCs/>
          <w:sz w:val="18"/>
          <w:szCs w:val="18"/>
          <w:u w:val="single"/>
        </w:rPr>
        <w:t xml:space="preserve">INVESTERING </w:t>
      </w:r>
      <w:r w:rsidR="00B34B0E" w:rsidRPr="003919E8">
        <w:rPr>
          <w:rFonts w:asciiTheme="minorHAnsi" w:hAnsiTheme="minorHAnsi" w:cstheme="minorHAnsi"/>
          <w:b/>
          <w:bCs/>
          <w:sz w:val="18"/>
          <w:szCs w:val="18"/>
          <w:u w:val="single"/>
        </w:rPr>
        <w:tab/>
      </w:r>
      <w:r w:rsidRPr="003919E8">
        <w:rPr>
          <w:rFonts w:asciiTheme="minorHAnsi" w:hAnsiTheme="minorHAnsi" w:cstheme="minorHAnsi"/>
          <w:b/>
          <w:bCs/>
          <w:sz w:val="18"/>
          <w:szCs w:val="18"/>
          <w:u w:val="single"/>
        </w:rPr>
        <w:t>INVESTERAT BELOPP</w:t>
      </w:r>
    </w:p>
    <w:p w:rsidR="00590D85" w:rsidRPr="003919E8" w:rsidRDefault="00590D85" w:rsidP="00B34B0E">
      <w:pPr>
        <w:tabs>
          <w:tab w:val="right" w:pos="6237"/>
        </w:tabs>
        <w:autoSpaceDE w:val="0"/>
        <w:autoSpaceDN w:val="0"/>
        <w:adjustRightInd w:val="0"/>
        <w:spacing w:after="0" w:line="240" w:lineRule="auto"/>
        <w:rPr>
          <w:rFonts w:asciiTheme="minorHAnsi" w:hAnsiTheme="minorHAnsi" w:cstheme="minorHAnsi"/>
          <w:sz w:val="18"/>
          <w:szCs w:val="18"/>
        </w:rPr>
      </w:pPr>
      <w:r w:rsidRPr="003919E8">
        <w:rPr>
          <w:rFonts w:asciiTheme="minorHAnsi" w:hAnsiTheme="minorHAnsi" w:cstheme="minorHAnsi"/>
          <w:bCs/>
          <w:sz w:val="18"/>
          <w:szCs w:val="18"/>
        </w:rPr>
        <w:t xml:space="preserve">BOX DESTILLERI AB </w:t>
      </w:r>
      <w:r w:rsidR="00B34B0E" w:rsidRPr="003919E8">
        <w:rPr>
          <w:rFonts w:asciiTheme="minorHAnsi" w:hAnsiTheme="minorHAnsi" w:cstheme="minorHAnsi"/>
          <w:bCs/>
          <w:sz w:val="18"/>
          <w:szCs w:val="18"/>
        </w:rPr>
        <w:tab/>
      </w:r>
      <w:r w:rsidRPr="003919E8">
        <w:rPr>
          <w:rFonts w:asciiTheme="minorHAnsi" w:hAnsiTheme="minorHAnsi" w:cstheme="minorHAnsi"/>
          <w:sz w:val="18"/>
          <w:szCs w:val="18"/>
        </w:rPr>
        <w:t>3 267 109</w:t>
      </w:r>
    </w:p>
    <w:p w:rsidR="00590D85" w:rsidRPr="003919E8" w:rsidRDefault="00590D85" w:rsidP="00B34B0E">
      <w:pPr>
        <w:tabs>
          <w:tab w:val="right" w:pos="6237"/>
        </w:tabs>
        <w:autoSpaceDE w:val="0"/>
        <w:autoSpaceDN w:val="0"/>
        <w:adjustRightInd w:val="0"/>
        <w:spacing w:after="0" w:line="240" w:lineRule="auto"/>
        <w:rPr>
          <w:rFonts w:asciiTheme="minorHAnsi" w:hAnsiTheme="minorHAnsi" w:cstheme="minorHAnsi"/>
          <w:sz w:val="18"/>
          <w:szCs w:val="18"/>
        </w:rPr>
      </w:pPr>
      <w:r w:rsidRPr="003919E8">
        <w:rPr>
          <w:rFonts w:asciiTheme="minorHAnsi" w:hAnsiTheme="minorHAnsi" w:cstheme="minorHAnsi"/>
          <w:bCs/>
          <w:sz w:val="18"/>
          <w:szCs w:val="18"/>
        </w:rPr>
        <w:t xml:space="preserve">MACKMYRA SVENSK WHISKY AB </w:t>
      </w:r>
      <w:r w:rsidR="00B34B0E" w:rsidRPr="003919E8">
        <w:rPr>
          <w:rFonts w:asciiTheme="minorHAnsi" w:hAnsiTheme="minorHAnsi" w:cstheme="minorHAnsi"/>
          <w:bCs/>
          <w:sz w:val="18"/>
          <w:szCs w:val="18"/>
        </w:rPr>
        <w:tab/>
      </w:r>
      <w:r w:rsidRPr="003919E8">
        <w:rPr>
          <w:rFonts w:asciiTheme="minorHAnsi" w:hAnsiTheme="minorHAnsi" w:cstheme="minorHAnsi"/>
          <w:sz w:val="18"/>
          <w:szCs w:val="18"/>
        </w:rPr>
        <w:t>1 091 692</w:t>
      </w:r>
    </w:p>
    <w:p w:rsidR="00590D85" w:rsidRPr="003919E8" w:rsidRDefault="00B34B0E" w:rsidP="00B34B0E">
      <w:pPr>
        <w:tabs>
          <w:tab w:val="right" w:pos="6237"/>
        </w:tabs>
        <w:autoSpaceDE w:val="0"/>
        <w:autoSpaceDN w:val="0"/>
        <w:adjustRightInd w:val="0"/>
        <w:spacing w:after="0" w:line="240" w:lineRule="auto"/>
        <w:rPr>
          <w:rFonts w:asciiTheme="minorHAnsi" w:hAnsiTheme="minorHAnsi" w:cstheme="minorHAnsi"/>
          <w:sz w:val="18"/>
          <w:szCs w:val="18"/>
        </w:rPr>
      </w:pPr>
      <w:r w:rsidRPr="003919E8">
        <w:rPr>
          <w:rFonts w:asciiTheme="minorHAnsi" w:hAnsiTheme="minorHAnsi" w:cstheme="minorHAnsi"/>
          <w:bCs/>
          <w:sz w:val="18"/>
          <w:szCs w:val="18"/>
        </w:rPr>
        <w:t>WHISKY PÅ FAT (INKLUSIVE EKFAT)</w:t>
      </w:r>
      <w:r w:rsidRPr="003919E8">
        <w:rPr>
          <w:rFonts w:asciiTheme="minorHAnsi" w:hAnsiTheme="minorHAnsi" w:cstheme="minorHAnsi"/>
          <w:bCs/>
          <w:sz w:val="18"/>
          <w:szCs w:val="18"/>
        </w:rPr>
        <w:tab/>
        <w:t xml:space="preserve">  </w:t>
      </w:r>
      <w:r w:rsidR="00590D85" w:rsidRPr="003919E8">
        <w:rPr>
          <w:rFonts w:asciiTheme="minorHAnsi" w:hAnsiTheme="minorHAnsi" w:cstheme="minorHAnsi"/>
          <w:sz w:val="18"/>
          <w:szCs w:val="18"/>
        </w:rPr>
        <w:t>256 373</w:t>
      </w:r>
    </w:p>
    <w:p w:rsidR="00590D85" w:rsidRPr="003919E8" w:rsidRDefault="00590D85" w:rsidP="00B34B0E">
      <w:pPr>
        <w:tabs>
          <w:tab w:val="right" w:pos="6237"/>
        </w:tabs>
        <w:autoSpaceDE w:val="0"/>
        <w:autoSpaceDN w:val="0"/>
        <w:adjustRightInd w:val="0"/>
        <w:spacing w:after="0" w:line="240" w:lineRule="auto"/>
        <w:rPr>
          <w:rFonts w:asciiTheme="minorHAnsi" w:hAnsiTheme="minorHAnsi" w:cstheme="minorHAnsi"/>
          <w:sz w:val="18"/>
          <w:szCs w:val="18"/>
          <w:u w:val="single"/>
        </w:rPr>
      </w:pPr>
      <w:r w:rsidRPr="003919E8">
        <w:rPr>
          <w:rFonts w:asciiTheme="minorHAnsi" w:hAnsiTheme="minorHAnsi" w:cstheme="minorHAnsi"/>
          <w:bCs/>
          <w:sz w:val="18"/>
          <w:szCs w:val="18"/>
          <w:u w:val="single"/>
        </w:rPr>
        <w:t>BUTELJERAD WHISKY I BEGRÄNSADE UPPLAGOR</w:t>
      </w:r>
      <w:r w:rsidRPr="003919E8">
        <w:rPr>
          <w:rFonts w:asciiTheme="minorHAnsi" w:hAnsiTheme="minorHAnsi" w:cstheme="minorHAnsi"/>
          <w:b/>
          <w:bCs/>
          <w:sz w:val="18"/>
          <w:szCs w:val="18"/>
          <w:u w:val="single"/>
        </w:rPr>
        <w:t xml:space="preserve"> </w:t>
      </w:r>
      <w:r w:rsidR="00B34B0E" w:rsidRPr="003919E8">
        <w:rPr>
          <w:rFonts w:asciiTheme="minorHAnsi" w:hAnsiTheme="minorHAnsi" w:cstheme="minorHAnsi"/>
          <w:b/>
          <w:bCs/>
          <w:sz w:val="18"/>
          <w:szCs w:val="18"/>
          <w:u w:val="single"/>
        </w:rPr>
        <w:tab/>
      </w:r>
      <w:r w:rsidRPr="003919E8">
        <w:rPr>
          <w:rFonts w:asciiTheme="minorHAnsi" w:hAnsiTheme="minorHAnsi" w:cstheme="minorHAnsi"/>
          <w:sz w:val="18"/>
          <w:szCs w:val="18"/>
          <w:u w:val="single"/>
        </w:rPr>
        <w:t>75 334</w:t>
      </w:r>
    </w:p>
    <w:p w:rsidR="00F768EF" w:rsidRPr="003919E8" w:rsidRDefault="00590D85" w:rsidP="00B34B0E">
      <w:pPr>
        <w:tabs>
          <w:tab w:val="right" w:pos="6237"/>
        </w:tabs>
        <w:rPr>
          <w:rFonts w:asciiTheme="minorHAnsi" w:hAnsiTheme="minorHAnsi" w:cstheme="minorHAnsi"/>
          <w:sz w:val="18"/>
          <w:szCs w:val="18"/>
        </w:rPr>
      </w:pPr>
      <w:r w:rsidRPr="003919E8">
        <w:rPr>
          <w:rFonts w:asciiTheme="minorHAnsi" w:hAnsiTheme="minorHAnsi" w:cstheme="minorHAnsi"/>
          <w:b/>
          <w:bCs/>
          <w:sz w:val="18"/>
          <w:szCs w:val="18"/>
        </w:rPr>
        <w:t>TOTALT</w:t>
      </w:r>
      <w:r w:rsidR="00B34B0E" w:rsidRPr="003919E8">
        <w:rPr>
          <w:rFonts w:asciiTheme="minorHAnsi" w:hAnsiTheme="minorHAnsi" w:cstheme="minorHAnsi"/>
          <w:b/>
          <w:bCs/>
          <w:sz w:val="18"/>
          <w:szCs w:val="18"/>
        </w:rPr>
        <w:tab/>
      </w:r>
      <w:r w:rsidRPr="003919E8">
        <w:rPr>
          <w:rFonts w:asciiTheme="minorHAnsi" w:hAnsiTheme="minorHAnsi" w:cstheme="minorHAnsi"/>
          <w:b/>
          <w:bCs/>
          <w:sz w:val="18"/>
          <w:szCs w:val="18"/>
        </w:rPr>
        <w:t xml:space="preserve"> </w:t>
      </w:r>
      <w:r w:rsidRPr="003919E8">
        <w:rPr>
          <w:rFonts w:asciiTheme="minorHAnsi" w:hAnsiTheme="minorHAnsi" w:cstheme="minorHAnsi"/>
          <w:sz w:val="18"/>
          <w:szCs w:val="18"/>
        </w:rPr>
        <w:t>4 690</w:t>
      </w:r>
      <w:r w:rsidR="00B34B0E" w:rsidRPr="003919E8">
        <w:rPr>
          <w:rFonts w:asciiTheme="minorHAnsi" w:hAnsiTheme="minorHAnsi" w:cstheme="minorHAnsi"/>
          <w:sz w:val="18"/>
          <w:szCs w:val="18"/>
        </w:rPr>
        <w:t> </w:t>
      </w:r>
      <w:r w:rsidRPr="003919E8">
        <w:rPr>
          <w:rFonts w:asciiTheme="minorHAnsi" w:hAnsiTheme="minorHAnsi" w:cstheme="minorHAnsi"/>
          <w:sz w:val="18"/>
          <w:szCs w:val="18"/>
        </w:rPr>
        <w:t>508</w:t>
      </w:r>
    </w:p>
    <w:p w:rsidR="00B34B0E" w:rsidRPr="00C86AFA" w:rsidRDefault="00B8533E" w:rsidP="00C86AFA">
      <w:pPr>
        <w:pStyle w:val="Rubrik2"/>
        <w:rPr>
          <w:rStyle w:val="Betoning"/>
          <w:b w:val="0"/>
          <w:bCs w:val="0"/>
          <w:i w:val="0"/>
          <w:iCs w:val="0"/>
          <w:spacing w:val="0"/>
        </w:rPr>
      </w:pPr>
      <w:bookmarkStart w:id="18" w:name="_Toc320166223"/>
      <w:r>
        <w:rPr>
          <w:rStyle w:val="Betoning"/>
          <w:b w:val="0"/>
          <w:bCs w:val="0"/>
          <w:i w:val="0"/>
          <w:iCs w:val="0"/>
          <w:spacing w:val="0"/>
        </w:rPr>
        <w:t>F</w:t>
      </w:r>
      <w:r w:rsidR="00B34B0E" w:rsidRPr="00C86AFA">
        <w:rPr>
          <w:rStyle w:val="Betoning"/>
          <w:b w:val="0"/>
          <w:bCs w:val="0"/>
          <w:i w:val="0"/>
          <w:iCs w:val="0"/>
          <w:spacing w:val="0"/>
        </w:rPr>
        <w:t>ramtidsplaner</w:t>
      </w:r>
      <w:bookmarkEnd w:id="18"/>
    </w:p>
    <w:p w:rsidR="00F768EF" w:rsidRPr="00B34B0E" w:rsidRDefault="00F768EF" w:rsidP="00F768EF">
      <w:pPr>
        <w:autoSpaceDE w:val="0"/>
        <w:autoSpaceDN w:val="0"/>
        <w:adjustRightInd w:val="0"/>
        <w:spacing w:after="0" w:line="240" w:lineRule="auto"/>
        <w:rPr>
          <w:rFonts w:cs="SabonNextLTPro-Regular"/>
        </w:rPr>
      </w:pPr>
      <w:r w:rsidRPr="00B34B0E">
        <w:rPr>
          <w:rFonts w:cs="SabonNextLTPro-Regular"/>
        </w:rPr>
        <w:t>Bolaget planerar a</w:t>
      </w:r>
      <w:r w:rsidR="00B34B0E">
        <w:rPr>
          <w:rFonts w:cs="SabonNextLTPro-Regular"/>
        </w:rPr>
        <w:t xml:space="preserve">tt göra tilläggsinvesteringar i </w:t>
      </w:r>
      <w:r w:rsidRPr="00B34B0E">
        <w:rPr>
          <w:rFonts w:cs="SabonNextLTPro-Regular"/>
        </w:rPr>
        <w:t>den befintliga port</w:t>
      </w:r>
      <w:r w:rsidR="00B34B0E">
        <w:rPr>
          <w:rFonts w:cs="SabonNextLTPro-Regular"/>
        </w:rPr>
        <w:t xml:space="preserve">följen </w:t>
      </w:r>
      <w:r w:rsidR="00B04FF9">
        <w:rPr>
          <w:rFonts w:cs="SabonNextLTPro-Regular"/>
        </w:rPr>
        <w:t>och</w:t>
      </w:r>
      <w:r w:rsidRPr="00B34B0E">
        <w:rPr>
          <w:rFonts w:cs="SabonNextLTPro-Regular"/>
        </w:rPr>
        <w:t xml:space="preserve"> arbetar </w:t>
      </w:r>
      <w:r w:rsidR="00B04FF9">
        <w:rPr>
          <w:rFonts w:cs="SabonNextLTPro-Regular"/>
        </w:rPr>
        <w:t>även</w:t>
      </w:r>
      <w:r w:rsidRPr="00B34B0E">
        <w:rPr>
          <w:rFonts w:cs="SabonNextLTPro-Regular"/>
        </w:rPr>
        <w:t xml:space="preserve"> med</w:t>
      </w:r>
      <w:r w:rsidR="00B34B0E">
        <w:rPr>
          <w:rFonts w:cs="SabonNextLTPro-Regular"/>
        </w:rPr>
        <w:t xml:space="preserve"> </w:t>
      </w:r>
      <w:r w:rsidRPr="00B34B0E">
        <w:rPr>
          <w:rFonts w:cs="SabonNextLTPro-Regular"/>
        </w:rPr>
        <w:t>ett antal nya potentiella investeringsmöjligheter.</w:t>
      </w:r>
    </w:p>
    <w:p w:rsidR="00B34B0E" w:rsidRDefault="00B34B0E" w:rsidP="00F768EF">
      <w:pPr>
        <w:autoSpaceDE w:val="0"/>
        <w:autoSpaceDN w:val="0"/>
        <w:adjustRightInd w:val="0"/>
        <w:spacing w:after="0" w:line="240" w:lineRule="auto"/>
        <w:rPr>
          <w:rFonts w:cs="SabonNextLTPro-Regular"/>
        </w:rPr>
      </w:pPr>
    </w:p>
    <w:p w:rsidR="00846057" w:rsidRDefault="00B04FF9" w:rsidP="00B04FF9">
      <w:pPr>
        <w:autoSpaceDE w:val="0"/>
        <w:autoSpaceDN w:val="0"/>
        <w:adjustRightInd w:val="0"/>
        <w:spacing w:after="0" w:line="240" w:lineRule="auto"/>
        <w:rPr>
          <w:rFonts w:cs="SabonNextLTPro-Regular"/>
        </w:rPr>
      </w:pPr>
      <w:r>
        <w:rPr>
          <w:rFonts w:cs="SabonNextLTPro-Regular"/>
        </w:rPr>
        <w:t xml:space="preserve">Nordic Whisky </w:t>
      </w:r>
      <w:proofErr w:type="spellStart"/>
      <w:r>
        <w:rPr>
          <w:rFonts w:cs="SabonNextLTPro-Regular"/>
        </w:rPr>
        <w:t>Capital</w:t>
      </w:r>
      <w:proofErr w:type="spellEnd"/>
      <w:r w:rsidR="00F768EF" w:rsidRPr="00B34B0E">
        <w:rPr>
          <w:rFonts w:cs="SabonNextLTPro-Regular"/>
        </w:rPr>
        <w:t xml:space="preserve"> har ett a</w:t>
      </w:r>
      <w:r w:rsidR="00B34B0E">
        <w:rPr>
          <w:rFonts w:cs="SabonNextLTPro-Regular"/>
        </w:rPr>
        <w:t xml:space="preserve">ntal egenutvecklade affärsidéer </w:t>
      </w:r>
      <w:r>
        <w:rPr>
          <w:rFonts w:cs="SabonNextLTPro-Regular"/>
        </w:rPr>
        <w:t xml:space="preserve">där syftet är </w:t>
      </w:r>
      <w:r w:rsidR="00F768EF" w:rsidRPr="00B34B0E">
        <w:rPr>
          <w:rFonts w:cs="SabonNextLTPro-Regular"/>
        </w:rPr>
        <w:t>h</w:t>
      </w:r>
      <w:r>
        <w:rPr>
          <w:rFonts w:cs="SabonNextLTPro-Regular"/>
        </w:rPr>
        <w:t xml:space="preserve">itta en lämplig entreprenör att </w:t>
      </w:r>
      <w:r w:rsidR="00F768EF" w:rsidRPr="00B34B0E">
        <w:rPr>
          <w:rFonts w:cs="SabonNextLTPro-Regular"/>
        </w:rPr>
        <w:t>samarbeta med.</w:t>
      </w:r>
      <w:r w:rsidR="00B34B0E">
        <w:rPr>
          <w:rFonts w:cs="SabonNextLTPro-Regular"/>
        </w:rPr>
        <w:t xml:space="preserve"> </w:t>
      </w:r>
    </w:p>
    <w:p w:rsidR="00846057" w:rsidRDefault="00846057" w:rsidP="00B04FF9">
      <w:pPr>
        <w:autoSpaceDE w:val="0"/>
        <w:autoSpaceDN w:val="0"/>
        <w:adjustRightInd w:val="0"/>
        <w:spacing w:after="0" w:line="240" w:lineRule="auto"/>
        <w:rPr>
          <w:rFonts w:cs="SabonNextLTPro-Regular"/>
        </w:rPr>
      </w:pPr>
    </w:p>
    <w:p w:rsidR="00846057" w:rsidRPr="00846057" w:rsidRDefault="00846057" w:rsidP="00B04FF9">
      <w:pPr>
        <w:autoSpaceDE w:val="0"/>
        <w:autoSpaceDN w:val="0"/>
        <w:adjustRightInd w:val="0"/>
        <w:spacing w:after="0" w:line="240" w:lineRule="auto"/>
        <w:rPr>
          <w:rFonts w:cs="SabonNextLTPro-Regular"/>
          <w:i/>
        </w:rPr>
      </w:pPr>
      <w:r w:rsidRPr="00846057">
        <w:rPr>
          <w:rFonts w:cs="SabonNextLTPro-Regular"/>
          <w:i/>
        </w:rPr>
        <w:t xml:space="preserve">En investering i Nordic Whisky </w:t>
      </w:r>
      <w:proofErr w:type="spellStart"/>
      <w:r w:rsidRPr="00846057">
        <w:rPr>
          <w:rFonts w:cs="SabonNextLTPro-Regular"/>
          <w:i/>
        </w:rPr>
        <w:t>Capital</w:t>
      </w:r>
      <w:proofErr w:type="spellEnd"/>
      <w:r w:rsidRPr="00846057">
        <w:rPr>
          <w:rFonts w:cs="SabonNextLTPro-Regular"/>
          <w:i/>
        </w:rPr>
        <w:t xml:space="preserve"> är en investering i det svenska whiskyundret med en balanserad risk.</w:t>
      </w:r>
    </w:p>
    <w:p w:rsidR="00846057" w:rsidRDefault="00846057" w:rsidP="00B04FF9">
      <w:pPr>
        <w:autoSpaceDE w:val="0"/>
        <w:autoSpaceDN w:val="0"/>
        <w:adjustRightInd w:val="0"/>
        <w:spacing w:after="0" w:line="240" w:lineRule="auto"/>
        <w:rPr>
          <w:rFonts w:cs="SabonNextLTPro-Regular"/>
        </w:rPr>
      </w:pPr>
    </w:p>
    <w:p w:rsidR="00846057" w:rsidRPr="00846057" w:rsidRDefault="00846057" w:rsidP="00846057">
      <w:pPr>
        <w:autoSpaceDE w:val="0"/>
        <w:autoSpaceDN w:val="0"/>
        <w:adjustRightInd w:val="0"/>
        <w:spacing w:after="0" w:line="240" w:lineRule="auto"/>
        <w:rPr>
          <w:rFonts w:cs="SabonNextLTPro-Regular"/>
        </w:rPr>
      </w:pPr>
      <w:r w:rsidRPr="00846057">
        <w:rPr>
          <w:rFonts w:cs="SabonNextLTPro-Regular"/>
        </w:rPr>
        <w:t xml:space="preserve">Nordic Whisky </w:t>
      </w:r>
      <w:proofErr w:type="spellStart"/>
      <w:r w:rsidRPr="00846057">
        <w:rPr>
          <w:rFonts w:cs="SabonNextLTPro-Regular"/>
        </w:rPr>
        <w:t>Capital</w:t>
      </w:r>
      <w:proofErr w:type="spellEnd"/>
      <w:r w:rsidRPr="00846057">
        <w:rPr>
          <w:rFonts w:cs="SabonNextLTPro-Regular"/>
        </w:rPr>
        <w:t xml:space="preserve"> är ett investmentbolag med långsiktig syn på såväl investeringar som på det egna bolaget. </w:t>
      </w:r>
      <w:r>
        <w:rPr>
          <w:rFonts w:cs="SabonNextLTPro-Regular"/>
        </w:rPr>
        <w:t xml:space="preserve">Bolaget har ingen press </w:t>
      </w:r>
      <w:r w:rsidRPr="00846057">
        <w:rPr>
          <w:rFonts w:cs="SabonNextLTPro-Regular"/>
        </w:rPr>
        <w:t>att snabbt investera, växa o</w:t>
      </w:r>
      <w:r>
        <w:rPr>
          <w:rFonts w:cs="SabonNextLTPro-Regular"/>
        </w:rPr>
        <w:t>ch realisera investeringarna</w:t>
      </w:r>
      <w:r w:rsidRPr="00846057">
        <w:rPr>
          <w:rFonts w:cs="SabonNextLTPro-Regular"/>
        </w:rPr>
        <w:t xml:space="preserve">. </w:t>
      </w:r>
      <w:r>
        <w:rPr>
          <w:rFonts w:cs="SabonNextLTPro-Regular"/>
        </w:rPr>
        <w:t xml:space="preserve">Det finns </w:t>
      </w:r>
      <w:r w:rsidRPr="00846057">
        <w:rPr>
          <w:rFonts w:cs="SabonNextLTPro-Regular"/>
        </w:rPr>
        <w:t xml:space="preserve">möjlighet att invänta rätt marknadsläge och att utan stress hitta rätt investeringsobjekt. </w:t>
      </w:r>
      <w:r>
        <w:rPr>
          <w:rFonts w:cs="SabonNextLTPro-Regular"/>
        </w:rPr>
        <w:t>D</w:t>
      </w:r>
      <w:r w:rsidRPr="00846057">
        <w:rPr>
          <w:rFonts w:cs="SabonNextLTPro-Regular"/>
        </w:rPr>
        <w:t xml:space="preserve">et </w:t>
      </w:r>
      <w:r>
        <w:rPr>
          <w:rFonts w:cs="SabonNextLTPro-Regular"/>
        </w:rPr>
        <w:t>är lika viktigt att våga</w:t>
      </w:r>
      <w:r w:rsidRPr="00846057">
        <w:rPr>
          <w:rFonts w:cs="SabonNextLTPro-Regular"/>
        </w:rPr>
        <w:t xml:space="preserve"> vänta och säga nej till erbjudanden </w:t>
      </w:r>
      <w:r>
        <w:rPr>
          <w:rFonts w:cs="SabonNextLTPro-Regular"/>
        </w:rPr>
        <w:t>som att</w:t>
      </w:r>
      <w:r w:rsidRPr="00846057">
        <w:rPr>
          <w:rFonts w:cs="SabonNextLTPro-Regular"/>
        </w:rPr>
        <w:t xml:space="preserve"> driva bra affärer till avslut.</w:t>
      </w:r>
    </w:p>
    <w:p w:rsidR="00846057" w:rsidRDefault="00846057" w:rsidP="00B04FF9">
      <w:pPr>
        <w:autoSpaceDE w:val="0"/>
        <w:autoSpaceDN w:val="0"/>
        <w:adjustRightInd w:val="0"/>
        <w:spacing w:after="0" w:line="240" w:lineRule="auto"/>
        <w:rPr>
          <w:rFonts w:cs="SabonNextLTPro-Regular"/>
        </w:rPr>
      </w:pPr>
    </w:p>
    <w:p w:rsidR="00F768EF" w:rsidRPr="00B34B0E" w:rsidRDefault="00B04FF9" w:rsidP="00B04FF9">
      <w:pPr>
        <w:autoSpaceDE w:val="0"/>
        <w:autoSpaceDN w:val="0"/>
        <w:adjustRightInd w:val="0"/>
        <w:spacing w:after="0" w:line="240" w:lineRule="auto"/>
        <w:rPr>
          <w:rFonts w:cs="SabonNextLTPro-Regular"/>
        </w:rPr>
      </w:pPr>
      <w:r>
        <w:rPr>
          <w:rFonts w:cs="SabonNextLTPro-Regular"/>
        </w:rPr>
        <w:t xml:space="preserve">Nedan visas </w:t>
      </w:r>
      <w:r w:rsidR="00B34B0E">
        <w:rPr>
          <w:rFonts w:cs="SabonNextLTPro-Regular"/>
        </w:rPr>
        <w:t xml:space="preserve">utfallet för verksamheten för </w:t>
      </w:r>
      <w:r w:rsidR="00F768EF" w:rsidRPr="00B34B0E">
        <w:rPr>
          <w:rFonts w:cs="SabonNextLT-RegularSC"/>
        </w:rPr>
        <w:t xml:space="preserve">2008 </w:t>
      </w:r>
      <w:r w:rsidR="00F768EF" w:rsidRPr="00B34B0E">
        <w:rPr>
          <w:rFonts w:cs="SabonNextLTPro-Regular"/>
        </w:rPr>
        <w:t xml:space="preserve">till </w:t>
      </w:r>
      <w:r w:rsidR="00F768EF" w:rsidRPr="00B34B0E">
        <w:rPr>
          <w:rFonts w:cs="SabonNextLT-RegularSC"/>
        </w:rPr>
        <w:t xml:space="preserve">2011 </w:t>
      </w:r>
      <w:r w:rsidR="00F768EF" w:rsidRPr="00B34B0E">
        <w:rPr>
          <w:rFonts w:cs="SabonNextLTPro-Regular"/>
        </w:rPr>
        <w:t xml:space="preserve">samt </w:t>
      </w:r>
      <w:r w:rsidR="00B34B0E">
        <w:rPr>
          <w:rFonts w:cs="SabonNextLTPro-Regular"/>
        </w:rPr>
        <w:t xml:space="preserve">ett tänkbart scenario för den </w:t>
      </w:r>
      <w:r w:rsidR="00F768EF" w:rsidRPr="00B34B0E">
        <w:rPr>
          <w:rFonts w:cs="SabonNextLTPro-Regular"/>
        </w:rPr>
        <w:t>framtida utvecklingen:</w:t>
      </w:r>
    </w:p>
    <w:p w:rsidR="003919E8" w:rsidRDefault="003919E8" w:rsidP="00F768EF">
      <w:pPr>
        <w:tabs>
          <w:tab w:val="right" w:pos="6237"/>
        </w:tabs>
        <w:autoSpaceDE w:val="0"/>
        <w:autoSpaceDN w:val="0"/>
        <w:adjustRightInd w:val="0"/>
        <w:spacing w:after="0" w:line="240" w:lineRule="auto"/>
        <w:rPr>
          <w:rFonts w:asciiTheme="minorHAnsi" w:hAnsiTheme="minorHAnsi" w:cstheme="minorHAnsi"/>
          <w:b/>
          <w:sz w:val="18"/>
          <w:szCs w:val="18"/>
        </w:rPr>
      </w:pPr>
    </w:p>
    <w:p w:rsidR="003919E8" w:rsidRDefault="003919E8" w:rsidP="00F768EF">
      <w:pPr>
        <w:tabs>
          <w:tab w:val="right" w:pos="6237"/>
        </w:tabs>
        <w:autoSpaceDE w:val="0"/>
        <w:autoSpaceDN w:val="0"/>
        <w:adjustRightInd w:val="0"/>
        <w:spacing w:after="0" w:line="240" w:lineRule="auto"/>
        <w:rPr>
          <w:rFonts w:asciiTheme="minorHAnsi" w:hAnsiTheme="minorHAnsi" w:cstheme="minorHAnsi"/>
          <w:b/>
          <w:sz w:val="18"/>
          <w:szCs w:val="18"/>
        </w:rPr>
      </w:pPr>
    </w:p>
    <w:p w:rsidR="00F768EF" w:rsidRPr="003919E8" w:rsidRDefault="003919E8" w:rsidP="00F768EF">
      <w:pPr>
        <w:tabs>
          <w:tab w:val="right" w:pos="6237"/>
        </w:tabs>
        <w:autoSpaceDE w:val="0"/>
        <w:autoSpaceDN w:val="0"/>
        <w:adjustRightInd w:val="0"/>
        <w:spacing w:after="0" w:line="240" w:lineRule="auto"/>
        <w:rPr>
          <w:rFonts w:asciiTheme="minorHAnsi" w:hAnsiTheme="minorHAnsi" w:cstheme="minorHAnsi"/>
          <w:b/>
          <w:sz w:val="18"/>
          <w:szCs w:val="18"/>
        </w:rPr>
      </w:pPr>
      <w:r>
        <w:rPr>
          <w:rFonts w:asciiTheme="minorHAnsi" w:hAnsiTheme="minorHAnsi" w:cstheme="minorHAnsi"/>
          <w:b/>
          <w:sz w:val="18"/>
          <w:szCs w:val="18"/>
        </w:rPr>
        <w:t xml:space="preserve">NORDIC WHISKY CAPITALS </w:t>
      </w:r>
      <w:r w:rsidR="00F768EF" w:rsidRPr="003919E8">
        <w:rPr>
          <w:rFonts w:asciiTheme="minorHAnsi" w:hAnsiTheme="minorHAnsi" w:cstheme="minorHAnsi"/>
          <w:b/>
          <w:sz w:val="18"/>
          <w:szCs w:val="18"/>
        </w:rPr>
        <w:t>TOTAL</w:t>
      </w:r>
      <w:r>
        <w:rPr>
          <w:rFonts w:asciiTheme="minorHAnsi" w:hAnsiTheme="minorHAnsi" w:cstheme="minorHAnsi"/>
          <w:b/>
          <w:sz w:val="18"/>
          <w:szCs w:val="18"/>
        </w:rPr>
        <w:t>A</w:t>
      </w:r>
      <w:r w:rsidR="00F768EF" w:rsidRPr="003919E8">
        <w:rPr>
          <w:rFonts w:asciiTheme="minorHAnsi" w:hAnsiTheme="minorHAnsi" w:cstheme="minorHAnsi"/>
          <w:b/>
          <w:sz w:val="18"/>
          <w:szCs w:val="18"/>
        </w:rPr>
        <w:t xml:space="preserve"> INVESTERINGSVOLYM I MILJONER KRONOR</w:t>
      </w:r>
      <w:r>
        <w:rPr>
          <w:rFonts w:asciiTheme="minorHAnsi" w:hAnsiTheme="minorHAnsi" w:cstheme="minorHAnsi"/>
          <w:b/>
          <w:sz w:val="18"/>
          <w:szCs w:val="18"/>
        </w:rPr>
        <w:t>:</w:t>
      </w:r>
    </w:p>
    <w:p w:rsidR="00F768EF" w:rsidRPr="003919E8" w:rsidRDefault="00F768EF" w:rsidP="00B04FF9">
      <w:pPr>
        <w:tabs>
          <w:tab w:val="right" w:pos="4536"/>
          <w:tab w:val="right" w:pos="5387"/>
          <w:tab w:val="right" w:pos="6237"/>
          <w:tab w:val="right" w:pos="7088"/>
          <w:tab w:val="right" w:pos="7938"/>
          <w:tab w:val="right" w:pos="8789"/>
        </w:tabs>
        <w:autoSpaceDE w:val="0"/>
        <w:autoSpaceDN w:val="0"/>
        <w:adjustRightInd w:val="0"/>
        <w:spacing w:after="0" w:line="240" w:lineRule="auto"/>
        <w:rPr>
          <w:rFonts w:asciiTheme="minorHAnsi" w:hAnsiTheme="minorHAnsi" w:cstheme="minorHAnsi"/>
          <w:b/>
          <w:bCs/>
          <w:sz w:val="18"/>
          <w:szCs w:val="18"/>
          <w:u w:val="single"/>
        </w:rPr>
      </w:pPr>
      <w:r w:rsidRPr="003919E8">
        <w:rPr>
          <w:rFonts w:asciiTheme="minorHAnsi" w:hAnsiTheme="minorHAnsi" w:cstheme="minorHAnsi"/>
          <w:b/>
          <w:bCs/>
          <w:sz w:val="18"/>
          <w:szCs w:val="18"/>
          <w:u w:val="single"/>
        </w:rPr>
        <w:t>INVESTERINGAR</w:t>
      </w:r>
      <w:r w:rsidR="00B04FF9" w:rsidRPr="003919E8">
        <w:rPr>
          <w:rFonts w:asciiTheme="minorHAnsi" w:hAnsiTheme="minorHAnsi" w:cstheme="minorHAnsi"/>
          <w:b/>
          <w:bCs/>
          <w:sz w:val="18"/>
          <w:szCs w:val="18"/>
          <w:u w:val="single"/>
        </w:rPr>
        <w:tab/>
      </w:r>
      <w:r w:rsidRPr="003919E8">
        <w:rPr>
          <w:rFonts w:asciiTheme="minorHAnsi" w:hAnsiTheme="minorHAnsi" w:cstheme="minorHAnsi"/>
          <w:b/>
          <w:bCs/>
          <w:sz w:val="18"/>
          <w:szCs w:val="18"/>
          <w:u w:val="single"/>
        </w:rPr>
        <w:t xml:space="preserve"> 2008 </w:t>
      </w:r>
      <w:r w:rsidR="00B04FF9" w:rsidRPr="003919E8">
        <w:rPr>
          <w:rFonts w:asciiTheme="minorHAnsi" w:hAnsiTheme="minorHAnsi" w:cstheme="minorHAnsi"/>
          <w:b/>
          <w:bCs/>
          <w:sz w:val="18"/>
          <w:szCs w:val="18"/>
          <w:u w:val="single"/>
        </w:rPr>
        <w:tab/>
      </w:r>
      <w:r w:rsidRPr="003919E8">
        <w:rPr>
          <w:rFonts w:asciiTheme="minorHAnsi" w:hAnsiTheme="minorHAnsi" w:cstheme="minorHAnsi"/>
          <w:b/>
          <w:bCs/>
          <w:sz w:val="18"/>
          <w:szCs w:val="18"/>
          <w:u w:val="single"/>
        </w:rPr>
        <w:t xml:space="preserve">2009 </w:t>
      </w:r>
      <w:r w:rsidR="00B04FF9" w:rsidRPr="003919E8">
        <w:rPr>
          <w:rFonts w:asciiTheme="minorHAnsi" w:hAnsiTheme="minorHAnsi" w:cstheme="minorHAnsi"/>
          <w:b/>
          <w:bCs/>
          <w:sz w:val="18"/>
          <w:szCs w:val="18"/>
          <w:u w:val="single"/>
        </w:rPr>
        <w:tab/>
      </w:r>
      <w:r w:rsidRPr="003919E8">
        <w:rPr>
          <w:rFonts w:asciiTheme="minorHAnsi" w:hAnsiTheme="minorHAnsi" w:cstheme="minorHAnsi"/>
          <w:b/>
          <w:bCs/>
          <w:sz w:val="18"/>
          <w:szCs w:val="18"/>
          <w:u w:val="single"/>
        </w:rPr>
        <w:t xml:space="preserve">2010 </w:t>
      </w:r>
      <w:r w:rsidR="00B04FF9" w:rsidRPr="003919E8">
        <w:rPr>
          <w:rFonts w:asciiTheme="minorHAnsi" w:hAnsiTheme="minorHAnsi" w:cstheme="minorHAnsi"/>
          <w:b/>
          <w:bCs/>
          <w:sz w:val="18"/>
          <w:szCs w:val="18"/>
          <w:u w:val="single"/>
        </w:rPr>
        <w:tab/>
      </w:r>
      <w:r w:rsidRPr="003919E8">
        <w:rPr>
          <w:rFonts w:asciiTheme="minorHAnsi" w:hAnsiTheme="minorHAnsi" w:cstheme="minorHAnsi"/>
          <w:b/>
          <w:bCs/>
          <w:sz w:val="18"/>
          <w:szCs w:val="18"/>
          <w:u w:val="single"/>
        </w:rPr>
        <w:t xml:space="preserve">2011 </w:t>
      </w:r>
      <w:r w:rsidR="00B04FF9" w:rsidRPr="003919E8">
        <w:rPr>
          <w:rFonts w:asciiTheme="minorHAnsi" w:hAnsiTheme="minorHAnsi" w:cstheme="minorHAnsi"/>
          <w:b/>
          <w:bCs/>
          <w:sz w:val="18"/>
          <w:szCs w:val="18"/>
          <w:u w:val="single"/>
        </w:rPr>
        <w:tab/>
      </w:r>
      <w:r w:rsidRPr="003919E8">
        <w:rPr>
          <w:rFonts w:asciiTheme="minorHAnsi" w:hAnsiTheme="minorHAnsi" w:cstheme="minorHAnsi"/>
          <w:b/>
          <w:bCs/>
          <w:sz w:val="18"/>
          <w:szCs w:val="18"/>
          <w:u w:val="single"/>
        </w:rPr>
        <w:t xml:space="preserve">2013 </w:t>
      </w:r>
      <w:r w:rsidR="00B04FF9" w:rsidRPr="003919E8">
        <w:rPr>
          <w:rFonts w:asciiTheme="minorHAnsi" w:hAnsiTheme="minorHAnsi" w:cstheme="minorHAnsi"/>
          <w:b/>
          <w:bCs/>
          <w:sz w:val="18"/>
          <w:szCs w:val="18"/>
          <w:u w:val="single"/>
        </w:rPr>
        <w:tab/>
      </w:r>
      <w:r w:rsidRPr="003919E8">
        <w:rPr>
          <w:rFonts w:asciiTheme="minorHAnsi" w:hAnsiTheme="minorHAnsi" w:cstheme="minorHAnsi"/>
          <w:b/>
          <w:bCs/>
          <w:sz w:val="18"/>
          <w:szCs w:val="18"/>
          <w:u w:val="single"/>
        </w:rPr>
        <w:t>2015</w:t>
      </w:r>
    </w:p>
    <w:p w:rsidR="00F768EF" w:rsidRPr="003919E8" w:rsidRDefault="00B04FF9" w:rsidP="00846057">
      <w:pPr>
        <w:tabs>
          <w:tab w:val="right" w:pos="4536"/>
          <w:tab w:val="right" w:pos="5387"/>
          <w:tab w:val="right" w:pos="6237"/>
          <w:tab w:val="right" w:pos="7088"/>
          <w:tab w:val="right" w:pos="7938"/>
          <w:tab w:val="right" w:pos="8789"/>
        </w:tabs>
        <w:autoSpaceDE w:val="0"/>
        <w:autoSpaceDN w:val="0"/>
        <w:adjustRightInd w:val="0"/>
        <w:spacing w:after="120" w:line="240" w:lineRule="auto"/>
        <w:rPr>
          <w:rFonts w:asciiTheme="minorHAnsi" w:hAnsiTheme="minorHAnsi" w:cstheme="minorHAnsi"/>
          <w:bCs/>
          <w:sz w:val="18"/>
          <w:szCs w:val="18"/>
        </w:rPr>
      </w:pPr>
      <w:r w:rsidRPr="003919E8">
        <w:rPr>
          <w:rFonts w:asciiTheme="minorHAnsi" w:hAnsiTheme="minorHAnsi" w:cstheme="minorHAnsi"/>
          <w:bCs/>
          <w:sz w:val="18"/>
          <w:szCs w:val="18"/>
        </w:rPr>
        <w:t xml:space="preserve">1 STÖRRE INVESTERING </w:t>
      </w:r>
      <w:r w:rsidR="00F768EF" w:rsidRPr="003919E8">
        <w:rPr>
          <w:rFonts w:asciiTheme="minorHAnsi" w:hAnsiTheme="minorHAnsi" w:cstheme="minorHAnsi"/>
          <w:bCs/>
          <w:sz w:val="18"/>
          <w:szCs w:val="18"/>
        </w:rPr>
        <w:t xml:space="preserve">I DESTILLERI </w:t>
      </w:r>
      <w:r w:rsidRPr="003919E8">
        <w:rPr>
          <w:rFonts w:asciiTheme="minorHAnsi" w:hAnsiTheme="minorHAnsi" w:cstheme="minorHAnsi"/>
          <w:bCs/>
          <w:sz w:val="18"/>
          <w:szCs w:val="18"/>
        </w:rPr>
        <w:tab/>
      </w:r>
      <w:r w:rsidR="00846057" w:rsidRPr="003919E8">
        <w:rPr>
          <w:rFonts w:asciiTheme="minorHAnsi" w:hAnsiTheme="minorHAnsi" w:cstheme="minorHAnsi"/>
          <w:bCs/>
          <w:sz w:val="18"/>
          <w:szCs w:val="18"/>
        </w:rPr>
        <w:tab/>
      </w:r>
      <w:r w:rsidRPr="003919E8">
        <w:rPr>
          <w:rFonts w:asciiTheme="minorHAnsi" w:hAnsiTheme="minorHAnsi" w:cstheme="minorHAnsi"/>
          <w:bCs/>
          <w:sz w:val="18"/>
          <w:szCs w:val="18"/>
        </w:rPr>
        <w:tab/>
      </w:r>
      <w:r w:rsidR="00F768EF" w:rsidRPr="003919E8">
        <w:rPr>
          <w:rFonts w:asciiTheme="minorHAnsi" w:hAnsiTheme="minorHAnsi" w:cstheme="minorHAnsi"/>
          <w:sz w:val="18"/>
          <w:szCs w:val="18"/>
        </w:rPr>
        <w:t xml:space="preserve">1,7 </w:t>
      </w:r>
      <w:r w:rsidRPr="003919E8">
        <w:rPr>
          <w:rFonts w:asciiTheme="minorHAnsi" w:hAnsiTheme="minorHAnsi" w:cstheme="minorHAnsi"/>
          <w:sz w:val="18"/>
          <w:szCs w:val="18"/>
        </w:rPr>
        <w:tab/>
      </w:r>
      <w:r w:rsidR="00F768EF" w:rsidRPr="003919E8">
        <w:rPr>
          <w:rFonts w:asciiTheme="minorHAnsi" w:hAnsiTheme="minorHAnsi" w:cstheme="minorHAnsi"/>
          <w:sz w:val="18"/>
          <w:szCs w:val="18"/>
        </w:rPr>
        <w:t xml:space="preserve">3,3 </w:t>
      </w:r>
      <w:r w:rsidRPr="003919E8">
        <w:rPr>
          <w:rFonts w:asciiTheme="minorHAnsi" w:hAnsiTheme="minorHAnsi" w:cstheme="minorHAnsi"/>
          <w:sz w:val="18"/>
          <w:szCs w:val="18"/>
        </w:rPr>
        <w:tab/>
      </w:r>
      <w:r w:rsidR="00F768EF" w:rsidRPr="003919E8">
        <w:rPr>
          <w:rFonts w:asciiTheme="minorHAnsi" w:hAnsiTheme="minorHAnsi" w:cstheme="minorHAnsi"/>
          <w:sz w:val="18"/>
          <w:szCs w:val="18"/>
        </w:rPr>
        <w:t xml:space="preserve">4–5 </w:t>
      </w:r>
      <w:r w:rsidRPr="003919E8">
        <w:rPr>
          <w:rFonts w:asciiTheme="minorHAnsi" w:hAnsiTheme="minorHAnsi" w:cstheme="minorHAnsi"/>
          <w:sz w:val="18"/>
          <w:szCs w:val="18"/>
        </w:rPr>
        <w:tab/>
      </w:r>
      <w:r w:rsidR="00F768EF" w:rsidRPr="003919E8">
        <w:rPr>
          <w:rFonts w:asciiTheme="minorHAnsi" w:hAnsiTheme="minorHAnsi" w:cstheme="minorHAnsi"/>
          <w:sz w:val="18"/>
          <w:szCs w:val="18"/>
        </w:rPr>
        <w:t>5–6</w:t>
      </w:r>
    </w:p>
    <w:p w:rsidR="00F768EF" w:rsidRPr="003919E8" w:rsidRDefault="00B04FF9" w:rsidP="00846057">
      <w:pPr>
        <w:tabs>
          <w:tab w:val="right" w:pos="4536"/>
          <w:tab w:val="right" w:pos="5387"/>
          <w:tab w:val="right" w:pos="6237"/>
          <w:tab w:val="right" w:pos="7088"/>
          <w:tab w:val="right" w:pos="7938"/>
          <w:tab w:val="right" w:pos="8789"/>
        </w:tabs>
        <w:autoSpaceDE w:val="0"/>
        <w:autoSpaceDN w:val="0"/>
        <w:adjustRightInd w:val="0"/>
        <w:spacing w:after="120" w:line="240" w:lineRule="auto"/>
        <w:rPr>
          <w:rFonts w:asciiTheme="minorHAnsi" w:hAnsiTheme="minorHAnsi" w:cstheme="minorHAnsi"/>
          <w:bCs/>
          <w:sz w:val="18"/>
          <w:szCs w:val="18"/>
        </w:rPr>
      </w:pPr>
      <w:r w:rsidRPr="003919E8">
        <w:rPr>
          <w:rFonts w:asciiTheme="minorHAnsi" w:hAnsiTheme="minorHAnsi" w:cstheme="minorHAnsi"/>
          <w:bCs/>
          <w:sz w:val="18"/>
          <w:szCs w:val="18"/>
        </w:rPr>
        <w:t xml:space="preserve">1–2 MINDRE INVESTERINGAR </w:t>
      </w:r>
      <w:r w:rsidR="00F768EF" w:rsidRPr="003919E8">
        <w:rPr>
          <w:rFonts w:asciiTheme="minorHAnsi" w:hAnsiTheme="minorHAnsi" w:cstheme="minorHAnsi"/>
          <w:bCs/>
          <w:sz w:val="18"/>
          <w:szCs w:val="18"/>
        </w:rPr>
        <w:t xml:space="preserve">I DESTILLERIER </w:t>
      </w:r>
      <w:r w:rsidRPr="003919E8">
        <w:rPr>
          <w:rFonts w:asciiTheme="minorHAnsi" w:hAnsiTheme="minorHAnsi" w:cstheme="minorHAnsi"/>
          <w:bCs/>
          <w:sz w:val="18"/>
          <w:szCs w:val="18"/>
        </w:rPr>
        <w:tab/>
      </w:r>
      <w:r w:rsidR="00F768EF" w:rsidRPr="003919E8">
        <w:rPr>
          <w:rFonts w:asciiTheme="minorHAnsi" w:hAnsiTheme="minorHAnsi" w:cstheme="minorHAnsi"/>
          <w:sz w:val="18"/>
          <w:szCs w:val="18"/>
        </w:rPr>
        <w:t xml:space="preserve">0,2 </w:t>
      </w:r>
      <w:r w:rsidRPr="003919E8">
        <w:rPr>
          <w:rFonts w:asciiTheme="minorHAnsi" w:hAnsiTheme="minorHAnsi" w:cstheme="minorHAnsi"/>
          <w:sz w:val="18"/>
          <w:szCs w:val="18"/>
        </w:rPr>
        <w:tab/>
      </w:r>
      <w:r w:rsidR="00F768EF" w:rsidRPr="003919E8">
        <w:rPr>
          <w:rFonts w:asciiTheme="minorHAnsi" w:hAnsiTheme="minorHAnsi" w:cstheme="minorHAnsi"/>
          <w:sz w:val="18"/>
          <w:szCs w:val="18"/>
        </w:rPr>
        <w:t xml:space="preserve">0,4 </w:t>
      </w:r>
      <w:r w:rsidRPr="003919E8">
        <w:rPr>
          <w:rFonts w:asciiTheme="minorHAnsi" w:hAnsiTheme="minorHAnsi" w:cstheme="minorHAnsi"/>
          <w:sz w:val="18"/>
          <w:szCs w:val="18"/>
        </w:rPr>
        <w:tab/>
      </w:r>
      <w:r w:rsidR="00F768EF" w:rsidRPr="003919E8">
        <w:rPr>
          <w:rFonts w:asciiTheme="minorHAnsi" w:hAnsiTheme="minorHAnsi" w:cstheme="minorHAnsi"/>
          <w:sz w:val="18"/>
          <w:szCs w:val="18"/>
        </w:rPr>
        <w:t xml:space="preserve">0,8 </w:t>
      </w:r>
      <w:r w:rsidRPr="003919E8">
        <w:rPr>
          <w:rFonts w:asciiTheme="minorHAnsi" w:hAnsiTheme="minorHAnsi" w:cstheme="minorHAnsi"/>
          <w:sz w:val="18"/>
          <w:szCs w:val="18"/>
        </w:rPr>
        <w:tab/>
      </w:r>
      <w:r w:rsidR="00F768EF" w:rsidRPr="003919E8">
        <w:rPr>
          <w:rFonts w:asciiTheme="minorHAnsi" w:hAnsiTheme="minorHAnsi" w:cstheme="minorHAnsi"/>
          <w:sz w:val="18"/>
          <w:szCs w:val="18"/>
        </w:rPr>
        <w:t xml:space="preserve">1,1 </w:t>
      </w:r>
      <w:r w:rsidRPr="003919E8">
        <w:rPr>
          <w:rFonts w:asciiTheme="minorHAnsi" w:hAnsiTheme="minorHAnsi" w:cstheme="minorHAnsi"/>
          <w:sz w:val="18"/>
          <w:szCs w:val="18"/>
        </w:rPr>
        <w:tab/>
      </w:r>
      <w:r w:rsidR="00F768EF" w:rsidRPr="003919E8">
        <w:rPr>
          <w:rFonts w:asciiTheme="minorHAnsi" w:hAnsiTheme="minorHAnsi" w:cstheme="minorHAnsi"/>
          <w:sz w:val="18"/>
          <w:szCs w:val="18"/>
        </w:rPr>
        <w:t xml:space="preserve">1–2 </w:t>
      </w:r>
      <w:r w:rsidRPr="003919E8">
        <w:rPr>
          <w:rFonts w:asciiTheme="minorHAnsi" w:hAnsiTheme="minorHAnsi" w:cstheme="minorHAnsi"/>
          <w:sz w:val="18"/>
          <w:szCs w:val="18"/>
        </w:rPr>
        <w:tab/>
      </w:r>
      <w:r w:rsidR="00F768EF" w:rsidRPr="003919E8">
        <w:rPr>
          <w:rFonts w:asciiTheme="minorHAnsi" w:hAnsiTheme="minorHAnsi" w:cstheme="minorHAnsi"/>
          <w:sz w:val="18"/>
          <w:szCs w:val="18"/>
        </w:rPr>
        <w:t>2–4</w:t>
      </w:r>
    </w:p>
    <w:p w:rsidR="00B04FF9" w:rsidRPr="003919E8" w:rsidRDefault="00F768EF" w:rsidP="00846057">
      <w:pPr>
        <w:tabs>
          <w:tab w:val="right" w:pos="4536"/>
          <w:tab w:val="right" w:pos="5387"/>
          <w:tab w:val="right" w:pos="6237"/>
          <w:tab w:val="right" w:pos="7938"/>
          <w:tab w:val="right" w:pos="8789"/>
        </w:tabs>
        <w:autoSpaceDE w:val="0"/>
        <w:autoSpaceDN w:val="0"/>
        <w:adjustRightInd w:val="0"/>
        <w:spacing w:after="0" w:line="240" w:lineRule="auto"/>
        <w:rPr>
          <w:rFonts w:asciiTheme="minorHAnsi" w:hAnsiTheme="minorHAnsi" w:cstheme="minorHAnsi"/>
          <w:bCs/>
          <w:sz w:val="18"/>
          <w:szCs w:val="18"/>
        </w:rPr>
      </w:pPr>
      <w:r w:rsidRPr="003919E8">
        <w:rPr>
          <w:rFonts w:asciiTheme="minorHAnsi" w:hAnsiTheme="minorHAnsi" w:cstheme="minorHAnsi"/>
          <w:bCs/>
          <w:sz w:val="18"/>
          <w:szCs w:val="18"/>
        </w:rPr>
        <w:t>1–</w:t>
      </w:r>
      <w:r w:rsidR="00B04FF9" w:rsidRPr="003919E8">
        <w:rPr>
          <w:rFonts w:asciiTheme="minorHAnsi" w:hAnsiTheme="minorHAnsi" w:cstheme="minorHAnsi"/>
          <w:bCs/>
          <w:sz w:val="18"/>
          <w:szCs w:val="18"/>
        </w:rPr>
        <w:t xml:space="preserve">2 LEVERANTÖRER AV </w:t>
      </w:r>
      <w:r w:rsidRPr="003919E8">
        <w:rPr>
          <w:rFonts w:asciiTheme="minorHAnsi" w:hAnsiTheme="minorHAnsi" w:cstheme="minorHAnsi"/>
          <w:bCs/>
          <w:sz w:val="18"/>
          <w:szCs w:val="18"/>
        </w:rPr>
        <w:t>PRODUKTER ELLER</w:t>
      </w:r>
      <w:r w:rsidR="00B04FF9" w:rsidRPr="003919E8">
        <w:rPr>
          <w:rFonts w:asciiTheme="minorHAnsi" w:hAnsiTheme="minorHAnsi" w:cstheme="minorHAnsi"/>
          <w:bCs/>
          <w:sz w:val="18"/>
          <w:szCs w:val="18"/>
        </w:rPr>
        <w:t xml:space="preserve"> </w:t>
      </w:r>
    </w:p>
    <w:p w:rsidR="00F768EF" w:rsidRPr="003919E8" w:rsidRDefault="00F768EF" w:rsidP="00846057">
      <w:pPr>
        <w:tabs>
          <w:tab w:val="right" w:pos="4536"/>
          <w:tab w:val="right" w:pos="5387"/>
          <w:tab w:val="right" w:pos="6237"/>
          <w:tab w:val="right" w:pos="7938"/>
          <w:tab w:val="right" w:pos="8789"/>
        </w:tabs>
        <w:autoSpaceDE w:val="0"/>
        <w:autoSpaceDN w:val="0"/>
        <w:adjustRightInd w:val="0"/>
        <w:spacing w:after="0" w:line="240" w:lineRule="auto"/>
        <w:rPr>
          <w:rFonts w:asciiTheme="minorHAnsi" w:hAnsiTheme="minorHAnsi" w:cstheme="minorHAnsi"/>
          <w:bCs/>
          <w:sz w:val="18"/>
          <w:szCs w:val="18"/>
        </w:rPr>
      </w:pPr>
      <w:r w:rsidRPr="003919E8">
        <w:rPr>
          <w:rFonts w:asciiTheme="minorHAnsi" w:hAnsiTheme="minorHAnsi" w:cstheme="minorHAnsi"/>
          <w:bCs/>
          <w:sz w:val="18"/>
          <w:szCs w:val="18"/>
        </w:rPr>
        <w:t xml:space="preserve">TJÄNSTER TILL BRANSCHEN </w:t>
      </w:r>
      <w:r w:rsidR="00B04FF9" w:rsidRPr="003919E8">
        <w:rPr>
          <w:rFonts w:asciiTheme="minorHAnsi" w:hAnsiTheme="minorHAnsi" w:cstheme="minorHAnsi"/>
          <w:bCs/>
          <w:sz w:val="18"/>
          <w:szCs w:val="18"/>
        </w:rPr>
        <w:tab/>
      </w:r>
      <w:r w:rsidR="00846057" w:rsidRPr="003919E8">
        <w:rPr>
          <w:rFonts w:asciiTheme="minorHAnsi" w:hAnsiTheme="minorHAnsi" w:cstheme="minorHAnsi"/>
          <w:bCs/>
          <w:sz w:val="18"/>
          <w:szCs w:val="18"/>
        </w:rPr>
        <w:tab/>
      </w:r>
      <w:r w:rsidR="00846057" w:rsidRPr="003919E8">
        <w:rPr>
          <w:rFonts w:asciiTheme="minorHAnsi" w:hAnsiTheme="minorHAnsi" w:cstheme="minorHAnsi"/>
          <w:bCs/>
          <w:sz w:val="18"/>
          <w:szCs w:val="18"/>
        </w:rPr>
        <w:tab/>
      </w:r>
      <w:r w:rsidR="00846057" w:rsidRPr="003919E8">
        <w:rPr>
          <w:rFonts w:asciiTheme="minorHAnsi" w:hAnsiTheme="minorHAnsi" w:cstheme="minorHAnsi"/>
          <w:bCs/>
          <w:sz w:val="18"/>
          <w:szCs w:val="18"/>
        </w:rPr>
        <w:tab/>
      </w:r>
      <w:r w:rsidRPr="003919E8">
        <w:rPr>
          <w:rFonts w:asciiTheme="minorHAnsi" w:hAnsiTheme="minorHAnsi" w:cstheme="minorHAnsi"/>
          <w:sz w:val="18"/>
          <w:szCs w:val="18"/>
        </w:rPr>
        <w:t>1–2</w:t>
      </w:r>
      <w:r w:rsidR="00B04FF9" w:rsidRPr="003919E8">
        <w:rPr>
          <w:rFonts w:asciiTheme="minorHAnsi" w:hAnsiTheme="minorHAnsi" w:cstheme="minorHAnsi"/>
          <w:sz w:val="18"/>
          <w:szCs w:val="18"/>
        </w:rPr>
        <w:tab/>
      </w:r>
      <w:r w:rsidRPr="003919E8">
        <w:rPr>
          <w:rFonts w:asciiTheme="minorHAnsi" w:hAnsiTheme="minorHAnsi" w:cstheme="minorHAnsi"/>
          <w:sz w:val="18"/>
          <w:szCs w:val="18"/>
        </w:rPr>
        <w:t xml:space="preserve"> 2–4</w:t>
      </w:r>
    </w:p>
    <w:p w:rsidR="00F768EF" w:rsidRPr="003919E8" w:rsidRDefault="00B04FF9" w:rsidP="00846057">
      <w:pPr>
        <w:tabs>
          <w:tab w:val="right" w:pos="4536"/>
          <w:tab w:val="right" w:pos="5387"/>
          <w:tab w:val="right" w:pos="6237"/>
          <w:tab w:val="right" w:pos="7088"/>
          <w:tab w:val="right" w:pos="7938"/>
          <w:tab w:val="right" w:pos="8789"/>
        </w:tabs>
        <w:autoSpaceDE w:val="0"/>
        <w:autoSpaceDN w:val="0"/>
        <w:adjustRightInd w:val="0"/>
        <w:spacing w:before="120" w:after="120" w:line="240" w:lineRule="auto"/>
        <w:rPr>
          <w:rFonts w:asciiTheme="minorHAnsi" w:hAnsiTheme="minorHAnsi" w:cstheme="minorHAnsi"/>
          <w:bCs/>
          <w:sz w:val="18"/>
          <w:szCs w:val="18"/>
        </w:rPr>
      </w:pPr>
      <w:r w:rsidRPr="003919E8">
        <w:rPr>
          <w:rFonts w:asciiTheme="minorHAnsi" w:hAnsiTheme="minorHAnsi" w:cstheme="minorHAnsi"/>
          <w:bCs/>
          <w:sz w:val="18"/>
          <w:szCs w:val="18"/>
        </w:rPr>
        <w:t xml:space="preserve">WHISKY PÅ FAT OCH </w:t>
      </w:r>
      <w:r w:rsidR="00F768EF" w:rsidRPr="003919E8">
        <w:rPr>
          <w:rFonts w:asciiTheme="minorHAnsi" w:hAnsiTheme="minorHAnsi" w:cstheme="minorHAnsi"/>
          <w:bCs/>
          <w:sz w:val="18"/>
          <w:szCs w:val="18"/>
        </w:rPr>
        <w:t>BUTELJERAD WHISKY</w:t>
      </w:r>
      <w:r w:rsidRPr="003919E8">
        <w:rPr>
          <w:rFonts w:asciiTheme="minorHAnsi" w:hAnsiTheme="minorHAnsi" w:cstheme="minorHAnsi"/>
          <w:bCs/>
          <w:sz w:val="18"/>
          <w:szCs w:val="18"/>
        </w:rPr>
        <w:tab/>
      </w:r>
      <w:r w:rsidRPr="003919E8">
        <w:rPr>
          <w:rFonts w:asciiTheme="minorHAnsi" w:hAnsiTheme="minorHAnsi" w:cstheme="minorHAnsi"/>
          <w:bCs/>
          <w:sz w:val="18"/>
          <w:szCs w:val="18"/>
        </w:rPr>
        <w:tab/>
      </w:r>
      <w:r w:rsidR="00F768EF" w:rsidRPr="003919E8">
        <w:rPr>
          <w:rFonts w:asciiTheme="minorHAnsi" w:hAnsiTheme="minorHAnsi" w:cstheme="minorHAnsi"/>
          <w:bCs/>
          <w:sz w:val="18"/>
          <w:szCs w:val="18"/>
        </w:rPr>
        <w:t xml:space="preserve"> </w:t>
      </w:r>
      <w:r w:rsidR="00F768EF" w:rsidRPr="003919E8">
        <w:rPr>
          <w:rFonts w:asciiTheme="minorHAnsi" w:hAnsiTheme="minorHAnsi" w:cstheme="minorHAnsi"/>
          <w:sz w:val="18"/>
          <w:szCs w:val="18"/>
        </w:rPr>
        <w:t>&lt;0,1</w:t>
      </w:r>
      <w:r w:rsidRPr="003919E8">
        <w:rPr>
          <w:rFonts w:asciiTheme="minorHAnsi" w:hAnsiTheme="minorHAnsi" w:cstheme="minorHAnsi"/>
          <w:sz w:val="18"/>
          <w:szCs w:val="18"/>
        </w:rPr>
        <w:tab/>
      </w:r>
      <w:r w:rsidR="00F768EF" w:rsidRPr="003919E8">
        <w:rPr>
          <w:rFonts w:asciiTheme="minorHAnsi" w:hAnsiTheme="minorHAnsi" w:cstheme="minorHAnsi"/>
          <w:sz w:val="18"/>
          <w:szCs w:val="18"/>
        </w:rPr>
        <w:t xml:space="preserve"> 0,1 </w:t>
      </w:r>
      <w:r w:rsidRPr="003919E8">
        <w:rPr>
          <w:rFonts w:asciiTheme="minorHAnsi" w:hAnsiTheme="minorHAnsi" w:cstheme="minorHAnsi"/>
          <w:sz w:val="18"/>
          <w:szCs w:val="18"/>
        </w:rPr>
        <w:tab/>
      </w:r>
      <w:r w:rsidR="00F768EF" w:rsidRPr="003919E8">
        <w:rPr>
          <w:rFonts w:asciiTheme="minorHAnsi" w:hAnsiTheme="minorHAnsi" w:cstheme="minorHAnsi"/>
          <w:sz w:val="18"/>
          <w:szCs w:val="18"/>
        </w:rPr>
        <w:t>0,3</w:t>
      </w:r>
      <w:r w:rsidRPr="003919E8">
        <w:rPr>
          <w:rFonts w:asciiTheme="minorHAnsi" w:hAnsiTheme="minorHAnsi" w:cstheme="minorHAnsi"/>
          <w:sz w:val="18"/>
          <w:szCs w:val="18"/>
        </w:rPr>
        <w:tab/>
      </w:r>
      <w:r w:rsidR="00F768EF" w:rsidRPr="003919E8">
        <w:rPr>
          <w:rFonts w:asciiTheme="minorHAnsi" w:hAnsiTheme="minorHAnsi" w:cstheme="minorHAnsi"/>
          <w:sz w:val="18"/>
          <w:szCs w:val="18"/>
        </w:rPr>
        <w:t xml:space="preserve"> 1–2</w:t>
      </w:r>
      <w:r w:rsidRPr="003919E8">
        <w:rPr>
          <w:rFonts w:asciiTheme="minorHAnsi" w:hAnsiTheme="minorHAnsi" w:cstheme="minorHAnsi"/>
          <w:sz w:val="18"/>
          <w:szCs w:val="18"/>
        </w:rPr>
        <w:tab/>
      </w:r>
      <w:r w:rsidR="00F768EF" w:rsidRPr="003919E8">
        <w:rPr>
          <w:rFonts w:asciiTheme="minorHAnsi" w:hAnsiTheme="minorHAnsi" w:cstheme="minorHAnsi"/>
          <w:sz w:val="18"/>
          <w:szCs w:val="18"/>
        </w:rPr>
        <w:t xml:space="preserve"> 3–5</w:t>
      </w:r>
    </w:p>
    <w:p w:rsidR="00F768EF" w:rsidRPr="003919E8" w:rsidRDefault="00F768EF" w:rsidP="00846057">
      <w:pPr>
        <w:tabs>
          <w:tab w:val="right" w:pos="4536"/>
          <w:tab w:val="right" w:pos="5387"/>
          <w:tab w:val="right" w:pos="6237"/>
          <w:tab w:val="right" w:pos="7088"/>
          <w:tab w:val="right" w:pos="7938"/>
          <w:tab w:val="right" w:pos="8789"/>
        </w:tabs>
        <w:autoSpaceDE w:val="0"/>
        <w:autoSpaceDN w:val="0"/>
        <w:adjustRightInd w:val="0"/>
        <w:spacing w:after="120" w:line="240" w:lineRule="auto"/>
        <w:rPr>
          <w:rFonts w:asciiTheme="minorHAnsi" w:hAnsiTheme="minorHAnsi" w:cstheme="minorHAnsi"/>
          <w:sz w:val="18"/>
          <w:szCs w:val="18"/>
          <w:u w:val="single"/>
        </w:rPr>
      </w:pPr>
      <w:r w:rsidRPr="003919E8">
        <w:rPr>
          <w:rFonts w:asciiTheme="minorHAnsi" w:hAnsiTheme="minorHAnsi" w:cstheme="minorHAnsi"/>
          <w:bCs/>
          <w:sz w:val="18"/>
          <w:szCs w:val="18"/>
          <w:u w:val="single"/>
        </w:rPr>
        <w:t>ÖVRIGA INVESTERINGAR</w:t>
      </w:r>
      <w:r w:rsidR="00B04FF9" w:rsidRPr="003919E8">
        <w:rPr>
          <w:rFonts w:asciiTheme="minorHAnsi" w:hAnsiTheme="minorHAnsi" w:cstheme="minorHAnsi"/>
          <w:bCs/>
          <w:sz w:val="18"/>
          <w:szCs w:val="18"/>
          <w:u w:val="single"/>
        </w:rPr>
        <w:tab/>
      </w:r>
      <w:r w:rsidR="00B04FF9" w:rsidRPr="003919E8">
        <w:rPr>
          <w:rFonts w:asciiTheme="minorHAnsi" w:hAnsiTheme="minorHAnsi" w:cstheme="minorHAnsi"/>
          <w:bCs/>
          <w:sz w:val="18"/>
          <w:szCs w:val="18"/>
          <w:u w:val="single"/>
        </w:rPr>
        <w:tab/>
      </w:r>
      <w:r w:rsidR="00B04FF9" w:rsidRPr="003919E8">
        <w:rPr>
          <w:rFonts w:asciiTheme="minorHAnsi" w:hAnsiTheme="minorHAnsi" w:cstheme="minorHAnsi"/>
          <w:bCs/>
          <w:sz w:val="18"/>
          <w:szCs w:val="18"/>
          <w:u w:val="single"/>
        </w:rPr>
        <w:tab/>
      </w:r>
      <w:r w:rsidR="00B04FF9" w:rsidRPr="003919E8">
        <w:rPr>
          <w:rFonts w:asciiTheme="minorHAnsi" w:hAnsiTheme="minorHAnsi" w:cstheme="minorHAnsi"/>
          <w:bCs/>
          <w:sz w:val="18"/>
          <w:szCs w:val="18"/>
          <w:u w:val="single"/>
        </w:rPr>
        <w:tab/>
      </w:r>
      <w:r w:rsidR="00B04FF9" w:rsidRPr="003919E8">
        <w:rPr>
          <w:rFonts w:asciiTheme="minorHAnsi" w:hAnsiTheme="minorHAnsi" w:cstheme="minorHAnsi"/>
          <w:bCs/>
          <w:sz w:val="18"/>
          <w:szCs w:val="18"/>
          <w:u w:val="single"/>
        </w:rPr>
        <w:tab/>
      </w:r>
      <w:r w:rsidRPr="003919E8">
        <w:rPr>
          <w:rFonts w:asciiTheme="minorHAnsi" w:hAnsiTheme="minorHAnsi" w:cstheme="minorHAnsi"/>
          <w:bCs/>
          <w:sz w:val="18"/>
          <w:szCs w:val="18"/>
          <w:u w:val="single"/>
        </w:rPr>
        <w:t xml:space="preserve"> </w:t>
      </w:r>
      <w:r w:rsidRPr="003919E8">
        <w:rPr>
          <w:rFonts w:asciiTheme="minorHAnsi" w:hAnsiTheme="minorHAnsi" w:cstheme="minorHAnsi"/>
          <w:sz w:val="18"/>
          <w:szCs w:val="18"/>
          <w:u w:val="single"/>
        </w:rPr>
        <w:t>3–6</w:t>
      </w:r>
      <w:r w:rsidR="00B04FF9" w:rsidRPr="003919E8">
        <w:rPr>
          <w:rFonts w:asciiTheme="minorHAnsi" w:hAnsiTheme="minorHAnsi" w:cstheme="minorHAnsi"/>
          <w:sz w:val="18"/>
          <w:szCs w:val="18"/>
          <w:u w:val="single"/>
        </w:rPr>
        <w:tab/>
      </w:r>
      <w:r w:rsidRPr="003919E8">
        <w:rPr>
          <w:rFonts w:asciiTheme="minorHAnsi" w:hAnsiTheme="minorHAnsi" w:cstheme="minorHAnsi"/>
          <w:sz w:val="18"/>
          <w:szCs w:val="18"/>
          <w:u w:val="single"/>
        </w:rPr>
        <w:t xml:space="preserve"> 8–11</w:t>
      </w:r>
    </w:p>
    <w:p w:rsidR="00590D85" w:rsidRPr="003919E8" w:rsidRDefault="00F768EF" w:rsidP="00846057">
      <w:pPr>
        <w:tabs>
          <w:tab w:val="right" w:pos="4536"/>
          <w:tab w:val="right" w:pos="5387"/>
          <w:tab w:val="right" w:pos="6237"/>
          <w:tab w:val="right" w:pos="7088"/>
          <w:tab w:val="right" w:pos="7938"/>
          <w:tab w:val="right" w:pos="8789"/>
        </w:tabs>
        <w:rPr>
          <w:rFonts w:asciiTheme="minorHAnsi" w:hAnsiTheme="minorHAnsi" w:cstheme="minorHAnsi"/>
          <w:b/>
          <w:bCs/>
          <w:sz w:val="18"/>
          <w:szCs w:val="18"/>
        </w:rPr>
      </w:pPr>
      <w:r w:rsidRPr="003919E8">
        <w:rPr>
          <w:rFonts w:asciiTheme="minorHAnsi" w:hAnsiTheme="minorHAnsi" w:cstheme="minorHAnsi"/>
          <w:b/>
          <w:bCs/>
          <w:sz w:val="18"/>
          <w:szCs w:val="18"/>
        </w:rPr>
        <w:t xml:space="preserve">TOTALT </w:t>
      </w:r>
      <w:r w:rsidR="00B04FF9" w:rsidRPr="003919E8">
        <w:rPr>
          <w:rFonts w:asciiTheme="minorHAnsi" w:hAnsiTheme="minorHAnsi" w:cstheme="minorHAnsi"/>
          <w:b/>
          <w:bCs/>
          <w:sz w:val="18"/>
          <w:szCs w:val="18"/>
        </w:rPr>
        <w:tab/>
      </w:r>
      <w:r w:rsidRPr="003919E8">
        <w:rPr>
          <w:rFonts w:asciiTheme="minorHAnsi" w:hAnsiTheme="minorHAnsi" w:cstheme="minorHAnsi"/>
          <w:b/>
          <w:bCs/>
          <w:sz w:val="18"/>
          <w:szCs w:val="18"/>
        </w:rPr>
        <w:t>0,2</w:t>
      </w:r>
      <w:r w:rsidR="00B04FF9" w:rsidRPr="003919E8">
        <w:rPr>
          <w:rFonts w:asciiTheme="minorHAnsi" w:hAnsiTheme="minorHAnsi" w:cstheme="minorHAnsi"/>
          <w:b/>
          <w:bCs/>
          <w:sz w:val="18"/>
          <w:szCs w:val="18"/>
        </w:rPr>
        <w:tab/>
      </w:r>
      <w:r w:rsidRPr="003919E8">
        <w:rPr>
          <w:rFonts w:asciiTheme="minorHAnsi" w:hAnsiTheme="minorHAnsi" w:cstheme="minorHAnsi"/>
          <w:b/>
          <w:bCs/>
          <w:sz w:val="18"/>
          <w:szCs w:val="18"/>
        </w:rPr>
        <w:t xml:space="preserve"> 0,4 </w:t>
      </w:r>
      <w:r w:rsidR="00B04FF9" w:rsidRPr="003919E8">
        <w:rPr>
          <w:rFonts w:asciiTheme="minorHAnsi" w:hAnsiTheme="minorHAnsi" w:cstheme="minorHAnsi"/>
          <w:b/>
          <w:bCs/>
          <w:sz w:val="18"/>
          <w:szCs w:val="18"/>
        </w:rPr>
        <w:tab/>
      </w:r>
      <w:r w:rsidRPr="003919E8">
        <w:rPr>
          <w:rFonts w:asciiTheme="minorHAnsi" w:hAnsiTheme="minorHAnsi" w:cstheme="minorHAnsi"/>
          <w:b/>
          <w:bCs/>
          <w:sz w:val="18"/>
          <w:szCs w:val="18"/>
        </w:rPr>
        <w:t xml:space="preserve">2,6 </w:t>
      </w:r>
      <w:r w:rsidR="00B04FF9" w:rsidRPr="003919E8">
        <w:rPr>
          <w:rFonts w:asciiTheme="minorHAnsi" w:hAnsiTheme="minorHAnsi" w:cstheme="minorHAnsi"/>
          <w:b/>
          <w:bCs/>
          <w:sz w:val="18"/>
          <w:szCs w:val="18"/>
        </w:rPr>
        <w:tab/>
      </w:r>
      <w:r w:rsidRPr="003919E8">
        <w:rPr>
          <w:rFonts w:asciiTheme="minorHAnsi" w:hAnsiTheme="minorHAnsi" w:cstheme="minorHAnsi"/>
          <w:b/>
          <w:bCs/>
          <w:sz w:val="18"/>
          <w:szCs w:val="18"/>
        </w:rPr>
        <w:t xml:space="preserve">4,7 </w:t>
      </w:r>
      <w:r w:rsidR="00B04FF9" w:rsidRPr="003919E8">
        <w:rPr>
          <w:rFonts w:asciiTheme="minorHAnsi" w:hAnsiTheme="minorHAnsi" w:cstheme="minorHAnsi"/>
          <w:b/>
          <w:bCs/>
          <w:sz w:val="18"/>
          <w:szCs w:val="18"/>
        </w:rPr>
        <w:tab/>
      </w:r>
      <w:r w:rsidRPr="003919E8">
        <w:rPr>
          <w:rFonts w:asciiTheme="minorHAnsi" w:hAnsiTheme="minorHAnsi" w:cstheme="minorHAnsi"/>
          <w:b/>
          <w:bCs/>
          <w:sz w:val="18"/>
          <w:szCs w:val="18"/>
        </w:rPr>
        <w:t xml:space="preserve">10–17 </w:t>
      </w:r>
      <w:r w:rsidR="00B04FF9" w:rsidRPr="003919E8">
        <w:rPr>
          <w:rFonts w:asciiTheme="minorHAnsi" w:hAnsiTheme="minorHAnsi" w:cstheme="minorHAnsi"/>
          <w:b/>
          <w:bCs/>
          <w:sz w:val="18"/>
          <w:szCs w:val="18"/>
        </w:rPr>
        <w:tab/>
      </w:r>
      <w:r w:rsidR="00846057" w:rsidRPr="003919E8">
        <w:rPr>
          <w:rFonts w:asciiTheme="minorHAnsi" w:hAnsiTheme="minorHAnsi" w:cstheme="minorHAnsi"/>
          <w:b/>
          <w:bCs/>
          <w:sz w:val="18"/>
          <w:szCs w:val="18"/>
        </w:rPr>
        <w:t>20–30</w:t>
      </w:r>
    </w:p>
    <w:p w:rsidR="00F768EF" w:rsidRPr="00C86AFA" w:rsidRDefault="00846057" w:rsidP="00C86AFA">
      <w:pPr>
        <w:pStyle w:val="Rubrik2"/>
        <w:rPr>
          <w:rStyle w:val="Betoning"/>
          <w:b w:val="0"/>
          <w:bCs w:val="0"/>
          <w:i w:val="0"/>
          <w:iCs w:val="0"/>
          <w:spacing w:val="0"/>
        </w:rPr>
      </w:pPr>
      <w:bookmarkStart w:id="19" w:name="_Toc320166224"/>
      <w:r w:rsidRPr="00C86AFA">
        <w:rPr>
          <w:rStyle w:val="Betoning"/>
          <w:b w:val="0"/>
          <w:bCs w:val="0"/>
          <w:i w:val="0"/>
          <w:iCs w:val="0"/>
          <w:spacing w:val="0"/>
        </w:rPr>
        <w:t>Styrelse, organisation och rev</w:t>
      </w:r>
      <w:r w:rsidR="00F768EF" w:rsidRPr="00C86AFA">
        <w:rPr>
          <w:rStyle w:val="Betoning"/>
          <w:b w:val="0"/>
          <w:bCs w:val="0"/>
          <w:i w:val="0"/>
          <w:iCs w:val="0"/>
          <w:spacing w:val="0"/>
        </w:rPr>
        <w:t>isor</w:t>
      </w:r>
      <w:bookmarkEnd w:id="19"/>
    </w:p>
    <w:p w:rsidR="00846057" w:rsidRDefault="00F768EF" w:rsidP="00F768EF">
      <w:pPr>
        <w:autoSpaceDE w:val="0"/>
        <w:autoSpaceDN w:val="0"/>
        <w:adjustRightInd w:val="0"/>
        <w:spacing w:after="0" w:line="240" w:lineRule="auto"/>
        <w:rPr>
          <w:rFonts w:cs="SabonNextLTPro-Regular"/>
        </w:rPr>
      </w:pPr>
      <w:r w:rsidRPr="00846057">
        <w:rPr>
          <w:rFonts w:cs="SabonNextLTPro-Regular"/>
        </w:rPr>
        <w:t xml:space="preserve">Nordic Whisky </w:t>
      </w:r>
      <w:r w:rsidR="00846057" w:rsidRPr="00846057">
        <w:rPr>
          <w:rFonts w:cs="SabonNextLTPro-Regular"/>
        </w:rPr>
        <w:t xml:space="preserve">Capitals styrelse består av fem </w:t>
      </w:r>
      <w:r w:rsidRPr="00846057">
        <w:rPr>
          <w:rFonts w:cs="SabonNextLTPro-Regular"/>
        </w:rPr>
        <w:t>styr</w:t>
      </w:r>
      <w:r w:rsidR="00846057" w:rsidRPr="00846057">
        <w:rPr>
          <w:rFonts w:cs="SabonNextLTPro-Regular"/>
        </w:rPr>
        <w:t xml:space="preserve">elseledamöter utan suppleanter. Styrelsen består av de fyra </w:t>
      </w:r>
      <w:r w:rsidRPr="00846057">
        <w:rPr>
          <w:rFonts w:cs="SabonNextLTPro-Regular"/>
        </w:rPr>
        <w:t xml:space="preserve">huvudägarna och </w:t>
      </w:r>
      <w:r w:rsidR="00846057" w:rsidRPr="00846057">
        <w:rPr>
          <w:rFonts w:cs="SabonNextLTPro-Regular"/>
        </w:rPr>
        <w:t xml:space="preserve">en representant för den störste </w:t>
      </w:r>
      <w:r w:rsidRPr="00846057">
        <w:rPr>
          <w:rFonts w:cs="SabonNextLTPro-Regular"/>
        </w:rPr>
        <w:t>ä</w:t>
      </w:r>
      <w:r w:rsidR="00846057">
        <w:rPr>
          <w:rFonts w:cs="SabonNextLTPro-Regular"/>
        </w:rPr>
        <w:t xml:space="preserve">garen utanför </w:t>
      </w:r>
      <w:r w:rsidR="00846057" w:rsidRPr="00846057">
        <w:rPr>
          <w:rFonts w:cs="SabonNextLTPro-Regular"/>
        </w:rPr>
        <w:t xml:space="preserve">huvudägargruppen. </w:t>
      </w:r>
    </w:p>
    <w:p w:rsidR="00846057" w:rsidRDefault="00846057" w:rsidP="00F768EF">
      <w:pPr>
        <w:autoSpaceDE w:val="0"/>
        <w:autoSpaceDN w:val="0"/>
        <w:adjustRightInd w:val="0"/>
        <w:spacing w:after="0" w:line="240" w:lineRule="auto"/>
        <w:rPr>
          <w:rFonts w:cs="SabonNextLTPro-Regular"/>
        </w:rPr>
      </w:pPr>
    </w:p>
    <w:p w:rsidR="00B8533E" w:rsidRDefault="00F768EF" w:rsidP="00F768EF">
      <w:pPr>
        <w:autoSpaceDE w:val="0"/>
        <w:autoSpaceDN w:val="0"/>
        <w:adjustRightInd w:val="0"/>
        <w:spacing w:after="0" w:line="240" w:lineRule="auto"/>
        <w:rPr>
          <w:rFonts w:cs="SabonNextLTPro-Regular"/>
        </w:rPr>
      </w:pPr>
      <w:r w:rsidRPr="00846057">
        <w:rPr>
          <w:rFonts w:cs="SabonNextLTPro-Regular"/>
        </w:rPr>
        <w:t>Eftersom No</w:t>
      </w:r>
      <w:r w:rsidR="00846057" w:rsidRPr="00846057">
        <w:rPr>
          <w:rFonts w:cs="SabonNextLTPro-Regular"/>
        </w:rPr>
        <w:t xml:space="preserve">rdic Whisky </w:t>
      </w:r>
      <w:proofErr w:type="spellStart"/>
      <w:r w:rsidR="00846057" w:rsidRPr="00846057">
        <w:rPr>
          <w:rFonts w:cs="SabonNextLTPro-Regular"/>
        </w:rPr>
        <w:t>Capital</w:t>
      </w:r>
      <w:proofErr w:type="spellEnd"/>
      <w:r w:rsidR="00846057" w:rsidRPr="00846057">
        <w:rPr>
          <w:rFonts w:cs="SabonNextLTPro-Regular"/>
        </w:rPr>
        <w:t xml:space="preserve"> inte själva </w:t>
      </w:r>
      <w:r w:rsidRPr="00846057">
        <w:rPr>
          <w:rFonts w:cs="SabonNextLTPro-Regular"/>
        </w:rPr>
        <w:t xml:space="preserve">driver verksamhet utan främst investerar i </w:t>
      </w:r>
      <w:r w:rsidR="00846057" w:rsidRPr="00846057">
        <w:rPr>
          <w:rFonts w:cs="SabonNextLTPro-Regular"/>
        </w:rPr>
        <w:t xml:space="preserve">rörelsedrivande </w:t>
      </w:r>
      <w:r w:rsidRPr="00846057">
        <w:rPr>
          <w:rFonts w:cs="SabonNextLTPro-Regular"/>
        </w:rPr>
        <w:t>bolag k</w:t>
      </w:r>
      <w:r w:rsidR="00846057" w:rsidRPr="00846057">
        <w:rPr>
          <w:rFonts w:cs="SabonNextLTPro-Regular"/>
        </w:rPr>
        <w:t xml:space="preserve">an den operativa organisationen </w:t>
      </w:r>
      <w:r w:rsidRPr="00846057">
        <w:rPr>
          <w:rFonts w:cs="SabonNextLTPro-Regular"/>
        </w:rPr>
        <w:t>hållas myc</w:t>
      </w:r>
      <w:r w:rsidR="00846057" w:rsidRPr="00846057">
        <w:rPr>
          <w:rFonts w:cs="SabonNextLTPro-Regular"/>
        </w:rPr>
        <w:t xml:space="preserve">ket liten. Två personer arbetar </w:t>
      </w:r>
      <w:r w:rsidR="00846057">
        <w:rPr>
          <w:rFonts w:cs="SabonNextLTPro-Regular"/>
        </w:rPr>
        <w:t>permanent i b</w:t>
      </w:r>
      <w:r w:rsidRPr="00846057">
        <w:rPr>
          <w:rFonts w:cs="SabonNextLTPro-Regular"/>
        </w:rPr>
        <w:t>olaget, Håkan Jarskog (</w:t>
      </w:r>
      <w:r w:rsidRPr="00846057">
        <w:rPr>
          <w:rFonts w:cs="SabonNextLT-RegularSC"/>
        </w:rPr>
        <w:t>vd</w:t>
      </w:r>
      <w:r w:rsidR="00846057" w:rsidRPr="00846057">
        <w:rPr>
          <w:rFonts w:cs="SabonNextLTPro-Regular"/>
        </w:rPr>
        <w:t xml:space="preserve">) och </w:t>
      </w:r>
      <w:r w:rsidRPr="00846057">
        <w:rPr>
          <w:rFonts w:cs="SabonNextLTPro-Regular"/>
        </w:rPr>
        <w:t>Lars Ragnå. B</w:t>
      </w:r>
      <w:r w:rsidR="00846057">
        <w:rPr>
          <w:rFonts w:cs="SabonNextLTPro-Regular"/>
        </w:rPr>
        <w:t xml:space="preserve">åda två är huvudägare i </w:t>
      </w:r>
    </w:p>
    <w:p w:rsidR="00B8533E" w:rsidRDefault="00B8533E" w:rsidP="00F768EF">
      <w:pPr>
        <w:autoSpaceDE w:val="0"/>
        <w:autoSpaceDN w:val="0"/>
        <w:adjustRightInd w:val="0"/>
        <w:spacing w:after="0" w:line="240" w:lineRule="auto"/>
        <w:rPr>
          <w:rFonts w:cs="SabonNextLTPro-Regular"/>
        </w:rPr>
      </w:pPr>
    </w:p>
    <w:p w:rsidR="00F768EF" w:rsidRPr="00846057" w:rsidRDefault="00846057" w:rsidP="00F768EF">
      <w:pPr>
        <w:autoSpaceDE w:val="0"/>
        <w:autoSpaceDN w:val="0"/>
        <w:adjustRightInd w:val="0"/>
        <w:spacing w:after="0" w:line="240" w:lineRule="auto"/>
        <w:rPr>
          <w:rFonts w:cs="SabonNextLTPro-Regular"/>
        </w:rPr>
      </w:pPr>
      <w:proofErr w:type="gramStart"/>
      <w:r>
        <w:rPr>
          <w:rFonts w:cs="SabonNextLTPro-Regular"/>
        </w:rPr>
        <w:t>b</w:t>
      </w:r>
      <w:r w:rsidRPr="00846057">
        <w:rPr>
          <w:rFonts w:cs="SabonNextLTPro-Regular"/>
        </w:rPr>
        <w:t xml:space="preserve">olaget </w:t>
      </w:r>
      <w:r w:rsidR="00F768EF" w:rsidRPr="00846057">
        <w:rPr>
          <w:rFonts w:cs="SabonNextLTPro-Regular"/>
        </w:rPr>
        <w:t>och arbetar deltid</w:t>
      </w:r>
      <w:r w:rsidRPr="00846057">
        <w:rPr>
          <w:rFonts w:cs="SabonNextLTPro-Regular"/>
        </w:rPr>
        <w:t>.</w:t>
      </w:r>
      <w:proofErr w:type="gramEnd"/>
      <w:r w:rsidRPr="00846057">
        <w:rPr>
          <w:rFonts w:cs="SabonNextLTPro-Regular"/>
        </w:rPr>
        <w:t xml:space="preserve"> De har möjlighet att med stor </w:t>
      </w:r>
      <w:r w:rsidR="00F768EF" w:rsidRPr="00846057">
        <w:rPr>
          <w:rFonts w:cs="SabonNextLTPro-Regular"/>
        </w:rPr>
        <w:t>flexibilitet avsätta</w:t>
      </w:r>
      <w:r w:rsidRPr="00846057">
        <w:rPr>
          <w:rFonts w:cs="SabonNextLTPro-Regular"/>
        </w:rPr>
        <w:t xml:space="preserve"> den tid som behövs för Nordic </w:t>
      </w:r>
      <w:r w:rsidR="00F768EF" w:rsidRPr="00846057">
        <w:rPr>
          <w:rFonts w:cs="SabonNextLTPro-Regular"/>
        </w:rPr>
        <w:t xml:space="preserve">Whisky </w:t>
      </w:r>
      <w:proofErr w:type="spellStart"/>
      <w:r w:rsidR="00F768EF" w:rsidRPr="00846057">
        <w:rPr>
          <w:rFonts w:cs="SabonNextLTPro-Regular"/>
        </w:rPr>
        <w:t>Capi</w:t>
      </w:r>
      <w:r w:rsidRPr="00846057">
        <w:rPr>
          <w:rFonts w:cs="SabonNextLTPro-Regular"/>
        </w:rPr>
        <w:t>tal</w:t>
      </w:r>
      <w:proofErr w:type="spellEnd"/>
      <w:r w:rsidRPr="00846057">
        <w:rPr>
          <w:rFonts w:cs="SabonNextLTPro-Regular"/>
        </w:rPr>
        <w:t xml:space="preserve">. Genom den flexibiliteten i </w:t>
      </w:r>
      <w:r>
        <w:rPr>
          <w:rFonts w:cs="SabonNextLTPro-Regular"/>
        </w:rPr>
        <w:t>arbetstid kan bo</w:t>
      </w:r>
      <w:r w:rsidRPr="00846057">
        <w:rPr>
          <w:rFonts w:cs="SabonNextLTPro-Regular"/>
        </w:rPr>
        <w:t xml:space="preserve">laget växa utan att riskera att </w:t>
      </w:r>
      <w:r w:rsidR="00F768EF" w:rsidRPr="00846057">
        <w:rPr>
          <w:rFonts w:cs="SabonNextLTPro-Regular"/>
        </w:rPr>
        <w:t>fastna i höga fasta kostnader.</w:t>
      </w:r>
    </w:p>
    <w:p w:rsidR="00846057" w:rsidRDefault="00846057" w:rsidP="00F768EF">
      <w:pPr>
        <w:autoSpaceDE w:val="0"/>
        <w:autoSpaceDN w:val="0"/>
        <w:adjustRightInd w:val="0"/>
        <w:spacing w:after="0" w:line="240" w:lineRule="auto"/>
        <w:rPr>
          <w:rFonts w:ascii="SabonNextLTPro-Regular" w:hAnsi="SabonNextLTPro-Regular" w:cs="SabonNextLTPro-Regular"/>
          <w:sz w:val="20"/>
          <w:szCs w:val="20"/>
        </w:rPr>
      </w:pPr>
    </w:p>
    <w:p w:rsidR="00F768EF" w:rsidRPr="00846057" w:rsidRDefault="00F768EF" w:rsidP="00846057">
      <w:pPr>
        <w:autoSpaceDE w:val="0"/>
        <w:autoSpaceDN w:val="0"/>
        <w:adjustRightInd w:val="0"/>
        <w:spacing w:after="0" w:line="240" w:lineRule="auto"/>
        <w:rPr>
          <w:rFonts w:cs="SabonNextLTPro-Regular"/>
        </w:rPr>
      </w:pPr>
      <w:r w:rsidRPr="00846057">
        <w:rPr>
          <w:rFonts w:cs="SabonNextLTPro-Regular"/>
        </w:rPr>
        <w:t xml:space="preserve">Johan </w:t>
      </w:r>
      <w:proofErr w:type="spellStart"/>
      <w:r w:rsidRPr="00846057">
        <w:rPr>
          <w:rFonts w:cs="SabonNextLTPro-Regular"/>
        </w:rPr>
        <w:t>Phar</w:t>
      </w:r>
      <w:r w:rsidR="00846057" w:rsidRPr="00846057">
        <w:rPr>
          <w:rFonts w:cs="SabonNextLTPro-Regular"/>
        </w:rPr>
        <w:t>manson</w:t>
      </w:r>
      <w:proofErr w:type="spellEnd"/>
      <w:r w:rsidR="00846057" w:rsidRPr="00846057">
        <w:rPr>
          <w:rFonts w:cs="SabonNextLTPro-Regular"/>
        </w:rPr>
        <w:t xml:space="preserve">, auktoriserad revisor på </w:t>
      </w:r>
      <w:r w:rsidR="00846057">
        <w:rPr>
          <w:rFonts w:cs="SabonNextLT-RegularSC"/>
        </w:rPr>
        <w:t>BDO</w:t>
      </w:r>
      <w:r w:rsidR="00846057">
        <w:rPr>
          <w:rFonts w:cs="SabonNextLTPro-Regular"/>
        </w:rPr>
        <w:t>, är revisor i b</w:t>
      </w:r>
      <w:r w:rsidRPr="00846057">
        <w:rPr>
          <w:rFonts w:cs="SabonNextLTPro-Regular"/>
        </w:rPr>
        <w:t>olaget.</w:t>
      </w:r>
    </w:p>
    <w:p w:rsidR="00846057" w:rsidRPr="00C86AFA" w:rsidRDefault="00846057" w:rsidP="00C86AFA">
      <w:pPr>
        <w:pStyle w:val="Rubrik2"/>
        <w:rPr>
          <w:rStyle w:val="Betoning"/>
          <w:b w:val="0"/>
          <w:bCs w:val="0"/>
          <w:i w:val="0"/>
          <w:iCs w:val="0"/>
          <w:spacing w:val="0"/>
        </w:rPr>
      </w:pPr>
      <w:bookmarkStart w:id="20" w:name="_Toc320166225"/>
      <w:r w:rsidRPr="00C86AFA">
        <w:rPr>
          <w:rStyle w:val="Betoning"/>
          <w:b w:val="0"/>
          <w:bCs w:val="0"/>
          <w:i w:val="0"/>
          <w:iCs w:val="0"/>
          <w:spacing w:val="0"/>
        </w:rPr>
        <w:t>Affärsmodell</w:t>
      </w:r>
      <w:bookmarkEnd w:id="20"/>
    </w:p>
    <w:p w:rsidR="00846057" w:rsidRPr="003919E8" w:rsidRDefault="00846057" w:rsidP="00F768EF">
      <w:pPr>
        <w:autoSpaceDE w:val="0"/>
        <w:autoSpaceDN w:val="0"/>
        <w:adjustRightInd w:val="0"/>
        <w:spacing w:after="0" w:line="240" w:lineRule="auto"/>
        <w:rPr>
          <w:rFonts w:cs="SabonNextLTPro-Regular"/>
        </w:rPr>
      </w:pPr>
      <w:r w:rsidRPr="003919E8">
        <w:rPr>
          <w:rFonts w:cs="SabonNextLTPro-Regular"/>
        </w:rPr>
        <w:t>Intäkter kommer från:</w:t>
      </w:r>
    </w:p>
    <w:p w:rsidR="00F768EF" w:rsidRPr="003919E8" w:rsidRDefault="00F768EF" w:rsidP="00F768EF">
      <w:pPr>
        <w:autoSpaceDE w:val="0"/>
        <w:autoSpaceDN w:val="0"/>
        <w:adjustRightInd w:val="0"/>
        <w:spacing w:after="0" w:line="240" w:lineRule="auto"/>
        <w:rPr>
          <w:rFonts w:cs="SabonNextLTPro-Italic"/>
          <w:iCs/>
        </w:rPr>
      </w:pPr>
      <w:r w:rsidRPr="003919E8">
        <w:rPr>
          <w:rFonts w:cs="SabonNextLTPro-Italic"/>
          <w:iCs/>
        </w:rPr>
        <w:t>Avkastning på investeringar</w:t>
      </w:r>
      <w:r w:rsidR="003919E8">
        <w:rPr>
          <w:rFonts w:cs="SabonNextLTPro-Italic"/>
          <w:iCs/>
        </w:rPr>
        <w:t>:</w:t>
      </w:r>
    </w:p>
    <w:p w:rsidR="003919E8" w:rsidRDefault="00F768EF" w:rsidP="00F768EF">
      <w:pPr>
        <w:pStyle w:val="Liststycke"/>
        <w:numPr>
          <w:ilvl w:val="0"/>
          <w:numId w:val="20"/>
        </w:numPr>
        <w:autoSpaceDE w:val="0"/>
        <w:autoSpaceDN w:val="0"/>
        <w:adjustRightInd w:val="0"/>
        <w:spacing w:after="0" w:line="240" w:lineRule="auto"/>
        <w:rPr>
          <w:rFonts w:cs="SabonNextLTPro-Regular"/>
        </w:rPr>
      </w:pPr>
      <w:r w:rsidRPr="003919E8">
        <w:rPr>
          <w:rFonts w:cs="SabonNextLTPro-Regular"/>
        </w:rPr>
        <w:t>Värdeökning på portföljbolag och andra tillgångar</w:t>
      </w:r>
    </w:p>
    <w:p w:rsidR="003919E8" w:rsidRDefault="00F768EF" w:rsidP="00F768EF">
      <w:pPr>
        <w:pStyle w:val="Liststycke"/>
        <w:numPr>
          <w:ilvl w:val="0"/>
          <w:numId w:val="20"/>
        </w:numPr>
        <w:autoSpaceDE w:val="0"/>
        <w:autoSpaceDN w:val="0"/>
        <w:adjustRightInd w:val="0"/>
        <w:spacing w:after="0" w:line="240" w:lineRule="auto"/>
        <w:rPr>
          <w:rFonts w:cs="SabonNextLTPro-Regular"/>
        </w:rPr>
      </w:pPr>
      <w:r w:rsidRPr="003919E8">
        <w:rPr>
          <w:rFonts w:cs="SabonNextLTPro-Regular"/>
        </w:rPr>
        <w:t>Försäljning av aktier och andra tillgångar</w:t>
      </w:r>
    </w:p>
    <w:p w:rsidR="003919E8" w:rsidRDefault="00F768EF" w:rsidP="00F768EF">
      <w:pPr>
        <w:pStyle w:val="Liststycke"/>
        <w:numPr>
          <w:ilvl w:val="0"/>
          <w:numId w:val="20"/>
        </w:numPr>
        <w:autoSpaceDE w:val="0"/>
        <w:autoSpaceDN w:val="0"/>
        <w:adjustRightInd w:val="0"/>
        <w:spacing w:after="0" w:line="240" w:lineRule="auto"/>
        <w:rPr>
          <w:rFonts w:cs="SabonNextLTPro-Regular"/>
        </w:rPr>
      </w:pPr>
      <w:r w:rsidRPr="003919E8">
        <w:rPr>
          <w:rFonts w:cs="SabonNextLTPro-Regular"/>
        </w:rPr>
        <w:t>Utdelningar</w:t>
      </w:r>
    </w:p>
    <w:p w:rsidR="003919E8" w:rsidRDefault="00F768EF" w:rsidP="00F768EF">
      <w:pPr>
        <w:pStyle w:val="Liststycke"/>
        <w:numPr>
          <w:ilvl w:val="0"/>
          <w:numId w:val="20"/>
        </w:numPr>
        <w:autoSpaceDE w:val="0"/>
        <w:autoSpaceDN w:val="0"/>
        <w:adjustRightInd w:val="0"/>
        <w:spacing w:after="0" w:line="240" w:lineRule="auto"/>
        <w:rPr>
          <w:rFonts w:cs="SabonNextLTPro-Regular"/>
        </w:rPr>
      </w:pPr>
      <w:r w:rsidRPr="003919E8">
        <w:rPr>
          <w:rFonts w:cs="SabonNextLTPro-Regular"/>
        </w:rPr>
        <w:t>Ränteintäkter</w:t>
      </w:r>
    </w:p>
    <w:p w:rsidR="00F768EF" w:rsidRPr="003919E8" w:rsidRDefault="00F768EF" w:rsidP="00F768EF">
      <w:pPr>
        <w:pStyle w:val="Liststycke"/>
        <w:numPr>
          <w:ilvl w:val="0"/>
          <w:numId w:val="20"/>
        </w:numPr>
        <w:autoSpaceDE w:val="0"/>
        <w:autoSpaceDN w:val="0"/>
        <w:adjustRightInd w:val="0"/>
        <w:spacing w:after="0" w:line="240" w:lineRule="auto"/>
        <w:rPr>
          <w:rFonts w:cs="SabonNextLTPro-Regular"/>
        </w:rPr>
      </w:pPr>
      <w:r w:rsidRPr="003919E8">
        <w:rPr>
          <w:rFonts w:cs="SabonNextLTPro-Regular"/>
        </w:rPr>
        <w:t>Rörelsevinster</w:t>
      </w:r>
    </w:p>
    <w:p w:rsidR="00F768EF" w:rsidRPr="003919E8" w:rsidRDefault="00F768EF" w:rsidP="00F768EF">
      <w:pPr>
        <w:autoSpaceDE w:val="0"/>
        <w:autoSpaceDN w:val="0"/>
        <w:adjustRightInd w:val="0"/>
        <w:spacing w:after="0" w:line="240" w:lineRule="auto"/>
        <w:rPr>
          <w:rFonts w:cs="SabonNextLTPro-Italic"/>
          <w:iCs/>
        </w:rPr>
      </w:pPr>
      <w:r w:rsidRPr="003919E8">
        <w:rPr>
          <w:rFonts w:cs="SabonNextLTPro-Italic"/>
          <w:iCs/>
        </w:rPr>
        <w:t>Ersättning för tjänster</w:t>
      </w:r>
      <w:r w:rsidR="003919E8">
        <w:rPr>
          <w:rFonts w:cs="SabonNextLTPro-Italic"/>
          <w:iCs/>
        </w:rPr>
        <w:t>:</w:t>
      </w:r>
    </w:p>
    <w:p w:rsidR="003919E8" w:rsidRDefault="00F768EF" w:rsidP="00F768EF">
      <w:pPr>
        <w:pStyle w:val="Liststycke"/>
        <w:numPr>
          <w:ilvl w:val="0"/>
          <w:numId w:val="21"/>
        </w:numPr>
        <w:autoSpaceDE w:val="0"/>
        <w:autoSpaceDN w:val="0"/>
        <w:adjustRightInd w:val="0"/>
        <w:spacing w:after="0" w:line="240" w:lineRule="auto"/>
        <w:rPr>
          <w:rFonts w:cs="SabonNextLTPro-Regular"/>
        </w:rPr>
      </w:pPr>
      <w:r w:rsidRPr="003919E8">
        <w:rPr>
          <w:rFonts w:cs="SabonNextLTPro-Regular"/>
        </w:rPr>
        <w:t>Provisioner</w:t>
      </w:r>
    </w:p>
    <w:p w:rsidR="00F768EF" w:rsidRDefault="00F768EF" w:rsidP="00F768EF">
      <w:pPr>
        <w:pStyle w:val="Liststycke"/>
        <w:numPr>
          <w:ilvl w:val="0"/>
          <w:numId w:val="21"/>
        </w:numPr>
        <w:autoSpaceDE w:val="0"/>
        <w:autoSpaceDN w:val="0"/>
        <w:adjustRightInd w:val="0"/>
        <w:spacing w:after="0" w:line="240" w:lineRule="auto"/>
        <w:rPr>
          <w:rFonts w:cs="SabonNextLTPro-Regular"/>
        </w:rPr>
      </w:pPr>
      <w:r w:rsidRPr="003919E8">
        <w:rPr>
          <w:rFonts w:cs="SabonNextLTPro-Regular"/>
        </w:rPr>
        <w:t>Konsultarvoden</w:t>
      </w:r>
    </w:p>
    <w:p w:rsidR="00F768EF" w:rsidRPr="00C86AFA" w:rsidRDefault="00846057" w:rsidP="00C86AFA">
      <w:pPr>
        <w:pStyle w:val="Rubrik2"/>
        <w:rPr>
          <w:rStyle w:val="Betoning"/>
          <w:b w:val="0"/>
          <w:bCs w:val="0"/>
          <w:i w:val="0"/>
          <w:iCs w:val="0"/>
          <w:spacing w:val="0"/>
        </w:rPr>
      </w:pPr>
      <w:bookmarkStart w:id="21" w:name="_Toc320166226"/>
      <w:r w:rsidRPr="00C86AFA">
        <w:rPr>
          <w:rStyle w:val="Betoning"/>
          <w:b w:val="0"/>
          <w:bCs w:val="0"/>
          <w:i w:val="0"/>
          <w:iCs w:val="0"/>
          <w:spacing w:val="0"/>
        </w:rPr>
        <w:t>A</w:t>
      </w:r>
      <w:r w:rsidR="00F768EF" w:rsidRPr="00C86AFA">
        <w:rPr>
          <w:rStyle w:val="Betoning"/>
          <w:b w:val="0"/>
          <w:bCs w:val="0"/>
          <w:i w:val="0"/>
          <w:iCs w:val="0"/>
          <w:spacing w:val="0"/>
        </w:rPr>
        <w:t>ktie och ägare</w:t>
      </w:r>
      <w:bookmarkEnd w:id="21"/>
    </w:p>
    <w:p w:rsidR="004F18EC" w:rsidRDefault="00F768EF" w:rsidP="00F768EF">
      <w:pPr>
        <w:autoSpaceDE w:val="0"/>
        <w:autoSpaceDN w:val="0"/>
        <w:adjustRightInd w:val="0"/>
        <w:spacing w:after="0" w:line="240" w:lineRule="auto"/>
        <w:rPr>
          <w:rFonts w:cs="SabonNextLTPro-Regular"/>
        </w:rPr>
      </w:pPr>
      <w:r w:rsidRPr="00846057">
        <w:rPr>
          <w:rFonts w:cs="SabonNextLTPro-Regular"/>
        </w:rPr>
        <w:t>Totalt aktiekapita</w:t>
      </w:r>
      <w:r w:rsidR="004F18EC">
        <w:rPr>
          <w:rFonts w:cs="SabonNextLTPro-Regular"/>
        </w:rPr>
        <w:t>l före företrädesemissionen</w:t>
      </w:r>
      <w:r w:rsidR="00846057">
        <w:rPr>
          <w:rFonts w:cs="SabonNextLTPro-Regular"/>
        </w:rPr>
        <w:t xml:space="preserve"> är</w:t>
      </w:r>
      <w:r w:rsidR="004F18EC">
        <w:rPr>
          <w:rFonts w:cs="SabonNextLTPro-Regular"/>
        </w:rPr>
        <w:t>:</w:t>
      </w:r>
      <w:r w:rsidR="00846057">
        <w:rPr>
          <w:rFonts w:cs="SabonNextLTPro-Regular"/>
        </w:rPr>
        <w:t xml:space="preserve"> </w:t>
      </w:r>
      <w:r w:rsidR="00846057" w:rsidRPr="004F18EC">
        <w:rPr>
          <w:rFonts w:cs="SabonNextLT-RegularSC"/>
          <w:b/>
        </w:rPr>
        <w:t>4</w:t>
      </w:r>
      <w:r w:rsidRPr="004F18EC">
        <w:rPr>
          <w:rFonts w:cs="SabonNextLT-RegularSC"/>
          <w:b/>
        </w:rPr>
        <w:t xml:space="preserve"> 017 750 </w:t>
      </w:r>
      <w:r w:rsidRPr="004F18EC">
        <w:rPr>
          <w:rFonts w:cs="SabonNextLTPro-Regular"/>
          <w:b/>
        </w:rPr>
        <w:t>kronor</w:t>
      </w:r>
      <w:r w:rsidRPr="00846057">
        <w:rPr>
          <w:rFonts w:cs="SabonNextLTPro-Regular"/>
        </w:rPr>
        <w:t xml:space="preserve"> fördelat på </w:t>
      </w:r>
      <w:r w:rsidRPr="00846057">
        <w:rPr>
          <w:rFonts w:cs="SabonNextLT-RegularSC"/>
        </w:rPr>
        <w:t xml:space="preserve">1 030 000 </w:t>
      </w:r>
      <w:r w:rsidR="00846057">
        <w:rPr>
          <w:rFonts w:cs="SabonNextLTPro-Regular"/>
        </w:rPr>
        <w:t xml:space="preserve">aktier av </w:t>
      </w:r>
      <w:r w:rsidRPr="00846057">
        <w:rPr>
          <w:rFonts w:cs="SabonNextLTPro-Regular"/>
        </w:rPr>
        <w:t xml:space="preserve">serie </w:t>
      </w:r>
      <w:r w:rsidR="00846057">
        <w:rPr>
          <w:rFonts w:cs="SabonNextLT-RegularSC"/>
        </w:rPr>
        <w:t>A</w:t>
      </w:r>
      <w:r w:rsidRPr="00846057">
        <w:rPr>
          <w:rFonts w:cs="SabonNextLT-RegularSC"/>
        </w:rPr>
        <w:t xml:space="preserve"> </w:t>
      </w:r>
      <w:r w:rsidRPr="00846057">
        <w:rPr>
          <w:rFonts w:cs="SabonNextLTPro-Regular"/>
        </w:rPr>
        <w:t xml:space="preserve">och </w:t>
      </w:r>
      <w:r w:rsidRPr="00846057">
        <w:rPr>
          <w:rFonts w:cs="SabonNextLT-RegularSC"/>
        </w:rPr>
        <w:t xml:space="preserve">2 987 750 </w:t>
      </w:r>
      <w:r w:rsidRPr="00846057">
        <w:rPr>
          <w:rFonts w:cs="SabonNextLTPro-Regular"/>
        </w:rPr>
        <w:t xml:space="preserve">aktier av serie </w:t>
      </w:r>
      <w:r w:rsidR="00846057">
        <w:rPr>
          <w:rFonts w:cs="SabonNextLT-RegularSC"/>
        </w:rPr>
        <w:t>B</w:t>
      </w:r>
      <w:r w:rsidRPr="00846057">
        <w:rPr>
          <w:rFonts w:cs="SabonNextLTPro-Regular"/>
        </w:rPr>
        <w:t xml:space="preserve">. </w:t>
      </w:r>
    </w:p>
    <w:p w:rsidR="004F18EC" w:rsidRDefault="004F18EC" w:rsidP="00F768EF">
      <w:pPr>
        <w:autoSpaceDE w:val="0"/>
        <w:autoSpaceDN w:val="0"/>
        <w:adjustRightInd w:val="0"/>
        <w:spacing w:after="0" w:line="240" w:lineRule="auto"/>
        <w:rPr>
          <w:rFonts w:cs="SabonNextLTPro-Regular"/>
        </w:rPr>
      </w:pPr>
    </w:p>
    <w:p w:rsidR="00846057" w:rsidRDefault="00F768EF" w:rsidP="00F768EF">
      <w:pPr>
        <w:autoSpaceDE w:val="0"/>
        <w:autoSpaceDN w:val="0"/>
        <w:adjustRightInd w:val="0"/>
        <w:spacing w:after="0" w:line="240" w:lineRule="auto"/>
        <w:rPr>
          <w:rFonts w:cs="SabonNextLTPro-Regular"/>
        </w:rPr>
      </w:pPr>
      <w:r w:rsidRPr="00846057">
        <w:rPr>
          <w:rFonts w:cs="SabonNextLTPro-Regular"/>
        </w:rPr>
        <w:t>Aktierna</w:t>
      </w:r>
      <w:r w:rsidR="00846057">
        <w:rPr>
          <w:rFonts w:cs="SabonNextLTPro-Regular"/>
        </w:rPr>
        <w:t xml:space="preserve"> </w:t>
      </w:r>
      <w:r w:rsidRPr="00846057">
        <w:rPr>
          <w:rFonts w:cs="SabonNextLTPro-Regular"/>
        </w:rPr>
        <w:t xml:space="preserve">är kontoförda av </w:t>
      </w:r>
      <w:proofErr w:type="spellStart"/>
      <w:r w:rsidRPr="00846057">
        <w:rPr>
          <w:rFonts w:cs="SabonNextLTPro-Regular"/>
        </w:rPr>
        <w:t>Euroclear</w:t>
      </w:r>
      <w:proofErr w:type="spellEnd"/>
      <w:r w:rsidRPr="00846057">
        <w:rPr>
          <w:rFonts w:cs="SabonNextLTPro-Regular"/>
        </w:rPr>
        <w:t xml:space="preserve"> Sweden </w:t>
      </w:r>
      <w:r w:rsidR="00846057">
        <w:rPr>
          <w:rFonts w:cs="SabonNextLT-RegularSC"/>
        </w:rPr>
        <w:t>AB</w:t>
      </w:r>
      <w:r w:rsidR="00846057">
        <w:rPr>
          <w:rFonts w:cs="SabonNextLTPro-Regular"/>
        </w:rPr>
        <w:t>.</w:t>
      </w:r>
    </w:p>
    <w:p w:rsidR="00846057" w:rsidRDefault="00846057" w:rsidP="00F768EF">
      <w:pPr>
        <w:autoSpaceDE w:val="0"/>
        <w:autoSpaceDN w:val="0"/>
        <w:adjustRightInd w:val="0"/>
        <w:spacing w:after="0" w:line="240" w:lineRule="auto"/>
        <w:rPr>
          <w:rFonts w:cs="SabonNextLTPro-Regular"/>
        </w:rPr>
      </w:pPr>
    </w:p>
    <w:p w:rsidR="004F18EC" w:rsidRDefault="00F768EF" w:rsidP="00F768EF">
      <w:pPr>
        <w:autoSpaceDE w:val="0"/>
        <w:autoSpaceDN w:val="0"/>
        <w:adjustRightInd w:val="0"/>
        <w:spacing w:after="0" w:line="240" w:lineRule="auto"/>
        <w:rPr>
          <w:rFonts w:cs="SabonNextLTPro-Regular"/>
        </w:rPr>
      </w:pPr>
      <w:r w:rsidRPr="00846057">
        <w:rPr>
          <w:rFonts w:cs="SabonNextLTPro-Regular"/>
        </w:rPr>
        <w:t xml:space="preserve">Huvudägare i Bolaget är de fyra </w:t>
      </w:r>
      <w:r w:rsidR="00846057">
        <w:rPr>
          <w:rFonts w:cs="SabonNextLT-RegularSC"/>
        </w:rPr>
        <w:t>A</w:t>
      </w:r>
      <w:r w:rsidR="00846057">
        <w:rPr>
          <w:rFonts w:cs="SabonNextLTPro-Regular"/>
        </w:rPr>
        <w:t>-aktieägarna</w:t>
      </w:r>
      <w:r w:rsidR="004F18EC">
        <w:rPr>
          <w:rFonts w:cs="SabonNextLTPro-Regular"/>
        </w:rPr>
        <w:t xml:space="preserve"> och grundarna</w:t>
      </w:r>
      <w:r w:rsidR="00846057">
        <w:rPr>
          <w:rFonts w:cs="SabonNextLTPro-Regular"/>
        </w:rPr>
        <w:t>:</w:t>
      </w:r>
      <w:r w:rsidR="004F18EC">
        <w:rPr>
          <w:rFonts w:cs="SabonNextLTPro-Regular"/>
        </w:rPr>
        <w:t xml:space="preserve"> </w:t>
      </w:r>
    </w:p>
    <w:p w:rsidR="004F18EC" w:rsidRDefault="00F768EF" w:rsidP="00F768EF">
      <w:pPr>
        <w:autoSpaceDE w:val="0"/>
        <w:autoSpaceDN w:val="0"/>
        <w:adjustRightInd w:val="0"/>
        <w:spacing w:after="0" w:line="240" w:lineRule="auto"/>
        <w:rPr>
          <w:rFonts w:cs="SabonNextLTPro-Regular"/>
        </w:rPr>
      </w:pPr>
      <w:r w:rsidRPr="00846057">
        <w:rPr>
          <w:rFonts w:cs="SabonNextLTPro-Regular"/>
        </w:rPr>
        <w:t>Håkan Jarsk</w:t>
      </w:r>
      <w:r w:rsidR="004F18EC">
        <w:rPr>
          <w:rFonts w:cs="SabonNextLTPro-Regular"/>
        </w:rPr>
        <w:t>og (genom bolag)</w:t>
      </w:r>
    </w:p>
    <w:p w:rsidR="004F18EC" w:rsidRDefault="004F18EC" w:rsidP="00F768EF">
      <w:pPr>
        <w:autoSpaceDE w:val="0"/>
        <w:autoSpaceDN w:val="0"/>
        <w:adjustRightInd w:val="0"/>
        <w:spacing w:after="0" w:line="240" w:lineRule="auto"/>
        <w:rPr>
          <w:rFonts w:cs="SabonNextLTPro-Regular"/>
        </w:rPr>
      </w:pPr>
      <w:r>
        <w:rPr>
          <w:rFonts w:cs="SabonNextLTPro-Regular"/>
        </w:rPr>
        <w:t>Tomas Janson</w:t>
      </w:r>
    </w:p>
    <w:p w:rsidR="004F18EC" w:rsidRDefault="004F18EC" w:rsidP="00F768EF">
      <w:pPr>
        <w:autoSpaceDE w:val="0"/>
        <w:autoSpaceDN w:val="0"/>
        <w:adjustRightInd w:val="0"/>
        <w:spacing w:after="0" w:line="240" w:lineRule="auto"/>
        <w:rPr>
          <w:rFonts w:cs="SabonNextLTPro-Regular"/>
        </w:rPr>
      </w:pPr>
      <w:r>
        <w:rPr>
          <w:rFonts w:cs="SabonNextLTPro-Regular"/>
        </w:rPr>
        <w:t>Anders Larsson</w:t>
      </w:r>
      <w:r w:rsidR="00F768EF" w:rsidRPr="00846057">
        <w:rPr>
          <w:rFonts w:cs="SabonNextLTPro-Regular"/>
        </w:rPr>
        <w:t xml:space="preserve"> </w:t>
      </w:r>
    </w:p>
    <w:p w:rsidR="00F768EF" w:rsidRPr="00846057" w:rsidRDefault="00F768EF" w:rsidP="00F768EF">
      <w:pPr>
        <w:autoSpaceDE w:val="0"/>
        <w:autoSpaceDN w:val="0"/>
        <w:adjustRightInd w:val="0"/>
        <w:spacing w:after="0" w:line="240" w:lineRule="auto"/>
        <w:rPr>
          <w:rFonts w:cs="SabonNextLTPro-Regular"/>
        </w:rPr>
      </w:pPr>
      <w:r w:rsidRPr="00846057">
        <w:rPr>
          <w:rFonts w:cs="SabonNextLTPro-Regular"/>
        </w:rPr>
        <w:t>Lars Ragnå (genom bolag).</w:t>
      </w:r>
    </w:p>
    <w:p w:rsidR="004F18EC" w:rsidRDefault="004F18EC" w:rsidP="00F768EF">
      <w:pPr>
        <w:autoSpaceDE w:val="0"/>
        <w:autoSpaceDN w:val="0"/>
        <w:adjustRightInd w:val="0"/>
        <w:spacing w:after="0" w:line="240" w:lineRule="auto"/>
        <w:rPr>
          <w:rFonts w:cs="SabonNextLTPro-Regular"/>
        </w:rPr>
      </w:pPr>
    </w:p>
    <w:p w:rsidR="00F768EF" w:rsidRPr="00846057" w:rsidRDefault="00F768EF" w:rsidP="00F768EF">
      <w:pPr>
        <w:autoSpaceDE w:val="0"/>
        <w:autoSpaceDN w:val="0"/>
        <w:adjustRightInd w:val="0"/>
        <w:spacing w:after="0" w:line="240" w:lineRule="auto"/>
        <w:rPr>
          <w:rFonts w:cs="SabonNextLTPro-Regular"/>
        </w:rPr>
      </w:pPr>
      <w:r w:rsidRPr="00846057">
        <w:rPr>
          <w:rFonts w:cs="SabonNextLTPro-Regular"/>
        </w:rPr>
        <w:t>Alla är medlemmar i styrelsen och är aktiva ägare.</w:t>
      </w:r>
      <w:r w:rsidR="004F18EC">
        <w:rPr>
          <w:rFonts w:cs="SabonNextLTPro-Regular"/>
        </w:rPr>
        <w:t xml:space="preserve"> </w:t>
      </w:r>
      <w:r w:rsidRPr="00846057">
        <w:rPr>
          <w:rFonts w:cs="SabonNextLTPro-Regular"/>
        </w:rPr>
        <w:t>Större ägare är också Lars Bäckvall (genom bolag).</w:t>
      </w:r>
    </w:p>
    <w:p w:rsidR="00846057" w:rsidRDefault="00846057" w:rsidP="00F768EF">
      <w:pPr>
        <w:autoSpaceDE w:val="0"/>
        <w:autoSpaceDN w:val="0"/>
        <w:adjustRightInd w:val="0"/>
        <w:spacing w:after="0" w:line="240" w:lineRule="auto"/>
        <w:rPr>
          <w:rFonts w:cs="SabonNextLTPro-Regular"/>
        </w:rPr>
      </w:pPr>
    </w:p>
    <w:p w:rsidR="00F768EF" w:rsidRDefault="00F768EF" w:rsidP="00F768EF">
      <w:pPr>
        <w:autoSpaceDE w:val="0"/>
        <w:autoSpaceDN w:val="0"/>
        <w:adjustRightInd w:val="0"/>
        <w:spacing w:after="0" w:line="240" w:lineRule="auto"/>
        <w:rPr>
          <w:rFonts w:cs="SabonNextLTPro-Regular"/>
        </w:rPr>
      </w:pPr>
      <w:r w:rsidRPr="00846057">
        <w:rPr>
          <w:rFonts w:cs="SabonNextLTPro-Regular"/>
        </w:rPr>
        <w:t xml:space="preserve">Bolaget hade den </w:t>
      </w:r>
      <w:r w:rsidRPr="00846057">
        <w:rPr>
          <w:rFonts w:cs="SabonNextLT-RegularSC"/>
        </w:rPr>
        <w:t xml:space="preserve">31 </w:t>
      </w:r>
      <w:r w:rsidRPr="00846057">
        <w:rPr>
          <w:rFonts w:cs="SabonNextLTPro-Regular"/>
        </w:rPr>
        <w:t xml:space="preserve">december </w:t>
      </w:r>
      <w:r w:rsidRPr="00846057">
        <w:rPr>
          <w:rFonts w:cs="SabonNextLT-RegularSC"/>
        </w:rPr>
        <w:t xml:space="preserve">2011 </w:t>
      </w:r>
      <w:r w:rsidRPr="004F18EC">
        <w:rPr>
          <w:rFonts w:cs="SabonNextLT-RegularSC"/>
          <w:b/>
        </w:rPr>
        <w:t xml:space="preserve">41 </w:t>
      </w:r>
      <w:r w:rsidR="00846057" w:rsidRPr="004F18EC">
        <w:rPr>
          <w:rFonts w:cs="SabonNextLTPro-Regular"/>
          <w:b/>
        </w:rPr>
        <w:t xml:space="preserve">stycken </w:t>
      </w:r>
      <w:r w:rsidRPr="004F18EC">
        <w:rPr>
          <w:rFonts w:cs="SabonNextLTPro-Regular"/>
          <w:b/>
        </w:rPr>
        <w:t>aktieägare</w:t>
      </w:r>
      <w:r w:rsidRPr="00846057">
        <w:rPr>
          <w:rFonts w:cs="SabonNextLTPro-Regular"/>
        </w:rPr>
        <w:t>.</w:t>
      </w:r>
    </w:p>
    <w:p w:rsidR="00846057" w:rsidRPr="00846057" w:rsidRDefault="00846057" w:rsidP="00F768EF">
      <w:pPr>
        <w:autoSpaceDE w:val="0"/>
        <w:autoSpaceDN w:val="0"/>
        <w:adjustRightInd w:val="0"/>
        <w:spacing w:after="0" w:line="240" w:lineRule="auto"/>
        <w:rPr>
          <w:rFonts w:cs="SabonNextLTPro-Regular"/>
        </w:rPr>
      </w:pPr>
    </w:p>
    <w:p w:rsidR="00846057" w:rsidRDefault="00F768EF" w:rsidP="00F768EF">
      <w:pPr>
        <w:autoSpaceDE w:val="0"/>
        <w:autoSpaceDN w:val="0"/>
        <w:adjustRightInd w:val="0"/>
        <w:spacing w:after="0" w:line="240" w:lineRule="auto"/>
        <w:rPr>
          <w:rFonts w:cs="SabonNextLTPro-Regular"/>
        </w:rPr>
      </w:pPr>
      <w:r w:rsidRPr="00846057">
        <w:rPr>
          <w:rFonts w:cs="SabonNextLTPro-Regular"/>
        </w:rPr>
        <w:t xml:space="preserve">Bolagets </w:t>
      </w:r>
      <w:r w:rsidR="00106B88">
        <w:rPr>
          <w:rFonts w:cs="SabonNextLT-RegularSC"/>
        </w:rPr>
        <w:t>B</w:t>
      </w:r>
      <w:r w:rsidRPr="00846057">
        <w:rPr>
          <w:rFonts w:cs="SabonNextLTPro-Regular"/>
        </w:rPr>
        <w:t>-akti</w:t>
      </w:r>
      <w:r w:rsidR="00846057">
        <w:rPr>
          <w:rFonts w:cs="SabonNextLTPro-Regular"/>
        </w:rPr>
        <w:t xml:space="preserve">e är listad på den inofficiella </w:t>
      </w:r>
      <w:r w:rsidRPr="00846057">
        <w:rPr>
          <w:rFonts w:cs="SabonNextLTPro-Regular"/>
        </w:rPr>
        <w:t xml:space="preserve">marknadsplatsen </w:t>
      </w:r>
      <w:r w:rsidRPr="004F18EC">
        <w:rPr>
          <w:rFonts w:cs="SabonNextLTPro-Regular"/>
          <w:b/>
        </w:rPr>
        <w:t>Inoff.nu</w:t>
      </w:r>
      <w:r w:rsidRPr="00846057">
        <w:rPr>
          <w:rFonts w:cs="SabonNextLTPro-Regular"/>
        </w:rPr>
        <w:t xml:space="preserve">. </w:t>
      </w:r>
    </w:p>
    <w:p w:rsidR="00665FF3" w:rsidRPr="00846057" w:rsidRDefault="00665FF3" w:rsidP="00C86AFA">
      <w:pPr>
        <w:pStyle w:val="Rubrik1"/>
        <w:numPr>
          <w:ilvl w:val="0"/>
          <w:numId w:val="19"/>
        </w:numPr>
        <w:ind w:hanging="720"/>
      </w:pPr>
      <w:bookmarkStart w:id="22" w:name="_Toc320166227"/>
      <w:r w:rsidRPr="00846057">
        <w:t>Fakta om whisky</w:t>
      </w:r>
      <w:r w:rsidR="008548B7">
        <w:t>tillverkning</w:t>
      </w:r>
      <w:bookmarkEnd w:id="22"/>
    </w:p>
    <w:p w:rsidR="00665FF3" w:rsidRPr="00C86AFA" w:rsidRDefault="008548B7" w:rsidP="00C86AFA">
      <w:pPr>
        <w:pStyle w:val="Rubrik2"/>
        <w:rPr>
          <w:rStyle w:val="Betoning"/>
          <w:b w:val="0"/>
          <w:bCs w:val="0"/>
          <w:i w:val="0"/>
          <w:iCs w:val="0"/>
          <w:spacing w:val="0"/>
        </w:rPr>
      </w:pPr>
      <w:bookmarkStart w:id="23" w:name="_Toc320166228"/>
      <w:r w:rsidRPr="00C86AFA">
        <w:rPr>
          <w:rStyle w:val="Betoning"/>
          <w:b w:val="0"/>
          <w:bCs w:val="0"/>
          <w:i w:val="0"/>
          <w:iCs w:val="0"/>
          <w:spacing w:val="0"/>
        </w:rPr>
        <w:t>Om whisky</w:t>
      </w:r>
      <w:bookmarkEnd w:id="23"/>
    </w:p>
    <w:p w:rsidR="00665FF3" w:rsidRPr="00453F28" w:rsidRDefault="00665FF3" w:rsidP="00665FF3">
      <w:pPr>
        <w:pStyle w:val="Liststycke"/>
        <w:numPr>
          <w:ilvl w:val="0"/>
          <w:numId w:val="1"/>
        </w:numPr>
        <w:spacing w:afterLines="50" w:after="120" w:line="240" w:lineRule="auto"/>
        <w:ind w:left="714" w:hanging="357"/>
        <w:contextualSpacing w:val="0"/>
        <w:rPr>
          <w:rFonts w:eastAsia="Times New Roman" w:cs="Times New Roman"/>
          <w:lang w:eastAsia="sv-SE"/>
        </w:rPr>
      </w:pPr>
      <w:r w:rsidRPr="00453F28">
        <w:rPr>
          <w:rFonts w:eastAsia="Times New Roman" w:cs="Times New Roman"/>
          <w:lang w:eastAsia="sv-SE"/>
        </w:rPr>
        <w:t>Whisky</w:t>
      </w:r>
      <w:r>
        <w:rPr>
          <w:rFonts w:eastAsia="Times New Roman" w:cs="Times New Roman"/>
          <w:lang w:eastAsia="sv-SE"/>
        </w:rPr>
        <w:t xml:space="preserve"> måste lagras på ekfat under minst tre år för att få kallas whisky.</w:t>
      </w:r>
    </w:p>
    <w:p w:rsidR="00665FF3" w:rsidRPr="00453F28" w:rsidRDefault="00665FF3" w:rsidP="00665FF3">
      <w:pPr>
        <w:pStyle w:val="Liststycke"/>
        <w:numPr>
          <w:ilvl w:val="0"/>
          <w:numId w:val="1"/>
        </w:numPr>
        <w:spacing w:before="100" w:beforeAutospacing="1" w:afterLines="50" w:after="120" w:line="240" w:lineRule="auto"/>
        <w:ind w:left="714" w:hanging="357"/>
        <w:contextualSpacing w:val="0"/>
        <w:rPr>
          <w:rFonts w:eastAsia="Times New Roman" w:cs="Times New Roman"/>
          <w:lang w:eastAsia="sv-SE"/>
        </w:rPr>
      </w:pPr>
      <w:r>
        <w:rPr>
          <w:rFonts w:eastAsia="Times New Roman" w:cs="Times New Roman"/>
          <w:lang w:eastAsia="sv-SE"/>
        </w:rPr>
        <w:t>Whisky kan delas in i två olika kategorier</w:t>
      </w:r>
      <w:r w:rsidRPr="00453F28">
        <w:rPr>
          <w:rFonts w:eastAsia="Times New Roman" w:cs="Times New Roman"/>
          <w:lang w:eastAsia="sv-SE"/>
        </w:rPr>
        <w:t xml:space="preserve">, </w:t>
      </w:r>
      <w:r w:rsidRPr="00547FDC">
        <w:rPr>
          <w:rFonts w:eastAsia="Times New Roman" w:cs="Times New Roman"/>
          <w:i/>
          <w:lang w:eastAsia="sv-SE"/>
        </w:rPr>
        <w:t>maltwhisky</w:t>
      </w:r>
      <w:r w:rsidRPr="00453F28">
        <w:rPr>
          <w:rFonts w:eastAsia="Times New Roman" w:cs="Times New Roman"/>
          <w:lang w:eastAsia="sv-SE"/>
        </w:rPr>
        <w:t xml:space="preserve"> och</w:t>
      </w:r>
      <w:r>
        <w:rPr>
          <w:rFonts w:eastAsia="Times New Roman" w:cs="Times New Roman"/>
          <w:lang w:eastAsia="sv-SE"/>
        </w:rPr>
        <w:t xml:space="preserve"> </w:t>
      </w:r>
      <w:proofErr w:type="spellStart"/>
      <w:r w:rsidRPr="00547FDC">
        <w:rPr>
          <w:rFonts w:eastAsia="Times New Roman" w:cs="Times New Roman"/>
          <w:i/>
          <w:lang w:eastAsia="sv-SE"/>
        </w:rPr>
        <w:t>blended</w:t>
      </w:r>
      <w:proofErr w:type="spellEnd"/>
      <w:r w:rsidRPr="00547FDC">
        <w:rPr>
          <w:rFonts w:eastAsia="Times New Roman" w:cs="Times New Roman"/>
          <w:i/>
          <w:lang w:eastAsia="sv-SE"/>
        </w:rPr>
        <w:t xml:space="preserve"> whisky</w:t>
      </w:r>
      <w:r w:rsidRPr="00453F28">
        <w:rPr>
          <w:rFonts w:eastAsia="Times New Roman" w:cs="Times New Roman"/>
          <w:lang w:eastAsia="sv-SE"/>
        </w:rPr>
        <w:t xml:space="preserve">. </w:t>
      </w:r>
      <w:r w:rsidR="00106B88">
        <w:rPr>
          <w:rFonts w:eastAsia="Times New Roman" w:cs="Times New Roman"/>
          <w:lang w:eastAsia="sv-SE"/>
        </w:rPr>
        <w:t>Maltwhisky</w:t>
      </w:r>
      <w:r>
        <w:rPr>
          <w:rFonts w:eastAsia="Times New Roman" w:cs="Times New Roman"/>
          <w:lang w:eastAsia="sv-SE"/>
        </w:rPr>
        <w:t xml:space="preserve"> görs på mältat korn. </w:t>
      </w:r>
      <w:proofErr w:type="spellStart"/>
      <w:r>
        <w:rPr>
          <w:rFonts w:eastAsia="Times New Roman" w:cs="Times New Roman"/>
          <w:lang w:eastAsia="sv-SE"/>
        </w:rPr>
        <w:t>Blended</w:t>
      </w:r>
      <w:proofErr w:type="spellEnd"/>
      <w:r>
        <w:rPr>
          <w:rFonts w:eastAsia="Times New Roman" w:cs="Times New Roman"/>
          <w:lang w:eastAsia="sv-SE"/>
        </w:rPr>
        <w:t xml:space="preserve"> whisky görs även på vete.</w:t>
      </w:r>
    </w:p>
    <w:p w:rsidR="00665FF3" w:rsidRPr="0022308C" w:rsidRDefault="00665FF3" w:rsidP="00665FF3">
      <w:pPr>
        <w:pStyle w:val="Liststycke"/>
        <w:numPr>
          <w:ilvl w:val="0"/>
          <w:numId w:val="1"/>
        </w:numPr>
        <w:spacing w:before="100" w:beforeAutospacing="1" w:afterLines="150" w:after="360" w:line="240" w:lineRule="auto"/>
        <w:ind w:left="714" w:hanging="357"/>
        <w:contextualSpacing w:val="0"/>
        <w:rPr>
          <w:rFonts w:eastAsia="Times New Roman" w:cs="Times New Roman"/>
          <w:lang w:eastAsia="sv-SE"/>
        </w:rPr>
      </w:pPr>
      <w:r w:rsidRPr="0022308C">
        <w:rPr>
          <w:rFonts w:eastAsia="Times New Roman" w:cs="Times New Roman"/>
          <w:lang w:eastAsia="sv-SE"/>
        </w:rPr>
        <w:t xml:space="preserve">Box whisky tillverkas enligt två olika recept. En </w:t>
      </w:r>
      <w:proofErr w:type="spellStart"/>
      <w:r w:rsidRPr="0022308C">
        <w:rPr>
          <w:rFonts w:cs="AGaramond-Regular"/>
          <w:i/>
        </w:rPr>
        <w:t>orökig</w:t>
      </w:r>
      <w:proofErr w:type="spellEnd"/>
      <w:r w:rsidRPr="0022308C">
        <w:rPr>
          <w:rFonts w:cs="AGaramond-Regular"/>
        </w:rPr>
        <w:t xml:space="preserve"> variant med tydlig fruktighet och rena friska toner samt en robust, </w:t>
      </w:r>
      <w:r w:rsidRPr="0022308C">
        <w:rPr>
          <w:rFonts w:cs="AGaramond-Regular"/>
          <w:i/>
        </w:rPr>
        <w:t>rökig</w:t>
      </w:r>
      <w:r w:rsidRPr="0022308C">
        <w:rPr>
          <w:rFonts w:cs="AGaramond-Regular"/>
        </w:rPr>
        <w:t xml:space="preserve"> variant med toner av tobak, lakrits och läder. </w:t>
      </w:r>
      <w:r>
        <w:rPr>
          <w:rFonts w:cs="AGaramond-Regular"/>
        </w:rPr>
        <w:t xml:space="preserve"> </w:t>
      </w:r>
    </w:p>
    <w:p w:rsidR="00B8533E" w:rsidRDefault="00B8533E" w:rsidP="00C86AFA">
      <w:pPr>
        <w:pStyle w:val="Rubrik2"/>
        <w:rPr>
          <w:rStyle w:val="Betoning"/>
          <w:b w:val="0"/>
          <w:bCs w:val="0"/>
          <w:i w:val="0"/>
          <w:iCs w:val="0"/>
          <w:spacing w:val="0"/>
        </w:rPr>
      </w:pPr>
      <w:bookmarkStart w:id="24" w:name="_Toc320166229"/>
    </w:p>
    <w:p w:rsidR="00665FF3" w:rsidRPr="00C86AFA" w:rsidRDefault="008548B7" w:rsidP="00C86AFA">
      <w:pPr>
        <w:pStyle w:val="Rubrik2"/>
        <w:rPr>
          <w:rStyle w:val="Betoning"/>
          <w:b w:val="0"/>
          <w:bCs w:val="0"/>
          <w:i w:val="0"/>
          <w:iCs w:val="0"/>
          <w:spacing w:val="0"/>
        </w:rPr>
      </w:pPr>
      <w:r w:rsidRPr="00C86AFA">
        <w:rPr>
          <w:rStyle w:val="Betoning"/>
          <w:b w:val="0"/>
          <w:bCs w:val="0"/>
          <w:i w:val="0"/>
          <w:iCs w:val="0"/>
          <w:spacing w:val="0"/>
        </w:rPr>
        <w:t>Om råvarorna</w:t>
      </w:r>
      <w:bookmarkEnd w:id="24"/>
    </w:p>
    <w:p w:rsidR="00665FF3" w:rsidRPr="00453F28" w:rsidRDefault="00665FF3" w:rsidP="00665FF3">
      <w:pPr>
        <w:pStyle w:val="Liststycke"/>
        <w:numPr>
          <w:ilvl w:val="0"/>
          <w:numId w:val="2"/>
        </w:numPr>
        <w:spacing w:after="120" w:line="240" w:lineRule="auto"/>
        <w:contextualSpacing w:val="0"/>
        <w:rPr>
          <w:rFonts w:eastAsia="BatangChe" w:cs="Times New Roman"/>
          <w:b/>
        </w:rPr>
      </w:pPr>
      <w:r w:rsidRPr="00453F28">
        <w:rPr>
          <w:rFonts w:eastAsia="Times New Roman" w:cs="Times New Roman"/>
          <w:lang w:eastAsia="sv-SE"/>
        </w:rPr>
        <w:t xml:space="preserve">Maltwhisky görs av vatten, malt och jäst. </w:t>
      </w:r>
    </w:p>
    <w:p w:rsidR="00106B88" w:rsidRPr="00106B88" w:rsidRDefault="00665FF3" w:rsidP="00665FF3">
      <w:pPr>
        <w:pStyle w:val="Liststycke"/>
        <w:numPr>
          <w:ilvl w:val="0"/>
          <w:numId w:val="2"/>
        </w:numPr>
        <w:spacing w:after="120" w:line="240" w:lineRule="auto"/>
        <w:contextualSpacing w:val="0"/>
        <w:rPr>
          <w:rFonts w:eastAsia="BatangChe" w:cs="Times New Roman"/>
          <w:b/>
        </w:rPr>
      </w:pPr>
      <w:r w:rsidRPr="00106B88">
        <w:rPr>
          <w:rFonts w:eastAsia="Times New Roman" w:cs="Times New Roman"/>
          <w:i/>
          <w:lang w:eastAsia="sv-SE"/>
        </w:rPr>
        <w:t>Bryggvattnet</w:t>
      </w:r>
      <w:r w:rsidRPr="00106B88">
        <w:rPr>
          <w:rFonts w:eastAsia="Times New Roman" w:cs="Times New Roman"/>
          <w:lang w:eastAsia="sv-SE"/>
        </w:rPr>
        <w:t xml:space="preserve"> som används till mäskningen ska ha en hög kvalitet med en naturlig halt av mineraler och salter. Det ställs också höga krav på det vatten som används för att späda ner spriten vid fatfyllning och buteljering. </w:t>
      </w:r>
    </w:p>
    <w:p w:rsidR="00106B88" w:rsidRPr="00106B88" w:rsidRDefault="00665FF3" w:rsidP="00106B88">
      <w:pPr>
        <w:pStyle w:val="Liststycke"/>
        <w:numPr>
          <w:ilvl w:val="0"/>
          <w:numId w:val="2"/>
        </w:numPr>
        <w:spacing w:after="120" w:line="240" w:lineRule="auto"/>
        <w:contextualSpacing w:val="0"/>
        <w:rPr>
          <w:rFonts w:eastAsia="BatangChe" w:cs="Times New Roman"/>
          <w:b/>
        </w:rPr>
      </w:pPr>
      <w:r w:rsidRPr="00106B88">
        <w:rPr>
          <w:rFonts w:eastAsia="Times New Roman" w:cs="Times New Roman"/>
          <w:i/>
          <w:lang w:eastAsia="sv-SE"/>
        </w:rPr>
        <w:t>Malt</w:t>
      </w:r>
      <w:r w:rsidRPr="00106B88">
        <w:rPr>
          <w:rFonts w:eastAsia="Times New Roman" w:cs="Times New Roman"/>
          <w:lang w:eastAsia="sv-SE"/>
        </w:rPr>
        <w:t xml:space="preserve"> är korn som fuktats med vatten, börjat gro och därefter torkas igen. </w:t>
      </w:r>
    </w:p>
    <w:p w:rsidR="00665FF3" w:rsidRPr="00453F28" w:rsidRDefault="00665FF3" w:rsidP="00665FF3">
      <w:pPr>
        <w:pStyle w:val="Liststycke"/>
        <w:numPr>
          <w:ilvl w:val="0"/>
          <w:numId w:val="2"/>
        </w:numPr>
        <w:spacing w:after="240" w:line="240" w:lineRule="auto"/>
        <w:ind w:left="714" w:hanging="357"/>
        <w:contextualSpacing w:val="0"/>
        <w:rPr>
          <w:rFonts w:eastAsia="BatangChe" w:cs="Times New Roman"/>
          <w:b/>
        </w:rPr>
      </w:pPr>
      <w:r w:rsidRPr="00453F28">
        <w:rPr>
          <w:rFonts w:eastAsia="Times New Roman" w:cs="Times New Roman"/>
          <w:i/>
          <w:lang w:eastAsia="sv-SE"/>
        </w:rPr>
        <w:t>Jäst</w:t>
      </w:r>
      <w:r w:rsidRPr="00453F28">
        <w:rPr>
          <w:rFonts w:eastAsia="Times New Roman" w:cs="Times New Roman"/>
          <w:lang w:eastAsia="sv-SE"/>
        </w:rPr>
        <w:t xml:space="preserve"> är en encellig svamp som lever på att bryta ner organsikt material. Jästen omvandlar inte bara socker till alkohol utan skapar också en stor del av smakerna i slutprodukten. </w:t>
      </w:r>
    </w:p>
    <w:p w:rsidR="00665FF3" w:rsidRPr="00C86AFA" w:rsidRDefault="008548B7" w:rsidP="00C86AFA">
      <w:pPr>
        <w:pStyle w:val="Rubrik2"/>
        <w:rPr>
          <w:rStyle w:val="Betoning"/>
          <w:b w:val="0"/>
          <w:bCs w:val="0"/>
          <w:i w:val="0"/>
          <w:iCs w:val="0"/>
          <w:spacing w:val="0"/>
        </w:rPr>
      </w:pPr>
      <w:bookmarkStart w:id="25" w:name="_Toc320166230"/>
      <w:r w:rsidRPr="00C86AFA">
        <w:rPr>
          <w:rStyle w:val="Betoning"/>
          <w:b w:val="0"/>
          <w:bCs w:val="0"/>
          <w:i w:val="0"/>
          <w:iCs w:val="0"/>
          <w:spacing w:val="0"/>
        </w:rPr>
        <w:t>Om processen</w:t>
      </w:r>
      <w:bookmarkEnd w:id="25"/>
    </w:p>
    <w:p w:rsidR="00665FF3" w:rsidRPr="00547FDC" w:rsidRDefault="00665FF3" w:rsidP="00106B88">
      <w:pPr>
        <w:pStyle w:val="Liststycke"/>
        <w:widowControl w:val="0"/>
        <w:numPr>
          <w:ilvl w:val="0"/>
          <w:numId w:val="2"/>
        </w:numPr>
        <w:autoSpaceDE w:val="0"/>
        <w:autoSpaceDN w:val="0"/>
        <w:adjustRightInd w:val="0"/>
        <w:spacing w:afterLines="50" w:after="120" w:line="240" w:lineRule="auto"/>
        <w:ind w:left="714" w:hanging="357"/>
        <w:contextualSpacing w:val="0"/>
      </w:pPr>
      <w:r w:rsidRPr="00453F28">
        <w:rPr>
          <w:rFonts w:eastAsia="Times New Roman" w:cs="Times New Roman"/>
          <w:lang w:eastAsia="sv-SE"/>
        </w:rPr>
        <w:t xml:space="preserve">För att få ett bra resultat på spriten </w:t>
      </w:r>
      <w:r>
        <w:rPr>
          <w:rFonts w:eastAsia="Times New Roman" w:cs="Times New Roman"/>
          <w:lang w:eastAsia="sv-SE"/>
        </w:rPr>
        <w:t>behövs</w:t>
      </w:r>
      <w:r w:rsidRPr="00453F28">
        <w:rPr>
          <w:rFonts w:eastAsia="Times New Roman" w:cs="Times New Roman"/>
          <w:lang w:eastAsia="sv-SE"/>
        </w:rPr>
        <w:t xml:space="preserve"> en snabb och </w:t>
      </w:r>
      <w:r>
        <w:rPr>
          <w:rFonts w:eastAsia="Times New Roman" w:cs="Times New Roman"/>
          <w:lang w:eastAsia="sv-SE"/>
        </w:rPr>
        <w:t>rejäl kylning vilket görs med stora mängder kylvatten.</w:t>
      </w:r>
      <w:r w:rsidRPr="00453F28">
        <w:rPr>
          <w:rFonts w:eastAsia="Times New Roman" w:cs="Times New Roman"/>
          <w:lang w:eastAsia="sv-SE"/>
        </w:rPr>
        <w:t xml:space="preserve"> </w:t>
      </w:r>
      <w:r>
        <w:rPr>
          <w:rFonts w:eastAsia="Times New Roman" w:cs="Times New Roman"/>
          <w:lang w:eastAsia="sv-SE"/>
        </w:rPr>
        <w:t>Detta är ett problem för</w:t>
      </w:r>
      <w:r w:rsidRPr="00453F28">
        <w:rPr>
          <w:rFonts w:eastAsia="Times New Roman" w:cs="Times New Roman"/>
          <w:lang w:eastAsia="sv-SE"/>
        </w:rPr>
        <w:t xml:space="preserve"> många desti</w:t>
      </w:r>
      <w:r>
        <w:rPr>
          <w:rFonts w:eastAsia="Times New Roman" w:cs="Times New Roman"/>
          <w:lang w:eastAsia="sv-SE"/>
        </w:rPr>
        <w:t xml:space="preserve">llerier i världen </w:t>
      </w:r>
      <w:r w:rsidR="00106B88">
        <w:rPr>
          <w:rFonts w:eastAsia="Times New Roman" w:cs="Times New Roman"/>
          <w:lang w:eastAsia="sv-SE"/>
        </w:rPr>
        <w:t>och Sverige med sin goda tillgång på kallt kylvatten har goda naturliga förutsättningar att göra detta.</w:t>
      </w:r>
    </w:p>
    <w:p w:rsidR="00665FF3" w:rsidRPr="001F6633" w:rsidRDefault="00665FF3" w:rsidP="00665FF3">
      <w:pPr>
        <w:widowControl w:val="0"/>
        <w:autoSpaceDE w:val="0"/>
        <w:autoSpaceDN w:val="0"/>
        <w:adjustRightInd w:val="0"/>
        <w:spacing w:before="2" w:afterLines="50" w:after="120"/>
        <w:rPr>
          <w:i/>
        </w:rPr>
      </w:pPr>
      <w:r w:rsidRPr="001F6633">
        <w:rPr>
          <w:i/>
        </w:rPr>
        <w:t>De olika stegen i processen är:</w:t>
      </w:r>
    </w:p>
    <w:p w:rsidR="00665FF3" w:rsidRPr="001F6633" w:rsidRDefault="00665FF3" w:rsidP="00665FF3">
      <w:pPr>
        <w:pStyle w:val="Liststycke"/>
        <w:widowControl w:val="0"/>
        <w:numPr>
          <w:ilvl w:val="0"/>
          <w:numId w:val="10"/>
        </w:numPr>
        <w:autoSpaceDE w:val="0"/>
        <w:autoSpaceDN w:val="0"/>
        <w:adjustRightInd w:val="0"/>
        <w:spacing w:beforeLines="1" w:before="2" w:afterLines="1" w:after="2" w:line="240" w:lineRule="auto"/>
        <w:ind w:left="284" w:hanging="284"/>
        <w:rPr>
          <w:i/>
        </w:rPr>
      </w:pPr>
      <w:r w:rsidRPr="001F6633">
        <w:rPr>
          <w:i/>
        </w:rPr>
        <w:t>Mältning</w:t>
      </w:r>
    </w:p>
    <w:p w:rsidR="00665FF3" w:rsidRDefault="00665FF3" w:rsidP="00665FF3">
      <w:pPr>
        <w:pStyle w:val="Liststycke"/>
        <w:widowControl w:val="0"/>
        <w:numPr>
          <w:ilvl w:val="0"/>
          <w:numId w:val="3"/>
        </w:numPr>
        <w:autoSpaceDE w:val="0"/>
        <w:autoSpaceDN w:val="0"/>
        <w:adjustRightInd w:val="0"/>
        <w:spacing w:afterLines="50" w:after="120" w:line="240" w:lineRule="auto"/>
        <w:ind w:left="714" w:hanging="357"/>
        <w:contextualSpacing w:val="0"/>
      </w:pPr>
      <w:r w:rsidRPr="00453F28">
        <w:t xml:space="preserve">Huvuduppgiften i processen att göra whisky är att omvandla stärkelsen i kornet till alkohol. Jästen som </w:t>
      </w:r>
      <w:r>
        <w:t>gör</w:t>
      </w:r>
      <w:r w:rsidRPr="00453F28">
        <w:t xml:space="preserve"> grundjobbet kan bara hantera enklare sockerarter och därför måste stärkelsen brytas ner till socker. Först blöts kornet i vatten, det</w:t>
      </w:r>
      <w:r>
        <w:t xml:space="preserve"> får</w:t>
      </w:r>
      <w:r w:rsidRPr="00453F28">
        <w:t xml:space="preserve"> börja</w:t>
      </w:r>
      <w:r>
        <w:t xml:space="preserve"> gro och sedan avbryts</w:t>
      </w:r>
      <w:r w:rsidRPr="00453F28">
        <w:t xml:space="preserve"> processen </w:t>
      </w:r>
      <w:r>
        <w:t>och man</w:t>
      </w:r>
      <w:r w:rsidRPr="00453F28">
        <w:t xml:space="preserve"> torka</w:t>
      </w:r>
      <w:r>
        <w:t>r</w:t>
      </w:r>
      <w:r w:rsidRPr="00453F28">
        <w:t xml:space="preserve"> kornet.</w:t>
      </w:r>
      <w:r>
        <w:t xml:space="preserve"> Slutresultatet</w:t>
      </w:r>
      <w:r w:rsidRPr="00453F28">
        <w:t xml:space="preserve"> är vad som kallas </w:t>
      </w:r>
      <w:r w:rsidRPr="009504C9">
        <w:t>malt</w:t>
      </w:r>
      <w:r w:rsidRPr="00453F28">
        <w:t>.</w:t>
      </w:r>
    </w:p>
    <w:p w:rsidR="00665FF3" w:rsidRPr="009504C9" w:rsidRDefault="00665FF3" w:rsidP="00665FF3">
      <w:pPr>
        <w:pStyle w:val="Liststycke"/>
        <w:widowControl w:val="0"/>
        <w:numPr>
          <w:ilvl w:val="0"/>
          <w:numId w:val="3"/>
        </w:numPr>
        <w:autoSpaceDE w:val="0"/>
        <w:autoSpaceDN w:val="0"/>
        <w:adjustRightInd w:val="0"/>
        <w:spacing w:beforeLines="1" w:before="2" w:afterLines="50" w:after="120" w:line="240" w:lineRule="auto"/>
        <w:ind w:left="714" w:hanging="357"/>
      </w:pPr>
      <w:r>
        <w:t>Nu</w:t>
      </w:r>
      <w:r w:rsidRPr="009504C9">
        <w:t xml:space="preserve"> bestäms om whiskyn ska få en rökig smak och doft. Eldar man med lätt fuktig torv i början på torkningen så tar malten upp röksmaken och </w:t>
      </w:r>
      <w:r>
        <w:t xml:space="preserve">det </w:t>
      </w:r>
      <w:r w:rsidRPr="009504C9">
        <w:t xml:space="preserve">blir en rökig whisky. </w:t>
      </w:r>
    </w:p>
    <w:p w:rsidR="00665FF3" w:rsidRPr="00453F28" w:rsidRDefault="00665FF3" w:rsidP="00665FF3">
      <w:pPr>
        <w:pStyle w:val="Liststycke"/>
        <w:widowControl w:val="0"/>
        <w:autoSpaceDE w:val="0"/>
        <w:autoSpaceDN w:val="0"/>
        <w:adjustRightInd w:val="0"/>
        <w:spacing w:before="2" w:afterLines="50" w:after="120"/>
        <w:ind w:left="714"/>
      </w:pPr>
    </w:p>
    <w:p w:rsidR="00665FF3" w:rsidRPr="00BB48BC" w:rsidRDefault="00665FF3" w:rsidP="00665FF3">
      <w:pPr>
        <w:pStyle w:val="Liststycke"/>
        <w:widowControl w:val="0"/>
        <w:numPr>
          <w:ilvl w:val="0"/>
          <w:numId w:val="10"/>
        </w:numPr>
        <w:autoSpaceDE w:val="0"/>
        <w:autoSpaceDN w:val="0"/>
        <w:adjustRightInd w:val="0"/>
        <w:spacing w:beforeLines="1" w:before="2" w:afterLines="1" w:after="2" w:line="240" w:lineRule="auto"/>
        <w:ind w:left="284" w:hanging="284"/>
        <w:rPr>
          <w:i/>
        </w:rPr>
      </w:pPr>
      <w:r w:rsidRPr="00BB48BC">
        <w:rPr>
          <w:i/>
        </w:rPr>
        <w:t>Malning</w:t>
      </w:r>
    </w:p>
    <w:p w:rsidR="00665FF3" w:rsidRPr="00453F28" w:rsidRDefault="00665FF3" w:rsidP="00665FF3">
      <w:pPr>
        <w:pStyle w:val="Liststycke"/>
        <w:widowControl w:val="0"/>
        <w:numPr>
          <w:ilvl w:val="0"/>
          <w:numId w:val="4"/>
        </w:numPr>
        <w:autoSpaceDE w:val="0"/>
        <w:autoSpaceDN w:val="0"/>
        <w:adjustRightInd w:val="0"/>
        <w:spacing w:beforeLines="1" w:before="2" w:afterLines="1" w:after="2" w:line="240" w:lineRule="auto"/>
      </w:pPr>
      <w:r w:rsidRPr="00453F28">
        <w:t xml:space="preserve">När malten har fått vila i några veckor mals den till ett grovt mjöl som kallas </w:t>
      </w:r>
      <w:r w:rsidRPr="00453F28">
        <w:rPr>
          <w:i/>
        </w:rPr>
        <w:t>gröpe</w:t>
      </w:r>
      <w:r w:rsidRPr="00453F28">
        <w:t>.</w:t>
      </w:r>
    </w:p>
    <w:p w:rsidR="00665FF3" w:rsidRPr="00453F28" w:rsidRDefault="00665FF3" w:rsidP="00665FF3">
      <w:pPr>
        <w:pStyle w:val="Liststycke"/>
        <w:widowControl w:val="0"/>
        <w:autoSpaceDE w:val="0"/>
        <w:autoSpaceDN w:val="0"/>
        <w:adjustRightInd w:val="0"/>
        <w:spacing w:before="2" w:after="2"/>
      </w:pPr>
    </w:p>
    <w:p w:rsidR="00665FF3" w:rsidRPr="00BB48BC" w:rsidRDefault="00665FF3" w:rsidP="00665FF3">
      <w:pPr>
        <w:pStyle w:val="Normalwebb"/>
        <w:numPr>
          <w:ilvl w:val="0"/>
          <w:numId w:val="10"/>
        </w:numPr>
        <w:spacing w:before="2" w:after="2"/>
        <w:ind w:left="284" w:hanging="284"/>
        <w:rPr>
          <w:rFonts w:asciiTheme="majorHAnsi" w:hAnsiTheme="majorHAnsi" w:cstheme="minorBidi"/>
          <w:i/>
          <w:sz w:val="22"/>
          <w:szCs w:val="22"/>
          <w:lang w:eastAsia="en-US"/>
        </w:rPr>
      </w:pPr>
      <w:r w:rsidRPr="00BB48BC">
        <w:rPr>
          <w:rFonts w:asciiTheme="majorHAnsi" w:hAnsiTheme="majorHAnsi" w:cstheme="minorBidi"/>
          <w:i/>
          <w:sz w:val="22"/>
          <w:szCs w:val="22"/>
          <w:lang w:eastAsia="en-US"/>
        </w:rPr>
        <w:t>Mäskning</w:t>
      </w:r>
    </w:p>
    <w:p w:rsidR="00665FF3" w:rsidRPr="00453F28" w:rsidRDefault="00665FF3" w:rsidP="00665FF3">
      <w:pPr>
        <w:pStyle w:val="Normalwebb"/>
        <w:numPr>
          <w:ilvl w:val="0"/>
          <w:numId w:val="4"/>
        </w:numPr>
        <w:spacing w:before="2" w:afterLines="50" w:after="120"/>
        <w:ind w:left="714" w:hanging="357"/>
        <w:rPr>
          <w:rFonts w:asciiTheme="majorHAnsi" w:hAnsiTheme="majorHAnsi" w:cstheme="minorBidi"/>
          <w:sz w:val="22"/>
          <w:szCs w:val="22"/>
          <w:lang w:eastAsia="en-US"/>
        </w:rPr>
      </w:pPr>
      <w:proofErr w:type="spellStart"/>
      <w:r w:rsidRPr="00453F28">
        <w:rPr>
          <w:rFonts w:asciiTheme="majorHAnsi" w:hAnsiTheme="majorHAnsi" w:cstheme="minorBidi"/>
          <w:sz w:val="22"/>
          <w:szCs w:val="22"/>
          <w:lang w:eastAsia="en-US"/>
        </w:rPr>
        <w:t>Gröpen</w:t>
      </w:r>
      <w:proofErr w:type="spellEnd"/>
      <w:r w:rsidRPr="00453F28">
        <w:rPr>
          <w:rFonts w:asciiTheme="majorHAnsi" w:hAnsiTheme="majorHAnsi" w:cstheme="minorBidi"/>
          <w:sz w:val="22"/>
          <w:szCs w:val="22"/>
          <w:lang w:eastAsia="en-US"/>
        </w:rPr>
        <w:t xml:space="preserve"> blandas med varmt vatten i en mäsktunna. Blandningen ska hålla 64,5°C för att nedbryt</w:t>
      </w:r>
      <w:r>
        <w:rPr>
          <w:rFonts w:asciiTheme="majorHAnsi" w:hAnsiTheme="majorHAnsi" w:cstheme="minorBidi"/>
          <w:sz w:val="22"/>
          <w:szCs w:val="22"/>
          <w:lang w:eastAsia="en-US"/>
        </w:rPr>
        <w:t>ningen av stärkelsen ska fungera</w:t>
      </w:r>
      <w:r w:rsidRPr="00453F28">
        <w:rPr>
          <w:rFonts w:asciiTheme="majorHAnsi" w:hAnsiTheme="majorHAnsi" w:cstheme="minorBidi"/>
          <w:sz w:val="22"/>
          <w:szCs w:val="22"/>
          <w:lang w:eastAsia="en-US"/>
        </w:rPr>
        <w:t xml:space="preserve">. Därefter vilar blandningen i 45 minuter innan den söta vörten silas av. </w:t>
      </w:r>
    </w:p>
    <w:p w:rsidR="00665FF3" w:rsidRPr="00453F28" w:rsidRDefault="00665FF3" w:rsidP="00665FF3">
      <w:pPr>
        <w:pStyle w:val="Normalwebb"/>
        <w:numPr>
          <w:ilvl w:val="0"/>
          <w:numId w:val="4"/>
        </w:numPr>
        <w:spacing w:before="2" w:afterLines="50" w:after="120"/>
        <w:ind w:left="714" w:hanging="357"/>
        <w:rPr>
          <w:rFonts w:asciiTheme="majorHAnsi" w:hAnsiTheme="majorHAnsi" w:cstheme="minorBidi"/>
          <w:sz w:val="22"/>
          <w:szCs w:val="22"/>
          <w:lang w:eastAsia="en-US"/>
        </w:rPr>
      </w:pPr>
      <w:r w:rsidRPr="00453F28">
        <w:rPr>
          <w:rFonts w:asciiTheme="majorHAnsi" w:hAnsiTheme="majorHAnsi" w:cstheme="minorBidi"/>
          <w:sz w:val="22"/>
          <w:szCs w:val="22"/>
          <w:lang w:eastAsia="en-US"/>
        </w:rPr>
        <w:t>Blandningen pum</w:t>
      </w:r>
      <w:r>
        <w:rPr>
          <w:rFonts w:asciiTheme="majorHAnsi" w:hAnsiTheme="majorHAnsi" w:cstheme="minorBidi"/>
          <w:sz w:val="22"/>
          <w:szCs w:val="22"/>
          <w:lang w:eastAsia="en-US"/>
        </w:rPr>
        <w:t xml:space="preserve">pas sedan via en värmeväxlare </w:t>
      </w:r>
      <w:r w:rsidRPr="00453F28">
        <w:rPr>
          <w:rFonts w:asciiTheme="majorHAnsi" w:hAnsiTheme="majorHAnsi" w:cstheme="minorBidi"/>
          <w:sz w:val="22"/>
          <w:szCs w:val="22"/>
          <w:lang w:eastAsia="en-US"/>
        </w:rPr>
        <w:t>vidare till ett jäskar. Därefter sprayas en ny</w:t>
      </w:r>
      <w:r>
        <w:rPr>
          <w:rFonts w:asciiTheme="majorHAnsi" w:hAnsiTheme="majorHAnsi" w:cstheme="minorBidi"/>
          <w:sz w:val="22"/>
          <w:szCs w:val="22"/>
          <w:lang w:eastAsia="en-US"/>
        </w:rPr>
        <w:t xml:space="preserve"> omgång vatten på</w:t>
      </w:r>
      <w:r w:rsidRPr="00453F28">
        <w:rPr>
          <w:rFonts w:asciiTheme="majorHAnsi" w:hAnsiTheme="majorHAnsi" w:cstheme="minorBidi"/>
          <w:sz w:val="22"/>
          <w:szCs w:val="22"/>
          <w:lang w:eastAsia="en-US"/>
        </w:rPr>
        <w:t xml:space="preserve"> </w:t>
      </w:r>
      <w:proofErr w:type="spellStart"/>
      <w:r w:rsidRPr="00453F28">
        <w:rPr>
          <w:rFonts w:asciiTheme="majorHAnsi" w:hAnsiTheme="majorHAnsi" w:cstheme="minorBidi"/>
          <w:sz w:val="22"/>
          <w:szCs w:val="22"/>
          <w:lang w:eastAsia="en-US"/>
        </w:rPr>
        <w:t>gröpen</w:t>
      </w:r>
      <w:proofErr w:type="spellEnd"/>
      <w:r>
        <w:rPr>
          <w:rFonts w:asciiTheme="majorHAnsi" w:hAnsiTheme="majorHAnsi" w:cstheme="minorBidi"/>
          <w:sz w:val="22"/>
          <w:szCs w:val="22"/>
          <w:lang w:eastAsia="en-US"/>
        </w:rPr>
        <w:t>. D</w:t>
      </w:r>
      <w:r w:rsidRPr="00453F28">
        <w:rPr>
          <w:rFonts w:asciiTheme="majorHAnsi" w:hAnsiTheme="majorHAnsi" w:cstheme="minorBidi"/>
          <w:sz w:val="22"/>
          <w:szCs w:val="22"/>
          <w:lang w:eastAsia="en-US"/>
        </w:rPr>
        <w:t>enna gång lite varmare för att få ut mer socker. Sedan dräneras även detta vatten och pumpas till jäskaret. Dags för en tredje omgång med ännu varmare vatten. Mäskningen tar allt som allt cirka 6 timmar.</w:t>
      </w:r>
    </w:p>
    <w:p w:rsidR="00665FF3" w:rsidRPr="00453F28" w:rsidRDefault="00665FF3" w:rsidP="00665FF3">
      <w:pPr>
        <w:pStyle w:val="Normalwebb"/>
        <w:numPr>
          <w:ilvl w:val="0"/>
          <w:numId w:val="10"/>
        </w:numPr>
        <w:spacing w:before="2" w:after="2"/>
        <w:ind w:left="284" w:hanging="284"/>
        <w:rPr>
          <w:rFonts w:asciiTheme="majorHAnsi" w:hAnsiTheme="majorHAnsi" w:cstheme="minorBidi"/>
          <w:i/>
          <w:sz w:val="22"/>
          <w:szCs w:val="22"/>
          <w:lang w:eastAsia="en-US"/>
        </w:rPr>
      </w:pPr>
      <w:r w:rsidRPr="00453F28">
        <w:rPr>
          <w:rFonts w:asciiTheme="majorHAnsi" w:hAnsiTheme="majorHAnsi" w:cstheme="minorBidi"/>
          <w:i/>
          <w:sz w:val="22"/>
          <w:szCs w:val="22"/>
          <w:lang w:eastAsia="en-US"/>
        </w:rPr>
        <w:t>Jäsning</w:t>
      </w:r>
    </w:p>
    <w:p w:rsidR="00106B88" w:rsidRDefault="00665FF3" w:rsidP="00665FF3">
      <w:pPr>
        <w:pStyle w:val="Normalwebb"/>
        <w:numPr>
          <w:ilvl w:val="0"/>
          <w:numId w:val="5"/>
        </w:numPr>
        <w:spacing w:before="2" w:afterLines="50" w:after="120"/>
        <w:ind w:left="714" w:hanging="357"/>
        <w:rPr>
          <w:rFonts w:asciiTheme="majorHAnsi" w:hAnsiTheme="majorHAnsi" w:cstheme="minorBidi"/>
          <w:sz w:val="22"/>
          <w:szCs w:val="22"/>
          <w:lang w:eastAsia="en-US"/>
        </w:rPr>
      </w:pPr>
      <w:r w:rsidRPr="00106B88">
        <w:rPr>
          <w:rFonts w:asciiTheme="majorHAnsi" w:hAnsiTheme="majorHAnsi" w:cstheme="minorBidi"/>
          <w:sz w:val="22"/>
          <w:szCs w:val="22"/>
          <w:lang w:eastAsia="en-US"/>
        </w:rPr>
        <w:t xml:space="preserve">Jäsningen förbereds genom att jästen blöts upp i ljummet vatten. Den blandas sedan med den kylda vörten i jäskaren. Temperaturen är viktig för jäsningen. </w:t>
      </w:r>
    </w:p>
    <w:p w:rsidR="00665FF3" w:rsidRPr="00106B88" w:rsidRDefault="00665FF3" w:rsidP="00665FF3">
      <w:pPr>
        <w:pStyle w:val="Normalwebb"/>
        <w:numPr>
          <w:ilvl w:val="0"/>
          <w:numId w:val="5"/>
        </w:numPr>
        <w:spacing w:before="2" w:afterLines="50" w:after="120"/>
        <w:ind w:left="714" w:hanging="357"/>
        <w:rPr>
          <w:rFonts w:asciiTheme="majorHAnsi" w:hAnsiTheme="majorHAnsi" w:cstheme="minorBidi"/>
          <w:sz w:val="22"/>
          <w:szCs w:val="22"/>
          <w:lang w:eastAsia="en-US"/>
        </w:rPr>
      </w:pPr>
      <w:r w:rsidRPr="00106B88">
        <w:rPr>
          <w:rFonts w:asciiTheme="majorHAnsi" w:hAnsiTheme="majorHAnsi" w:cstheme="minorBidi"/>
          <w:sz w:val="22"/>
          <w:szCs w:val="22"/>
          <w:lang w:eastAsia="en-US"/>
        </w:rPr>
        <w:t xml:space="preserve">Det är mycket viktigt att all utrustning är mycket ren för att kunna kontrollera smakutvecklingen. </w:t>
      </w:r>
    </w:p>
    <w:p w:rsidR="00665FF3" w:rsidRDefault="00665FF3" w:rsidP="00665FF3">
      <w:pPr>
        <w:pStyle w:val="Normalwebb"/>
        <w:numPr>
          <w:ilvl w:val="0"/>
          <w:numId w:val="5"/>
        </w:numPr>
        <w:spacing w:before="2" w:afterLines="50" w:after="120"/>
        <w:ind w:left="714" w:hanging="357"/>
        <w:rPr>
          <w:rFonts w:asciiTheme="majorHAnsi" w:hAnsiTheme="majorHAnsi" w:cstheme="minorBidi"/>
          <w:sz w:val="22"/>
          <w:szCs w:val="22"/>
          <w:lang w:eastAsia="en-US"/>
        </w:rPr>
      </w:pPr>
      <w:r w:rsidRPr="00453F28">
        <w:rPr>
          <w:rFonts w:asciiTheme="majorHAnsi" w:hAnsiTheme="majorHAnsi" w:cstheme="minorBidi"/>
          <w:sz w:val="22"/>
          <w:szCs w:val="22"/>
          <w:lang w:eastAsia="en-US"/>
        </w:rPr>
        <w:t xml:space="preserve">Efter ungefär två dygn har blandningen en alkoholhalt </w:t>
      </w:r>
      <w:r>
        <w:rPr>
          <w:rFonts w:asciiTheme="majorHAnsi" w:hAnsiTheme="majorHAnsi" w:cstheme="minorBidi"/>
          <w:sz w:val="22"/>
          <w:szCs w:val="22"/>
          <w:lang w:eastAsia="en-US"/>
        </w:rPr>
        <w:t>på cirka</w:t>
      </w:r>
      <w:r w:rsidRPr="00453F28">
        <w:rPr>
          <w:rFonts w:asciiTheme="majorHAnsi" w:hAnsiTheme="majorHAnsi" w:cstheme="minorBidi"/>
          <w:sz w:val="22"/>
          <w:szCs w:val="22"/>
          <w:lang w:eastAsia="en-US"/>
        </w:rPr>
        <w:t xml:space="preserve"> 7,5 % och i princip allt socker är förbrukat. </w:t>
      </w:r>
    </w:p>
    <w:p w:rsidR="00B8533E" w:rsidRDefault="00B8533E" w:rsidP="00B8533E">
      <w:pPr>
        <w:pStyle w:val="Normalwebb"/>
        <w:spacing w:before="2" w:afterLines="50" w:after="120"/>
        <w:rPr>
          <w:rFonts w:asciiTheme="majorHAnsi" w:hAnsiTheme="majorHAnsi" w:cstheme="minorBidi"/>
          <w:sz w:val="22"/>
          <w:szCs w:val="22"/>
          <w:lang w:eastAsia="en-US"/>
        </w:rPr>
      </w:pPr>
    </w:p>
    <w:p w:rsidR="00665FF3" w:rsidRPr="00453F28" w:rsidRDefault="00665FF3" w:rsidP="00665FF3">
      <w:pPr>
        <w:pStyle w:val="Normalwebb"/>
        <w:numPr>
          <w:ilvl w:val="0"/>
          <w:numId w:val="10"/>
        </w:numPr>
        <w:spacing w:before="2" w:after="2"/>
        <w:ind w:left="284" w:hanging="284"/>
        <w:rPr>
          <w:rFonts w:asciiTheme="majorHAnsi" w:hAnsiTheme="majorHAnsi" w:cstheme="minorBidi"/>
          <w:i/>
          <w:sz w:val="22"/>
          <w:szCs w:val="22"/>
          <w:lang w:eastAsia="en-US"/>
        </w:rPr>
      </w:pPr>
      <w:r w:rsidRPr="00453F28">
        <w:rPr>
          <w:rFonts w:asciiTheme="majorHAnsi" w:hAnsiTheme="majorHAnsi" w:cstheme="minorBidi"/>
          <w:i/>
          <w:sz w:val="22"/>
          <w:szCs w:val="22"/>
          <w:lang w:eastAsia="en-US"/>
        </w:rPr>
        <w:lastRenderedPageBreak/>
        <w:t>Destillering</w:t>
      </w:r>
    </w:p>
    <w:p w:rsidR="00665FF3" w:rsidRPr="00453F28" w:rsidRDefault="00665FF3" w:rsidP="00665FF3">
      <w:pPr>
        <w:pStyle w:val="Normalwebb"/>
        <w:numPr>
          <w:ilvl w:val="0"/>
          <w:numId w:val="6"/>
        </w:numPr>
        <w:spacing w:before="2" w:afterLines="50" w:after="120"/>
        <w:ind w:left="714" w:hanging="357"/>
        <w:rPr>
          <w:rFonts w:asciiTheme="majorHAnsi" w:hAnsiTheme="majorHAnsi" w:cstheme="minorBidi"/>
          <w:sz w:val="22"/>
          <w:szCs w:val="22"/>
          <w:lang w:eastAsia="en-US"/>
        </w:rPr>
      </w:pPr>
      <w:r w:rsidRPr="00453F28">
        <w:rPr>
          <w:rFonts w:asciiTheme="majorHAnsi" w:hAnsiTheme="majorHAnsi" w:cstheme="minorBidi"/>
          <w:sz w:val="22"/>
          <w:szCs w:val="22"/>
          <w:lang w:eastAsia="en-US"/>
        </w:rPr>
        <w:t>Destillationen</w:t>
      </w:r>
      <w:r>
        <w:rPr>
          <w:rFonts w:asciiTheme="majorHAnsi" w:hAnsiTheme="majorHAnsi" w:cstheme="minorBidi"/>
          <w:sz w:val="22"/>
          <w:szCs w:val="22"/>
          <w:lang w:eastAsia="en-US"/>
        </w:rPr>
        <w:t xml:space="preserve"> sker i stora kopparpannor och</w:t>
      </w:r>
      <w:r w:rsidRPr="00453F28">
        <w:rPr>
          <w:rFonts w:asciiTheme="majorHAnsi" w:hAnsiTheme="majorHAnsi" w:cstheme="minorBidi"/>
          <w:sz w:val="22"/>
          <w:szCs w:val="22"/>
          <w:lang w:eastAsia="en-US"/>
        </w:rPr>
        <w:t xml:space="preserve"> går ut på att få alkoholen att lämna mäsken i form av ånga. En maltwhisky destilleras normalt två gånger. </w:t>
      </w:r>
    </w:p>
    <w:p w:rsidR="00106B88" w:rsidRDefault="00665FF3" w:rsidP="00665FF3">
      <w:pPr>
        <w:pStyle w:val="Normalwebb"/>
        <w:numPr>
          <w:ilvl w:val="0"/>
          <w:numId w:val="6"/>
        </w:numPr>
        <w:spacing w:before="2" w:afterLines="50" w:after="120"/>
        <w:ind w:left="714" w:hanging="357"/>
        <w:rPr>
          <w:rFonts w:asciiTheme="majorHAnsi" w:hAnsiTheme="majorHAnsi" w:cstheme="minorBidi"/>
          <w:sz w:val="22"/>
          <w:szCs w:val="22"/>
          <w:lang w:eastAsia="en-US"/>
        </w:rPr>
      </w:pPr>
      <w:r w:rsidRPr="00106B88">
        <w:rPr>
          <w:rFonts w:asciiTheme="majorHAnsi" w:hAnsiTheme="majorHAnsi" w:cstheme="minorBidi"/>
          <w:sz w:val="22"/>
          <w:szCs w:val="22"/>
          <w:lang w:eastAsia="en-US"/>
        </w:rPr>
        <w:t xml:space="preserve">Den färdigjästa mäsken pumpas in i lågvinspannan och destilleras en gång. En mäsk under uppvärmning kan skumma kraftigt och destillatören får ha ständig uppsikt på ett synglas i pannan så att inte skummet stiger för högt och följer med genom kylaren. </w:t>
      </w:r>
    </w:p>
    <w:p w:rsidR="00665FF3" w:rsidRPr="00453F28" w:rsidRDefault="00665FF3" w:rsidP="00665FF3">
      <w:pPr>
        <w:pStyle w:val="Normalwebb"/>
        <w:numPr>
          <w:ilvl w:val="0"/>
          <w:numId w:val="6"/>
        </w:numPr>
        <w:spacing w:before="2" w:afterLines="50" w:after="120"/>
        <w:ind w:left="714" w:hanging="357"/>
        <w:rPr>
          <w:rFonts w:asciiTheme="majorHAnsi" w:hAnsiTheme="majorHAnsi" w:cstheme="minorBidi"/>
          <w:sz w:val="22"/>
          <w:szCs w:val="22"/>
          <w:lang w:eastAsia="en-US"/>
        </w:rPr>
      </w:pPr>
      <w:r w:rsidRPr="00453F28">
        <w:rPr>
          <w:rFonts w:asciiTheme="majorHAnsi" w:hAnsiTheme="majorHAnsi" w:cstheme="minorBidi"/>
          <w:sz w:val="22"/>
          <w:szCs w:val="22"/>
          <w:lang w:eastAsia="en-US"/>
        </w:rPr>
        <w:t xml:space="preserve">Lågvinet pumpas sedan vidare till spritpannan som är lite mindre. Här kan man styra och bestämma vilken karaktär spriten ska få. </w:t>
      </w:r>
      <w:r>
        <w:rPr>
          <w:rFonts w:asciiTheme="majorHAnsi" w:hAnsiTheme="majorHAnsi" w:cstheme="minorBidi"/>
          <w:sz w:val="22"/>
          <w:szCs w:val="22"/>
          <w:lang w:eastAsia="en-US"/>
        </w:rPr>
        <w:t>Huvudet</w:t>
      </w:r>
      <w:r w:rsidRPr="00453F28">
        <w:rPr>
          <w:rFonts w:asciiTheme="majorHAnsi" w:hAnsiTheme="majorHAnsi" w:cstheme="minorBidi"/>
          <w:sz w:val="22"/>
          <w:szCs w:val="22"/>
          <w:lang w:eastAsia="en-US"/>
        </w:rPr>
        <w:t xml:space="preserve"> leds vidare till lågvinstanken </w:t>
      </w:r>
      <w:r>
        <w:rPr>
          <w:rFonts w:asciiTheme="majorHAnsi" w:hAnsiTheme="majorHAnsi" w:cstheme="minorBidi"/>
          <w:sz w:val="22"/>
          <w:szCs w:val="22"/>
          <w:lang w:eastAsia="en-US"/>
        </w:rPr>
        <w:t>och följer därefter</w:t>
      </w:r>
      <w:r w:rsidRPr="00453F28">
        <w:rPr>
          <w:rFonts w:asciiTheme="majorHAnsi" w:hAnsiTheme="majorHAnsi" w:cstheme="minorBidi"/>
          <w:sz w:val="22"/>
          <w:szCs w:val="22"/>
          <w:lang w:eastAsia="en-US"/>
        </w:rPr>
        <w:t xml:space="preserve"> med i nästa destillation. </w:t>
      </w:r>
    </w:p>
    <w:p w:rsidR="00665FF3" w:rsidRPr="00453F28" w:rsidRDefault="00665FF3" w:rsidP="00665FF3">
      <w:pPr>
        <w:pStyle w:val="Normalwebb"/>
        <w:numPr>
          <w:ilvl w:val="0"/>
          <w:numId w:val="6"/>
        </w:numPr>
        <w:spacing w:before="2" w:afterLines="50" w:after="120"/>
        <w:ind w:left="714" w:hanging="357"/>
        <w:rPr>
          <w:rFonts w:asciiTheme="majorHAnsi" w:hAnsiTheme="majorHAnsi" w:cstheme="minorBidi"/>
          <w:sz w:val="22"/>
          <w:szCs w:val="22"/>
          <w:lang w:eastAsia="en-US"/>
        </w:rPr>
      </w:pPr>
      <w:r w:rsidRPr="00453F28">
        <w:rPr>
          <w:rFonts w:asciiTheme="majorHAnsi" w:hAnsiTheme="majorHAnsi" w:cstheme="minorBidi"/>
          <w:sz w:val="22"/>
          <w:szCs w:val="22"/>
          <w:lang w:eastAsia="en-US"/>
        </w:rPr>
        <w:t>När destillatet håller hög kvalitet växlas flödet och leder spriten till sprittanken. Vill man ha mycket fruktiga estrar gör man denna brytning tidigt. Under destilleringen sjunker alkoholhalten och här gäller det att avbyta hjärtat vid rätt tidpunkt för att inte få med oönskade ämnen och smaker. Är det en rökig mal</w:t>
      </w:r>
      <w:r>
        <w:rPr>
          <w:rFonts w:asciiTheme="majorHAnsi" w:hAnsiTheme="majorHAnsi" w:cstheme="minorBidi"/>
          <w:sz w:val="22"/>
          <w:szCs w:val="22"/>
          <w:lang w:eastAsia="en-US"/>
        </w:rPr>
        <w:t xml:space="preserve">t som används låter man i regel </w:t>
      </w:r>
      <w:r w:rsidRPr="00453F28">
        <w:rPr>
          <w:rFonts w:asciiTheme="majorHAnsi" w:hAnsiTheme="majorHAnsi" w:cstheme="minorBidi"/>
          <w:sz w:val="22"/>
          <w:szCs w:val="22"/>
          <w:lang w:eastAsia="en-US"/>
        </w:rPr>
        <w:t xml:space="preserve">hjärtat gå lite längre för att få med rätt mängd fenoler </w:t>
      </w:r>
      <w:r>
        <w:rPr>
          <w:rFonts w:asciiTheme="majorHAnsi" w:hAnsiTheme="majorHAnsi" w:cstheme="minorBidi"/>
          <w:sz w:val="22"/>
          <w:szCs w:val="22"/>
          <w:lang w:eastAsia="en-US"/>
        </w:rPr>
        <w:t>för önskad nivå på</w:t>
      </w:r>
      <w:r w:rsidRPr="00453F28">
        <w:rPr>
          <w:rFonts w:asciiTheme="majorHAnsi" w:hAnsiTheme="majorHAnsi" w:cstheme="minorBidi"/>
          <w:sz w:val="22"/>
          <w:szCs w:val="22"/>
          <w:lang w:eastAsia="en-US"/>
        </w:rPr>
        <w:t xml:space="preserve"> röksmaken. </w:t>
      </w:r>
    </w:p>
    <w:p w:rsidR="00665FF3" w:rsidRPr="000C7A1A" w:rsidRDefault="00665FF3" w:rsidP="00665FF3">
      <w:pPr>
        <w:pStyle w:val="Normalwebb"/>
        <w:numPr>
          <w:ilvl w:val="0"/>
          <w:numId w:val="6"/>
        </w:numPr>
        <w:spacing w:before="2" w:afterLines="50" w:after="120"/>
        <w:ind w:left="714" w:hanging="357"/>
        <w:rPr>
          <w:rFonts w:asciiTheme="majorHAnsi" w:hAnsiTheme="majorHAnsi" w:cstheme="minorBidi"/>
          <w:sz w:val="22"/>
          <w:szCs w:val="22"/>
          <w:lang w:eastAsia="en-US"/>
        </w:rPr>
      </w:pPr>
      <w:r w:rsidRPr="00453F28">
        <w:rPr>
          <w:rFonts w:asciiTheme="majorHAnsi" w:hAnsiTheme="majorHAnsi" w:cstheme="minorBidi"/>
          <w:sz w:val="22"/>
          <w:szCs w:val="22"/>
          <w:lang w:eastAsia="en-US"/>
        </w:rPr>
        <w:t xml:space="preserve">Den sista delen av destillationen som kallas svansen leds tillbaks till lågvinstanken och följer med lågvinet till nästa spritdestillation. </w:t>
      </w:r>
      <w:r>
        <w:rPr>
          <w:rFonts w:asciiTheme="majorHAnsi" w:hAnsiTheme="majorHAnsi" w:cstheme="minorBidi"/>
          <w:sz w:val="22"/>
          <w:szCs w:val="22"/>
          <w:lang w:eastAsia="en-US"/>
        </w:rPr>
        <w:t xml:space="preserve">Färdig </w:t>
      </w:r>
      <w:proofErr w:type="spellStart"/>
      <w:r>
        <w:rPr>
          <w:rFonts w:asciiTheme="majorHAnsi" w:hAnsiTheme="majorHAnsi" w:cstheme="minorBidi"/>
          <w:sz w:val="22"/>
          <w:szCs w:val="22"/>
          <w:lang w:eastAsia="en-US"/>
        </w:rPr>
        <w:t>orökt</w:t>
      </w:r>
      <w:proofErr w:type="spellEnd"/>
      <w:r>
        <w:rPr>
          <w:rFonts w:asciiTheme="majorHAnsi" w:hAnsiTheme="majorHAnsi" w:cstheme="minorBidi"/>
          <w:sz w:val="22"/>
          <w:szCs w:val="22"/>
          <w:lang w:eastAsia="en-US"/>
        </w:rPr>
        <w:t xml:space="preserve"> sprit</w:t>
      </w:r>
      <w:r w:rsidRPr="000C7A1A">
        <w:rPr>
          <w:rFonts w:asciiTheme="majorHAnsi" w:hAnsiTheme="majorHAnsi" w:cstheme="minorBidi"/>
          <w:sz w:val="22"/>
          <w:szCs w:val="22"/>
          <w:lang w:eastAsia="en-US"/>
        </w:rPr>
        <w:t xml:space="preserve"> har en alkoholhalt runt 71–72% och den rökta runt 68 %. En destillering tar mellan 5 och 6 timmar.</w:t>
      </w:r>
    </w:p>
    <w:p w:rsidR="00665FF3" w:rsidRPr="00453F28" w:rsidRDefault="00665FF3" w:rsidP="00665FF3">
      <w:pPr>
        <w:pStyle w:val="Normalwebb"/>
        <w:numPr>
          <w:ilvl w:val="0"/>
          <w:numId w:val="10"/>
        </w:numPr>
        <w:spacing w:before="2" w:after="2"/>
        <w:ind w:left="284" w:hanging="284"/>
        <w:rPr>
          <w:rFonts w:asciiTheme="majorHAnsi" w:hAnsiTheme="majorHAnsi" w:cstheme="minorBidi"/>
          <w:i/>
          <w:sz w:val="22"/>
          <w:szCs w:val="22"/>
          <w:lang w:eastAsia="en-US"/>
        </w:rPr>
      </w:pPr>
      <w:r w:rsidRPr="00453F28">
        <w:rPr>
          <w:rFonts w:asciiTheme="majorHAnsi" w:hAnsiTheme="majorHAnsi" w:cstheme="minorBidi"/>
          <w:i/>
          <w:sz w:val="22"/>
          <w:szCs w:val="22"/>
          <w:lang w:eastAsia="en-US"/>
        </w:rPr>
        <w:t>Lagring och buteljering</w:t>
      </w:r>
    </w:p>
    <w:p w:rsidR="00665FF3" w:rsidRDefault="00665FF3" w:rsidP="00665FF3">
      <w:pPr>
        <w:pStyle w:val="Normalwebb"/>
        <w:numPr>
          <w:ilvl w:val="0"/>
          <w:numId w:val="7"/>
        </w:numPr>
        <w:spacing w:beforeLines="0" w:afterLines="50" w:after="120"/>
        <w:ind w:left="714" w:hanging="357"/>
        <w:rPr>
          <w:rFonts w:asciiTheme="majorHAnsi" w:hAnsiTheme="majorHAnsi" w:cstheme="minorBidi"/>
          <w:sz w:val="22"/>
          <w:szCs w:val="22"/>
          <w:lang w:eastAsia="en-US"/>
        </w:rPr>
      </w:pPr>
      <w:r w:rsidRPr="000C7A1A">
        <w:rPr>
          <w:rFonts w:asciiTheme="majorHAnsi" w:hAnsiTheme="majorHAnsi" w:cstheme="minorBidi"/>
          <w:sz w:val="22"/>
          <w:szCs w:val="22"/>
          <w:lang w:eastAsia="en-US"/>
        </w:rPr>
        <w:t xml:space="preserve">Spriten från destilleriet pumas över till trapphuset där alkoholhalten justeras till önskad styrka innan den fylls på ekfat. </w:t>
      </w:r>
    </w:p>
    <w:p w:rsidR="00665FF3" w:rsidRDefault="00665FF3" w:rsidP="00665FF3">
      <w:pPr>
        <w:pStyle w:val="Normalwebb"/>
        <w:numPr>
          <w:ilvl w:val="0"/>
          <w:numId w:val="7"/>
        </w:numPr>
        <w:spacing w:beforeLines="0" w:before="100" w:beforeAutospacing="1" w:afterLines="50" w:after="120"/>
        <w:ind w:left="714" w:hanging="357"/>
        <w:rPr>
          <w:rFonts w:asciiTheme="majorHAnsi" w:hAnsiTheme="majorHAnsi" w:cstheme="minorBidi"/>
          <w:sz w:val="22"/>
          <w:szCs w:val="22"/>
          <w:lang w:eastAsia="en-US"/>
        </w:rPr>
      </w:pPr>
      <w:r w:rsidRPr="00234912">
        <w:rPr>
          <w:rFonts w:asciiTheme="majorHAnsi" w:hAnsiTheme="majorHAnsi" w:cstheme="minorBidi"/>
          <w:sz w:val="22"/>
          <w:szCs w:val="22"/>
          <w:lang w:eastAsia="en-US"/>
        </w:rPr>
        <w:t>Som en naturlig del av lagringsprocessen dunstar varje år c</w:t>
      </w:r>
      <w:r>
        <w:rPr>
          <w:rFonts w:asciiTheme="majorHAnsi" w:hAnsiTheme="majorHAnsi" w:cstheme="minorBidi"/>
          <w:sz w:val="22"/>
          <w:szCs w:val="22"/>
          <w:lang w:eastAsia="en-US"/>
        </w:rPr>
        <w:t>irk</w:t>
      </w:r>
      <w:r w:rsidRPr="00234912">
        <w:rPr>
          <w:rFonts w:asciiTheme="majorHAnsi" w:hAnsiTheme="majorHAnsi" w:cstheme="minorBidi"/>
          <w:sz w:val="22"/>
          <w:szCs w:val="22"/>
          <w:lang w:eastAsia="en-US"/>
        </w:rPr>
        <w:t xml:space="preserve">a 2 % av innehållet i faten bort. I Skottland kallas detta för ”The Angels’ </w:t>
      </w:r>
      <w:proofErr w:type="spellStart"/>
      <w:r w:rsidRPr="00234912">
        <w:rPr>
          <w:rFonts w:asciiTheme="majorHAnsi" w:hAnsiTheme="majorHAnsi" w:cstheme="minorBidi"/>
          <w:sz w:val="22"/>
          <w:szCs w:val="22"/>
          <w:lang w:eastAsia="en-US"/>
        </w:rPr>
        <w:t>share</w:t>
      </w:r>
      <w:proofErr w:type="spellEnd"/>
      <w:r w:rsidRPr="00234912">
        <w:rPr>
          <w:rFonts w:asciiTheme="majorHAnsi" w:hAnsiTheme="majorHAnsi" w:cstheme="minorBidi"/>
          <w:sz w:val="22"/>
          <w:szCs w:val="22"/>
          <w:lang w:eastAsia="en-US"/>
        </w:rPr>
        <w:t>”. Efter t</w:t>
      </w:r>
      <w:r w:rsidR="00106B88">
        <w:rPr>
          <w:rFonts w:asciiTheme="majorHAnsi" w:hAnsiTheme="majorHAnsi" w:cstheme="minorBidi"/>
          <w:sz w:val="22"/>
          <w:szCs w:val="22"/>
          <w:lang w:eastAsia="en-US"/>
        </w:rPr>
        <w:t>re år kallas spriten för whisky.</w:t>
      </w:r>
    </w:p>
    <w:p w:rsidR="00665FF3" w:rsidRPr="00C86AFA" w:rsidRDefault="008548B7" w:rsidP="00C86AFA">
      <w:pPr>
        <w:pStyle w:val="Rubrik2"/>
        <w:rPr>
          <w:rStyle w:val="Betoning"/>
          <w:b w:val="0"/>
          <w:bCs w:val="0"/>
          <w:i w:val="0"/>
          <w:iCs w:val="0"/>
          <w:spacing w:val="0"/>
        </w:rPr>
      </w:pPr>
      <w:bookmarkStart w:id="26" w:name="_Toc320166231"/>
      <w:r w:rsidRPr="00C86AFA">
        <w:rPr>
          <w:rStyle w:val="Betoning"/>
          <w:b w:val="0"/>
          <w:bCs w:val="0"/>
          <w:i w:val="0"/>
          <w:iCs w:val="0"/>
          <w:spacing w:val="0"/>
        </w:rPr>
        <w:t>Om lagringen</w:t>
      </w:r>
      <w:bookmarkEnd w:id="26"/>
    </w:p>
    <w:p w:rsidR="00665FF3" w:rsidRPr="00631B21" w:rsidRDefault="00665FF3" w:rsidP="00106B88">
      <w:pPr>
        <w:pStyle w:val="Liststycke"/>
        <w:widowControl w:val="0"/>
        <w:numPr>
          <w:ilvl w:val="0"/>
          <w:numId w:val="8"/>
        </w:numPr>
        <w:autoSpaceDE w:val="0"/>
        <w:autoSpaceDN w:val="0"/>
        <w:adjustRightInd w:val="0"/>
        <w:spacing w:after="120" w:line="240" w:lineRule="auto"/>
        <w:ind w:left="714" w:hanging="357"/>
        <w:contextualSpacing w:val="0"/>
      </w:pPr>
      <w:r w:rsidRPr="00453F28">
        <w:t>Mognadslagringen är ett komplicerat växelsp</w:t>
      </w:r>
      <w:r>
        <w:t>el mellan träet i faten, syret i</w:t>
      </w:r>
      <w:r w:rsidRPr="00453F28">
        <w:t xml:space="preserve"> luften </w:t>
      </w:r>
      <w:r>
        <w:t>och den sprit faten fylls med. Temperaturväxlingar gynnar dessa processer</w:t>
      </w:r>
      <w:r w:rsidRPr="00453F28">
        <w:t xml:space="preserve">. </w:t>
      </w:r>
    </w:p>
    <w:p w:rsidR="00665FF3" w:rsidRPr="00453F28" w:rsidRDefault="00665FF3" w:rsidP="00665FF3">
      <w:pPr>
        <w:pStyle w:val="Liststycke"/>
        <w:widowControl w:val="0"/>
        <w:numPr>
          <w:ilvl w:val="0"/>
          <w:numId w:val="8"/>
        </w:numPr>
        <w:autoSpaceDE w:val="0"/>
        <w:autoSpaceDN w:val="0"/>
        <w:adjustRightInd w:val="0"/>
        <w:spacing w:before="100" w:beforeAutospacing="1" w:after="120" w:line="240" w:lineRule="auto"/>
        <w:ind w:left="714" w:hanging="357"/>
        <w:contextualSpacing w:val="0"/>
      </w:pPr>
      <w:r w:rsidRPr="00453F28">
        <w:t>I whiskyn kommer all den färdiga dryckens kulör fr</w:t>
      </w:r>
      <w:r>
        <w:t xml:space="preserve">ån faten. Det är </w:t>
      </w:r>
      <w:r w:rsidR="00106B88">
        <w:t>också</w:t>
      </w:r>
      <w:r w:rsidRPr="00453F28">
        <w:t xml:space="preserve"> vanligt förekommande att man färgar whisky med sockerkulör.</w:t>
      </w:r>
    </w:p>
    <w:p w:rsidR="00665FF3" w:rsidRPr="00C86AFA" w:rsidRDefault="008548B7" w:rsidP="00C86AFA">
      <w:pPr>
        <w:pStyle w:val="Rubrik2"/>
        <w:rPr>
          <w:rStyle w:val="Betoning"/>
          <w:b w:val="0"/>
          <w:bCs w:val="0"/>
          <w:i w:val="0"/>
          <w:iCs w:val="0"/>
          <w:spacing w:val="0"/>
        </w:rPr>
      </w:pPr>
      <w:bookmarkStart w:id="27" w:name="_Toc320166232"/>
      <w:r w:rsidRPr="00C86AFA">
        <w:rPr>
          <w:rStyle w:val="Betoning"/>
          <w:b w:val="0"/>
          <w:bCs w:val="0"/>
          <w:i w:val="0"/>
          <w:iCs w:val="0"/>
          <w:spacing w:val="0"/>
        </w:rPr>
        <w:t>Om faten</w:t>
      </w:r>
      <w:bookmarkEnd w:id="27"/>
    </w:p>
    <w:p w:rsidR="00665FF3" w:rsidRPr="009504C9" w:rsidRDefault="00106B88" w:rsidP="00665FF3">
      <w:pPr>
        <w:pStyle w:val="Liststycke"/>
        <w:widowControl w:val="0"/>
        <w:numPr>
          <w:ilvl w:val="0"/>
          <w:numId w:val="9"/>
        </w:numPr>
        <w:autoSpaceDE w:val="0"/>
        <w:autoSpaceDN w:val="0"/>
        <w:adjustRightInd w:val="0"/>
        <w:spacing w:after="120" w:line="240" w:lineRule="auto"/>
        <w:contextualSpacing w:val="0"/>
        <w:rPr>
          <w:rFonts w:cs="AGaramond-RegularSC"/>
        </w:rPr>
      </w:pPr>
      <w:r>
        <w:rPr>
          <w:rFonts w:cs="AGaramond-RegularSC"/>
        </w:rPr>
        <w:t>Whisky lagras</w:t>
      </w:r>
      <w:r w:rsidR="00665FF3">
        <w:rPr>
          <w:rFonts w:cs="AGaramond-RegularSC"/>
        </w:rPr>
        <w:t xml:space="preserve"> främst</w:t>
      </w:r>
      <w:r w:rsidR="00665FF3" w:rsidRPr="009504C9">
        <w:rPr>
          <w:rFonts w:cs="AGaramond-RegularSC"/>
        </w:rPr>
        <w:t xml:space="preserve"> på fat som tidigare innehållit amerikansk bourbon eller spansk sherry.</w:t>
      </w:r>
    </w:p>
    <w:p w:rsidR="00665FF3" w:rsidRPr="00197800" w:rsidRDefault="00665FF3" w:rsidP="00197800">
      <w:pPr>
        <w:pStyle w:val="Liststycke"/>
        <w:widowControl w:val="0"/>
        <w:numPr>
          <w:ilvl w:val="0"/>
          <w:numId w:val="9"/>
        </w:numPr>
        <w:autoSpaceDE w:val="0"/>
        <w:autoSpaceDN w:val="0"/>
        <w:adjustRightInd w:val="0"/>
        <w:spacing w:after="120" w:line="240" w:lineRule="auto"/>
        <w:contextualSpacing w:val="0"/>
        <w:rPr>
          <w:rFonts w:cs="AGaramond-RegularSC"/>
        </w:rPr>
      </w:pPr>
      <w:r w:rsidRPr="00453F28">
        <w:rPr>
          <w:rFonts w:cs="AGaramond-RegularSC"/>
        </w:rPr>
        <w:t xml:space="preserve">Vanligaste fattypen i europeisk mognadslagring är nordamerikanska </w:t>
      </w:r>
      <w:r w:rsidRPr="009504C9">
        <w:rPr>
          <w:rFonts w:cs="AGaramond-RegularSC"/>
        </w:rPr>
        <w:t>bourbonfat</w:t>
      </w:r>
      <w:r w:rsidRPr="00453F28">
        <w:rPr>
          <w:rFonts w:cs="AGaramond-RegularSC"/>
        </w:rPr>
        <w:t xml:space="preserve"> tillverkade av amerikans</w:t>
      </w:r>
      <w:r>
        <w:rPr>
          <w:rFonts w:cs="AGaramond-RegularSC"/>
        </w:rPr>
        <w:t>k vitek.</w:t>
      </w:r>
      <w:r w:rsidR="00197800">
        <w:rPr>
          <w:rFonts w:cs="AGaramond-RegularSC"/>
        </w:rPr>
        <w:t xml:space="preserve"> </w:t>
      </w:r>
      <w:r w:rsidRPr="00197800">
        <w:rPr>
          <w:rFonts w:cs="AGaramond-RegularSC"/>
        </w:rPr>
        <w:t xml:space="preserve">Amerikansk Bourbon måste lagras på helt nya ekfat varför den europeiska whiskyindustrin har </w:t>
      </w:r>
      <w:r w:rsidR="00B8533E">
        <w:rPr>
          <w:rFonts w:cs="AGaramond-RegularSC"/>
        </w:rPr>
        <w:t>god tillgång till begagnade fat.</w:t>
      </w:r>
    </w:p>
    <w:p w:rsidR="00197800" w:rsidRPr="00197800" w:rsidRDefault="00665FF3" w:rsidP="00197800">
      <w:pPr>
        <w:pStyle w:val="Liststycke"/>
        <w:widowControl w:val="0"/>
        <w:numPr>
          <w:ilvl w:val="0"/>
          <w:numId w:val="9"/>
        </w:numPr>
        <w:autoSpaceDE w:val="0"/>
        <w:autoSpaceDN w:val="0"/>
        <w:adjustRightInd w:val="0"/>
        <w:spacing w:after="120" w:line="240" w:lineRule="auto"/>
        <w:ind w:left="714" w:hanging="357"/>
        <w:contextualSpacing w:val="0"/>
        <w:rPr>
          <w:i/>
        </w:rPr>
      </w:pPr>
      <w:r w:rsidRPr="00197800">
        <w:rPr>
          <w:rFonts w:cs="AGaramond-RegularSC"/>
        </w:rPr>
        <w:t>Lagring av whisky på spanska sherryfat har traditioner som går tillbaka till mitten av 1800-talet. I dag har mängden sherry som produceras minskat och äkta sherryfat är därför eftertraktade och dyra</w:t>
      </w:r>
      <w:r w:rsidR="00197800" w:rsidRPr="00197800">
        <w:rPr>
          <w:rFonts w:cs="AGaramond-RegularSC"/>
        </w:rPr>
        <w:t>.</w:t>
      </w:r>
    </w:p>
    <w:p w:rsidR="00E64947" w:rsidRDefault="00E64947" w:rsidP="00106B88">
      <w:pPr>
        <w:autoSpaceDE w:val="0"/>
        <w:autoSpaceDN w:val="0"/>
        <w:adjustRightInd w:val="0"/>
        <w:spacing w:after="0" w:line="240" w:lineRule="auto"/>
        <w:rPr>
          <w:rFonts w:cs="Times-Roman"/>
          <w:i/>
          <w:sz w:val="16"/>
          <w:szCs w:val="16"/>
        </w:rPr>
      </w:pPr>
      <w:r w:rsidRPr="00B54B0F">
        <w:rPr>
          <w:rFonts w:cs="Times-Roman"/>
          <w:i/>
          <w:sz w:val="16"/>
          <w:szCs w:val="16"/>
        </w:rPr>
        <w:t xml:space="preserve">Källor: Systembolaget, </w:t>
      </w:r>
      <w:proofErr w:type="spellStart"/>
      <w:r w:rsidRPr="00B54B0F">
        <w:rPr>
          <w:rFonts w:cs="Times-Roman"/>
          <w:i/>
          <w:sz w:val="16"/>
          <w:szCs w:val="16"/>
        </w:rPr>
        <w:t>Scotch</w:t>
      </w:r>
      <w:proofErr w:type="spellEnd"/>
      <w:r w:rsidRPr="00B54B0F">
        <w:rPr>
          <w:rFonts w:cs="Times-Roman"/>
          <w:i/>
          <w:sz w:val="16"/>
          <w:szCs w:val="16"/>
        </w:rPr>
        <w:t xml:space="preserve"> Whisky Association, Th</w:t>
      </w:r>
      <w:r w:rsidR="00106B88" w:rsidRPr="00B54B0F">
        <w:rPr>
          <w:rFonts w:cs="Times-Roman"/>
          <w:i/>
          <w:sz w:val="16"/>
          <w:szCs w:val="16"/>
        </w:rPr>
        <w:t xml:space="preserve">e </w:t>
      </w:r>
      <w:proofErr w:type="spellStart"/>
      <w:r w:rsidR="00106B88" w:rsidRPr="00B54B0F">
        <w:rPr>
          <w:rFonts w:cs="Times-Roman"/>
          <w:i/>
          <w:sz w:val="16"/>
          <w:szCs w:val="16"/>
        </w:rPr>
        <w:t>Scotch</w:t>
      </w:r>
      <w:proofErr w:type="spellEnd"/>
      <w:r w:rsidR="00106B88" w:rsidRPr="00B54B0F">
        <w:rPr>
          <w:rFonts w:cs="Times-Roman"/>
          <w:i/>
          <w:sz w:val="16"/>
          <w:szCs w:val="16"/>
        </w:rPr>
        <w:t xml:space="preserve"> Whisky Industry Review </w:t>
      </w:r>
      <w:r w:rsidRPr="00106B88">
        <w:rPr>
          <w:rFonts w:cs="Times-Roman"/>
          <w:i/>
          <w:sz w:val="16"/>
          <w:szCs w:val="16"/>
        </w:rPr>
        <w:t xml:space="preserve">2010, Malt Whisky </w:t>
      </w:r>
      <w:proofErr w:type="spellStart"/>
      <w:r w:rsidRPr="00106B88">
        <w:rPr>
          <w:rFonts w:cs="Times-Roman"/>
          <w:i/>
          <w:sz w:val="16"/>
          <w:szCs w:val="16"/>
        </w:rPr>
        <w:t>Yearbook</w:t>
      </w:r>
      <w:proofErr w:type="spellEnd"/>
      <w:r w:rsidRPr="00106B88">
        <w:rPr>
          <w:rFonts w:cs="Times-Roman"/>
          <w:i/>
          <w:sz w:val="16"/>
          <w:szCs w:val="16"/>
        </w:rPr>
        <w:t>, årsredovisningar, hemsidor och diverse andra publikationer.</w:t>
      </w:r>
      <w:r w:rsidR="008548B7">
        <w:rPr>
          <w:rFonts w:cs="Times-Roman"/>
          <w:i/>
          <w:sz w:val="16"/>
          <w:szCs w:val="16"/>
        </w:rPr>
        <w:t xml:space="preserve"> Hasse Nilsson, whiskyjournalist och prövningsledare. Roger Melander, destillerichef på Box Destilleri AB.</w:t>
      </w:r>
    </w:p>
    <w:p w:rsidR="00106B88" w:rsidRDefault="00106B88" w:rsidP="00106B88">
      <w:pPr>
        <w:autoSpaceDE w:val="0"/>
        <w:autoSpaceDN w:val="0"/>
        <w:adjustRightInd w:val="0"/>
        <w:spacing w:after="0" w:line="240" w:lineRule="auto"/>
        <w:rPr>
          <w:rFonts w:cs="Times-Roman"/>
          <w:i/>
          <w:sz w:val="16"/>
          <w:szCs w:val="16"/>
        </w:rPr>
      </w:pPr>
    </w:p>
    <w:p w:rsidR="00106B88" w:rsidRPr="00106B88" w:rsidRDefault="00106B88" w:rsidP="00106B88">
      <w:pPr>
        <w:autoSpaceDE w:val="0"/>
        <w:autoSpaceDN w:val="0"/>
        <w:adjustRightInd w:val="0"/>
        <w:spacing w:after="0" w:line="240" w:lineRule="auto"/>
        <w:rPr>
          <w:rFonts w:cs="Times-Roman"/>
          <w:u w:val="single"/>
        </w:rPr>
      </w:pPr>
      <w:r w:rsidRPr="00106B88">
        <w:rPr>
          <w:rFonts w:cs="Times-Roman"/>
          <w:u w:val="single"/>
        </w:rPr>
        <w:t>För ytterligare information eller bilder, kontakta:</w:t>
      </w:r>
    </w:p>
    <w:p w:rsidR="00106B88" w:rsidRPr="00106B88" w:rsidRDefault="00106B88" w:rsidP="00106B88">
      <w:pPr>
        <w:autoSpaceDE w:val="0"/>
        <w:autoSpaceDN w:val="0"/>
        <w:adjustRightInd w:val="0"/>
        <w:spacing w:after="0" w:line="240" w:lineRule="auto"/>
        <w:rPr>
          <w:rFonts w:cs="Times-Roman"/>
        </w:rPr>
      </w:pPr>
      <w:r w:rsidRPr="00106B88">
        <w:rPr>
          <w:rFonts w:cs="Times-Roman"/>
        </w:rPr>
        <w:t>Lisa Lönner Pulkkinen på 070 200 94 14 eller lisa@radarkommunikation.se</w:t>
      </w:r>
    </w:p>
    <w:sectPr w:rsidR="00106B88" w:rsidRPr="00106B8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6A2" w:rsidRDefault="009326A2" w:rsidP="003919E8">
      <w:pPr>
        <w:spacing w:after="0" w:line="240" w:lineRule="auto"/>
      </w:pPr>
      <w:r>
        <w:separator/>
      </w:r>
    </w:p>
  </w:endnote>
  <w:endnote w:type="continuationSeparator" w:id="0">
    <w:p w:rsidR="009326A2" w:rsidRDefault="009326A2" w:rsidP="00391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abonNextLTPro-Regular">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TTE18EBA38t00">
    <w:panose1 w:val="00000000000000000000"/>
    <w:charset w:val="00"/>
    <w:family w:val="auto"/>
    <w:notTrueType/>
    <w:pitch w:val="default"/>
    <w:sig w:usb0="00000003" w:usb1="00000000" w:usb2="00000000" w:usb3="00000000" w:csb0="00000001" w:csb1="00000000"/>
  </w:font>
  <w:font w:name="SabonNextLT-RegularSC">
    <w:panose1 w:val="00000000000000000000"/>
    <w:charset w:val="00"/>
    <w:family w:val="roman"/>
    <w:notTrueType/>
    <w:pitch w:val="default"/>
    <w:sig w:usb0="00000003" w:usb1="00000000" w:usb2="00000000" w:usb3="00000000" w:csb0="00000001" w:csb1="00000000"/>
  </w:font>
  <w:font w:name="BrandonGrotesque-Regular">
    <w:panose1 w:val="00000000000000000000"/>
    <w:charset w:val="00"/>
    <w:family w:val="swiss"/>
    <w:notTrueType/>
    <w:pitch w:val="default"/>
    <w:sig w:usb0="00000003" w:usb1="00000000" w:usb2="00000000" w:usb3="00000000" w:csb0="00000001" w:csb1="00000000"/>
  </w:font>
  <w:font w:name="BrandonGrotesque-Bold">
    <w:panose1 w:val="00000000000000000000"/>
    <w:charset w:val="00"/>
    <w:family w:val="swiss"/>
    <w:notTrueType/>
    <w:pitch w:val="default"/>
    <w:sig w:usb0="00000003" w:usb1="00000000" w:usb2="00000000" w:usb3="00000000" w:csb0="00000001" w:csb1="00000000"/>
  </w:font>
  <w:font w:name="SabonNextLTPro-Italic">
    <w:panose1 w:val="00000000000000000000"/>
    <w:charset w:val="00"/>
    <w:family w:val="roman"/>
    <w:notTrueType/>
    <w:pitch w:val="default"/>
    <w:sig w:usb0="00000003" w:usb1="00000000" w:usb2="00000000" w:usb3="00000000" w:csb0="00000001" w:csb1="00000000"/>
  </w:font>
  <w:font w:name="AGaramond-Regular">
    <w:altName w:val="Cambria"/>
    <w:panose1 w:val="00000000000000000000"/>
    <w:charset w:val="4D"/>
    <w:family w:val="roman"/>
    <w:notTrueType/>
    <w:pitch w:val="default"/>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AGaramond-RegularSC">
    <w:altName w:val="Cambria"/>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34B" w:rsidRDefault="0005034B" w:rsidP="00B27E0B">
    <w:pPr>
      <w:pStyle w:val="Sidfot"/>
    </w:pPr>
    <w:r w:rsidRPr="00B27E0B">
      <w:rPr>
        <w:sz w:val="20"/>
        <w:szCs w:val="20"/>
      </w:rPr>
      <w:t xml:space="preserve">All information finns digitalt på </w:t>
    </w:r>
    <w:hyperlink r:id="rId1" w:history="1">
      <w:r w:rsidRPr="00B27E0B">
        <w:rPr>
          <w:rStyle w:val="Hyperlnk"/>
          <w:sz w:val="20"/>
          <w:szCs w:val="20"/>
        </w:rPr>
        <w:t>http://nordicwhisky.se/for-press</w:t>
      </w:r>
    </w:hyperlink>
    <w:r>
      <w:tab/>
    </w:r>
    <w:sdt>
      <w:sdtPr>
        <w:id w:val="-506986816"/>
        <w:docPartObj>
          <w:docPartGallery w:val="Page Numbers (Bottom of Page)"/>
          <w:docPartUnique/>
        </w:docPartObj>
      </w:sdtPr>
      <w:sdtContent>
        <w:r>
          <w:fldChar w:fldCharType="begin"/>
        </w:r>
        <w:r>
          <w:instrText>PAGE   \* MERGEFORMAT</w:instrText>
        </w:r>
        <w:r>
          <w:fldChar w:fldCharType="separate"/>
        </w:r>
        <w:r w:rsidR="00627742">
          <w:rPr>
            <w:noProof/>
          </w:rPr>
          <w:t>3</w:t>
        </w:r>
        <w:r>
          <w:fldChar w:fldCharType="end"/>
        </w:r>
        <w:r>
          <w:t xml:space="preserve"> (16)</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6A2" w:rsidRDefault="009326A2" w:rsidP="003919E8">
      <w:pPr>
        <w:spacing w:after="0" w:line="240" w:lineRule="auto"/>
      </w:pPr>
      <w:r>
        <w:separator/>
      </w:r>
    </w:p>
  </w:footnote>
  <w:footnote w:type="continuationSeparator" w:id="0">
    <w:p w:rsidR="009326A2" w:rsidRDefault="009326A2" w:rsidP="003919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34B" w:rsidRDefault="0005034B">
    <w:pPr>
      <w:pStyle w:val="Sidhuvud"/>
    </w:pPr>
    <w:r>
      <w:rPr>
        <w:noProof/>
        <w:lang w:eastAsia="sv-SE"/>
      </w:rPr>
      <w:drawing>
        <wp:inline distT="0" distB="0" distL="0" distR="0">
          <wp:extent cx="5760720" cy="80645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07_RGB_jpg.jpg"/>
                  <pic:cNvPicPr/>
                </pic:nvPicPr>
                <pic:blipFill>
                  <a:blip r:embed="rId1">
                    <a:extLst>
                      <a:ext uri="{28A0092B-C50C-407E-A947-70E740481C1C}">
                        <a14:useLocalDpi xmlns:a14="http://schemas.microsoft.com/office/drawing/2010/main" val="0"/>
                      </a:ext>
                    </a:extLst>
                  </a:blip>
                  <a:stretch>
                    <a:fillRect/>
                  </a:stretch>
                </pic:blipFill>
                <pic:spPr>
                  <a:xfrm>
                    <a:off x="0" y="0"/>
                    <a:ext cx="5760720" cy="8064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04AF1"/>
    <w:multiLevelType w:val="hybridMultilevel"/>
    <w:tmpl w:val="650ABE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4CA35D1"/>
    <w:multiLevelType w:val="hybridMultilevel"/>
    <w:tmpl w:val="8F4282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EF139D1"/>
    <w:multiLevelType w:val="hybridMultilevel"/>
    <w:tmpl w:val="194027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22A72C2E"/>
    <w:multiLevelType w:val="hybridMultilevel"/>
    <w:tmpl w:val="42CAA3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32615CE"/>
    <w:multiLevelType w:val="hybridMultilevel"/>
    <w:tmpl w:val="1CB81D6C"/>
    <w:lvl w:ilvl="0" w:tplc="3C14477E">
      <w:start w:val="1"/>
      <w:numFmt w:val="decimal"/>
      <w:lvlText w:val="%1."/>
      <w:lvlJc w:val="left"/>
      <w:pPr>
        <w:ind w:left="720" w:hanging="360"/>
      </w:pPr>
      <w:rPr>
        <w:rFonts w:asciiTheme="majorHAnsi" w:hAnsiTheme="majorHAns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243B257B"/>
    <w:multiLevelType w:val="hybridMultilevel"/>
    <w:tmpl w:val="34621A3C"/>
    <w:lvl w:ilvl="0" w:tplc="5FA2677C">
      <w:start w:val="1"/>
      <w:numFmt w:val="decimal"/>
      <w:lvlText w:val="%1."/>
      <w:lvlJc w:val="left"/>
      <w:pPr>
        <w:tabs>
          <w:tab w:val="num" w:pos="284"/>
        </w:tabs>
        <w:ind w:left="284" w:hanging="28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52A0283"/>
    <w:multiLevelType w:val="multilevel"/>
    <w:tmpl w:val="2D78D4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263C0CF6"/>
    <w:multiLevelType w:val="hybridMultilevel"/>
    <w:tmpl w:val="E23490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2DB35BE6"/>
    <w:multiLevelType w:val="hybridMultilevel"/>
    <w:tmpl w:val="65F0119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35257BB9"/>
    <w:multiLevelType w:val="hybridMultilevel"/>
    <w:tmpl w:val="4184B24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36592933"/>
    <w:multiLevelType w:val="hybridMultilevel"/>
    <w:tmpl w:val="7C0402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400C4226"/>
    <w:multiLevelType w:val="hybridMultilevel"/>
    <w:tmpl w:val="F21E1082"/>
    <w:lvl w:ilvl="0" w:tplc="47C27278">
      <w:start w:val="1"/>
      <w:numFmt w:val="decimal"/>
      <w:lvlText w:val="%1."/>
      <w:lvlJc w:val="left"/>
      <w:pPr>
        <w:ind w:left="720" w:hanging="360"/>
      </w:pPr>
      <w:rPr>
        <w:rFonts w:ascii="SabonNextLTPro-Regular" w:hAnsi="SabonNextLTPro-Regular" w:cs="SabonNextLTPro-Regular"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4AE16D1D"/>
    <w:multiLevelType w:val="hybridMultilevel"/>
    <w:tmpl w:val="82A094B6"/>
    <w:lvl w:ilvl="0" w:tplc="CED07CF6">
      <w:start w:val="1"/>
      <w:numFmt w:val="decimal"/>
      <w:lvlText w:val="%1."/>
      <w:lvlJc w:val="left"/>
      <w:pPr>
        <w:ind w:left="720" w:hanging="360"/>
      </w:pPr>
      <w:rPr>
        <w:rFonts w:ascii="SabonNextLTPro-Regular" w:hAnsi="SabonNextLTPro-Regular" w:cs="SabonNextLTPro-Regular"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4CAD4958"/>
    <w:multiLevelType w:val="hybridMultilevel"/>
    <w:tmpl w:val="23E4577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53A17BF2"/>
    <w:multiLevelType w:val="hybridMultilevel"/>
    <w:tmpl w:val="50D6909A"/>
    <w:lvl w:ilvl="0" w:tplc="D45A263C">
      <w:start w:val="1"/>
      <w:numFmt w:val="bullet"/>
      <w:lvlText w:val="-"/>
      <w:lvlJc w:val="left"/>
      <w:pPr>
        <w:ind w:left="720" w:hanging="360"/>
      </w:pPr>
      <w:rPr>
        <w:rFonts w:ascii="Cambria" w:eastAsiaTheme="minorHAnsi" w:hAnsi="Cambria" w:cs="SabonNextLTPro-Regular"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55B12B9B"/>
    <w:multiLevelType w:val="hybridMultilevel"/>
    <w:tmpl w:val="465818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56A677A5"/>
    <w:multiLevelType w:val="hybridMultilevel"/>
    <w:tmpl w:val="84C635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5A792C9A"/>
    <w:multiLevelType w:val="hybridMultilevel"/>
    <w:tmpl w:val="8FE47F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5DDA4429"/>
    <w:multiLevelType w:val="hybridMultilevel"/>
    <w:tmpl w:val="4C2472A4"/>
    <w:lvl w:ilvl="0" w:tplc="D45A263C">
      <w:start w:val="1"/>
      <w:numFmt w:val="bullet"/>
      <w:lvlText w:val="-"/>
      <w:lvlJc w:val="left"/>
      <w:pPr>
        <w:ind w:left="720" w:hanging="360"/>
      </w:pPr>
      <w:rPr>
        <w:rFonts w:ascii="Cambria" w:eastAsiaTheme="minorHAnsi" w:hAnsi="Cambria" w:cs="SabonNextLTPro-Regular"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6E2A0D12"/>
    <w:multiLevelType w:val="hybridMultilevel"/>
    <w:tmpl w:val="3CE80B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767E7E75"/>
    <w:multiLevelType w:val="hybridMultilevel"/>
    <w:tmpl w:val="3FD4F2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79FC7C5F"/>
    <w:multiLevelType w:val="hybridMultilevel"/>
    <w:tmpl w:val="832828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7C1511E4"/>
    <w:multiLevelType w:val="hybridMultilevel"/>
    <w:tmpl w:val="8F1A4A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7F6F0CAF"/>
    <w:multiLevelType w:val="hybridMultilevel"/>
    <w:tmpl w:val="D5E0A7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6"/>
  </w:num>
  <w:num w:numId="2">
    <w:abstractNumId w:val="10"/>
  </w:num>
  <w:num w:numId="3">
    <w:abstractNumId w:val="21"/>
  </w:num>
  <w:num w:numId="4">
    <w:abstractNumId w:val="22"/>
  </w:num>
  <w:num w:numId="5">
    <w:abstractNumId w:val="3"/>
  </w:num>
  <w:num w:numId="6">
    <w:abstractNumId w:val="15"/>
  </w:num>
  <w:num w:numId="7">
    <w:abstractNumId w:val="20"/>
  </w:num>
  <w:num w:numId="8">
    <w:abstractNumId w:val="0"/>
  </w:num>
  <w:num w:numId="9">
    <w:abstractNumId w:val="1"/>
  </w:num>
  <w:num w:numId="10">
    <w:abstractNumId w:val="13"/>
  </w:num>
  <w:num w:numId="11">
    <w:abstractNumId w:val="6"/>
  </w:num>
  <w:num w:numId="12">
    <w:abstractNumId w:val="2"/>
  </w:num>
  <w:num w:numId="13">
    <w:abstractNumId w:val="9"/>
  </w:num>
  <w:num w:numId="14">
    <w:abstractNumId w:val="14"/>
  </w:num>
  <w:num w:numId="15">
    <w:abstractNumId w:val="11"/>
  </w:num>
  <w:num w:numId="16">
    <w:abstractNumId w:val="12"/>
  </w:num>
  <w:num w:numId="17">
    <w:abstractNumId w:val="4"/>
  </w:num>
  <w:num w:numId="18">
    <w:abstractNumId w:val="18"/>
  </w:num>
  <w:num w:numId="19">
    <w:abstractNumId w:val="23"/>
  </w:num>
  <w:num w:numId="20">
    <w:abstractNumId w:val="7"/>
  </w:num>
  <w:num w:numId="21">
    <w:abstractNumId w:val="17"/>
  </w:num>
  <w:num w:numId="22">
    <w:abstractNumId w:val="19"/>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FF3"/>
    <w:rsid w:val="00022947"/>
    <w:rsid w:val="0005034B"/>
    <w:rsid w:val="00076506"/>
    <w:rsid w:val="000F265D"/>
    <w:rsid w:val="00106B88"/>
    <w:rsid w:val="00197800"/>
    <w:rsid w:val="00292114"/>
    <w:rsid w:val="002C66A7"/>
    <w:rsid w:val="002E4CFB"/>
    <w:rsid w:val="003169B4"/>
    <w:rsid w:val="003919E8"/>
    <w:rsid w:val="004217CD"/>
    <w:rsid w:val="00490A8E"/>
    <w:rsid w:val="004A6F0D"/>
    <w:rsid w:val="004C2A13"/>
    <w:rsid w:val="004F18EC"/>
    <w:rsid w:val="00567195"/>
    <w:rsid w:val="00590D85"/>
    <w:rsid w:val="0061474C"/>
    <w:rsid w:val="00627742"/>
    <w:rsid w:val="00652F17"/>
    <w:rsid w:val="00665FF3"/>
    <w:rsid w:val="006760A6"/>
    <w:rsid w:val="00742D8D"/>
    <w:rsid w:val="007B32B4"/>
    <w:rsid w:val="00846057"/>
    <w:rsid w:val="008548B7"/>
    <w:rsid w:val="00881104"/>
    <w:rsid w:val="00911B37"/>
    <w:rsid w:val="009326A2"/>
    <w:rsid w:val="00A41959"/>
    <w:rsid w:val="00A44DED"/>
    <w:rsid w:val="00A61671"/>
    <w:rsid w:val="00A92570"/>
    <w:rsid w:val="00AB3D6D"/>
    <w:rsid w:val="00AC61F0"/>
    <w:rsid w:val="00B04FF9"/>
    <w:rsid w:val="00B27E0B"/>
    <w:rsid w:val="00B34B0E"/>
    <w:rsid w:val="00B52CD8"/>
    <w:rsid w:val="00B54B0F"/>
    <w:rsid w:val="00B8533E"/>
    <w:rsid w:val="00C86AFA"/>
    <w:rsid w:val="00D86F77"/>
    <w:rsid w:val="00E6234A"/>
    <w:rsid w:val="00E64947"/>
    <w:rsid w:val="00E91289"/>
    <w:rsid w:val="00EC04F6"/>
    <w:rsid w:val="00F36E2F"/>
    <w:rsid w:val="00F545FA"/>
    <w:rsid w:val="00F7321A"/>
    <w:rsid w:val="00F768EF"/>
    <w:rsid w:val="00FF11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114"/>
  </w:style>
  <w:style w:type="paragraph" w:styleId="Rubrik1">
    <w:name w:val="heading 1"/>
    <w:basedOn w:val="Normal"/>
    <w:next w:val="Normal"/>
    <w:link w:val="Rubrik1Char"/>
    <w:uiPriority w:val="9"/>
    <w:qFormat/>
    <w:rsid w:val="00292114"/>
    <w:pPr>
      <w:spacing w:before="480" w:after="0"/>
      <w:contextualSpacing/>
      <w:outlineLvl w:val="0"/>
    </w:pPr>
    <w:rPr>
      <w:smallCaps/>
      <w:spacing w:val="5"/>
      <w:sz w:val="36"/>
      <w:szCs w:val="36"/>
    </w:rPr>
  </w:style>
  <w:style w:type="paragraph" w:styleId="Rubrik2">
    <w:name w:val="heading 2"/>
    <w:basedOn w:val="Normal"/>
    <w:next w:val="Normal"/>
    <w:link w:val="Rubrik2Char"/>
    <w:uiPriority w:val="9"/>
    <w:unhideWhenUsed/>
    <w:qFormat/>
    <w:rsid w:val="00292114"/>
    <w:pPr>
      <w:spacing w:before="200" w:after="0" w:line="271" w:lineRule="auto"/>
      <w:outlineLvl w:val="1"/>
    </w:pPr>
    <w:rPr>
      <w:smallCaps/>
      <w:sz w:val="28"/>
      <w:szCs w:val="28"/>
    </w:rPr>
  </w:style>
  <w:style w:type="paragraph" w:styleId="Rubrik3">
    <w:name w:val="heading 3"/>
    <w:basedOn w:val="Normal"/>
    <w:next w:val="Normal"/>
    <w:link w:val="Rubrik3Char"/>
    <w:uiPriority w:val="9"/>
    <w:unhideWhenUsed/>
    <w:qFormat/>
    <w:rsid w:val="00292114"/>
    <w:pPr>
      <w:spacing w:before="200" w:after="0" w:line="271" w:lineRule="auto"/>
      <w:outlineLvl w:val="2"/>
    </w:pPr>
    <w:rPr>
      <w:i/>
      <w:iCs/>
      <w:smallCaps/>
      <w:spacing w:val="5"/>
      <w:sz w:val="26"/>
      <w:szCs w:val="26"/>
    </w:rPr>
  </w:style>
  <w:style w:type="paragraph" w:styleId="Rubrik4">
    <w:name w:val="heading 4"/>
    <w:basedOn w:val="Normal"/>
    <w:next w:val="Normal"/>
    <w:link w:val="Rubrik4Char"/>
    <w:uiPriority w:val="9"/>
    <w:unhideWhenUsed/>
    <w:qFormat/>
    <w:rsid w:val="00292114"/>
    <w:pPr>
      <w:spacing w:after="0" w:line="271" w:lineRule="auto"/>
      <w:outlineLvl w:val="3"/>
    </w:pPr>
    <w:rPr>
      <w:b/>
      <w:bCs/>
      <w:spacing w:val="5"/>
      <w:sz w:val="24"/>
      <w:szCs w:val="24"/>
    </w:rPr>
  </w:style>
  <w:style w:type="paragraph" w:styleId="Rubrik5">
    <w:name w:val="heading 5"/>
    <w:basedOn w:val="Normal"/>
    <w:next w:val="Normal"/>
    <w:link w:val="Rubrik5Char"/>
    <w:uiPriority w:val="9"/>
    <w:unhideWhenUsed/>
    <w:qFormat/>
    <w:rsid w:val="00292114"/>
    <w:pPr>
      <w:spacing w:after="0" w:line="271" w:lineRule="auto"/>
      <w:outlineLvl w:val="4"/>
    </w:pPr>
    <w:rPr>
      <w:i/>
      <w:iCs/>
      <w:sz w:val="24"/>
      <w:szCs w:val="24"/>
    </w:rPr>
  </w:style>
  <w:style w:type="paragraph" w:styleId="Rubrik6">
    <w:name w:val="heading 6"/>
    <w:basedOn w:val="Normal"/>
    <w:next w:val="Normal"/>
    <w:link w:val="Rubrik6Char"/>
    <w:uiPriority w:val="9"/>
    <w:unhideWhenUsed/>
    <w:qFormat/>
    <w:rsid w:val="00292114"/>
    <w:pPr>
      <w:shd w:val="clear" w:color="auto" w:fill="FFFFFF" w:themeFill="background1"/>
      <w:spacing w:after="0" w:line="271" w:lineRule="auto"/>
      <w:outlineLvl w:val="5"/>
    </w:pPr>
    <w:rPr>
      <w:b/>
      <w:bCs/>
      <w:color w:val="595959" w:themeColor="text1" w:themeTint="A6"/>
      <w:spacing w:val="5"/>
    </w:rPr>
  </w:style>
  <w:style w:type="paragraph" w:styleId="Rubrik7">
    <w:name w:val="heading 7"/>
    <w:basedOn w:val="Normal"/>
    <w:next w:val="Normal"/>
    <w:link w:val="Rubrik7Char"/>
    <w:uiPriority w:val="9"/>
    <w:semiHidden/>
    <w:unhideWhenUsed/>
    <w:qFormat/>
    <w:rsid w:val="00292114"/>
    <w:pPr>
      <w:spacing w:after="0"/>
      <w:outlineLvl w:val="6"/>
    </w:pPr>
    <w:rPr>
      <w:b/>
      <w:bCs/>
      <w:i/>
      <w:iCs/>
      <w:color w:val="5A5A5A" w:themeColor="text1" w:themeTint="A5"/>
      <w:sz w:val="20"/>
      <w:szCs w:val="20"/>
    </w:rPr>
  </w:style>
  <w:style w:type="paragraph" w:styleId="Rubrik8">
    <w:name w:val="heading 8"/>
    <w:basedOn w:val="Normal"/>
    <w:next w:val="Normal"/>
    <w:link w:val="Rubrik8Char"/>
    <w:uiPriority w:val="9"/>
    <w:semiHidden/>
    <w:unhideWhenUsed/>
    <w:qFormat/>
    <w:rsid w:val="00292114"/>
    <w:pPr>
      <w:spacing w:after="0"/>
      <w:outlineLvl w:val="7"/>
    </w:pPr>
    <w:rPr>
      <w:b/>
      <w:bCs/>
      <w:color w:val="7F7F7F" w:themeColor="text1" w:themeTint="80"/>
      <w:sz w:val="20"/>
      <w:szCs w:val="20"/>
    </w:rPr>
  </w:style>
  <w:style w:type="paragraph" w:styleId="Rubrik9">
    <w:name w:val="heading 9"/>
    <w:basedOn w:val="Normal"/>
    <w:next w:val="Normal"/>
    <w:link w:val="Rubrik9Char"/>
    <w:uiPriority w:val="9"/>
    <w:semiHidden/>
    <w:unhideWhenUsed/>
    <w:qFormat/>
    <w:rsid w:val="00292114"/>
    <w:pPr>
      <w:spacing w:after="0" w:line="271" w:lineRule="auto"/>
      <w:outlineLvl w:val="8"/>
    </w:pPr>
    <w:rPr>
      <w:b/>
      <w:bCs/>
      <w:i/>
      <w:iCs/>
      <w:color w:val="7F7F7F" w:themeColor="text1" w:themeTint="80"/>
      <w:sz w:val="18"/>
      <w:szCs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92114"/>
    <w:pPr>
      <w:ind w:left="720"/>
      <w:contextualSpacing/>
    </w:pPr>
  </w:style>
  <w:style w:type="paragraph" w:styleId="Normalwebb">
    <w:name w:val="Normal (Web)"/>
    <w:basedOn w:val="Normal"/>
    <w:uiPriority w:val="99"/>
    <w:semiHidden/>
    <w:unhideWhenUsed/>
    <w:rsid w:val="00665FF3"/>
    <w:pPr>
      <w:spacing w:beforeLines="1" w:afterLines="1" w:line="240" w:lineRule="auto"/>
    </w:pPr>
    <w:rPr>
      <w:rFonts w:ascii="Times" w:hAnsi="Times" w:cs="Times New Roman"/>
      <w:sz w:val="20"/>
      <w:szCs w:val="20"/>
      <w:lang w:eastAsia="sv-SE"/>
    </w:rPr>
  </w:style>
  <w:style w:type="character" w:customStyle="1" w:styleId="Rubrik1Char">
    <w:name w:val="Rubrik 1 Char"/>
    <w:basedOn w:val="Standardstycketeckensnitt"/>
    <w:link w:val="Rubrik1"/>
    <w:uiPriority w:val="9"/>
    <w:rsid w:val="00292114"/>
    <w:rPr>
      <w:smallCaps/>
      <w:spacing w:val="5"/>
      <w:sz w:val="36"/>
      <w:szCs w:val="36"/>
    </w:rPr>
  </w:style>
  <w:style w:type="character" w:customStyle="1" w:styleId="Rubrik2Char">
    <w:name w:val="Rubrik 2 Char"/>
    <w:basedOn w:val="Standardstycketeckensnitt"/>
    <w:link w:val="Rubrik2"/>
    <w:uiPriority w:val="9"/>
    <w:rsid w:val="00292114"/>
    <w:rPr>
      <w:smallCaps/>
      <w:sz w:val="28"/>
      <w:szCs w:val="28"/>
    </w:rPr>
  </w:style>
  <w:style w:type="character" w:customStyle="1" w:styleId="Rubrik3Char">
    <w:name w:val="Rubrik 3 Char"/>
    <w:basedOn w:val="Standardstycketeckensnitt"/>
    <w:link w:val="Rubrik3"/>
    <w:uiPriority w:val="9"/>
    <w:rsid w:val="00292114"/>
    <w:rPr>
      <w:i/>
      <w:iCs/>
      <w:smallCaps/>
      <w:spacing w:val="5"/>
      <w:sz w:val="26"/>
      <w:szCs w:val="26"/>
    </w:rPr>
  </w:style>
  <w:style w:type="character" w:customStyle="1" w:styleId="Rubrik4Char">
    <w:name w:val="Rubrik 4 Char"/>
    <w:basedOn w:val="Standardstycketeckensnitt"/>
    <w:link w:val="Rubrik4"/>
    <w:uiPriority w:val="9"/>
    <w:rsid w:val="00292114"/>
    <w:rPr>
      <w:b/>
      <w:bCs/>
      <w:spacing w:val="5"/>
      <w:sz w:val="24"/>
      <w:szCs w:val="24"/>
    </w:rPr>
  </w:style>
  <w:style w:type="character" w:customStyle="1" w:styleId="Rubrik5Char">
    <w:name w:val="Rubrik 5 Char"/>
    <w:basedOn w:val="Standardstycketeckensnitt"/>
    <w:link w:val="Rubrik5"/>
    <w:uiPriority w:val="9"/>
    <w:rsid w:val="00292114"/>
    <w:rPr>
      <w:i/>
      <w:iCs/>
      <w:sz w:val="24"/>
      <w:szCs w:val="24"/>
    </w:rPr>
  </w:style>
  <w:style w:type="character" w:customStyle="1" w:styleId="Rubrik6Char">
    <w:name w:val="Rubrik 6 Char"/>
    <w:basedOn w:val="Standardstycketeckensnitt"/>
    <w:link w:val="Rubrik6"/>
    <w:uiPriority w:val="9"/>
    <w:rsid w:val="00292114"/>
    <w:rPr>
      <w:b/>
      <w:bCs/>
      <w:color w:val="595959" w:themeColor="text1" w:themeTint="A6"/>
      <w:spacing w:val="5"/>
      <w:shd w:val="clear" w:color="auto" w:fill="FFFFFF" w:themeFill="background1"/>
    </w:rPr>
  </w:style>
  <w:style w:type="character" w:customStyle="1" w:styleId="Rubrik7Char">
    <w:name w:val="Rubrik 7 Char"/>
    <w:basedOn w:val="Standardstycketeckensnitt"/>
    <w:link w:val="Rubrik7"/>
    <w:uiPriority w:val="9"/>
    <w:semiHidden/>
    <w:rsid w:val="00292114"/>
    <w:rPr>
      <w:b/>
      <w:bCs/>
      <w:i/>
      <w:iCs/>
      <w:color w:val="5A5A5A" w:themeColor="text1" w:themeTint="A5"/>
      <w:sz w:val="20"/>
      <w:szCs w:val="20"/>
    </w:rPr>
  </w:style>
  <w:style w:type="character" w:customStyle="1" w:styleId="Rubrik8Char">
    <w:name w:val="Rubrik 8 Char"/>
    <w:basedOn w:val="Standardstycketeckensnitt"/>
    <w:link w:val="Rubrik8"/>
    <w:uiPriority w:val="9"/>
    <w:semiHidden/>
    <w:rsid w:val="00292114"/>
    <w:rPr>
      <w:b/>
      <w:bCs/>
      <w:color w:val="7F7F7F" w:themeColor="text1" w:themeTint="80"/>
      <w:sz w:val="20"/>
      <w:szCs w:val="20"/>
    </w:rPr>
  </w:style>
  <w:style w:type="character" w:customStyle="1" w:styleId="Rubrik9Char">
    <w:name w:val="Rubrik 9 Char"/>
    <w:basedOn w:val="Standardstycketeckensnitt"/>
    <w:link w:val="Rubrik9"/>
    <w:uiPriority w:val="9"/>
    <w:semiHidden/>
    <w:rsid w:val="00292114"/>
    <w:rPr>
      <w:b/>
      <w:bCs/>
      <w:i/>
      <w:iCs/>
      <w:color w:val="7F7F7F" w:themeColor="text1" w:themeTint="80"/>
      <w:sz w:val="18"/>
      <w:szCs w:val="18"/>
    </w:rPr>
  </w:style>
  <w:style w:type="paragraph" w:styleId="Beskrivning">
    <w:name w:val="caption"/>
    <w:basedOn w:val="Normal"/>
    <w:next w:val="Normal"/>
    <w:uiPriority w:val="35"/>
    <w:semiHidden/>
    <w:unhideWhenUsed/>
    <w:rsid w:val="00292114"/>
    <w:pPr>
      <w:spacing w:line="240" w:lineRule="auto"/>
    </w:pPr>
    <w:rPr>
      <w:b/>
      <w:bCs/>
      <w:color w:val="4F81BD" w:themeColor="accent1"/>
      <w:sz w:val="18"/>
      <w:szCs w:val="18"/>
    </w:rPr>
  </w:style>
  <w:style w:type="paragraph" w:styleId="Rubrik">
    <w:name w:val="Title"/>
    <w:basedOn w:val="Normal"/>
    <w:next w:val="Normal"/>
    <w:link w:val="RubrikChar"/>
    <w:uiPriority w:val="10"/>
    <w:qFormat/>
    <w:rsid w:val="00292114"/>
    <w:pPr>
      <w:spacing w:after="300" w:line="240" w:lineRule="auto"/>
      <w:contextualSpacing/>
    </w:pPr>
    <w:rPr>
      <w:smallCaps/>
      <w:sz w:val="52"/>
      <w:szCs w:val="52"/>
    </w:rPr>
  </w:style>
  <w:style w:type="character" w:customStyle="1" w:styleId="RubrikChar">
    <w:name w:val="Rubrik Char"/>
    <w:basedOn w:val="Standardstycketeckensnitt"/>
    <w:link w:val="Rubrik"/>
    <w:uiPriority w:val="10"/>
    <w:rsid w:val="00292114"/>
    <w:rPr>
      <w:smallCaps/>
      <w:sz w:val="52"/>
      <w:szCs w:val="52"/>
    </w:rPr>
  </w:style>
  <w:style w:type="paragraph" w:styleId="Underrubrik">
    <w:name w:val="Subtitle"/>
    <w:basedOn w:val="Normal"/>
    <w:next w:val="Normal"/>
    <w:link w:val="UnderrubrikChar"/>
    <w:uiPriority w:val="11"/>
    <w:qFormat/>
    <w:rsid w:val="00292114"/>
    <w:rPr>
      <w:i/>
      <w:iCs/>
      <w:smallCaps/>
      <w:spacing w:val="10"/>
      <w:sz w:val="28"/>
      <w:szCs w:val="28"/>
    </w:rPr>
  </w:style>
  <w:style w:type="character" w:customStyle="1" w:styleId="UnderrubrikChar">
    <w:name w:val="Underrubrik Char"/>
    <w:basedOn w:val="Standardstycketeckensnitt"/>
    <w:link w:val="Underrubrik"/>
    <w:uiPriority w:val="11"/>
    <w:rsid w:val="00292114"/>
    <w:rPr>
      <w:i/>
      <w:iCs/>
      <w:smallCaps/>
      <w:spacing w:val="10"/>
      <w:sz w:val="28"/>
      <w:szCs w:val="28"/>
    </w:rPr>
  </w:style>
  <w:style w:type="character" w:styleId="Stark">
    <w:name w:val="Strong"/>
    <w:uiPriority w:val="22"/>
    <w:qFormat/>
    <w:rsid w:val="00292114"/>
    <w:rPr>
      <w:b/>
      <w:bCs/>
    </w:rPr>
  </w:style>
  <w:style w:type="character" w:styleId="Betoning">
    <w:name w:val="Emphasis"/>
    <w:uiPriority w:val="20"/>
    <w:qFormat/>
    <w:rsid w:val="00292114"/>
    <w:rPr>
      <w:b/>
      <w:bCs/>
      <w:i/>
      <w:iCs/>
      <w:spacing w:val="10"/>
    </w:rPr>
  </w:style>
  <w:style w:type="paragraph" w:styleId="Ingetavstnd">
    <w:name w:val="No Spacing"/>
    <w:basedOn w:val="Normal"/>
    <w:link w:val="IngetavstndChar"/>
    <w:uiPriority w:val="1"/>
    <w:qFormat/>
    <w:rsid w:val="00292114"/>
    <w:pPr>
      <w:spacing w:after="0" w:line="240" w:lineRule="auto"/>
    </w:pPr>
  </w:style>
  <w:style w:type="character" w:customStyle="1" w:styleId="IngetavstndChar">
    <w:name w:val="Inget avstånd Char"/>
    <w:basedOn w:val="Standardstycketeckensnitt"/>
    <w:link w:val="Ingetavstnd"/>
    <w:uiPriority w:val="1"/>
    <w:rsid w:val="00292114"/>
  </w:style>
  <w:style w:type="paragraph" w:styleId="Citat">
    <w:name w:val="Quote"/>
    <w:basedOn w:val="Normal"/>
    <w:next w:val="Normal"/>
    <w:link w:val="CitatChar"/>
    <w:uiPriority w:val="29"/>
    <w:qFormat/>
    <w:rsid w:val="00292114"/>
    <w:rPr>
      <w:i/>
      <w:iCs/>
    </w:rPr>
  </w:style>
  <w:style w:type="character" w:customStyle="1" w:styleId="CitatChar">
    <w:name w:val="Citat Char"/>
    <w:basedOn w:val="Standardstycketeckensnitt"/>
    <w:link w:val="Citat"/>
    <w:uiPriority w:val="29"/>
    <w:rsid w:val="00292114"/>
    <w:rPr>
      <w:i/>
      <w:iCs/>
    </w:rPr>
  </w:style>
  <w:style w:type="paragraph" w:styleId="Starktcitat">
    <w:name w:val="Intense Quote"/>
    <w:basedOn w:val="Normal"/>
    <w:next w:val="Normal"/>
    <w:link w:val="StarktcitatChar"/>
    <w:uiPriority w:val="30"/>
    <w:qFormat/>
    <w:rsid w:val="00292114"/>
    <w:pPr>
      <w:pBdr>
        <w:top w:val="single" w:sz="4" w:space="10" w:color="auto"/>
        <w:bottom w:val="single" w:sz="4" w:space="10" w:color="auto"/>
      </w:pBdr>
      <w:spacing w:before="240" w:after="240" w:line="300" w:lineRule="auto"/>
      <w:ind w:left="1152" w:right="1152"/>
      <w:jc w:val="both"/>
    </w:pPr>
    <w:rPr>
      <w:i/>
      <w:iCs/>
    </w:rPr>
  </w:style>
  <w:style w:type="character" w:customStyle="1" w:styleId="StarktcitatChar">
    <w:name w:val="Starkt citat Char"/>
    <w:basedOn w:val="Standardstycketeckensnitt"/>
    <w:link w:val="Starktcitat"/>
    <w:uiPriority w:val="30"/>
    <w:rsid w:val="00292114"/>
    <w:rPr>
      <w:i/>
      <w:iCs/>
    </w:rPr>
  </w:style>
  <w:style w:type="character" w:styleId="Diskretbetoning">
    <w:name w:val="Subtle Emphasis"/>
    <w:uiPriority w:val="19"/>
    <w:qFormat/>
    <w:rsid w:val="00292114"/>
    <w:rPr>
      <w:i/>
      <w:iCs/>
    </w:rPr>
  </w:style>
  <w:style w:type="character" w:styleId="Starkbetoning">
    <w:name w:val="Intense Emphasis"/>
    <w:uiPriority w:val="21"/>
    <w:qFormat/>
    <w:rsid w:val="00292114"/>
    <w:rPr>
      <w:b/>
      <w:bCs/>
      <w:i/>
      <w:iCs/>
    </w:rPr>
  </w:style>
  <w:style w:type="character" w:styleId="Diskretreferens">
    <w:name w:val="Subtle Reference"/>
    <w:basedOn w:val="Standardstycketeckensnitt"/>
    <w:uiPriority w:val="31"/>
    <w:qFormat/>
    <w:rsid w:val="00292114"/>
    <w:rPr>
      <w:smallCaps/>
    </w:rPr>
  </w:style>
  <w:style w:type="character" w:styleId="Starkreferens">
    <w:name w:val="Intense Reference"/>
    <w:uiPriority w:val="32"/>
    <w:qFormat/>
    <w:rsid w:val="00292114"/>
    <w:rPr>
      <w:b/>
      <w:bCs/>
      <w:smallCaps/>
    </w:rPr>
  </w:style>
  <w:style w:type="character" w:styleId="Bokenstitel">
    <w:name w:val="Book Title"/>
    <w:basedOn w:val="Standardstycketeckensnitt"/>
    <w:uiPriority w:val="33"/>
    <w:qFormat/>
    <w:rsid w:val="00292114"/>
    <w:rPr>
      <w:i/>
      <w:iCs/>
      <w:smallCaps/>
      <w:spacing w:val="5"/>
    </w:rPr>
  </w:style>
  <w:style w:type="paragraph" w:styleId="Innehllsfrteckningsrubrik">
    <w:name w:val="TOC Heading"/>
    <w:basedOn w:val="Rubrik1"/>
    <w:next w:val="Normal"/>
    <w:uiPriority w:val="39"/>
    <w:unhideWhenUsed/>
    <w:qFormat/>
    <w:rsid w:val="00292114"/>
    <w:pPr>
      <w:outlineLvl w:val="9"/>
    </w:pPr>
    <w:rPr>
      <w:lang w:bidi="en-US"/>
    </w:rPr>
  </w:style>
  <w:style w:type="table" w:styleId="Tabellrutnt">
    <w:name w:val="Table Grid"/>
    <w:basedOn w:val="Normaltabell"/>
    <w:rsid w:val="00B54B0F"/>
    <w:pPr>
      <w:spacing w:after="0" w:line="240" w:lineRule="auto"/>
    </w:pPr>
    <w:rPr>
      <w:rFonts w:ascii="Times New Roman" w:eastAsia="Times New Roman" w:hAnsi="Times New Roman" w:cs="Times New Roman"/>
      <w:sz w:val="20"/>
      <w:szCs w:val="20"/>
      <w:lang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huvud">
    <w:name w:val="header"/>
    <w:basedOn w:val="Normal"/>
    <w:link w:val="SidhuvudChar"/>
    <w:uiPriority w:val="99"/>
    <w:unhideWhenUsed/>
    <w:rsid w:val="003919E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919E8"/>
  </w:style>
  <w:style w:type="paragraph" w:styleId="Sidfot">
    <w:name w:val="footer"/>
    <w:basedOn w:val="Normal"/>
    <w:link w:val="SidfotChar"/>
    <w:uiPriority w:val="99"/>
    <w:unhideWhenUsed/>
    <w:rsid w:val="003919E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919E8"/>
  </w:style>
  <w:style w:type="paragraph" w:styleId="Ballongtext">
    <w:name w:val="Balloon Text"/>
    <w:basedOn w:val="Normal"/>
    <w:link w:val="BallongtextChar"/>
    <w:uiPriority w:val="99"/>
    <w:semiHidden/>
    <w:unhideWhenUsed/>
    <w:rsid w:val="003919E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919E8"/>
    <w:rPr>
      <w:rFonts w:ascii="Tahoma" w:hAnsi="Tahoma" w:cs="Tahoma"/>
      <w:sz w:val="16"/>
      <w:szCs w:val="16"/>
    </w:rPr>
  </w:style>
  <w:style w:type="paragraph" w:styleId="Innehll2">
    <w:name w:val="toc 2"/>
    <w:basedOn w:val="Normal"/>
    <w:next w:val="Normal"/>
    <w:autoRedefine/>
    <w:uiPriority w:val="39"/>
    <w:unhideWhenUsed/>
    <w:qFormat/>
    <w:rsid w:val="00C86AFA"/>
    <w:pPr>
      <w:tabs>
        <w:tab w:val="right" w:leader="dot" w:pos="9062"/>
      </w:tabs>
      <w:spacing w:after="100" w:line="240" w:lineRule="auto"/>
      <w:ind w:left="220"/>
    </w:pPr>
    <w:rPr>
      <w:rFonts w:asciiTheme="minorHAnsi" w:eastAsiaTheme="minorEastAsia" w:hAnsiTheme="minorHAnsi" w:cstheme="minorBidi"/>
      <w:lang w:eastAsia="sv-SE"/>
    </w:rPr>
  </w:style>
  <w:style w:type="paragraph" w:styleId="Innehll1">
    <w:name w:val="toc 1"/>
    <w:basedOn w:val="Normal"/>
    <w:next w:val="Normal"/>
    <w:autoRedefine/>
    <w:uiPriority w:val="39"/>
    <w:unhideWhenUsed/>
    <w:qFormat/>
    <w:rsid w:val="0005034B"/>
    <w:pPr>
      <w:tabs>
        <w:tab w:val="right" w:leader="dot" w:pos="9062"/>
      </w:tabs>
      <w:spacing w:after="100"/>
      <w:ind w:left="426" w:hanging="426"/>
    </w:pPr>
    <w:rPr>
      <w:rFonts w:asciiTheme="minorHAnsi" w:eastAsiaTheme="minorEastAsia" w:hAnsiTheme="minorHAnsi" w:cstheme="minorBidi"/>
      <w:b/>
      <w:noProof/>
      <w:lang w:eastAsia="sv-SE"/>
    </w:rPr>
  </w:style>
  <w:style w:type="paragraph" w:styleId="Innehll3">
    <w:name w:val="toc 3"/>
    <w:basedOn w:val="Normal"/>
    <w:next w:val="Normal"/>
    <w:autoRedefine/>
    <w:uiPriority w:val="39"/>
    <w:semiHidden/>
    <w:unhideWhenUsed/>
    <w:qFormat/>
    <w:rsid w:val="002C66A7"/>
    <w:pPr>
      <w:spacing w:after="100"/>
      <w:ind w:left="440"/>
    </w:pPr>
    <w:rPr>
      <w:rFonts w:asciiTheme="minorHAnsi" w:eastAsiaTheme="minorEastAsia" w:hAnsiTheme="minorHAnsi" w:cstheme="minorBidi"/>
      <w:lang w:eastAsia="sv-SE"/>
    </w:rPr>
  </w:style>
  <w:style w:type="character" w:styleId="Hyperlnk">
    <w:name w:val="Hyperlink"/>
    <w:basedOn w:val="Standardstycketeckensnitt"/>
    <w:uiPriority w:val="99"/>
    <w:unhideWhenUsed/>
    <w:rsid w:val="00C86A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114"/>
  </w:style>
  <w:style w:type="paragraph" w:styleId="Rubrik1">
    <w:name w:val="heading 1"/>
    <w:basedOn w:val="Normal"/>
    <w:next w:val="Normal"/>
    <w:link w:val="Rubrik1Char"/>
    <w:uiPriority w:val="9"/>
    <w:qFormat/>
    <w:rsid w:val="00292114"/>
    <w:pPr>
      <w:spacing w:before="480" w:after="0"/>
      <w:contextualSpacing/>
      <w:outlineLvl w:val="0"/>
    </w:pPr>
    <w:rPr>
      <w:smallCaps/>
      <w:spacing w:val="5"/>
      <w:sz w:val="36"/>
      <w:szCs w:val="36"/>
    </w:rPr>
  </w:style>
  <w:style w:type="paragraph" w:styleId="Rubrik2">
    <w:name w:val="heading 2"/>
    <w:basedOn w:val="Normal"/>
    <w:next w:val="Normal"/>
    <w:link w:val="Rubrik2Char"/>
    <w:uiPriority w:val="9"/>
    <w:unhideWhenUsed/>
    <w:qFormat/>
    <w:rsid w:val="00292114"/>
    <w:pPr>
      <w:spacing w:before="200" w:after="0" w:line="271" w:lineRule="auto"/>
      <w:outlineLvl w:val="1"/>
    </w:pPr>
    <w:rPr>
      <w:smallCaps/>
      <w:sz w:val="28"/>
      <w:szCs w:val="28"/>
    </w:rPr>
  </w:style>
  <w:style w:type="paragraph" w:styleId="Rubrik3">
    <w:name w:val="heading 3"/>
    <w:basedOn w:val="Normal"/>
    <w:next w:val="Normal"/>
    <w:link w:val="Rubrik3Char"/>
    <w:uiPriority w:val="9"/>
    <w:unhideWhenUsed/>
    <w:qFormat/>
    <w:rsid w:val="00292114"/>
    <w:pPr>
      <w:spacing w:before="200" w:after="0" w:line="271" w:lineRule="auto"/>
      <w:outlineLvl w:val="2"/>
    </w:pPr>
    <w:rPr>
      <w:i/>
      <w:iCs/>
      <w:smallCaps/>
      <w:spacing w:val="5"/>
      <w:sz w:val="26"/>
      <w:szCs w:val="26"/>
    </w:rPr>
  </w:style>
  <w:style w:type="paragraph" w:styleId="Rubrik4">
    <w:name w:val="heading 4"/>
    <w:basedOn w:val="Normal"/>
    <w:next w:val="Normal"/>
    <w:link w:val="Rubrik4Char"/>
    <w:uiPriority w:val="9"/>
    <w:unhideWhenUsed/>
    <w:qFormat/>
    <w:rsid w:val="00292114"/>
    <w:pPr>
      <w:spacing w:after="0" w:line="271" w:lineRule="auto"/>
      <w:outlineLvl w:val="3"/>
    </w:pPr>
    <w:rPr>
      <w:b/>
      <w:bCs/>
      <w:spacing w:val="5"/>
      <w:sz w:val="24"/>
      <w:szCs w:val="24"/>
    </w:rPr>
  </w:style>
  <w:style w:type="paragraph" w:styleId="Rubrik5">
    <w:name w:val="heading 5"/>
    <w:basedOn w:val="Normal"/>
    <w:next w:val="Normal"/>
    <w:link w:val="Rubrik5Char"/>
    <w:uiPriority w:val="9"/>
    <w:unhideWhenUsed/>
    <w:qFormat/>
    <w:rsid w:val="00292114"/>
    <w:pPr>
      <w:spacing w:after="0" w:line="271" w:lineRule="auto"/>
      <w:outlineLvl w:val="4"/>
    </w:pPr>
    <w:rPr>
      <w:i/>
      <w:iCs/>
      <w:sz w:val="24"/>
      <w:szCs w:val="24"/>
    </w:rPr>
  </w:style>
  <w:style w:type="paragraph" w:styleId="Rubrik6">
    <w:name w:val="heading 6"/>
    <w:basedOn w:val="Normal"/>
    <w:next w:val="Normal"/>
    <w:link w:val="Rubrik6Char"/>
    <w:uiPriority w:val="9"/>
    <w:unhideWhenUsed/>
    <w:qFormat/>
    <w:rsid w:val="00292114"/>
    <w:pPr>
      <w:shd w:val="clear" w:color="auto" w:fill="FFFFFF" w:themeFill="background1"/>
      <w:spacing w:after="0" w:line="271" w:lineRule="auto"/>
      <w:outlineLvl w:val="5"/>
    </w:pPr>
    <w:rPr>
      <w:b/>
      <w:bCs/>
      <w:color w:val="595959" w:themeColor="text1" w:themeTint="A6"/>
      <w:spacing w:val="5"/>
    </w:rPr>
  </w:style>
  <w:style w:type="paragraph" w:styleId="Rubrik7">
    <w:name w:val="heading 7"/>
    <w:basedOn w:val="Normal"/>
    <w:next w:val="Normal"/>
    <w:link w:val="Rubrik7Char"/>
    <w:uiPriority w:val="9"/>
    <w:semiHidden/>
    <w:unhideWhenUsed/>
    <w:qFormat/>
    <w:rsid w:val="00292114"/>
    <w:pPr>
      <w:spacing w:after="0"/>
      <w:outlineLvl w:val="6"/>
    </w:pPr>
    <w:rPr>
      <w:b/>
      <w:bCs/>
      <w:i/>
      <w:iCs/>
      <w:color w:val="5A5A5A" w:themeColor="text1" w:themeTint="A5"/>
      <w:sz w:val="20"/>
      <w:szCs w:val="20"/>
    </w:rPr>
  </w:style>
  <w:style w:type="paragraph" w:styleId="Rubrik8">
    <w:name w:val="heading 8"/>
    <w:basedOn w:val="Normal"/>
    <w:next w:val="Normal"/>
    <w:link w:val="Rubrik8Char"/>
    <w:uiPriority w:val="9"/>
    <w:semiHidden/>
    <w:unhideWhenUsed/>
    <w:qFormat/>
    <w:rsid w:val="00292114"/>
    <w:pPr>
      <w:spacing w:after="0"/>
      <w:outlineLvl w:val="7"/>
    </w:pPr>
    <w:rPr>
      <w:b/>
      <w:bCs/>
      <w:color w:val="7F7F7F" w:themeColor="text1" w:themeTint="80"/>
      <w:sz w:val="20"/>
      <w:szCs w:val="20"/>
    </w:rPr>
  </w:style>
  <w:style w:type="paragraph" w:styleId="Rubrik9">
    <w:name w:val="heading 9"/>
    <w:basedOn w:val="Normal"/>
    <w:next w:val="Normal"/>
    <w:link w:val="Rubrik9Char"/>
    <w:uiPriority w:val="9"/>
    <w:semiHidden/>
    <w:unhideWhenUsed/>
    <w:qFormat/>
    <w:rsid w:val="00292114"/>
    <w:pPr>
      <w:spacing w:after="0" w:line="271" w:lineRule="auto"/>
      <w:outlineLvl w:val="8"/>
    </w:pPr>
    <w:rPr>
      <w:b/>
      <w:bCs/>
      <w:i/>
      <w:iCs/>
      <w:color w:val="7F7F7F" w:themeColor="text1" w:themeTint="80"/>
      <w:sz w:val="18"/>
      <w:szCs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92114"/>
    <w:pPr>
      <w:ind w:left="720"/>
      <w:contextualSpacing/>
    </w:pPr>
  </w:style>
  <w:style w:type="paragraph" w:styleId="Normalwebb">
    <w:name w:val="Normal (Web)"/>
    <w:basedOn w:val="Normal"/>
    <w:uiPriority w:val="99"/>
    <w:semiHidden/>
    <w:unhideWhenUsed/>
    <w:rsid w:val="00665FF3"/>
    <w:pPr>
      <w:spacing w:beforeLines="1" w:afterLines="1" w:line="240" w:lineRule="auto"/>
    </w:pPr>
    <w:rPr>
      <w:rFonts w:ascii="Times" w:hAnsi="Times" w:cs="Times New Roman"/>
      <w:sz w:val="20"/>
      <w:szCs w:val="20"/>
      <w:lang w:eastAsia="sv-SE"/>
    </w:rPr>
  </w:style>
  <w:style w:type="character" w:customStyle="1" w:styleId="Rubrik1Char">
    <w:name w:val="Rubrik 1 Char"/>
    <w:basedOn w:val="Standardstycketeckensnitt"/>
    <w:link w:val="Rubrik1"/>
    <w:uiPriority w:val="9"/>
    <w:rsid w:val="00292114"/>
    <w:rPr>
      <w:smallCaps/>
      <w:spacing w:val="5"/>
      <w:sz w:val="36"/>
      <w:szCs w:val="36"/>
    </w:rPr>
  </w:style>
  <w:style w:type="character" w:customStyle="1" w:styleId="Rubrik2Char">
    <w:name w:val="Rubrik 2 Char"/>
    <w:basedOn w:val="Standardstycketeckensnitt"/>
    <w:link w:val="Rubrik2"/>
    <w:uiPriority w:val="9"/>
    <w:rsid w:val="00292114"/>
    <w:rPr>
      <w:smallCaps/>
      <w:sz w:val="28"/>
      <w:szCs w:val="28"/>
    </w:rPr>
  </w:style>
  <w:style w:type="character" w:customStyle="1" w:styleId="Rubrik3Char">
    <w:name w:val="Rubrik 3 Char"/>
    <w:basedOn w:val="Standardstycketeckensnitt"/>
    <w:link w:val="Rubrik3"/>
    <w:uiPriority w:val="9"/>
    <w:rsid w:val="00292114"/>
    <w:rPr>
      <w:i/>
      <w:iCs/>
      <w:smallCaps/>
      <w:spacing w:val="5"/>
      <w:sz w:val="26"/>
      <w:szCs w:val="26"/>
    </w:rPr>
  </w:style>
  <w:style w:type="character" w:customStyle="1" w:styleId="Rubrik4Char">
    <w:name w:val="Rubrik 4 Char"/>
    <w:basedOn w:val="Standardstycketeckensnitt"/>
    <w:link w:val="Rubrik4"/>
    <w:uiPriority w:val="9"/>
    <w:rsid w:val="00292114"/>
    <w:rPr>
      <w:b/>
      <w:bCs/>
      <w:spacing w:val="5"/>
      <w:sz w:val="24"/>
      <w:szCs w:val="24"/>
    </w:rPr>
  </w:style>
  <w:style w:type="character" w:customStyle="1" w:styleId="Rubrik5Char">
    <w:name w:val="Rubrik 5 Char"/>
    <w:basedOn w:val="Standardstycketeckensnitt"/>
    <w:link w:val="Rubrik5"/>
    <w:uiPriority w:val="9"/>
    <w:rsid w:val="00292114"/>
    <w:rPr>
      <w:i/>
      <w:iCs/>
      <w:sz w:val="24"/>
      <w:szCs w:val="24"/>
    </w:rPr>
  </w:style>
  <w:style w:type="character" w:customStyle="1" w:styleId="Rubrik6Char">
    <w:name w:val="Rubrik 6 Char"/>
    <w:basedOn w:val="Standardstycketeckensnitt"/>
    <w:link w:val="Rubrik6"/>
    <w:uiPriority w:val="9"/>
    <w:rsid w:val="00292114"/>
    <w:rPr>
      <w:b/>
      <w:bCs/>
      <w:color w:val="595959" w:themeColor="text1" w:themeTint="A6"/>
      <w:spacing w:val="5"/>
      <w:shd w:val="clear" w:color="auto" w:fill="FFFFFF" w:themeFill="background1"/>
    </w:rPr>
  </w:style>
  <w:style w:type="character" w:customStyle="1" w:styleId="Rubrik7Char">
    <w:name w:val="Rubrik 7 Char"/>
    <w:basedOn w:val="Standardstycketeckensnitt"/>
    <w:link w:val="Rubrik7"/>
    <w:uiPriority w:val="9"/>
    <w:semiHidden/>
    <w:rsid w:val="00292114"/>
    <w:rPr>
      <w:b/>
      <w:bCs/>
      <w:i/>
      <w:iCs/>
      <w:color w:val="5A5A5A" w:themeColor="text1" w:themeTint="A5"/>
      <w:sz w:val="20"/>
      <w:szCs w:val="20"/>
    </w:rPr>
  </w:style>
  <w:style w:type="character" w:customStyle="1" w:styleId="Rubrik8Char">
    <w:name w:val="Rubrik 8 Char"/>
    <w:basedOn w:val="Standardstycketeckensnitt"/>
    <w:link w:val="Rubrik8"/>
    <w:uiPriority w:val="9"/>
    <w:semiHidden/>
    <w:rsid w:val="00292114"/>
    <w:rPr>
      <w:b/>
      <w:bCs/>
      <w:color w:val="7F7F7F" w:themeColor="text1" w:themeTint="80"/>
      <w:sz w:val="20"/>
      <w:szCs w:val="20"/>
    </w:rPr>
  </w:style>
  <w:style w:type="character" w:customStyle="1" w:styleId="Rubrik9Char">
    <w:name w:val="Rubrik 9 Char"/>
    <w:basedOn w:val="Standardstycketeckensnitt"/>
    <w:link w:val="Rubrik9"/>
    <w:uiPriority w:val="9"/>
    <w:semiHidden/>
    <w:rsid w:val="00292114"/>
    <w:rPr>
      <w:b/>
      <w:bCs/>
      <w:i/>
      <w:iCs/>
      <w:color w:val="7F7F7F" w:themeColor="text1" w:themeTint="80"/>
      <w:sz w:val="18"/>
      <w:szCs w:val="18"/>
    </w:rPr>
  </w:style>
  <w:style w:type="paragraph" w:styleId="Beskrivning">
    <w:name w:val="caption"/>
    <w:basedOn w:val="Normal"/>
    <w:next w:val="Normal"/>
    <w:uiPriority w:val="35"/>
    <w:semiHidden/>
    <w:unhideWhenUsed/>
    <w:rsid w:val="00292114"/>
    <w:pPr>
      <w:spacing w:line="240" w:lineRule="auto"/>
    </w:pPr>
    <w:rPr>
      <w:b/>
      <w:bCs/>
      <w:color w:val="4F81BD" w:themeColor="accent1"/>
      <w:sz w:val="18"/>
      <w:szCs w:val="18"/>
    </w:rPr>
  </w:style>
  <w:style w:type="paragraph" w:styleId="Rubrik">
    <w:name w:val="Title"/>
    <w:basedOn w:val="Normal"/>
    <w:next w:val="Normal"/>
    <w:link w:val="RubrikChar"/>
    <w:uiPriority w:val="10"/>
    <w:qFormat/>
    <w:rsid w:val="00292114"/>
    <w:pPr>
      <w:spacing w:after="300" w:line="240" w:lineRule="auto"/>
      <w:contextualSpacing/>
    </w:pPr>
    <w:rPr>
      <w:smallCaps/>
      <w:sz w:val="52"/>
      <w:szCs w:val="52"/>
    </w:rPr>
  </w:style>
  <w:style w:type="character" w:customStyle="1" w:styleId="RubrikChar">
    <w:name w:val="Rubrik Char"/>
    <w:basedOn w:val="Standardstycketeckensnitt"/>
    <w:link w:val="Rubrik"/>
    <w:uiPriority w:val="10"/>
    <w:rsid w:val="00292114"/>
    <w:rPr>
      <w:smallCaps/>
      <w:sz w:val="52"/>
      <w:szCs w:val="52"/>
    </w:rPr>
  </w:style>
  <w:style w:type="paragraph" w:styleId="Underrubrik">
    <w:name w:val="Subtitle"/>
    <w:basedOn w:val="Normal"/>
    <w:next w:val="Normal"/>
    <w:link w:val="UnderrubrikChar"/>
    <w:uiPriority w:val="11"/>
    <w:qFormat/>
    <w:rsid w:val="00292114"/>
    <w:rPr>
      <w:i/>
      <w:iCs/>
      <w:smallCaps/>
      <w:spacing w:val="10"/>
      <w:sz w:val="28"/>
      <w:szCs w:val="28"/>
    </w:rPr>
  </w:style>
  <w:style w:type="character" w:customStyle="1" w:styleId="UnderrubrikChar">
    <w:name w:val="Underrubrik Char"/>
    <w:basedOn w:val="Standardstycketeckensnitt"/>
    <w:link w:val="Underrubrik"/>
    <w:uiPriority w:val="11"/>
    <w:rsid w:val="00292114"/>
    <w:rPr>
      <w:i/>
      <w:iCs/>
      <w:smallCaps/>
      <w:spacing w:val="10"/>
      <w:sz w:val="28"/>
      <w:szCs w:val="28"/>
    </w:rPr>
  </w:style>
  <w:style w:type="character" w:styleId="Stark">
    <w:name w:val="Strong"/>
    <w:uiPriority w:val="22"/>
    <w:qFormat/>
    <w:rsid w:val="00292114"/>
    <w:rPr>
      <w:b/>
      <w:bCs/>
    </w:rPr>
  </w:style>
  <w:style w:type="character" w:styleId="Betoning">
    <w:name w:val="Emphasis"/>
    <w:uiPriority w:val="20"/>
    <w:qFormat/>
    <w:rsid w:val="00292114"/>
    <w:rPr>
      <w:b/>
      <w:bCs/>
      <w:i/>
      <w:iCs/>
      <w:spacing w:val="10"/>
    </w:rPr>
  </w:style>
  <w:style w:type="paragraph" w:styleId="Ingetavstnd">
    <w:name w:val="No Spacing"/>
    <w:basedOn w:val="Normal"/>
    <w:link w:val="IngetavstndChar"/>
    <w:uiPriority w:val="1"/>
    <w:qFormat/>
    <w:rsid w:val="00292114"/>
    <w:pPr>
      <w:spacing w:after="0" w:line="240" w:lineRule="auto"/>
    </w:pPr>
  </w:style>
  <w:style w:type="character" w:customStyle="1" w:styleId="IngetavstndChar">
    <w:name w:val="Inget avstånd Char"/>
    <w:basedOn w:val="Standardstycketeckensnitt"/>
    <w:link w:val="Ingetavstnd"/>
    <w:uiPriority w:val="1"/>
    <w:rsid w:val="00292114"/>
  </w:style>
  <w:style w:type="paragraph" w:styleId="Citat">
    <w:name w:val="Quote"/>
    <w:basedOn w:val="Normal"/>
    <w:next w:val="Normal"/>
    <w:link w:val="CitatChar"/>
    <w:uiPriority w:val="29"/>
    <w:qFormat/>
    <w:rsid w:val="00292114"/>
    <w:rPr>
      <w:i/>
      <w:iCs/>
    </w:rPr>
  </w:style>
  <w:style w:type="character" w:customStyle="1" w:styleId="CitatChar">
    <w:name w:val="Citat Char"/>
    <w:basedOn w:val="Standardstycketeckensnitt"/>
    <w:link w:val="Citat"/>
    <w:uiPriority w:val="29"/>
    <w:rsid w:val="00292114"/>
    <w:rPr>
      <w:i/>
      <w:iCs/>
    </w:rPr>
  </w:style>
  <w:style w:type="paragraph" w:styleId="Starktcitat">
    <w:name w:val="Intense Quote"/>
    <w:basedOn w:val="Normal"/>
    <w:next w:val="Normal"/>
    <w:link w:val="StarktcitatChar"/>
    <w:uiPriority w:val="30"/>
    <w:qFormat/>
    <w:rsid w:val="00292114"/>
    <w:pPr>
      <w:pBdr>
        <w:top w:val="single" w:sz="4" w:space="10" w:color="auto"/>
        <w:bottom w:val="single" w:sz="4" w:space="10" w:color="auto"/>
      </w:pBdr>
      <w:spacing w:before="240" w:after="240" w:line="300" w:lineRule="auto"/>
      <w:ind w:left="1152" w:right="1152"/>
      <w:jc w:val="both"/>
    </w:pPr>
    <w:rPr>
      <w:i/>
      <w:iCs/>
    </w:rPr>
  </w:style>
  <w:style w:type="character" w:customStyle="1" w:styleId="StarktcitatChar">
    <w:name w:val="Starkt citat Char"/>
    <w:basedOn w:val="Standardstycketeckensnitt"/>
    <w:link w:val="Starktcitat"/>
    <w:uiPriority w:val="30"/>
    <w:rsid w:val="00292114"/>
    <w:rPr>
      <w:i/>
      <w:iCs/>
    </w:rPr>
  </w:style>
  <w:style w:type="character" w:styleId="Diskretbetoning">
    <w:name w:val="Subtle Emphasis"/>
    <w:uiPriority w:val="19"/>
    <w:qFormat/>
    <w:rsid w:val="00292114"/>
    <w:rPr>
      <w:i/>
      <w:iCs/>
    </w:rPr>
  </w:style>
  <w:style w:type="character" w:styleId="Starkbetoning">
    <w:name w:val="Intense Emphasis"/>
    <w:uiPriority w:val="21"/>
    <w:qFormat/>
    <w:rsid w:val="00292114"/>
    <w:rPr>
      <w:b/>
      <w:bCs/>
      <w:i/>
      <w:iCs/>
    </w:rPr>
  </w:style>
  <w:style w:type="character" w:styleId="Diskretreferens">
    <w:name w:val="Subtle Reference"/>
    <w:basedOn w:val="Standardstycketeckensnitt"/>
    <w:uiPriority w:val="31"/>
    <w:qFormat/>
    <w:rsid w:val="00292114"/>
    <w:rPr>
      <w:smallCaps/>
    </w:rPr>
  </w:style>
  <w:style w:type="character" w:styleId="Starkreferens">
    <w:name w:val="Intense Reference"/>
    <w:uiPriority w:val="32"/>
    <w:qFormat/>
    <w:rsid w:val="00292114"/>
    <w:rPr>
      <w:b/>
      <w:bCs/>
      <w:smallCaps/>
    </w:rPr>
  </w:style>
  <w:style w:type="character" w:styleId="Bokenstitel">
    <w:name w:val="Book Title"/>
    <w:basedOn w:val="Standardstycketeckensnitt"/>
    <w:uiPriority w:val="33"/>
    <w:qFormat/>
    <w:rsid w:val="00292114"/>
    <w:rPr>
      <w:i/>
      <w:iCs/>
      <w:smallCaps/>
      <w:spacing w:val="5"/>
    </w:rPr>
  </w:style>
  <w:style w:type="paragraph" w:styleId="Innehllsfrteckningsrubrik">
    <w:name w:val="TOC Heading"/>
    <w:basedOn w:val="Rubrik1"/>
    <w:next w:val="Normal"/>
    <w:uiPriority w:val="39"/>
    <w:unhideWhenUsed/>
    <w:qFormat/>
    <w:rsid w:val="00292114"/>
    <w:pPr>
      <w:outlineLvl w:val="9"/>
    </w:pPr>
    <w:rPr>
      <w:lang w:bidi="en-US"/>
    </w:rPr>
  </w:style>
  <w:style w:type="table" w:styleId="Tabellrutnt">
    <w:name w:val="Table Grid"/>
    <w:basedOn w:val="Normaltabell"/>
    <w:rsid w:val="00B54B0F"/>
    <w:pPr>
      <w:spacing w:after="0" w:line="240" w:lineRule="auto"/>
    </w:pPr>
    <w:rPr>
      <w:rFonts w:ascii="Times New Roman" w:eastAsia="Times New Roman" w:hAnsi="Times New Roman" w:cs="Times New Roman"/>
      <w:sz w:val="20"/>
      <w:szCs w:val="20"/>
      <w:lang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huvud">
    <w:name w:val="header"/>
    <w:basedOn w:val="Normal"/>
    <w:link w:val="SidhuvudChar"/>
    <w:uiPriority w:val="99"/>
    <w:unhideWhenUsed/>
    <w:rsid w:val="003919E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919E8"/>
  </w:style>
  <w:style w:type="paragraph" w:styleId="Sidfot">
    <w:name w:val="footer"/>
    <w:basedOn w:val="Normal"/>
    <w:link w:val="SidfotChar"/>
    <w:uiPriority w:val="99"/>
    <w:unhideWhenUsed/>
    <w:rsid w:val="003919E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919E8"/>
  </w:style>
  <w:style w:type="paragraph" w:styleId="Ballongtext">
    <w:name w:val="Balloon Text"/>
    <w:basedOn w:val="Normal"/>
    <w:link w:val="BallongtextChar"/>
    <w:uiPriority w:val="99"/>
    <w:semiHidden/>
    <w:unhideWhenUsed/>
    <w:rsid w:val="003919E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919E8"/>
    <w:rPr>
      <w:rFonts w:ascii="Tahoma" w:hAnsi="Tahoma" w:cs="Tahoma"/>
      <w:sz w:val="16"/>
      <w:szCs w:val="16"/>
    </w:rPr>
  </w:style>
  <w:style w:type="paragraph" w:styleId="Innehll2">
    <w:name w:val="toc 2"/>
    <w:basedOn w:val="Normal"/>
    <w:next w:val="Normal"/>
    <w:autoRedefine/>
    <w:uiPriority w:val="39"/>
    <w:unhideWhenUsed/>
    <w:qFormat/>
    <w:rsid w:val="00C86AFA"/>
    <w:pPr>
      <w:tabs>
        <w:tab w:val="right" w:leader="dot" w:pos="9062"/>
      </w:tabs>
      <w:spacing w:after="100" w:line="240" w:lineRule="auto"/>
      <w:ind w:left="220"/>
    </w:pPr>
    <w:rPr>
      <w:rFonts w:asciiTheme="minorHAnsi" w:eastAsiaTheme="minorEastAsia" w:hAnsiTheme="minorHAnsi" w:cstheme="minorBidi"/>
      <w:lang w:eastAsia="sv-SE"/>
    </w:rPr>
  </w:style>
  <w:style w:type="paragraph" w:styleId="Innehll1">
    <w:name w:val="toc 1"/>
    <w:basedOn w:val="Normal"/>
    <w:next w:val="Normal"/>
    <w:autoRedefine/>
    <w:uiPriority w:val="39"/>
    <w:unhideWhenUsed/>
    <w:qFormat/>
    <w:rsid w:val="0005034B"/>
    <w:pPr>
      <w:tabs>
        <w:tab w:val="right" w:leader="dot" w:pos="9062"/>
      </w:tabs>
      <w:spacing w:after="100"/>
      <w:ind w:left="426" w:hanging="426"/>
    </w:pPr>
    <w:rPr>
      <w:rFonts w:asciiTheme="minorHAnsi" w:eastAsiaTheme="minorEastAsia" w:hAnsiTheme="minorHAnsi" w:cstheme="minorBidi"/>
      <w:b/>
      <w:noProof/>
      <w:lang w:eastAsia="sv-SE"/>
    </w:rPr>
  </w:style>
  <w:style w:type="paragraph" w:styleId="Innehll3">
    <w:name w:val="toc 3"/>
    <w:basedOn w:val="Normal"/>
    <w:next w:val="Normal"/>
    <w:autoRedefine/>
    <w:uiPriority w:val="39"/>
    <w:semiHidden/>
    <w:unhideWhenUsed/>
    <w:qFormat/>
    <w:rsid w:val="002C66A7"/>
    <w:pPr>
      <w:spacing w:after="100"/>
      <w:ind w:left="440"/>
    </w:pPr>
    <w:rPr>
      <w:rFonts w:asciiTheme="minorHAnsi" w:eastAsiaTheme="minorEastAsia" w:hAnsiTheme="minorHAnsi" w:cstheme="minorBidi"/>
      <w:lang w:eastAsia="sv-SE"/>
    </w:rPr>
  </w:style>
  <w:style w:type="character" w:styleId="Hyperlnk">
    <w:name w:val="Hyperlink"/>
    <w:basedOn w:val="Standardstycketeckensnitt"/>
    <w:uiPriority w:val="99"/>
    <w:unhideWhenUsed/>
    <w:rsid w:val="00C86A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40678">
      <w:bodyDiv w:val="1"/>
      <w:marLeft w:val="0"/>
      <w:marRight w:val="0"/>
      <w:marTop w:val="0"/>
      <w:marBottom w:val="0"/>
      <w:divBdr>
        <w:top w:val="none" w:sz="0" w:space="0" w:color="auto"/>
        <w:left w:val="none" w:sz="0" w:space="0" w:color="auto"/>
        <w:bottom w:val="none" w:sz="0" w:space="0" w:color="auto"/>
        <w:right w:val="none" w:sz="0" w:space="0" w:color="auto"/>
      </w:divBdr>
    </w:div>
    <w:div w:id="352921013">
      <w:bodyDiv w:val="1"/>
      <w:marLeft w:val="0"/>
      <w:marRight w:val="0"/>
      <w:marTop w:val="0"/>
      <w:marBottom w:val="0"/>
      <w:divBdr>
        <w:top w:val="none" w:sz="0" w:space="0" w:color="auto"/>
        <w:left w:val="none" w:sz="0" w:space="0" w:color="auto"/>
        <w:bottom w:val="none" w:sz="0" w:space="0" w:color="auto"/>
        <w:right w:val="none" w:sz="0" w:space="0" w:color="auto"/>
      </w:divBdr>
    </w:div>
    <w:div w:id="585920131">
      <w:bodyDiv w:val="1"/>
      <w:marLeft w:val="0"/>
      <w:marRight w:val="0"/>
      <w:marTop w:val="0"/>
      <w:marBottom w:val="0"/>
      <w:divBdr>
        <w:top w:val="none" w:sz="0" w:space="0" w:color="auto"/>
        <w:left w:val="none" w:sz="0" w:space="0" w:color="auto"/>
        <w:bottom w:val="none" w:sz="0" w:space="0" w:color="auto"/>
        <w:right w:val="none" w:sz="0" w:space="0" w:color="auto"/>
      </w:divBdr>
    </w:div>
    <w:div w:id="665328429">
      <w:bodyDiv w:val="1"/>
      <w:marLeft w:val="0"/>
      <w:marRight w:val="0"/>
      <w:marTop w:val="0"/>
      <w:marBottom w:val="0"/>
      <w:divBdr>
        <w:top w:val="none" w:sz="0" w:space="0" w:color="auto"/>
        <w:left w:val="none" w:sz="0" w:space="0" w:color="auto"/>
        <w:bottom w:val="none" w:sz="0" w:space="0" w:color="auto"/>
        <w:right w:val="none" w:sz="0" w:space="0" w:color="auto"/>
      </w:divBdr>
    </w:div>
    <w:div w:id="797575314">
      <w:bodyDiv w:val="1"/>
      <w:marLeft w:val="0"/>
      <w:marRight w:val="0"/>
      <w:marTop w:val="0"/>
      <w:marBottom w:val="0"/>
      <w:divBdr>
        <w:top w:val="none" w:sz="0" w:space="0" w:color="auto"/>
        <w:left w:val="none" w:sz="0" w:space="0" w:color="auto"/>
        <w:bottom w:val="none" w:sz="0" w:space="0" w:color="auto"/>
        <w:right w:val="none" w:sz="0" w:space="0" w:color="auto"/>
      </w:divBdr>
    </w:div>
    <w:div w:id="1489324143">
      <w:bodyDiv w:val="1"/>
      <w:marLeft w:val="0"/>
      <w:marRight w:val="0"/>
      <w:marTop w:val="0"/>
      <w:marBottom w:val="0"/>
      <w:divBdr>
        <w:top w:val="none" w:sz="0" w:space="0" w:color="auto"/>
        <w:left w:val="none" w:sz="0" w:space="0" w:color="auto"/>
        <w:bottom w:val="none" w:sz="0" w:space="0" w:color="auto"/>
        <w:right w:val="none" w:sz="0" w:space="0" w:color="auto"/>
      </w:divBdr>
    </w:div>
    <w:div w:id="161108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nordicwhisky.se/for-pre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AF97C-7F6A-4395-ADAE-C294B974A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5666</Words>
  <Characters>30034</Characters>
  <Application>Microsoft Office Word</Application>
  <DocSecurity>0</DocSecurity>
  <Lines>250</Lines>
  <Paragraphs>71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Radar Kommunikation</dc:creator>
  <cp:lastModifiedBy>Radar Kommunikation</cp:lastModifiedBy>
  <cp:revision>7</cp:revision>
  <cp:lastPrinted>2012-03-22T08:52:00Z</cp:lastPrinted>
  <dcterms:created xsi:type="dcterms:W3CDTF">2012-03-22T07:08:00Z</dcterms:created>
  <dcterms:modified xsi:type="dcterms:W3CDTF">2012-03-22T10:12:00Z</dcterms:modified>
</cp:coreProperties>
</file>