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8" w:rsidRDefault="00E17D49" w:rsidP="003E6308">
      <w:r>
        <w:rPr>
          <w:noProof/>
        </w:rPr>
        <w:drawing>
          <wp:inline distT="0" distB="0" distL="0" distR="0">
            <wp:extent cx="2057400" cy="306950"/>
            <wp:effectExtent l="19050" t="0" r="0" b="0"/>
            <wp:docPr id="1" name="Bildobjekt 0" descr="1v_mellan_farg_cmyk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ellan_farg_cmyk_eps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82" cy="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49" w:rsidRDefault="00E17D49" w:rsidP="003E6308"/>
    <w:p w:rsidR="00E17D49" w:rsidRPr="000B70DF" w:rsidRDefault="00E17D49" w:rsidP="003E6308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38690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2010-08-06</w:t>
      </w:r>
    </w:p>
    <w:p w:rsidR="00E17D49" w:rsidRDefault="00E17D49" w:rsidP="003E6308">
      <w:pPr>
        <w:rPr>
          <w:rFonts w:ascii="Akzidenz Grotesk BE Bold" w:hAnsi="Akzidenz Grotesk BE Bold"/>
        </w:rPr>
      </w:pPr>
    </w:p>
    <w:p w:rsidR="00E17D49" w:rsidRPr="00A76991" w:rsidRDefault="00B570B3" w:rsidP="003E6308">
      <w:pPr>
        <w:rPr>
          <w:rFonts w:ascii="Akzidenz Grotesk BE Bold" w:hAnsi="Akzidenz Grotesk BE Bold"/>
          <w:color w:val="CC0033" w:themeColor="accent6"/>
          <w:sz w:val="34"/>
          <w:szCs w:val="34"/>
        </w:rPr>
      </w:pPr>
      <w:r>
        <w:rPr>
          <w:rFonts w:ascii="Akzidenz Grotesk BE Bold" w:hAnsi="Akzidenz Grotesk BE Bold"/>
          <w:color w:val="CC0033" w:themeColor="accent6"/>
          <w:sz w:val="34"/>
          <w:szCs w:val="34"/>
        </w:rPr>
        <w:t>HYRESGÄSTER I FOKUS PÅ N</w:t>
      </w:r>
      <w:r>
        <w:rPr>
          <w:rFonts w:ascii="Akzidenz Grotesk BE Bold" w:hAnsi="Akzidenz Grotesk BE Bold"/>
          <w:color w:val="CC0033" w:themeColor="accent6"/>
          <w:sz w:val="34"/>
          <w:szCs w:val="34"/>
        </w:rPr>
        <w:t>O</w:t>
      </w:r>
      <w:r>
        <w:rPr>
          <w:rFonts w:ascii="Akzidenz Grotesk BE Bold" w:hAnsi="Akzidenz Grotesk BE Bold"/>
          <w:color w:val="CC0033" w:themeColor="accent6"/>
          <w:sz w:val="34"/>
          <w:szCs w:val="34"/>
        </w:rPr>
        <w:t>LIA</w:t>
      </w:r>
    </w:p>
    <w:p w:rsidR="006C4601" w:rsidRDefault="006C4601" w:rsidP="003E6308">
      <w:pPr>
        <w:rPr>
          <w:rFonts w:ascii="Akzidenz Grotesk BE Light" w:hAnsi="Akzidenz Grotesk BE Light"/>
          <w:sz w:val="24"/>
          <w:szCs w:val="24"/>
        </w:rPr>
      </w:pPr>
    </w:p>
    <w:p w:rsidR="006C4601" w:rsidRPr="00130A84" w:rsidRDefault="00E006E3" w:rsidP="003E630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216 000 unga över hela Sverige saknar idag en bostad samtidigt som det byggs allt fä</w:t>
      </w:r>
      <w:r>
        <w:rPr>
          <w:rFonts w:asciiTheme="majorHAnsi" w:hAnsiTheme="majorHAnsi" w:cstheme="majorHAnsi"/>
          <w:b/>
          <w:sz w:val="22"/>
          <w:szCs w:val="22"/>
        </w:rPr>
        <w:t>r</w:t>
      </w:r>
      <w:r>
        <w:rPr>
          <w:rFonts w:asciiTheme="majorHAnsi" w:hAnsiTheme="majorHAnsi" w:cstheme="majorHAnsi"/>
          <w:b/>
          <w:sz w:val="22"/>
          <w:szCs w:val="22"/>
        </w:rPr>
        <w:t xml:space="preserve">re hyreslägenheter. Renoveringsbehovet, framför allt i miljonprogramsområdena, är mycket stort. Husen blir sjuka </w:t>
      </w:r>
      <w:r w:rsidR="00B570B3">
        <w:rPr>
          <w:rFonts w:asciiTheme="majorHAnsi" w:hAnsiTheme="majorHAnsi" w:cstheme="majorHAnsi"/>
          <w:b/>
          <w:sz w:val="22"/>
          <w:szCs w:val="22"/>
        </w:rPr>
        <w:t>vilket gör</w:t>
      </w:r>
      <w:r>
        <w:rPr>
          <w:rFonts w:asciiTheme="majorHAnsi" w:hAnsiTheme="majorHAnsi" w:cstheme="majorHAnsi"/>
          <w:b/>
          <w:sz w:val="22"/>
          <w:szCs w:val="22"/>
        </w:rPr>
        <w:t xml:space="preserve"> att hyresgästerna blir sjuka. Bostadsfrågan måste upp på den politiska dagordningen för att något ska hända. Tisdagen den 10 augu</w:t>
      </w:r>
      <w:r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ti lyfter vi bostadsfrågorna på Stora Nolia i Piteå.</w:t>
      </w:r>
    </w:p>
    <w:p w:rsidR="003F7521" w:rsidRDefault="003F7521" w:rsidP="003E6308">
      <w:pPr>
        <w:rPr>
          <w:rFonts w:asciiTheme="majorHAnsi" w:hAnsiTheme="majorHAnsi" w:cstheme="majorHAnsi"/>
          <w:sz w:val="22"/>
          <w:szCs w:val="22"/>
        </w:rPr>
      </w:pPr>
    </w:p>
    <w:p w:rsidR="00745FD7" w:rsidRDefault="00E006E3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debatten ”Bygg Framtiden” debatteras de viktigaste frågorna för hyresgäster. På scenen i Christinasalen möts </w:t>
      </w:r>
      <w:r w:rsidR="003F7521">
        <w:rPr>
          <w:rFonts w:asciiTheme="majorHAnsi" w:hAnsiTheme="majorHAnsi" w:cstheme="majorHAnsi"/>
          <w:sz w:val="22"/>
          <w:szCs w:val="22"/>
        </w:rPr>
        <w:t xml:space="preserve">våra debattdeltagare i en diskussion om hur </w:t>
      </w:r>
      <w:r w:rsidR="00B570B3">
        <w:rPr>
          <w:rFonts w:asciiTheme="majorHAnsi" w:hAnsiTheme="majorHAnsi" w:cstheme="majorHAnsi"/>
          <w:sz w:val="22"/>
          <w:szCs w:val="22"/>
        </w:rPr>
        <w:t>boendet och byggandet</w:t>
      </w:r>
      <w:r w:rsidR="003F7521">
        <w:rPr>
          <w:rFonts w:asciiTheme="majorHAnsi" w:hAnsiTheme="majorHAnsi" w:cstheme="majorHAnsi"/>
          <w:sz w:val="22"/>
          <w:szCs w:val="22"/>
        </w:rPr>
        <w:t xml:space="preserve"> måste utvecklas för att få stopp på dagens problem. Debattdeltagare: </w:t>
      </w:r>
      <w:r>
        <w:rPr>
          <w:rFonts w:asciiTheme="majorHAnsi" w:hAnsiTheme="majorHAnsi" w:cstheme="majorHAnsi"/>
          <w:sz w:val="22"/>
          <w:szCs w:val="22"/>
        </w:rPr>
        <w:t>Barbro Engman, Fö</w:t>
      </w:r>
      <w:r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bundsordförande Hyresgästföreningen, Reinhold Lennebo, VD Fastighetsägarna Sverige, Fredrik Lundh Sammeli (S), Civilutskottet, Anti Avsan (M), Civilutskottet och Tamara Spiric, (V) gruppledare U</w:t>
      </w:r>
      <w:r w:rsidR="003F7521">
        <w:rPr>
          <w:rFonts w:asciiTheme="majorHAnsi" w:hAnsiTheme="majorHAnsi" w:cstheme="majorHAnsi"/>
          <w:sz w:val="22"/>
          <w:szCs w:val="22"/>
        </w:rPr>
        <w:t>meå.</w:t>
      </w:r>
    </w:p>
    <w:p w:rsidR="00E006E3" w:rsidRDefault="00E006E3" w:rsidP="003E6308">
      <w:pPr>
        <w:rPr>
          <w:rFonts w:asciiTheme="majorHAnsi" w:hAnsiTheme="majorHAnsi" w:cstheme="majorHAnsi"/>
          <w:sz w:val="22"/>
          <w:szCs w:val="22"/>
        </w:rPr>
      </w:pPr>
    </w:p>
    <w:p w:rsidR="00E006E3" w:rsidRDefault="003F7521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annan viktig fråga för hyresgäster är vem som ansvarar då det t.ex. uppstår mögel- eller fuktskador i boendet. I debatten ”Vem har ansvaret?” möts </w:t>
      </w:r>
      <w:r w:rsidR="00E006E3">
        <w:rPr>
          <w:rFonts w:asciiTheme="majorHAnsi" w:hAnsiTheme="majorHAnsi" w:cstheme="majorHAnsi"/>
          <w:sz w:val="22"/>
          <w:szCs w:val="22"/>
        </w:rPr>
        <w:t>Reinhold Lennebo, VD Fasti</w:t>
      </w:r>
      <w:r w:rsidR="00E006E3">
        <w:rPr>
          <w:rFonts w:asciiTheme="majorHAnsi" w:hAnsiTheme="majorHAnsi" w:cstheme="majorHAnsi"/>
          <w:sz w:val="22"/>
          <w:szCs w:val="22"/>
        </w:rPr>
        <w:t>g</w:t>
      </w:r>
      <w:r w:rsidR="00E006E3">
        <w:rPr>
          <w:rFonts w:asciiTheme="majorHAnsi" w:hAnsiTheme="majorHAnsi" w:cstheme="majorHAnsi"/>
          <w:sz w:val="22"/>
          <w:szCs w:val="22"/>
        </w:rPr>
        <w:t>hetsägarna Sverige, Magnus Söderlind, jurist Hyresgästföreningen och Ricke Ågren, Milj</w:t>
      </w:r>
      <w:r w:rsidR="00E006E3">
        <w:rPr>
          <w:rFonts w:asciiTheme="majorHAnsi" w:hAnsiTheme="majorHAnsi" w:cstheme="majorHAnsi"/>
          <w:sz w:val="22"/>
          <w:szCs w:val="22"/>
        </w:rPr>
        <w:t>ö</w:t>
      </w:r>
      <w:r w:rsidR="00E006E3">
        <w:rPr>
          <w:rFonts w:asciiTheme="majorHAnsi" w:hAnsiTheme="majorHAnsi" w:cstheme="majorHAnsi"/>
          <w:sz w:val="22"/>
          <w:szCs w:val="22"/>
        </w:rPr>
        <w:t>kontoret Skel</w:t>
      </w:r>
      <w:r>
        <w:rPr>
          <w:rFonts w:asciiTheme="majorHAnsi" w:hAnsiTheme="majorHAnsi" w:cstheme="majorHAnsi"/>
          <w:sz w:val="22"/>
          <w:szCs w:val="22"/>
        </w:rPr>
        <w:t xml:space="preserve">lefteå kommun för att klara ut vem det är som ansvarar i olika </w:t>
      </w:r>
      <w:r w:rsidR="00B570B3">
        <w:rPr>
          <w:rFonts w:asciiTheme="majorHAnsi" w:hAnsiTheme="majorHAnsi" w:cstheme="majorHAnsi"/>
          <w:sz w:val="22"/>
          <w:szCs w:val="22"/>
        </w:rPr>
        <w:t>exempel från verkligheten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570B3" w:rsidRDefault="00B570B3" w:rsidP="003E6308">
      <w:pPr>
        <w:rPr>
          <w:rFonts w:asciiTheme="majorHAnsi" w:hAnsiTheme="majorHAnsi" w:cstheme="majorHAnsi"/>
          <w:sz w:val="22"/>
          <w:szCs w:val="22"/>
        </w:rPr>
      </w:pPr>
    </w:p>
    <w:p w:rsidR="008D2095" w:rsidRPr="00B570B3" w:rsidRDefault="00B570B3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Under dagen rappar Behrang Miri om socialt ansvar och La</w:t>
      </w:r>
      <w:r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se Eriksson bjuder på stå-up om hur det </w:t>
      </w:r>
      <w:r w:rsidRPr="00B570B3">
        <w:rPr>
          <w:rFonts w:asciiTheme="majorHAnsi" w:hAnsiTheme="majorHAnsi" w:cstheme="majorHAnsi"/>
          <w:sz w:val="22"/>
          <w:szCs w:val="22"/>
        </w:rPr>
        <w:t xml:space="preserve">egentligen </w:t>
      </w:r>
      <w:r>
        <w:rPr>
          <w:rFonts w:asciiTheme="majorHAnsi" w:hAnsiTheme="majorHAnsi" w:cstheme="majorHAnsi"/>
          <w:sz w:val="22"/>
          <w:szCs w:val="22"/>
        </w:rPr>
        <w:t>är att vara hyresgäst.</w:t>
      </w:r>
    </w:p>
    <w:p w:rsidR="008D2095" w:rsidRDefault="008D2095" w:rsidP="008D2095">
      <w:pPr>
        <w:rPr>
          <w:rFonts w:asciiTheme="majorHAnsi" w:hAnsiTheme="majorHAnsi" w:cstheme="majorHAnsi"/>
          <w:b/>
          <w:sz w:val="22"/>
          <w:szCs w:val="22"/>
        </w:rPr>
      </w:pPr>
    </w:p>
    <w:p w:rsidR="0038690C" w:rsidRPr="008D2095" w:rsidRDefault="0038690C" w:rsidP="008D2095">
      <w:pPr>
        <w:rPr>
          <w:rFonts w:asciiTheme="majorHAnsi" w:hAnsiTheme="majorHAnsi" w:cstheme="majorHAnsi"/>
          <w:b/>
          <w:sz w:val="22"/>
          <w:szCs w:val="22"/>
        </w:rPr>
      </w:pPr>
      <w:r w:rsidRPr="008D2095">
        <w:rPr>
          <w:rFonts w:asciiTheme="majorHAnsi" w:hAnsiTheme="majorHAnsi" w:cstheme="majorHAnsi"/>
          <w:b/>
          <w:sz w:val="22"/>
          <w:szCs w:val="22"/>
        </w:rPr>
        <w:t>Program</w:t>
      </w:r>
      <w:r w:rsidR="008D2095" w:rsidRPr="008D2095">
        <w:rPr>
          <w:rFonts w:asciiTheme="majorHAnsi" w:hAnsiTheme="majorHAnsi" w:cstheme="majorHAnsi"/>
          <w:b/>
          <w:sz w:val="22"/>
          <w:szCs w:val="22"/>
        </w:rPr>
        <w:t xml:space="preserve"> 10 augusti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10.30 Behrang Miri rappar på scenen i Bo och Bygg-hallen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11.00 Lasse Eriksson, stå-up om hur det är att vara hyresgäst, scenen i Bo och Bygg-hallen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11.30 Barbro Engman, ROT-avdrag för </w:t>
      </w:r>
      <w:r w:rsidR="00B570B3">
        <w:rPr>
          <w:rFonts w:asciiTheme="majorHAnsi" w:hAnsiTheme="majorHAnsi" w:cstheme="majorHAnsi"/>
          <w:sz w:val="22"/>
          <w:szCs w:val="22"/>
        </w:rPr>
        <w:t>alla?,</w:t>
      </w:r>
      <w:r>
        <w:rPr>
          <w:rFonts w:asciiTheme="majorHAnsi" w:hAnsiTheme="majorHAnsi" w:cstheme="majorHAnsi"/>
          <w:sz w:val="22"/>
          <w:szCs w:val="22"/>
        </w:rPr>
        <w:t xml:space="preserve"> på scenen i Bo och Bygg-hallen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12.00 Lasse Eriksson och Barbro Engman på stora scenen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13.00 Lasse Eriksson, stå-up om hur det är att vara hyresgäst, scenen i Bo och Bygg-hallen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13.30 Debatt ”Bygg Framtiden”. Barbro Engman Hyresgästför</w:t>
      </w:r>
      <w:r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ningen, Reinhold Lennebo VD Fastighetsägarna, Fredrik Lundh Sammeli (S) Civilutskottet, Anti Avsan (M) Civilutskottet och Tamara Spiric (V). Debattledare Li Skarin. Christinasalen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14.30 Behrang Miri rappar på scenen i Bo och Bygg-hallen</w:t>
      </w:r>
    </w:p>
    <w:p w:rsidR="008D2095" w:rsidRDefault="008D2095" w:rsidP="008D20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15.30 Minidebatt ”Vem har ansvaret”. Reinhold Lennebo VD Fastighetsägarna, Magnus S</w:t>
      </w:r>
      <w:r>
        <w:rPr>
          <w:rFonts w:asciiTheme="majorHAnsi" w:hAnsiTheme="majorHAnsi" w:cstheme="majorHAnsi"/>
          <w:sz w:val="22"/>
          <w:szCs w:val="22"/>
        </w:rPr>
        <w:t>ö</w:t>
      </w:r>
      <w:r>
        <w:rPr>
          <w:rFonts w:asciiTheme="majorHAnsi" w:hAnsiTheme="majorHAnsi" w:cstheme="majorHAnsi"/>
          <w:sz w:val="22"/>
          <w:szCs w:val="22"/>
        </w:rPr>
        <w:t>derlind jurist Hyresgästföreningen och Ricke Ågren Miljökontoret Skellefteå kommun. Debat</w:t>
      </w:r>
      <w:r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ledare Li Skarin. Scenen i Bo och Bygghallen</w:t>
      </w:r>
    </w:p>
    <w:p w:rsidR="00DC0A6A" w:rsidRDefault="00DC0A6A" w:rsidP="003E6308">
      <w:pPr>
        <w:rPr>
          <w:rFonts w:asciiTheme="majorHAnsi" w:hAnsiTheme="majorHAnsi" w:cstheme="majorHAnsi"/>
        </w:rPr>
      </w:pPr>
    </w:p>
    <w:p w:rsidR="00130A84" w:rsidRPr="00130A84" w:rsidRDefault="00130A84" w:rsidP="003E6308">
      <w:pPr>
        <w:rPr>
          <w:rFonts w:asciiTheme="majorHAnsi" w:hAnsiTheme="majorHAnsi" w:cstheme="majorHAnsi"/>
        </w:rPr>
      </w:pPr>
    </w:p>
    <w:p w:rsidR="00DC0A6A" w:rsidRPr="00130A84" w:rsidRDefault="00FB1232" w:rsidP="003E6308">
      <w:pPr>
        <w:rPr>
          <w:rFonts w:asciiTheme="majorHAnsi" w:hAnsiTheme="majorHAnsi" w:cstheme="majorHAnsi"/>
          <w:b/>
        </w:rPr>
      </w:pPr>
      <w:r w:rsidRPr="00130A84">
        <w:rPr>
          <w:rFonts w:asciiTheme="majorHAnsi" w:hAnsiTheme="majorHAnsi" w:cstheme="majorHAnsi"/>
          <w:b/>
        </w:rPr>
        <w:t>För mer information, kontakta:</w:t>
      </w:r>
    </w:p>
    <w:p w:rsidR="00DC0A6A" w:rsidRDefault="0038690C" w:rsidP="003E63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Terese Zetterman, Kommunikationschef, tel.070 641 86 04</w:t>
      </w:r>
    </w:p>
    <w:p w:rsidR="00B570B3" w:rsidRDefault="00B570B3" w:rsidP="003E6308">
      <w:pPr>
        <w:rPr>
          <w:rFonts w:asciiTheme="majorHAnsi" w:hAnsiTheme="majorHAnsi" w:cstheme="majorHAnsi"/>
        </w:rPr>
      </w:pPr>
    </w:p>
    <w:p w:rsidR="00B570B3" w:rsidRDefault="00B570B3" w:rsidP="00B570B3">
      <w:pPr>
        <w:rPr>
          <w:rFonts w:asciiTheme="majorHAnsi" w:hAnsiTheme="majorHAnsi" w:cstheme="majorHAnsi"/>
          <w:b/>
          <w:sz w:val="22"/>
          <w:szCs w:val="22"/>
        </w:rPr>
      </w:pPr>
    </w:p>
    <w:p w:rsidR="00B570B3" w:rsidRDefault="00B570B3" w:rsidP="003E6308">
      <w:pPr>
        <w:rPr>
          <w:rFonts w:asciiTheme="majorHAnsi" w:hAnsiTheme="majorHAnsi" w:cstheme="majorHAnsi"/>
        </w:rPr>
      </w:pPr>
    </w:p>
    <w:p w:rsidR="0038690C" w:rsidRPr="00130A84" w:rsidRDefault="0038690C" w:rsidP="003E6308">
      <w:pPr>
        <w:rPr>
          <w:rFonts w:asciiTheme="majorHAnsi" w:hAnsiTheme="majorHAnsi" w:cstheme="majorHAnsi"/>
        </w:rPr>
      </w:pPr>
    </w:p>
    <w:p w:rsidR="00E17D49" w:rsidRPr="00E17D49" w:rsidRDefault="00E17D49" w:rsidP="003E6308">
      <w:pPr>
        <w:rPr>
          <w:rFonts w:ascii="Akzidenz Grotesk BE Light" w:hAnsi="Akzidenz Grotesk BE Light"/>
          <w:sz w:val="32"/>
          <w:szCs w:val="32"/>
        </w:rPr>
      </w:pPr>
    </w:p>
    <w:p w:rsidR="00E17D49" w:rsidRPr="00E17D49" w:rsidRDefault="00E17D49" w:rsidP="003E6308">
      <w:pPr>
        <w:rPr>
          <w:rFonts w:ascii="Akzidenz Grotesk BE" w:hAnsi="Akzidenz Grotesk BE"/>
          <w:sz w:val="32"/>
          <w:szCs w:val="32"/>
        </w:rPr>
      </w:pPr>
    </w:p>
    <w:sectPr w:rsidR="00E17D49" w:rsidRPr="00E17D49" w:rsidSect="008E749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4E" w:rsidRDefault="005A044E">
      <w:r>
        <w:separator/>
      </w:r>
    </w:p>
  </w:endnote>
  <w:endnote w:type="continuationSeparator" w:id="0">
    <w:p w:rsidR="005A044E" w:rsidRDefault="005A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4E" w:rsidRDefault="005A044E">
      <w:r>
        <w:separator/>
      </w:r>
    </w:p>
  </w:footnote>
  <w:footnote w:type="continuationSeparator" w:id="0">
    <w:p w:rsidR="005A044E" w:rsidRDefault="005A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98F7148"/>
    <w:multiLevelType w:val="hybridMultilevel"/>
    <w:tmpl w:val="FA16CE68"/>
    <w:lvl w:ilvl="0" w:tplc="9CFE5DB8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AA5"/>
    <w:multiLevelType w:val="hybridMultilevel"/>
    <w:tmpl w:val="B2C6DB56"/>
    <w:lvl w:ilvl="0" w:tplc="DFFE97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D74250A"/>
    <w:multiLevelType w:val="multilevel"/>
    <w:tmpl w:val="953E100E"/>
    <w:numStyleLink w:val="HyresgstfreningenLista"/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2375C81"/>
    <w:multiLevelType w:val="multilevel"/>
    <w:tmpl w:val="953E100E"/>
    <w:numStyleLink w:val="HyresgstfreningenLista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067E82"/>
    <w:multiLevelType w:val="multilevel"/>
    <w:tmpl w:val="0DC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B271C"/>
    <w:multiLevelType w:val="multilevel"/>
    <w:tmpl w:val="DCCC1CB2"/>
    <w:numStyleLink w:val="ListaHyresgstfreningen"/>
  </w:abstractNum>
  <w:abstractNum w:abstractNumId="14">
    <w:nsid w:val="30D22122"/>
    <w:multiLevelType w:val="multilevel"/>
    <w:tmpl w:val="DCCC1CB2"/>
    <w:numStyleLink w:val="ListaHyresgstfreningen"/>
  </w:abstractNum>
  <w:abstractNum w:abstractNumId="15">
    <w:nsid w:val="350122B8"/>
    <w:multiLevelType w:val="hybridMultilevel"/>
    <w:tmpl w:val="D99CE4F0"/>
    <w:lvl w:ilvl="0" w:tplc="108C4BC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A85B60"/>
    <w:multiLevelType w:val="hybridMultilevel"/>
    <w:tmpl w:val="6ED419E8"/>
    <w:lvl w:ilvl="0" w:tplc="1242D4C6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42407"/>
    <w:multiLevelType w:val="hybridMultilevel"/>
    <w:tmpl w:val="A9D6F00E"/>
    <w:lvl w:ilvl="0" w:tplc="E75408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80FA5"/>
    <w:multiLevelType w:val="hybridMultilevel"/>
    <w:tmpl w:val="BF3AA046"/>
    <w:lvl w:ilvl="0" w:tplc="E9B68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133E3"/>
    <w:multiLevelType w:val="hybridMultilevel"/>
    <w:tmpl w:val="F7948C94"/>
    <w:lvl w:ilvl="0" w:tplc="E6CA6AE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22D7F"/>
    <w:multiLevelType w:val="multilevel"/>
    <w:tmpl w:val="DCCC1CB2"/>
    <w:numStyleLink w:val="ListaHyresgstfreningen"/>
  </w:abstractNum>
  <w:abstractNum w:abstractNumId="24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C554597"/>
    <w:multiLevelType w:val="hybridMultilevel"/>
    <w:tmpl w:val="036A5500"/>
    <w:lvl w:ilvl="0" w:tplc="777EB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7">
    <w:nsid w:val="77474344"/>
    <w:multiLevelType w:val="multilevel"/>
    <w:tmpl w:val="788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1"/>
  </w:num>
  <w:num w:numId="7">
    <w:abstractNumId w:val="24"/>
  </w:num>
  <w:num w:numId="8">
    <w:abstractNumId w:val="10"/>
  </w:num>
  <w:num w:numId="9">
    <w:abstractNumId w:val="26"/>
  </w:num>
  <w:num w:numId="10">
    <w:abstractNumId w:val="18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23"/>
  </w:num>
  <w:num w:numId="16">
    <w:abstractNumId w:val="17"/>
  </w:num>
  <w:num w:numId="17">
    <w:abstractNumId w:val="13"/>
  </w:num>
  <w:num w:numId="18">
    <w:abstractNumId w:val="10"/>
  </w:num>
  <w:num w:numId="19">
    <w:abstractNumId w:val="26"/>
  </w:num>
  <w:num w:numId="20">
    <w:abstractNumId w:val="10"/>
  </w:num>
  <w:num w:numId="21">
    <w:abstractNumId w:val="26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6"/>
  </w:num>
  <w:num w:numId="27">
    <w:abstractNumId w:val="6"/>
  </w:num>
  <w:num w:numId="28">
    <w:abstractNumId w:val="6"/>
  </w:num>
  <w:num w:numId="29">
    <w:abstractNumId w:val="6"/>
  </w:num>
  <w:num w:numId="30">
    <w:abstractNumId w:val="16"/>
  </w:num>
  <w:num w:numId="31">
    <w:abstractNumId w:val="5"/>
  </w:num>
  <w:num w:numId="32">
    <w:abstractNumId w:val="7"/>
  </w:num>
  <w:num w:numId="33">
    <w:abstractNumId w:val="9"/>
  </w:num>
  <w:num w:numId="34">
    <w:abstractNumId w:val="16"/>
  </w:num>
  <w:num w:numId="35">
    <w:abstractNumId w:val="5"/>
  </w:num>
  <w:num w:numId="36">
    <w:abstractNumId w:val="12"/>
  </w:num>
  <w:num w:numId="37">
    <w:abstractNumId w:val="3"/>
  </w:num>
  <w:num w:numId="38">
    <w:abstractNumId w:val="4"/>
  </w:num>
  <w:num w:numId="39">
    <w:abstractNumId w:val="19"/>
  </w:num>
  <w:num w:numId="40">
    <w:abstractNumId w:val="20"/>
  </w:num>
  <w:num w:numId="41">
    <w:abstractNumId w:val="22"/>
  </w:num>
  <w:num w:numId="42">
    <w:abstractNumId w:val="15"/>
  </w:num>
  <w:num w:numId="43">
    <w:abstractNumId w:val="25"/>
  </w:num>
  <w:num w:numId="44">
    <w:abstractNumId w:val="2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D62792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4E39"/>
    <w:rsid w:val="0006293E"/>
    <w:rsid w:val="00072CBC"/>
    <w:rsid w:val="000732DF"/>
    <w:rsid w:val="000821FB"/>
    <w:rsid w:val="000959E2"/>
    <w:rsid w:val="000970C5"/>
    <w:rsid w:val="000A5D01"/>
    <w:rsid w:val="000B70DF"/>
    <w:rsid w:val="000F144B"/>
    <w:rsid w:val="000F3377"/>
    <w:rsid w:val="00102F85"/>
    <w:rsid w:val="0010695C"/>
    <w:rsid w:val="00114B58"/>
    <w:rsid w:val="00117F7D"/>
    <w:rsid w:val="0012225A"/>
    <w:rsid w:val="001251DC"/>
    <w:rsid w:val="00130A84"/>
    <w:rsid w:val="00140952"/>
    <w:rsid w:val="001422AD"/>
    <w:rsid w:val="00167544"/>
    <w:rsid w:val="00174E4F"/>
    <w:rsid w:val="00195A7B"/>
    <w:rsid w:val="001B74A6"/>
    <w:rsid w:val="001D44B2"/>
    <w:rsid w:val="001E3F27"/>
    <w:rsid w:val="001F5618"/>
    <w:rsid w:val="001F7D80"/>
    <w:rsid w:val="00213AA4"/>
    <w:rsid w:val="00213C2F"/>
    <w:rsid w:val="00215B87"/>
    <w:rsid w:val="00217C97"/>
    <w:rsid w:val="00252A49"/>
    <w:rsid w:val="00255CF5"/>
    <w:rsid w:val="00274E85"/>
    <w:rsid w:val="00283AD1"/>
    <w:rsid w:val="00293CEC"/>
    <w:rsid w:val="00296D2E"/>
    <w:rsid w:val="002A473B"/>
    <w:rsid w:val="002C36C7"/>
    <w:rsid w:val="002D1A1D"/>
    <w:rsid w:val="002D1C92"/>
    <w:rsid w:val="002F65C2"/>
    <w:rsid w:val="0030179D"/>
    <w:rsid w:val="00305BB2"/>
    <w:rsid w:val="00310A29"/>
    <w:rsid w:val="0031237C"/>
    <w:rsid w:val="00320FAA"/>
    <w:rsid w:val="00330A5D"/>
    <w:rsid w:val="00332AEC"/>
    <w:rsid w:val="00336D6B"/>
    <w:rsid w:val="00350A53"/>
    <w:rsid w:val="00353D5A"/>
    <w:rsid w:val="00367AAF"/>
    <w:rsid w:val="00374B48"/>
    <w:rsid w:val="0038690C"/>
    <w:rsid w:val="003909A0"/>
    <w:rsid w:val="003C2B88"/>
    <w:rsid w:val="003C33E5"/>
    <w:rsid w:val="003C5B3B"/>
    <w:rsid w:val="003C6CF5"/>
    <w:rsid w:val="003D58C8"/>
    <w:rsid w:val="003E3C60"/>
    <w:rsid w:val="003E6308"/>
    <w:rsid w:val="003F7521"/>
    <w:rsid w:val="00401DCB"/>
    <w:rsid w:val="00401F5A"/>
    <w:rsid w:val="00404667"/>
    <w:rsid w:val="00411D79"/>
    <w:rsid w:val="0043670B"/>
    <w:rsid w:val="00437837"/>
    <w:rsid w:val="004472CE"/>
    <w:rsid w:val="00455C3F"/>
    <w:rsid w:val="004614F8"/>
    <w:rsid w:val="004618E7"/>
    <w:rsid w:val="00467A62"/>
    <w:rsid w:val="0047243F"/>
    <w:rsid w:val="00490F19"/>
    <w:rsid w:val="004C57E7"/>
    <w:rsid w:val="004C7145"/>
    <w:rsid w:val="004E1DE2"/>
    <w:rsid w:val="004F23F2"/>
    <w:rsid w:val="004F2C34"/>
    <w:rsid w:val="00503239"/>
    <w:rsid w:val="00544FEB"/>
    <w:rsid w:val="00545B0D"/>
    <w:rsid w:val="00555C2F"/>
    <w:rsid w:val="00560176"/>
    <w:rsid w:val="00560693"/>
    <w:rsid w:val="00563C6A"/>
    <w:rsid w:val="00572E24"/>
    <w:rsid w:val="00573CE2"/>
    <w:rsid w:val="00590EC1"/>
    <w:rsid w:val="005A044E"/>
    <w:rsid w:val="005A5B46"/>
    <w:rsid w:val="005B27F6"/>
    <w:rsid w:val="005C0A0F"/>
    <w:rsid w:val="005E4DDF"/>
    <w:rsid w:val="005E547E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605A1"/>
    <w:rsid w:val="006641E8"/>
    <w:rsid w:val="00665F03"/>
    <w:rsid w:val="00672A04"/>
    <w:rsid w:val="0067376F"/>
    <w:rsid w:val="00681069"/>
    <w:rsid w:val="006A168E"/>
    <w:rsid w:val="006A310C"/>
    <w:rsid w:val="006B1B32"/>
    <w:rsid w:val="006B38D1"/>
    <w:rsid w:val="006C4601"/>
    <w:rsid w:val="006D7316"/>
    <w:rsid w:val="006E21B5"/>
    <w:rsid w:val="0071651B"/>
    <w:rsid w:val="00717061"/>
    <w:rsid w:val="00724528"/>
    <w:rsid w:val="00732A3A"/>
    <w:rsid w:val="00745FD7"/>
    <w:rsid w:val="007535FC"/>
    <w:rsid w:val="00755599"/>
    <w:rsid w:val="0075743E"/>
    <w:rsid w:val="00772E47"/>
    <w:rsid w:val="0077649C"/>
    <w:rsid w:val="00777871"/>
    <w:rsid w:val="007974BF"/>
    <w:rsid w:val="00797AFF"/>
    <w:rsid w:val="00797B97"/>
    <w:rsid w:val="007A6886"/>
    <w:rsid w:val="007C1149"/>
    <w:rsid w:val="007C1850"/>
    <w:rsid w:val="007C4F87"/>
    <w:rsid w:val="007E3B8D"/>
    <w:rsid w:val="007E3D12"/>
    <w:rsid w:val="007F73ED"/>
    <w:rsid w:val="0080028C"/>
    <w:rsid w:val="00820E64"/>
    <w:rsid w:val="00823098"/>
    <w:rsid w:val="00837E6B"/>
    <w:rsid w:val="00853062"/>
    <w:rsid w:val="00865BE4"/>
    <w:rsid w:val="00865EDE"/>
    <w:rsid w:val="00866089"/>
    <w:rsid w:val="00870906"/>
    <w:rsid w:val="00873F4D"/>
    <w:rsid w:val="00882943"/>
    <w:rsid w:val="008839C9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16D9"/>
    <w:rsid w:val="008C7ED5"/>
    <w:rsid w:val="008D0A94"/>
    <w:rsid w:val="008D2095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A3684"/>
    <w:rsid w:val="009B3A50"/>
    <w:rsid w:val="009C601E"/>
    <w:rsid w:val="009C660B"/>
    <w:rsid w:val="009C6B85"/>
    <w:rsid w:val="009E1284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72CE5"/>
    <w:rsid w:val="00A76991"/>
    <w:rsid w:val="00A8289D"/>
    <w:rsid w:val="00A91AF5"/>
    <w:rsid w:val="00A91E1A"/>
    <w:rsid w:val="00A956F9"/>
    <w:rsid w:val="00AA6770"/>
    <w:rsid w:val="00AA73EE"/>
    <w:rsid w:val="00AB0FB4"/>
    <w:rsid w:val="00AC0248"/>
    <w:rsid w:val="00AF563B"/>
    <w:rsid w:val="00B03BAC"/>
    <w:rsid w:val="00B103D7"/>
    <w:rsid w:val="00B11F00"/>
    <w:rsid w:val="00B214E7"/>
    <w:rsid w:val="00B32F13"/>
    <w:rsid w:val="00B53EA9"/>
    <w:rsid w:val="00B55848"/>
    <w:rsid w:val="00B570B3"/>
    <w:rsid w:val="00B617B9"/>
    <w:rsid w:val="00B71FEB"/>
    <w:rsid w:val="00B75C3C"/>
    <w:rsid w:val="00B9066E"/>
    <w:rsid w:val="00BA4E18"/>
    <w:rsid w:val="00BB5289"/>
    <w:rsid w:val="00BB7C96"/>
    <w:rsid w:val="00BC28DD"/>
    <w:rsid w:val="00BE5F77"/>
    <w:rsid w:val="00C01438"/>
    <w:rsid w:val="00C2416D"/>
    <w:rsid w:val="00C25223"/>
    <w:rsid w:val="00C36BAF"/>
    <w:rsid w:val="00C53B3B"/>
    <w:rsid w:val="00C556C8"/>
    <w:rsid w:val="00C82F31"/>
    <w:rsid w:val="00C93EAF"/>
    <w:rsid w:val="00C95456"/>
    <w:rsid w:val="00CA2718"/>
    <w:rsid w:val="00CA4670"/>
    <w:rsid w:val="00CB0ACD"/>
    <w:rsid w:val="00CB4479"/>
    <w:rsid w:val="00CC58E3"/>
    <w:rsid w:val="00CD00C5"/>
    <w:rsid w:val="00CE1597"/>
    <w:rsid w:val="00CE578C"/>
    <w:rsid w:val="00D00319"/>
    <w:rsid w:val="00D16761"/>
    <w:rsid w:val="00D22AF6"/>
    <w:rsid w:val="00D251A6"/>
    <w:rsid w:val="00D44A75"/>
    <w:rsid w:val="00D62792"/>
    <w:rsid w:val="00D65ACC"/>
    <w:rsid w:val="00D72C79"/>
    <w:rsid w:val="00D778E7"/>
    <w:rsid w:val="00D77999"/>
    <w:rsid w:val="00D8062F"/>
    <w:rsid w:val="00D8083E"/>
    <w:rsid w:val="00D83CFE"/>
    <w:rsid w:val="00D90EBD"/>
    <w:rsid w:val="00D92FA3"/>
    <w:rsid w:val="00D95CAD"/>
    <w:rsid w:val="00DA010E"/>
    <w:rsid w:val="00DB306C"/>
    <w:rsid w:val="00DB317C"/>
    <w:rsid w:val="00DB7570"/>
    <w:rsid w:val="00DB7771"/>
    <w:rsid w:val="00DC0A6A"/>
    <w:rsid w:val="00DC117F"/>
    <w:rsid w:val="00DD03E9"/>
    <w:rsid w:val="00DD3F89"/>
    <w:rsid w:val="00DD4AD8"/>
    <w:rsid w:val="00DE39C7"/>
    <w:rsid w:val="00E00612"/>
    <w:rsid w:val="00E006E3"/>
    <w:rsid w:val="00E065CF"/>
    <w:rsid w:val="00E17D49"/>
    <w:rsid w:val="00E24A3C"/>
    <w:rsid w:val="00E24C05"/>
    <w:rsid w:val="00E32E1C"/>
    <w:rsid w:val="00E403E0"/>
    <w:rsid w:val="00E45326"/>
    <w:rsid w:val="00E67378"/>
    <w:rsid w:val="00E77680"/>
    <w:rsid w:val="00E85DD9"/>
    <w:rsid w:val="00E876F5"/>
    <w:rsid w:val="00EA0870"/>
    <w:rsid w:val="00EA08F8"/>
    <w:rsid w:val="00EA43E1"/>
    <w:rsid w:val="00ED383D"/>
    <w:rsid w:val="00ED3F0D"/>
    <w:rsid w:val="00ED40A6"/>
    <w:rsid w:val="00ED6FA9"/>
    <w:rsid w:val="00EE0DD8"/>
    <w:rsid w:val="00EF3F6C"/>
    <w:rsid w:val="00EF5400"/>
    <w:rsid w:val="00F1309B"/>
    <w:rsid w:val="00F42D6E"/>
    <w:rsid w:val="00F432A4"/>
    <w:rsid w:val="00F5214C"/>
    <w:rsid w:val="00F53B24"/>
    <w:rsid w:val="00F625DF"/>
    <w:rsid w:val="00F80998"/>
    <w:rsid w:val="00F90D4C"/>
    <w:rsid w:val="00F95422"/>
    <w:rsid w:val="00FA44C5"/>
    <w:rsid w:val="00FB0200"/>
    <w:rsid w:val="00FB0AD8"/>
    <w:rsid w:val="00FB1232"/>
    <w:rsid w:val="00FB407F"/>
    <w:rsid w:val="00FC6AEE"/>
    <w:rsid w:val="00FD2519"/>
    <w:rsid w:val="00FD2615"/>
    <w:rsid w:val="00FD3486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  <w:style w:type="paragraph" w:customStyle="1" w:styleId="NormalParagraphStyle">
    <w:name w:val="NormalParagraphStyle"/>
    <w:basedOn w:val="Normal"/>
    <w:uiPriority w:val="99"/>
    <w:rsid w:val="00A91AF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Ingress">
    <w:name w:val="Ingress"/>
    <w:basedOn w:val="Normal"/>
    <w:uiPriority w:val="99"/>
    <w:rsid w:val="00E006E3"/>
    <w:pPr>
      <w:autoSpaceDE w:val="0"/>
      <w:autoSpaceDN w:val="0"/>
      <w:adjustRightInd w:val="0"/>
      <w:spacing w:line="270" w:lineRule="atLeast"/>
      <w:textAlignment w:val="baseline"/>
    </w:pPr>
    <w:rPr>
      <w:rFonts w:ascii="Akzidenz Grotesk BE" w:hAnsi="Akzidenz Grotesk BE" w:cs="Akzidenz Grotesk BE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9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7759151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2011828297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536581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7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428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62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4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9603190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313145166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63194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6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537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37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5099061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65241774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2885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24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7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A427-F2C9-43DB-A9EC-209D7F0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Terese Zetterman</dc:creator>
  <cp:keywords/>
  <dc:description/>
  <cp:lastModifiedBy>Terese Zetterman</cp:lastModifiedBy>
  <cp:revision>3</cp:revision>
  <cp:lastPrinted>2008-12-03T11:36:00Z</cp:lastPrinted>
  <dcterms:created xsi:type="dcterms:W3CDTF">2010-08-05T12:08:00Z</dcterms:created>
  <dcterms:modified xsi:type="dcterms:W3CDTF">2010-08-05T12:39:00Z</dcterms:modified>
</cp:coreProperties>
</file>