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F0" w:rsidRPr="00860AEE" w:rsidRDefault="00907ACF" w:rsidP="00BE398E">
      <w:pPr>
        <w:keepNext/>
        <w:spacing w:line="360" w:lineRule="auto"/>
        <w:ind w:right="1418"/>
        <w:outlineLvl w:val="1"/>
        <w:rPr>
          <w:rFonts w:ascii="Helvetica" w:eastAsiaTheme="minorHAnsi" w:hAnsi="Helvetica" w:cs="Helvetica"/>
          <w:b/>
          <w:sz w:val="22"/>
          <w:szCs w:val="22"/>
        </w:rPr>
      </w:pPr>
      <w:bookmarkStart w:id="0" w:name="_GoBack"/>
      <w:r>
        <w:rPr>
          <w:rFonts w:ascii="Helvetica" w:hAnsi="Helvetica"/>
          <w:b/>
          <w:bCs/>
          <w:noProof/>
          <w:sz w:val="22"/>
          <w:szCs w:val="22"/>
          <w:lang w:eastAsia="en-GB"/>
        </w:rPr>
        <w:drawing>
          <wp:anchor distT="0" distB="0" distL="114300" distR="114300" simplePos="0" relativeHeight="251658752" behindDoc="1" locked="0" layoutInCell="1" allowOverlap="1" wp14:anchorId="0CFB6EDA" wp14:editId="24D85978">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14:anchorId="1AED13E2" wp14:editId="14207CED">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eastAsia="en-GB"/>
        </w:rPr>
        <w:drawing>
          <wp:anchor distT="0" distB="0" distL="114300" distR="114300" simplePos="0" relativeHeight="251656704" behindDoc="1" locked="0" layoutInCell="1" allowOverlap="1" wp14:anchorId="3D654FF0" wp14:editId="72B87ABC">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860AEE">
        <w:rPr>
          <w:rFonts w:ascii="Helvetica" w:hAnsi="Helvetica" w:cs="Helvetica"/>
          <w:b/>
          <w:bCs/>
          <w:sz w:val="22"/>
          <w:szCs w:val="22"/>
          <w:lang w:val="en-US"/>
        </w:rPr>
        <w:t>Work safely on photovoltaic systems</w:t>
      </w:r>
      <w:bookmarkEnd w:id="0"/>
    </w:p>
    <w:p w:rsidR="00ED44F0" w:rsidRPr="00860AEE" w:rsidRDefault="00ED44F0" w:rsidP="00860AEE">
      <w:pPr>
        <w:overflowPunct/>
        <w:autoSpaceDE/>
        <w:autoSpaceDN/>
        <w:adjustRightInd/>
        <w:spacing w:line="360" w:lineRule="auto"/>
        <w:ind w:right="2552"/>
        <w:textAlignment w:val="auto"/>
        <w:rPr>
          <w:rFonts w:ascii="Helvetica" w:eastAsiaTheme="minorHAnsi" w:hAnsi="Helvetica" w:cs="Helvetica"/>
          <w:b/>
        </w:rPr>
      </w:pPr>
    </w:p>
    <w:p w:rsidR="00B403DF" w:rsidRPr="008A18BB" w:rsidRDefault="00ED44F0" w:rsidP="00860AEE">
      <w:pPr>
        <w:spacing w:line="360" w:lineRule="auto"/>
        <w:ind w:right="2552"/>
        <w:rPr>
          <w:rFonts w:ascii="Helvetica" w:eastAsia="Times New Roman" w:hAnsi="Helvetica" w:cs="Helvetica"/>
          <w:lang w:val="en-US"/>
        </w:rPr>
      </w:pPr>
      <w:r>
        <w:rPr>
          <w:rFonts w:ascii="Helvetica" w:hAnsi="Helvetica" w:cs="Helvetica"/>
          <w:lang w:val="en-US"/>
        </w:rPr>
        <w:t xml:space="preserve">The new, intelligent photovoltaic module switch-off </w:t>
      </w:r>
      <w:proofErr w:type="spellStart"/>
      <w:r>
        <w:rPr>
          <w:rFonts w:ascii="Helvetica" w:hAnsi="Helvetica" w:cs="Helvetica"/>
          <w:lang w:val="en-US"/>
        </w:rPr>
        <w:t>Solarcheck</w:t>
      </w:r>
      <w:proofErr w:type="spellEnd"/>
      <w:r>
        <w:rPr>
          <w:rFonts w:ascii="Helvetica" w:hAnsi="Helvetica" w:cs="Helvetica"/>
          <w:lang w:val="en-US"/>
        </w:rPr>
        <w:t xml:space="preserve"> RSD from Phoenix Contact independently sets photovoltaic roof systems into a safe state. Persons are protected from life-threatening electrical shock</w:t>
      </w:r>
      <w:r w:rsidR="00596CAC">
        <w:rPr>
          <w:rFonts w:ascii="Helvetica" w:hAnsi="Helvetica" w:cs="Helvetica"/>
          <w:lang w:val="en-US"/>
        </w:rPr>
        <w:t>s</w:t>
      </w:r>
      <w:r>
        <w:rPr>
          <w:rFonts w:ascii="Helvetica" w:hAnsi="Helvetica" w:cs="Helvetica"/>
          <w:lang w:val="en-US"/>
        </w:rPr>
        <w:t xml:space="preserve"> during installation, maintenance, or hazardous situations. </w:t>
      </w:r>
    </w:p>
    <w:p w:rsidR="00B403DF" w:rsidRPr="008A18BB" w:rsidRDefault="00B403DF" w:rsidP="00860AEE">
      <w:pPr>
        <w:spacing w:line="360" w:lineRule="auto"/>
        <w:ind w:right="2552"/>
        <w:rPr>
          <w:rFonts w:ascii="Helvetica" w:eastAsia="Times New Roman" w:hAnsi="Helvetica" w:cs="Helvetica"/>
          <w:lang w:val="en-US"/>
        </w:rPr>
      </w:pPr>
    </w:p>
    <w:p w:rsidR="00860AEE" w:rsidRPr="008A18BB" w:rsidRDefault="00860AEE" w:rsidP="00860AEE">
      <w:pPr>
        <w:spacing w:line="360" w:lineRule="auto"/>
        <w:ind w:right="2552"/>
        <w:rPr>
          <w:rFonts w:ascii="Helvetica" w:eastAsia="Times New Roman" w:hAnsi="Helvetica" w:cs="Helvetica"/>
          <w:lang w:val="en-US"/>
        </w:rPr>
      </w:pPr>
      <w:r>
        <w:rPr>
          <w:rFonts w:ascii="Helvetica" w:eastAsia="Times New Roman" w:hAnsi="Helvetica" w:cs="Helvetica"/>
          <w:lang w:val="en-US"/>
        </w:rPr>
        <w:t xml:space="preserve">Photovoltaic roof systems generate direct </w:t>
      </w:r>
      <w:r w:rsidR="00596CAC">
        <w:rPr>
          <w:rFonts w:ascii="Helvetica" w:eastAsia="Times New Roman" w:hAnsi="Helvetica" w:cs="Helvetica"/>
          <w:lang w:val="en-US"/>
        </w:rPr>
        <w:t>voltages</w:t>
      </w:r>
      <w:r>
        <w:rPr>
          <w:rFonts w:ascii="Helvetica" w:eastAsia="Times New Roman" w:hAnsi="Helvetica" w:cs="Helvetica"/>
          <w:lang w:val="en-US"/>
        </w:rPr>
        <w:t xml:space="preserve"> of up to 1,000 volts and cannot be simply disconnected from the DC side. This becomes a severe hazard if the system is damaged and persons are working on it.</w:t>
      </w:r>
    </w:p>
    <w:p w:rsidR="00B403DF" w:rsidRPr="008A18BB" w:rsidRDefault="00B403DF" w:rsidP="00860AEE">
      <w:pPr>
        <w:spacing w:line="360" w:lineRule="auto"/>
        <w:ind w:right="2552"/>
        <w:rPr>
          <w:rFonts w:ascii="Helvetica" w:eastAsia="Times New Roman" w:hAnsi="Helvetica" w:cs="Helvetica"/>
          <w:lang w:val="en-US"/>
        </w:rPr>
      </w:pPr>
    </w:p>
    <w:p w:rsidR="00860AEE" w:rsidRPr="008A18BB" w:rsidRDefault="00B403DF" w:rsidP="00860AEE">
      <w:pPr>
        <w:spacing w:line="360" w:lineRule="auto"/>
        <w:ind w:right="2552"/>
        <w:rPr>
          <w:rFonts w:ascii="Helvetica" w:eastAsia="Times New Roman" w:hAnsi="Helvetica" w:cs="Helvetica"/>
          <w:lang w:val="en-US"/>
        </w:rPr>
      </w:pPr>
      <w:r>
        <w:rPr>
          <w:rFonts w:ascii="Helvetica" w:eastAsia="Times New Roman" w:hAnsi="Helvetica" w:cs="Helvetica"/>
          <w:lang w:val="en-US"/>
        </w:rPr>
        <w:t>The modular switch-off analy</w:t>
      </w:r>
      <w:r w:rsidR="00BE398E">
        <w:rPr>
          <w:rFonts w:ascii="Helvetica" w:eastAsia="Times New Roman" w:hAnsi="Helvetica" w:cs="Helvetica"/>
          <w:lang w:val="en-US"/>
        </w:rPr>
        <w:t>s</w:t>
      </w:r>
      <w:r>
        <w:rPr>
          <w:rFonts w:ascii="Helvetica" w:eastAsia="Times New Roman" w:hAnsi="Helvetica" w:cs="Helvetica"/>
          <w:lang w:val="en-US"/>
        </w:rPr>
        <w:t>es the DC-side current and voltage relationships in the system. When deviations from normal condition</w:t>
      </w:r>
      <w:r w:rsidR="00596CAC">
        <w:rPr>
          <w:rFonts w:ascii="Helvetica" w:eastAsia="Times New Roman" w:hAnsi="Helvetica" w:cs="Helvetica"/>
          <w:lang w:val="en-US"/>
        </w:rPr>
        <w:t>s</w:t>
      </w:r>
      <w:r>
        <w:rPr>
          <w:rFonts w:ascii="Helvetica" w:eastAsia="Times New Roman" w:hAnsi="Helvetica" w:cs="Helvetica"/>
          <w:lang w:val="en-US"/>
        </w:rPr>
        <w:t xml:space="preserve"> occur or the inverter is switched off, it leads to automatic shutdown of the photovoltaic modules. The system is automatically restarted once conditions are technically safe. This Auto Rapid Shutdown technology, developed and patented by Phoenix Contact, is more reliable and faster than any human assessment or manual intervention. </w:t>
      </w:r>
    </w:p>
    <w:p w:rsidR="00B403DF" w:rsidRPr="008A18BB" w:rsidRDefault="00B403DF" w:rsidP="00860AEE">
      <w:pPr>
        <w:spacing w:line="360" w:lineRule="auto"/>
        <w:ind w:right="2552"/>
        <w:rPr>
          <w:rFonts w:ascii="Helvetica" w:eastAsia="Times New Roman" w:hAnsi="Helvetica" w:cs="Helvetica"/>
          <w:lang w:val="en-US"/>
        </w:rPr>
      </w:pPr>
    </w:p>
    <w:p w:rsidR="006F1C97" w:rsidRPr="008A18BB" w:rsidRDefault="00860AEE" w:rsidP="00860AEE">
      <w:pPr>
        <w:overflowPunct/>
        <w:autoSpaceDE/>
        <w:autoSpaceDN/>
        <w:adjustRightInd/>
        <w:spacing w:line="360" w:lineRule="auto"/>
        <w:ind w:right="2552"/>
        <w:textAlignment w:val="auto"/>
        <w:rPr>
          <w:rFonts w:ascii="Helvetica" w:hAnsi="Helvetica" w:cs="Helvetica"/>
          <w:lang w:val="en-US"/>
        </w:rPr>
      </w:pPr>
      <w:proofErr w:type="spellStart"/>
      <w:r>
        <w:rPr>
          <w:rFonts w:ascii="Helvetica" w:eastAsia="Times New Roman" w:hAnsi="Helvetica" w:cs="Helvetica"/>
          <w:lang w:val="en-US"/>
        </w:rPr>
        <w:t>Solarcheck</w:t>
      </w:r>
      <w:proofErr w:type="spellEnd"/>
      <w:r>
        <w:rPr>
          <w:rFonts w:ascii="Helvetica" w:eastAsia="Times New Roman" w:hAnsi="Helvetica" w:cs="Helvetica"/>
          <w:lang w:val="en-US"/>
        </w:rPr>
        <w:t xml:space="preserve"> RSD consists of one central starting unit per string and disconnection units that </w:t>
      </w:r>
      <w:r w:rsidR="00596CAC">
        <w:rPr>
          <w:rFonts w:ascii="Helvetica" w:eastAsia="Times New Roman" w:hAnsi="Helvetica" w:cs="Helvetica"/>
          <w:lang w:val="en-US"/>
        </w:rPr>
        <w:t xml:space="preserve">are </w:t>
      </w:r>
      <w:r>
        <w:rPr>
          <w:rFonts w:ascii="Helvetica" w:eastAsia="Times New Roman" w:hAnsi="Helvetica" w:cs="Helvetica"/>
          <w:lang w:val="en-US"/>
        </w:rPr>
        <w:t>install</w:t>
      </w:r>
      <w:r w:rsidR="00596CAC">
        <w:rPr>
          <w:rFonts w:ascii="Helvetica" w:eastAsia="Times New Roman" w:hAnsi="Helvetica" w:cs="Helvetica"/>
          <w:lang w:val="en-US"/>
        </w:rPr>
        <w:t>ed</w:t>
      </w:r>
      <w:r>
        <w:rPr>
          <w:rFonts w:ascii="Helvetica" w:eastAsia="Times New Roman" w:hAnsi="Helvetica" w:cs="Helvetica"/>
          <w:lang w:val="en-US"/>
        </w:rPr>
        <w:t xml:space="preserve"> directly on the respective photovoltaic modules. This system is easy to integrate into pre</w:t>
      </w:r>
      <w:r w:rsidR="00596CAC">
        <w:rPr>
          <w:rFonts w:ascii="Helvetica" w:eastAsia="Times New Roman" w:hAnsi="Helvetica" w:cs="Helvetica"/>
          <w:lang w:val="en-US"/>
        </w:rPr>
        <w:t>-</w:t>
      </w:r>
      <w:r>
        <w:rPr>
          <w:rFonts w:ascii="Helvetica" w:eastAsia="Times New Roman" w:hAnsi="Helvetica" w:cs="Helvetica"/>
          <w:lang w:val="en-US"/>
        </w:rPr>
        <w:t>existing module cabling and does not need to be either programmed or set manually.</w:t>
      </w:r>
    </w:p>
    <w:p w:rsidR="006F1C97" w:rsidRPr="00BE398E" w:rsidRDefault="006F1C97" w:rsidP="00ED44F0">
      <w:pPr>
        <w:spacing w:line="360" w:lineRule="auto"/>
        <w:ind w:right="2552"/>
        <w:rPr>
          <w:rFonts w:ascii="Helvetica" w:hAnsi="Helvetica" w:cs="Helvetica"/>
          <w:b/>
          <w:lang w:val="en-US"/>
        </w:rPr>
      </w:pPr>
    </w:p>
    <w:p w:rsidR="000653FC" w:rsidRPr="00BE398E" w:rsidRDefault="00BE398E" w:rsidP="00321042">
      <w:pPr>
        <w:spacing w:line="360" w:lineRule="auto"/>
        <w:rPr>
          <w:rFonts w:ascii="Helvetica" w:hAnsi="Helvetica" w:cs="Helvetica"/>
          <w:b/>
          <w:lang w:val="en-US"/>
        </w:rPr>
      </w:pPr>
      <w:r w:rsidRPr="00BE398E">
        <w:rPr>
          <w:rFonts w:ascii="Helvetica" w:hAnsi="Helvetica" w:cs="Helvetica"/>
          <w:b/>
          <w:lang w:val="en-US"/>
        </w:rPr>
        <w:t>ENDS</w:t>
      </w:r>
    </w:p>
    <w:p w:rsidR="00BE398E" w:rsidRPr="00BE398E" w:rsidRDefault="00BE398E" w:rsidP="00321042">
      <w:pPr>
        <w:spacing w:line="360" w:lineRule="auto"/>
        <w:rPr>
          <w:rFonts w:ascii="Helvetica" w:hAnsi="Helvetica" w:cs="Helvetica"/>
          <w:b/>
          <w:lang w:val="en-US"/>
        </w:rPr>
      </w:pPr>
    </w:p>
    <w:p w:rsidR="00BE398E" w:rsidRPr="00BE398E" w:rsidRDefault="00BE398E" w:rsidP="00321042">
      <w:pPr>
        <w:spacing w:line="360" w:lineRule="auto"/>
        <w:rPr>
          <w:rFonts w:ascii="Helvetica" w:hAnsi="Helvetica" w:cs="Helvetica"/>
          <w:b/>
          <w:lang w:val="en-US"/>
        </w:rPr>
      </w:pPr>
      <w:r w:rsidRPr="00BE398E">
        <w:rPr>
          <w:rFonts w:ascii="Helvetica" w:hAnsi="Helvetica" w:cs="Helvetica"/>
          <w:b/>
          <w:lang w:val="en-US"/>
        </w:rPr>
        <w:t>April 2016</w:t>
      </w:r>
    </w:p>
    <w:p w:rsidR="000653FC" w:rsidRPr="008A18BB" w:rsidRDefault="000653FC" w:rsidP="00321042">
      <w:pPr>
        <w:spacing w:line="360" w:lineRule="auto"/>
        <w:rPr>
          <w:rFonts w:ascii="Helvetica" w:hAnsi="Helvetica" w:cs="Helvetica"/>
          <w:lang w:val="en-US"/>
        </w:rPr>
      </w:pPr>
    </w:p>
    <w:p w:rsidR="00BE398E" w:rsidRDefault="00BE398E" w:rsidP="00BE398E">
      <w:pPr>
        <w:spacing w:line="360" w:lineRule="auto"/>
        <w:rPr>
          <w:rFonts w:ascii="Helvetica" w:hAnsi="Helvetica"/>
          <w:lang w:val="en-US"/>
        </w:rPr>
      </w:pPr>
      <w:r>
        <w:rPr>
          <w:rFonts w:ascii="Helvetica" w:hAnsi="Helvetica"/>
          <w:b/>
          <w:bCs/>
          <w:lang w:val="en-US"/>
        </w:rPr>
        <w:t>PR</w:t>
      </w:r>
      <w:r w:rsidR="00DF21A5">
        <w:rPr>
          <w:rFonts w:ascii="Helvetica" w:hAnsi="Helvetica"/>
          <w:b/>
          <w:bCs/>
          <w:lang w:val="en-US"/>
        </w:rPr>
        <w:t>4815</w:t>
      </w:r>
      <w:r>
        <w:rPr>
          <w:rFonts w:ascii="Helvetica" w:hAnsi="Helvetica"/>
          <w:b/>
          <w:bCs/>
          <w:lang w:val="en-US"/>
        </w:rPr>
        <w:t>GB</w:t>
      </w:r>
      <w:r w:rsidR="00DF21A5">
        <w:rPr>
          <w:rFonts w:ascii="Helvetica" w:hAnsi="Helvetica"/>
          <w:lang w:val="en-US"/>
        </w:rPr>
        <w:tab/>
      </w:r>
      <w:r w:rsidR="00DF21A5">
        <w:rPr>
          <w:rFonts w:ascii="Helvetica" w:hAnsi="Helvetica"/>
          <w:lang w:val="en-US"/>
        </w:rPr>
        <w:tab/>
      </w:r>
      <w:r w:rsidR="00DF21A5">
        <w:rPr>
          <w:rFonts w:ascii="Helvetica" w:hAnsi="Helvetica"/>
          <w:lang w:val="en-US"/>
        </w:rPr>
        <w:tab/>
      </w:r>
      <w:r w:rsidR="00DF21A5">
        <w:rPr>
          <w:rFonts w:ascii="Helvetica" w:hAnsi="Helvetica"/>
          <w:lang w:val="en-US"/>
        </w:rPr>
        <w:tab/>
      </w:r>
    </w:p>
    <w:p w:rsidR="00BE398E" w:rsidRDefault="00BE398E" w:rsidP="00BE398E">
      <w:pPr>
        <w:spacing w:line="360" w:lineRule="auto"/>
        <w:rPr>
          <w:rFonts w:ascii="Helvetica" w:hAnsi="Helvetica"/>
          <w:lang w:val="en-US"/>
        </w:rPr>
      </w:pPr>
    </w:p>
    <w:p w:rsidR="00BE398E" w:rsidRDefault="00BE398E" w:rsidP="00BE398E">
      <w:pPr>
        <w:spacing w:line="360" w:lineRule="auto"/>
        <w:rPr>
          <w:rFonts w:ascii="Arial" w:hAnsi="Arial" w:cs="Arial"/>
        </w:rPr>
      </w:pPr>
      <w:r>
        <w:rPr>
          <w:rFonts w:ascii="Arial" w:hAnsi="Arial" w:cs="Arial"/>
        </w:rPr>
        <w:t>Phoenix Contact Ltd</w:t>
      </w:r>
    </w:p>
    <w:p w:rsidR="00BE398E" w:rsidRDefault="00BE398E" w:rsidP="00BE398E">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E398E" w:rsidRDefault="00BE398E" w:rsidP="00BE398E">
      <w:pPr>
        <w:rPr>
          <w:rFonts w:ascii="Arial" w:hAnsi="Arial" w:cs="Arial"/>
        </w:rPr>
      </w:pPr>
      <w:r>
        <w:rPr>
          <w:rFonts w:ascii="Arial" w:hAnsi="Arial" w:cs="Arial"/>
        </w:rPr>
        <w:t>Telford</w:t>
      </w:r>
    </w:p>
    <w:p w:rsidR="00BE398E" w:rsidRDefault="00BE398E" w:rsidP="00BE398E">
      <w:pPr>
        <w:rPr>
          <w:rFonts w:ascii="Arial" w:hAnsi="Arial" w:cs="Arial"/>
        </w:rPr>
      </w:pPr>
      <w:r>
        <w:rPr>
          <w:rFonts w:ascii="Arial" w:hAnsi="Arial" w:cs="Arial"/>
        </w:rPr>
        <w:t>Shropshire</w:t>
      </w:r>
    </w:p>
    <w:p w:rsidR="00BE398E" w:rsidRDefault="00BE398E" w:rsidP="00BE398E">
      <w:pPr>
        <w:rPr>
          <w:rFonts w:ascii="Arial" w:hAnsi="Arial" w:cs="Arial"/>
        </w:rPr>
      </w:pPr>
      <w:r>
        <w:rPr>
          <w:rFonts w:ascii="Arial" w:hAnsi="Arial" w:cs="Arial"/>
        </w:rPr>
        <w:t>TF7 4PG</w:t>
      </w:r>
    </w:p>
    <w:p w:rsidR="00BE398E" w:rsidRDefault="00BE398E" w:rsidP="00BE398E">
      <w:pPr>
        <w:rPr>
          <w:rFonts w:ascii="Arial" w:hAnsi="Arial" w:cs="Arial"/>
        </w:rPr>
      </w:pPr>
      <w:r>
        <w:rPr>
          <w:rFonts w:ascii="Arial" w:hAnsi="Arial" w:cs="Arial"/>
        </w:rPr>
        <w:t>Tel: 0845 881 2222</w:t>
      </w:r>
    </w:p>
    <w:p w:rsidR="00BE398E" w:rsidRDefault="00BE398E" w:rsidP="00BE398E">
      <w:pPr>
        <w:rPr>
          <w:rFonts w:ascii="Arial" w:hAnsi="Arial" w:cs="Arial"/>
        </w:rPr>
      </w:pPr>
      <w:r>
        <w:rPr>
          <w:rFonts w:ascii="Arial" w:hAnsi="Arial" w:cs="Arial"/>
        </w:rPr>
        <w:t>Fax: 0845 881 2211</w:t>
      </w:r>
    </w:p>
    <w:p w:rsidR="00BE398E" w:rsidRDefault="00596CAC" w:rsidP="00BE398E">
      <w:pPr>
        <w:rPr>
          <w:rFonts w:ascii="Arial" w:hAnsi="Arial" w:cs="Arial"/>
        </w:rPr>
      </w:pPr>
      <w:hyperlink r:id="rId9" w:history="1">
        <w:r w:rsidR="00BE398E" w:rsidRPr="005A4138">
          <w:rPr>
            <w:rStyle w:val="Hyperlink"/>
            <w:rFonts w:ascii="Arial" w:hAnsi="Arial" w:cs="Arial"/>
          </w:rPr>
          <w:t>www.phoenixcontact.co.uk</w:t>
        </w:r>
      </w:hyperlink>
    </w:p>
    <w:p w:rsidR="00BE398E" w:rsidRDefault="00596CAC" w:rsidP="00BE398E">
      <w:pPr>
        <w:rPr>
          <w:rFonts w:ascii="Arial" w:hAnsi="Arial" w:cs="Arial"/>
        </w:rPr>
      </w:pPr>
      <w:hyperlink r:id="rId10" w:history="1">
        <w:r w:rsidR="00BE398E" w:rsidRPr="005A4138">
          <w:rPr>
            <w:rStyle w:val="Hyperlink"/>
            <w:rFonts w:ascii="Arial" w:hAnsi="Arial" w:cs="Arial"/>
          </w:rPr>
          <w:t>info@phoenixcontact.co.uk</w:t>
        </w:r>
      </w:hyperlink>
    </w:p>
    <w:p w:rsidR="00BE398E" w:rsidRDefault="00BE398E" w:rsidP="00BE398E">
      <w:pPr>
        <w:rPr>
          <w:rFonts w:ascii="Arial" w:hAnsi="Arial" w:cs="Arial"/>
        </w:rPr>
      </w:pPr>
    </w:p>
    <w:p w:rsidR="00BE398E" w:rsidRPr="00E06687" w:rsidRDefault="00BE398E" w:rsidP="00BE398E">
      <w:pPr>
        <w:rPr>
          <w:rFonts w:ascii="Arial" w:hAnsi="Arial" w:cs="Arial"/>
          <w:b/>
        </w:rPr>
      </w:pPr>
      <w:r w:rsidRPr="00E06687">
        <w:rPr>
          <w:rFonts w:ascii="Arial" w:hAnsi="Arial" w:cs="Arial"/>
          <w:b/>
        </w:rPr>
        <w:t>For news updates from Phoenix Contact visit:</w:t>
      </w:r>
    </w:p>
    <w:p w:rsidR="00BE398E" w:rsidRPr="00E06687" w:rsidRDefault="00BE398E" w:rsidP="00BE398E">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BE398E" w:rsidRPr="00E06687" w:rsidRDefault="00BE398E" w:rsidP="00BE398E">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BE398E" w:rsidRPr="00E06687" w:rsidRDefault="00BE398E" w:rsidP="00BE398E">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BE398E" w:rsidRPr="00E06687" w:rsidRDefault="00BE398E" w:rsidP="00BE398E">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BE398E" w:rsidRPr="00CD2D48" w:rsidRDefault="00BE398E" w:rsidP="00BE398E">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BE398E" w:rsidRDefault="00BE398E" w:rsidP="00BE398E">
      <w:pPr>
        <w:rPr>
          <w:rFonts w:ascii="Arial" w:hAnsi="Arial" w:cs="Arial"/>
        </w:rPr>
      </w:pPr>
    </w:p>
    <w:sectPr w:rsidR="00BE398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8E" w:rsidRDefault="00BE398E" w:rsidP="00BE398E">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BE398E" w:rsidRDefault="00BE398E" w:rsidP="00BE398E">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BE398E" w:rsidRPr="00A7415A" w:rsidRDefault="00BE398E" w:rsidP="00BE398E">
    <w:pPr>
      <w:spacing w:line="360" w:lineRule="auto"/>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BE398E" w:rsidRDefault="001778E4" w:rsidP="00BE3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191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65FE"/>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3F1A"/>
    <w:rsid w:val="002E405E"/>
    <w:rsid w:val="002E7739"/>
    <w:rsid w:val="002F3367"/>
    <w:rsid w:val="002F6648"/>
    <w:rsid w:val="00300602"/>
    <w:rsid w:val="00301D9C"/>
    <w:rsid w:val="00303C51"/>
    <w:rsid w:val="00303F3B"/>
    <w:rsid w:val="003044E1"/>
    <w:rsid w:val="003045E5"/>
    <w:rsid w:val="00304771"/>
    <w:rsid w:val="003047E6"/>
    <w:rsid w:val="00304C02"/>
    <w:rsid w:val="00305590"/>
    <w:rsid w:val="00306C4D"/>
    <w:rsid w:val="00314C44"/>
    <w:rsid w:val="003151A1"/>
    <w:rsid w:val="00315431"/>
    <w:rsid w:val="00315C62"/>
    <w:rsid w:val="00316FDA"/>
    <w:rsid w:val="00320A6A"/>
    <w:rsid w:val="00321042"/>
    <w:rsid w:val="00330FC8"/>
    <w:rsid w:val="00331421"/>
    <w:rsid w:val="00331C4A"/>
    <w:rsid w:val="003321F9"/>
    <w:rsid w:val="003349B3"/>
    <w:rsid w:val="0033521E"/>
    <w:rsid w:val="00342176"/>
    <w:rsid w:val="00342CC8"/>
    <w:rsid w:val="00343268"/>
    <w:rsid w:val="0034341C"/>
    <w:rsid w:val="00344935"/>
    <w:rsid w:val="00345580"/>
    <w:rsid w:val="00350FA3"/>
    <w:rsid w:val="00355EDB"/>
    <w:rsid w:val="0035668B"/>
    <w:rsid w:val="00357982"/>
    <w:rsid w:val="00357E82"/>
    <w:rsid w:val="003603C8"/>
    <w:rsid w:val="00361B4C"/>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4288"/>
    <w:rsid w:val="004847CB"/>
    <w:rsid w:val="00490057"/>
    <w:rsid w:val="00490DBC"/>
    <w:rsid w:val="004932F1"/>
    <w:rsid w:val="00494A45"/>
    <w:rsid w:val="00494BB8"/>
    <w:rsid w:val="00495754"/>
    <w:rsid w:val="00496253"/>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5049B6"/>
    <w:rsid w:val="00510BD8"/>
    <w:rsid w:val="00510FE1"/>
    <w:rsid w:val="00512D90"/>
    <w:rsid w:val="00514066"/>
    <w:rsid w:val="00515D8D"/>
    <w:rsid w:val="00516496"/>
    <w:rsid w:val="00516BE2"/>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6CAC"/>
    <w:rsid w:val="0059768B"/>
    <w:rsid w:val="005976B3"/>
    <w:rsid w:val="005A03B2"/>
    <w:rsid w:val="005A16E6"/>
    <w:rsid w:val="005A1CF7"/>
    <w:rsid w:val="005A5A79"/>
    <w:rsid w:val="005A5E5F"/>
    <w:rsid w:val="005A7488"/>
    <w:rsid w:val="005B0B63"/>
    <w:rsid w:val="005B71F3"/>
    <w:rsid w:val="005C028C"/>
    <w:rsid w:val="005C67CD"/>
    <w:rsid w:val="005D050B"/>
    <w:rsid w:val="005D5834"/>
    <w:rsid w:val="005D7213"/>
    <w:rsid w:val="005E0F4D"/>
    <w:rsid w:val="005E16D2"/>
    <w:rsid w:val="005F240E"/>
    <w:rsid w:val="005F6CEE"/>
    <w:rsid w:val="005F71D3"/>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52B04"/>
    <w:rsid w:val="006578FF"/>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701E68"/>
    <w:rsid w:val="0070372B"/>
    <w:rsid w:val="0070432E"/>
    <w:rsid w:val="0070608A"/>
    <w:rsid w:val="007061CC"/>
    <w:rsid w:val="00710EF8"/>
    <w:rsid w:val="00711961"/>
    <w:rsid w:val="00711DAD"/>
    <w:rsid w:val="007131DA"/>
    <w:rsid w:val="00716ED9"/>
    <w:rsid w:val="007204D5"/>
    <w:rsid w:val="00720769"/>
    <w:rsid w:val="007226ED"/>
    <w:rsid w:val="007239DD"/>
    <w:rsid w:val="00727A37"/>
    <w:rsid w:val="0073323D"/>
    <w:rsid w:val="00735D7B"/>
    <w:rsid w:val="007367C1"/>
    <w:rsid w:val="00736CFA"/>
    <w:rsid w:val="00737C7F"/>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A2940"/>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5E3E"/>
    <w:rsid w:val="00876E39"/>
    <w:rsid w:val="0088212E"/>
    <w:rsid w:val="00884D91"/>
    <w:rsid w:val="0088730D"/>
    <w:rsid w:val="008901C3"/>
    <w:rsid w:val="008906C5"/>
    <w:rsid w:val="00895407"/>
    <w:rsid w:val="00896766"/>
    <w:rsid w:val="008A18BB"/>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10FF"/>
    <w:rsid w:val="00955870"/>
    <w:rsid w:val="00955D43"/>
    <w:rsid w:val="00955EAB"/>
    <w:rsid w:val="00960096"/>
    <w:rsid w:val="00960570"/>
    <w:rsid w:val="00965311"/>
    <w:rsid w:val="00966E05"/>
    <w:rsid w:val="00966EC3"/>
    <w:rsid w:val="00967D28"/>
    <w:rsid w:val="00971384"/>
    <w:rsid w:val="00971A7A"/>
    <w:rsid w:val="00975430"/>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15A"/>
    <w:rsid w:val="00A742F7"/>
    <w:rsid w:val="00A871D9"/>
    <w:rsid w:val="00A914F7"/>
    <w:rsid w:val="00A9572D"/>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FEF"/>
    <w:rsid w:val="00B3548D"/>
    <w:rsid w:val="00B403DF"/>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4F2E"/>
    <w:rsid w:val="00BC5581"/>
    <w:rsid w:val="00BC6F28"/>
    <w:rsid w:val="00BC7D9C"/>
    <w:rsid w:val="00BD1793"/>
    <w:rsid w:val="00BD2F07"/>
    <w:rsid w:val="00BD2FDD"/>
    <w:rsid w:val="00BD3DB4"/>
    <w:rsid w:val="00BE11F1"/>
    <w:rsid w:val="00BE3391"/>
    <w:rsid w:val="00BE342D"/>
    <w:rsid w:val="00BE398E"/>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429B"/>
    <w:rsid w:val="00DA51D9"/>
    <w:rsid w:val="00DA6252"/>
    <w:rsid w:val="00DA6B0F"/>
    <w:rsid w:val="00DB05AB"/>
    <w:rsid w:val="00DB0639"/>
    <w:rsid w:val="00DC0038"/>
    <w:rsid w:val="00DC2B5F"/>
    <w:rsid w:val="00DC2D6D"/>
    <w:rsid w:val="00DC319A"/>
    <w:rsid w:val="00DC6A3D"/>
    <w:rsid w:val="00DD1B3E"/>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A0E"/>
    <w:rsid w:val="00EE6E4E"/>
    <w:rsid w:val="00EF0388"/>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9E4"/>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230</Words>
  <Characters>1595</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2013-11-20T12:39:00Z</cp:lastPrinted>
  <dcterms:created xsi:type="dcterms:W3CDTF">2016-01-25T08:10:00Z</dcterms:created>
  <dcterms:modified xsi:type="dcterms:W3CDTF">2016-04-19T08:36:00Z</dcterms:modified>
</cp:coreProperties>
</file>