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C3CF" w14:textId="77777777" w:rsidR="004E4A7D" w:rsidRDefault="004E4A7D">
      <w:pPr>
        <w:shd w:val="clear" w:color="auto" w:fill="FFFFFF"/>
        <w:spacing w:after="280" w:line="276" w:lineRule="auto"/>
        <w:rPr>
          <w:rFonts w:ascii="Arial" w:eastAsia="Arial" w:hAnsi="Arial" w:cs="Arial"/>
          <w:color w:val="212529"/>
          <w:sz w:val="24"/>
          <w:szCs w:val="24"/>
        </w:rPr>
      </w:pPr>
    </w:p>
    <w:p w14:paraId="6C02BDFA" w14:textId="77777777" w:rsidR="004E4A7D" w:rsidRDefault="00183EC4">
      <w:pPr>
        <w:shd w:val="clear" w:color="auto" w:fill="FFFFFF"/>
        <w:spacing w:after="280" w:line="276" w:lineRule="auto"/>
        <w:rPr>
          <w:rFonts w:ascii="Arial" w:eastAsia="Arial" w:hAnsi="Arial" w:cs="Arial"/>
          <w:b/>
          <w:color w:val="212529"/>
          <w:sz w:val="30"/>
          <w:szCs w:val="30"/>
        </w:rPr>
      </w:pPr>
      <w:r>
        <w:rPr>
          <w:rFonts w:ascii="Arial" w:eastAsia="Arial" w:hAnsi="Arial" w:cs="Arial"/>
          <w:color w:val="212529"/>
          <w:sz w:val="20"/>
          <w:szCs w:val="20"/>
        </w:rPr>
        <w:t>Stockholm tisdagen den 12 mars 2024</w:t>
      </w:r>
    </w:p>
    <w:p w14:paraId="403F2199" w14:textId="3564AAEC" w:rsidR="004E4A7D" w:rsidRDefault="00183EC4" w:rsidP="738BF970">
      <w:pPr>
        <w:spacing w:line="276" w:lineRule="auto"/>
        <w:rPr>
          <w:rFonts w:ascii="Arial" w:eastAsia="Arial" w:hAnsi="Arial" w:cs="Arial"/>
          <w:b/>
          <w:bCs/>
          <w:color w:val="212529"/>
          <w:sz w:val="30"/>
          <w:szCs w:val="30"/>
        </w:rPr>
      </w:pPr>
      <w:r w:rsidRPr="738BF970">
        <w:rPr>
          <w:rFonts w:ascii="Arial" w:eastAsia="Arial" w:hAnsi="Arial" w:cs="Arial"/>
          <w:b/>
          <w:bCs/>
          <w:color w:val="212529"/>
          <w:sz w:val="30"/>
          <w:szCs w:val="30"/>
        </w:rPr>
        <w:t>Stor rankning: hon är bäst</w:t>
      </w:r>
      <w:r w:rsidR="00B655A2">
        <w:rPr>
          <w:rFonts w:ascii="Arial" w:eastAsia="Arial" w:hAnsi="Arial" w:cs="Arial"/>
          <w:b/>
          <w:bCs/>
          <w:color w:val="212529"/>
          <w:sz w:val="30"/>
          <w:szCs w:val="30"/>
        </w:rPr>
        <w:t xml:space="preserve"> i Sverige</w:t>
      </w:r>
      <w:r w:rsidRPr="738BF970">
        <w:rPr>
          <w:rFonts w:ascii="Arial" w:eastAsia="Arial" w:hAnsi="Arial" w:cs="Arial"/>
          <w:b/>
          <w:bCs/>
          <w:color w:val="212529"/>
          <w:sz w:val="30"/>
          <w:szCs w:val="30"/>
        </w:rPr>
        <w:t xml:space="preserve"> på kundservice </w:t>
      </w:r>
    </w:p>
    <w:p w14:paraId="50F8B523" w14:textId="0412004C" w:rsidR="004E4A7D" w:rsidRDefault="00183EC4">
      <w:pPr>
        <w:spacing w:line="276" w:lineRule="auto"/>
        <w:rPr>
          <w:rFonts w:ascii="Helvetica Neue" w:eastAsia="Helvetica Neue" w:hAnsi="Helvetica Neue" w:cs="Helvetica Neue"/>
          <w:b/>
        </w:rPr>
      </w:pPr>
      <w:r>
        <w:rPr>
          <w:rFonts w:ascii="Helvetica Neue" w:eastAsia="Helvetica Neue" w:hAnsi="Helvetica Neue" w:cs="Helvetica Neue"/>
          <w:b/>
        </w:rPr>
        <w:t xml:space="preserve">Amanda Rosén från Kalmar, kundservicemedarbetare på Riksbyggen, är bäst i Sverige på att ta hand om kunder. Det visar en stor kartläggning från undersöknings- och analysbolaget Brilliant </w:t>
      </w:r>
      <w:proofErr w:type="spellStart"/>
      <w:r>
        <w:rPr>
          <w:rFonts w:ascii="Helvetica Neue" w:eastAsia="Helvetica Neue" w:hAnsi="Helvetica Neue" w:cs="Helvetica Neue"/>
          <w:b/>
        </w:rPr>
        <w:t>Future</w:t>
      </w:r>
      <w:proofErr w:type="spellEnd"/>
      <w:r>
        <w:rPr>
          <w:rFonts w:ascii="Helvetica Neue" w:eastAsia="Helvetica Neue" w:hAnsi="Helvetica Neue" w:cs="Helvetica Neue"/>
          <w:b/>
        </w:rPr>
        <w:t xml:space="preserve"> som helt och hållet bygger på </w:t>
      </w:r>
      <w:proofErr w:type="gramStart"/>
      <w:r>
        <w:rPr>
          <w:rFonts w:ascii="Helvetica Neue" w:eastAsia="Helvetica Neue" w:hAnsi="Helvetica Neue" w:cs="Helvetica Neue"/>
          <w:b/>
        </w:rPr>
        <w:t>objektiv data</w:t>
      </w:r>
      <w:proofErr w:type="gramEnd"/>
      <w:r>
        <w:rPr>
          <w:rFonts w:ascii="Helvetica Neue" w:eastAsia="Helvetica Neue" w:hAnsi="Helvetica Neue" w:cs="Helvetica Neue"/>
          <w:b/>
        </w:rPr>
        <w:t xml:space="preserve"> och omdömen från kunderna själva.</w:t>
      </w:r>
    </w:p>
    <w:p w14:paraId="41A218BC" w14:textId="2010A94E" w:rsidR="00245A89" w:rsidRDefault="00245A89">
      <w:pPr>
        <w:spacing w:line="276" w:lineRule="auto"/>
        <w:rPr>
          <w:rFonts w:ascii="Helvetica Neue" w:eastAsia="Helvetica Neue" w:hAnsi="Helvetica Neue" w:cs="Helvetica Neue"/>
          <w:b/>
        </w:rPr>
      </w:pPr>
      <w:r>
        <w:rPr>
          <w:rFonts w:ascii="Helvetica Neue" w:eastAsia="Helvetica Neue" w:hAnsi="Helvetica Neue" w:cs="Helvetica Neue"/>
          <w:b/>
          <w:noProof/>
        </w:rPr>
        <w:drawing>
          <wp:inline distT="0" distB="0" distL="0" distR="0" wp14:anchorId="3A3BC6A4" wp14:editId="4240F218">
            <wp:extent cx="5778500" cy="3482158"/>
            <wp:effectExtent l="0" t="0" r="0" b="0"/>
            <wp:docPr id="1" name="Bildobjekt 1" descr="En bild som visar klädsel, person, utomhus, Människoansikt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klädsel, person, utomhus, Människoansikte&#10;&#10;Automatiskt genererad beskrivning"/>
                    <pic:cNvPicPr/>
                  </pic:nvPicPr>
                  <pic:blipFill rotWithShape="1">
                    <a:blip r:embed="rId11">
                      <a:extLst>
                        <a:ext uri="{28A0092B-C50C-407E-A947-70E740481C1C}">
                          <a14:useLocalDpi xmlns:a14="http://schemas.microsoft.com/office/drawing/2010/main" val="0"/>
                        </a:ext>
                      </a:extLst>
                    </a:blip>
                    <a:srcRect t="28045" b="31739"/>
                    <a:stretch/>
                  </pic:blipFill>
                  <pic:spPr bwMode="auto">
                    <a:xfrm>
                      <a:off x="0" y="0"/>
                      <a:ext cx="5821198" cy="3507888"/>
                    </a:xfrm>
                    <a:prstGeom prst="rect">
                      <a:avLst/>
                    </a:prstGeom>
                    <a:ln>
                      <a:noFill/>
                    </a:ln>
                    <a:extLst>
                      <a:ext uri="{53640926-AAD7-44D8-BBD7-CCE9431645EC}">
                        <a14:shadowObscured xmlns:a14="http://schemas.microsoft.com/office/drawing/2010/main"/>
                      </a:ext>
                    </a:extLst>
                  </pic:spPr>
                </pic:pic>
              </a:graphicData>
            </a:graphic>
          </wp:inline>
        </w:drawing>
      </w:r>
    </w:p>
    <w:p w14:paraId="68FFD0FA" w14:textId="77009A64" w:rsidR="00245A89" w:rsidRPr="00AC0EA9" w:rsidRDefault="00AC0EA9">
      <w:pPr>
        <w:pBdr>
          <w:top w:val="nil"/>
          <w:left w:val="nil"/>
          <w:bottom w:val="nil"/>
          <w:right w:val="nil"/>
          <w:between w:val="nil"/>
        </w:pBdr>
        <w:spacing w:after="0" w:line="276" w:lineRule="auto"/>
        <w:rPr>
          <w:rFonts w:ascii="Helvetica Neue" w:eastAsia="Helvetica Neue" w:hAnsi="Helvetica Neue" w:cs="Helvetica Neue"/>
          <w:bCs/>
          <w:i/>
          <w:iCs/>
        </w:rPr>
      </w:pPr>
      <w:r w:rsidRPr="00AC0EA9">
        <w:rPr>
          <w:rFonts w:ascii="Helvetica Neue" w:eastAsia="Helvetica Neue" w:hAnsi="Helvetica Neue" w:cs="Helvetica Neue"/>
          <w:bCs/>
          <w:i/>
          <w:iCs/>
        </w:rPr>
        <w:t xml:space="preserve">Fotograf: </w:t>
      </w:r>
      <w:r w:rsidRPr="00AC0EA9">
        <w:rPr>
          <w:rFonts w:ascii="Helvetica Neue" w:eastAsia="Helvetica Neue" w:hAnsi="Helvetica Neue" w:cs="Helvetica Neue"/>
          <w:bCs/>
          <w:i/>
          <w:iCs/>
        </w:rPr>
        <w:t>Marlene Berglund</w:t>
      </w:r>
    </w:p>
    <w:p w14:paraId="7049CF49" w14:textId="51AA0F45" w:rsidR="004E4A7D" w:rsidRDefault="00AC0EA9">
      <w:pPr>
        <w:pBdr>
          <w:top w:val="nil"/>
          <w:left w:val="nil"/>
          <w:bottom w:val="nil"/>
          <w:right w:val="nil"/>
          <w:between w:val="nil"/>
        </w:pBdr>
        <w:spacing w:after="0" w:line="276" w:lineRule="auto"/>
        <w:rPr>
          <w:rFonts w:ascii="Arial" w:eastAsia="Arial" w:hAnsi="Arial" w:cs="Arial"/>
          <w:color w:val="333333"/>
        </w:rPr>
      </w:pPr>
      <w:r>
        <w:rPr>
          <w:rFonts w:ascii="Arial" w:eastAsia="Arial" w:hAnsi="Arial" w:cs="Arial"/>
          <w:color w:val="333333"/>
        </w:rPr>
        <w:br/>
      </w:r>
      <w:r w:rsidR="00183EC4">
        <w:rPr>
          <w:rFonts w:ascii="Arial" w:eastAsia="Arial" w:hAnsi="Arial" w:cs="Arial"/>
          <w:color w:val="333333"/>
        </w:rPr>
        <w:t xml:space="preserve">En ny undersökning från Brilliant </w:t>
      </w:r>
      <w:proofErr w:type="spellStart"/>
      <w:r w:rsidR="00183EC4">
        <w:rPr>
          <w:rFonts w:ascii="Arial" w:eastAsia="Arial" w:hAnsi="Arial" w:cs="Arial"/>
          <w:color w:val="333333"/>
        </w:rPr>
        <w:t>Future</w:t>
      </w:r>
      <w:proofErr w:type="spellEnd"/>
      <w:r w:rsidR="00183EC4">
        <w:rPr>
          <w:rFonts w:ascii="Arial" w:eastAsia="Arial" w:hAnsi="Arial" w:cs="Arial"/>
          <w:color w:val="333333"/>
        </w:rPr>
        <w:t xml:space="preserve"> visar vem som är bäst i Sverige på kundservice. Sammanlagt ligger cirka 2,3 miljoner svar från kundundersökningar till grund för resultatet, och bland cirka 10 000 kundserviceagenter toppar Amanda Rosén på Riksbyggen listan.</w:t>
      </w:r>
    </w:p>
    <w:p w14:paraId="5AA21FF9" w14:textId="77777777" w:rsidR="004E4A7D" w:rsidRDefault="004E4A7D">
      <w:pPr>
        <w:pBdr>
          <w:top w:val="nil"/>
          <w:left w:val="nil"/>
          <w:bottom w:val="nil"/>
          <w:right w:val="nil"/>
          <w:between w:val="nil"/>
        </w:pBdr>
        <w:spacing w:after="0" w:line="276" w:lineRule="auto"/>
        <w:rPr>
          <w:rFonts w:ascii="Arial" w:eastAsia="Arial" w:hAnsi="Arial" w:cs="Arial"/>
          <w:color w:val="333333"/>
        </w:rPr>
      </w:pPr>
    </w:p>
    <w:p w14:paraId="59DCA4C8" w14:textId="2A01C230" w:rsidR="00C87D81" w:rsidRPr="00C87D81" w:rsidRDefault="009962D8" w:rsidP="00C87D81">
      <w:pPr>
        <w:numPr>
          <w:ilvl w:val="0"/>
          <w:numId w:val="3"/>
        </w:numPr>
        <w:spacing w:after="0" w:line="276" w:lineRule="auto"/>
        <w:rPr>
          <w:rFonts w:ascii="Arial" w:eastAsia="Arial" w:hAnsi="Arial" w:cs="Arial"/>
          <w:i/>
          <w:iCs/>
          <w:color w:val="333333"/>
        </w:rPr>
      </w:pPr>
      <w:r w:rsidRPr="009962D8">
        <w:rPr>
          <w:rFonts w:ascii="Arial" w:eastAsia="Arial" w:hAnsi="Arial" w:cs="Arial"/>
          <w:i/>
          <w:iCs/>
          <w:color w:val="333333"/>
        </w:rPr>
        <w:t>Sedan dagen jag upptäckte kundservice</w:t>
      </w:r>
      <w:r>
        <w:rPr>
          <w:rFonts w:ascii="Arial" w:eastAsia="Arial" w:hAnsi="Arial" w:cs="Arial"/>
          <w:i/>
          <w:iCs/>
          <w:color w:val="333333"/>
        </w:rPr>
        <w:t xml:space="preserve"> </w:t>
      </w:r>
      <w:r w:rsidRPr="009962D8">
        <w:rPr>
          <w:rFonts w:ascii="Arial" w:eastAsia="Arial" w:hAnsi="Arial" w:cs="Arial"/>
          <w:i/>
          <w:iCs/>
          <w:color w:val="333333"/>
        </w:rPr>
        <w:t xml:space="preserve">har jag </w:t>
      </w:r>
      <w:proofErr w:type="spellStart"/>
      <w:r w:rsidRPr="009962D8">
        <w:rPr>
          <w:rFonts w:ascii="Arial" w:eastAsia="Arial" w:hAnsi="Arial" w:cs="Arial"/>
          <w:i/>
          <w:iCs/>
          <w:color w:val="333333"/>
        </w:rPr>
        <w:t>nördat</w:t>
      </w:r>
      <w:proofErr w:type="spellEnd"/>
      <w:r w:rsidRPr="009962D8">
        <w:rPr>
          <w:rFonts w:ascii="Arial" w:eastAsia="Arial" w:hAnsi="Arial" w:cs="Arial"/>
          <w:i/>
          <w:iCs/>
          <w:color w:val="333333"/>
        </w:rPr>
        <w:t xml:space="preserve"> ner mig i ämnet. Jag drivs av att vilja hjälpa andra och jag använder mig av kundserviceundersökningar som ett verktyg för att hela tiden skruva och förbättra mig. Mitt tips till andra är att påminna sig om att det är en ynnest att få prata med så många olika människor, att förstå att du i princip får kliva in i någon annans s</w:t>
      </w:r>
      <w:r w:rsidR="002E1E7B">
        <w:rPr>
          <w:rFonts w:ascii="Arial" w:eastAsia="Arial" w:hAnsi="Arial" w:cs="Arial"/>
          <w:i/>
          <w:iCs/>
          <w:color w:val="333333"/>
        </w:rPr>
        <w:t>f</w:t>
      </w:r>
      <w:r w:rsidRPr="009962D8">
        <w:rPr>
          <w:rFonts w:ascii="Arial" w:eastAsia="Arial" w:hAnsi="Arial" w:cs="Arial"/>
          <w:i/>
          <w:iCs/>
          <w:color w:val="333333"/>
        </w:rPr>
        <w:t>är för några minuter</w:t>
      </w:r>
      <w:r w:rsidR="00C87D81">
        <w:rPr>
          <w:rFonts w:ascii="Arial" w:eastAsia="Arial" w:hAnsi="Arial" w:cs="Arial"/>
          <w:i/>
          <w:iCs/>
          <w:color w:val="333333"/>
        </w:rPr>
        <w:t xml:space="preserve">, </w:t>
      </w:r>
      <w:r w:rsidR="00C87D81" w:rsidRPr="00C87D81">
        <w:rPr>
          <w:rFonts w:ascii="Arial" w:eastAsia="Arial" w:hAnsi="Arial" w:cs="Arial"/>
          <w:color w:val="333333"/>
        </w:rPr>
        <w:t>säger Amanda Rosén, kundservicemedarbetare på Riksbyggen.</w:t>
      </w:r>
    </w:p>
    <w:p w14:paraId="6DCB5F76" w14:textId="77777777" w:rsidR="004E4A7D" w:rsidRDefault="004E4A7D">
      <w:pPr>
        <w:spacing w:after="0" w:line="276" w:lineRule="auto"/>
        <w:rPr>
          <w:rFonts w:ascii="Arial" w:eastAsia="Arial" w:hAnsi="Arial" w:cs="Arial"/>
          <w:color w:val="333333"/>
        </w:rPr>
      </w:pPr>
    </w:p>
    <w:p w14:paraId="0FE4CD9C" w14:textId="159E17CB" w:rsidR="00C87D81" w:rsidRDefault="00183EC4">
      <w:pPr>
        <w:spacing w:after="0" w:line="276" w:lineRule="auto"/>
        <w:rPr>
          <w:rFonts w:ascii="Arial" w:eastAsia="Arial" w:hAnsi="Arial" w:cs="Arial"/>
          <w:color w:val="333333"/>
        </w:rPr>
      </w:pPr>
      <w:r>
        <w:rPr>
          <w:rFonts w:ascii="Arial" w:eastAsia="Arial" w:hAnsi="Arial" w:cs="Arial"/>
          <w:color w:val="333333"/>
        </w:rPr>
        <w:t xml:space="preserve">Trots en tuff period för både bolag och kunder inom bygg och fastighet spirar kundernas upplevelse av Amanda. </w:t>
      </w:r>
    </w:p>
    <w:p w14:paraId="6D0393D8" w14:textId="3D4BC226" w:rsidR="00C87D81" w:rsidRDefault="00C87D81">
      <w:pPr>
        <w:spacing w:after="0" w:line="276" w:lineRule="auto"/>
        <w:rPr>
          <w:rFonts w:ascii="Arial" w:eastAsia="Arial" w:hAnsi="Arial" w:cs="Arial"/>
          <w:color w:val="333333"/>
        </w:rPr>
      </w:pPr>
    </w:p>
    <w:p w14:paraId="2E0F1ADA" w14:textId="5CBAC402" w:rsidR="00C87D81" w:rsidRPr="00C87D81" w:rsidRDefault="00C87D81" w:rsidP="00C87D81">
      <w:pPr>
        <w:pStyle w:val="Liststycke"/>
        <w:numPr>
          <w:ilvl w:val="0"/>
          <w:numId w:val="3"/>
        </w:numPr>
        <w:spacing w:line="276" w:lineRule="auto"/>
        <w:rPr>
          <w:rFonts w:ascii="Arial" w:eastAsia="Arial" w:hAnsi="Arial" w:cs="Arial"/>
          <w:color w:val="333333"/>
          <w:sz w:val="22"/>
          <w:szCs w:val="22"/>
        </w:rPr>
      </w:pPr>
      <w:r w:rsidRPr="00C87D81">
        <w:rPr>
          <w:rFonts w:ascii="Arial" w:eastAsia="Arial" w:hAnsi="Arial" w:cs="Arial"/>
          <w:i/>
          <w:iCs/>
          <w:color w:val="333333"/>
          <w:sz w:val="22"/>
          <w:szCs w:val="22"/>
        </w:rPr>
        <w:lastRenderedPageBreak/>
        <w:t xml:space="preserve">Att visa engagemang och skapa trygghet från start är helt avgörande. I utmanande lägen fokuserar jag på det som är positivt och vad som är nästa steg. Att ständigt tänka framåt och inte bakåt. Något som också varit helt avgörande är stödet från mina kollegor, tipsen vi ger varandra dagligen för att samtalen ska kännas givande och jobbet drivande, </w:t>
      </w:r>
      <w:r w:rsidRPr="00C87D81">
        <w:rPr>
          <w:rFonts w:ascii="Arial" w:eastAsia="Arial" w:hAnsi="Arial" w:cs="Arial"/>
          <w:color w:val="333333"/>
          <w:sz w:val="22"/>
          <w:szCs w:val="22"/>
        </w:rPr>
        <w:t>säger Amanda Rosén.</w:t>
      </w:r>
    </w:p>
    <w:p w14:paraId="72B9220F" w14:textId="77777777" w:rsidR="00C87D81" w:rsidRDefault="00C87D81">
      <w:pPr>
        <w:spacing w:after="0" w:line="276" w:lineRule="auto"/>
        <w:rPr>
          <w:rFonts w:ascii="Arial" w:eastAsia="Arial" w:hAnsi="Arial" w:cs="Arial"/>
          <w:color w:val="333333"/>
        </w:rPr>
      </w:pPr>
    </w:p>
    <w:p w14:paraId="2E1A35F8" w14:textId="1485F949" w:rsidR="004E4A7D" w:rsidRDefault="00183EC4">
      <w:pPr>
        <w:spacing w:after="0" w:line="276" w:lineRule="auto"/>
        <w:rPr>
          <w:rFonts w:ascii="Arial" w:eastAsia="Arial" w:hAnsi="Arial" w:cs="Arial"/>
          <w:color w:val="333333"/>
        </w:rPr>
      </w:pPr>
      <w:r>
        <w:rPr>
          <w:rFonts w:ascii="Arial" w:eastAsia="Arial" w:hAnsi="Arial" w:cs="Arial"/>
          <w:color w:val="333333"/>
        </w:rPr>
        <w:t xml:space="preserve">Data från Brilliant </w:t>
      </w:r>
      <w:proofErr w:type="spellStart"/>
      <w:r>
        <w:rPr>
          <w:rFonts w:ascii="Arial" w:eastAsia="Arial" w:hAnsi="Arial" w:cs="Arial"/>
          <w:color w:val="333333"/>
        </w:rPr>
        <w:t>Future</w:t>
      </w:r>
      <w:proofErr w:type="spellEnd"/>
      <w:r>
        <w:rPr>
          <w:rFonts w:ascii="Arial" w:eastAsia="Arial" w:hAnsi="Arial" w:cs="Arial"/>
          <w:color w:val="333333"/>
        </w:rPr>
        <w:t xml:space="preserve"> visar gång på gång att de organisationer som har ett högt medarbetarengagemang har fler lojala kunder än de organisationer som har ett lågt medarbetarengagemang.</w:t>
      </w:r>
    </w:p>
    <w:p w14:paraId="3E952790" w14:textId="77777777" w:rsidR="004E4A7D" w:rsidRDefault="004E4A7D">
      <w:pPr>
        <w:spacing w:after="0" w:line="276" w:lineRule="auto"/>
        <w:rPr>
          <w:rFonts w:ascii="Arial" w:eastAsia="Arial" w:hAnsi="Arial" w:cs="Arial"/>
          <w:color w:val="333333"/>
        </w:rPr>
      </w:pPr>
    </w:p>
    <w:p w14:paraId="6A6AFA62" w14:textId="6E1E8D77" w:rsidR="004E4A7D" w:rsidRPr="000F7ED3" w:rsidRDefault="008E3171" w:rsidP="00A25B40">
      <w:pPr>
        <w:pStyle w:val="Liststycke"/>
        <w:numPr>
          <w:ilvl w:val="0"/>
          <w:numId w:val="3"/>
        </w:numPr>
        <w:spacing w:line="276" w:lineRule="auto"/>
        <w:rPr>
          <w:rFonts w:ascii="Arial" w:eastAsia="Arial" w:hAnsi="Arial" w:cs="Arial"/>
          <w:i/>
          <w:iCs/>
          <w:color w:val="333333"/>
          <w:sz w:val="22"/>
          <w:szCs w:val="22"/>
        </w:rPr>
      </w:pPr>
      <w:r w:rsidRPr="000F7ED3">
        <w:rPr>
          <w:rFonts w:ascii="Arial" w:eastAsia="Arial" w:hAnsi="Arial" w:cs="Arial"/>
          <w:i/>
          <w:iCs/>
          <w:color w:val="333333"/>
          <w:sz w:val="22"/>
          <w:szCs w:val="22"/>
        </w:rPr>
        <w:t xml:space="preserve">Kundservice har en oerhört viktig roll i den direkta kontakten med organisationens kunder. Det är tunga ekonomiska tider för många organisationer nu och därför är </w:t>
      </w:r>
      <w:proofErr w:type="gramStart"/>
      <w:r w:rsidRPr="000F7ED3">
        <w:rPr>
          <w:rFonts w:ascii="Arial" w:eastAsia="Arial" w:hAnsi="Arial" w:cs="Arial"/>
          <w:i/>
          <w:iCs/>
          <w:color w:val="333333"/>
          <w:sz w:val="22"/>
          <w:szCs w:val="22"/>
        </w:rPr>
        <w:t>kundservice roll</w:t>
      </w:r>
      <w:proofErr w:type="gramEnd"/>
      <w:r w:rsidRPr="000F7ED3">
        <w:rPr>
          <w:rFonts w:ascii="Arial" w:eastAsia="Arial" w:hAnsi="Arial" w:cs="Arial"/>
          <w:i/>
          <w:iCs/>
          <w:color w:val="333333"/>
          <w:sz w:val="22"/>
          <w:szCs w:val="22"/>
        </w:rPr>
        <w:t xml:space="preserve"> avgörande </w:t>
      </w:r>
      <w:r w:rsidR="00792BC6">
        <w:rPr>
          <w:rFonts w:ascii="Arial" w:eastAsia="Arial" w:hAnsi="Arial" w:cs="Arial"/>
          <w:i/>
          <w:iCs/>
          <w:color w:val="333333"/>
          <w:sz w:val="22"/>
          <w:szCs w:val="22"/>
        </w:rPr>
        <w:t>för</w:t>
      </w:r>
      <w:r w:rsidRPr="000F7ED3">
        <w:rPr>
          <w:rFonts w:ascii="Arial" w:eastAsia="Arial" w:hAnsi="Arial" w:cs="Arial"/>
          <w:i/>
          <w:iCs/>
          <w:color w:val="333333"/>
          <w:sz w:val="22"/>
          <w:szCs w:val="22"/>
        </w:rPr>
        <w:t xml:space="preserve"> att säkra kundlojalitet. Att använda de insikter som feedback från kunder ger och utveckla kundupplevelsen utifrån dessa gör att man ständigt kan vara proaktiv och snabbt agera på områden som behöver utvecklas,</w:t>
      </w:r>
      <w:r w:rsidR="00A25B40" w:rsidRPr="000F7ED3">
        <w:rPr>
          <w:rFonts w:ascii="Arial" w:eastAsia="Arial" w:hAnsi="Arial" w:cs="Arial"/>
          <w:i/>
          <w:iCs/>
          <w:color w:val="333333"/>
          <w:sz w:val="22"/>
          <w:szCs w:val="22"/>
        </w:rPr>
        <w:t xml:space="preserve"> </w:t>
      </w:r>
      <w:r w:rsidRPr="000F7ED3">
        <w:rPr>
          <w:rFonts w:ascii="Arial" w:eastAsia="Arial" w:hAnsi="Arial" w:cs="Arial"/>
          <w:color w:val="333333"/>
          <w:sz w:val="22"/>
          <w:szCs w:val="22"/>
        </w:rPr>
        <w:t xml:space="preserve">säger Ulrika Jonsson, vd på Brilliant </w:t>
      </w:r>
      <w:proofErr w:type="spellStart"/>
      <w:r w:rsidRPr="000F7ED3">
        <w:rPr>
          <w:rFonts w:ascii="Arial" w:eastAsia="Arial" w:hAnsi="Arial" w:cs="Arial"/>
          <w:color w:val="333333"/>
          <w:sz w:val="22"/>
          <w:szCs w:val="22"/>
        </w:rPr>
        <w:t>Future</w:t>
      </w:r>
      <w:proofErr w:type="spellEnd"/>
      <w:r w:rsidRPr="000F7ED3">
        <w:rPr>
          <w:rFonts w:ascii="Arial" w:eastAsia="Arial" w:hAnsi="Arial" w:cs="Arial"/>
          <w:color w:val="333333"/>
          <w:sz w:val="22"/>
          <w:szCs w:val="22"/>
        </w:rPr>
        <w:t>.</w:t>
      </w:r>
    </w:p>
    <w:p w14:paraId="25147CDC" w14:textId="77777777" w:rsidR="004E4A7D" w:rsidRDefault="004E4A7D">
      <w:pPr>
        <w:spacing w:after="0" w:line="276" w:lineRule="auto"/>
        <w:rPr>
          <w:rFonts w:ascii="Arial" w:eastAsia="Arial" w:hAnsi="Arial" w:cs="Arial"/>
          <w:b/>
        </w:rPr>
      </w:pPr>
    </w:p>
    <w:p w14:paraId="1E06D60C" w14:textId="77777777" w:rsidR="004E4A7D" w:rsidRDefault="00183EC4">
      <w:pPr>
        <w:spacing w:line="276" w:lineRule="auto"/>
        <w:rPr>
          <w:rFonts w:ascii="Arial" w:eastAsia="Arial" w:hAnsi="Arial" w:cs="Arial"/>
          <w:b/>
        </w:rPr>
      </w:pPr>
      <w:r>
        <w:rPr>
          <w:rFonts w:ascii="Arial" w:eastAsia="Arial" w:hAnsi="Arial" w:cs="Arial"/>
          <w:b/>
        </w:rPr>
        <w:t>Om utmärkelsen ”Sveriges mest engagerade kundservicemedarbetare”:</w:t>
      </w:r>
    </w:p>
    <w:p w14:paraId="074E40D6" w14:textId="77777777" w:rsidR="004E4A7D" w:rsidRDefault="00183EC4">
      <w:pPr>
        <w:numPr>
          <w:ilvl w:val="0"/>
          <w:numId w:val="2"/>
        </w:numPr>
        <w:spacing w:after="0" w:line="276" w:lineRule="auto"/>
        <w:rPr>
          <w:rFonts w:ascii="Arial" w:eastAsia="Arial" w:hAnsi="Arial" w:cs="Arial"/>
          <w:color w:val="333333"/>
          <w:highlight w:val="white"/>
        </w:rPr>
      </w:pPr>
      <w:r>
        <w:rPr>
          <w:rFonts w:ascii="Arial" w:eastAsia="Arial" w:hAnsi="Arial" w:cs="Arial"/>
          <w:color w:val="333333"/>
          <w:highlight w:val="white"/>
        </w:rPr>
        <w:t>Utmärkelsen tilldelas den person som med sitt stora engagemang har lyckats skapa exceptionella kundupplevelser.</w:t>
      </w:r>
    </w:p>
    <w:p w14:paraId="601A073D" w14:textId="77777777" w:rsidR="004E4A7D" w:rsidRDefault="00183EC4">
      <w:pPr>
        <w:numPr>
          <w:ilvl w:val="0"/>
          <w:numId w:val="2"/>
        </w:numPr>
        <w:spacing w:after="0" w:line="276" w:lineRule="auto"/>
        <w:rPr>
          <w:rFonts w:ascii="Arial" w:eastAsia="Arial" w:hAnsi="Arial" w:cs="Arial"/>
          <w:color w:val="333333"/>
          <w:highlight w:val="white"/>
        </w:rPr>
      </w:pPr>
      <w:r>
        <w:rPr>
          <w:rFonts w:ascii="Arial" w:eastAsia="Arial" w:hAnsi="Arial" w:cs="Arial"/>
          <w:color w:val="333333"/>
          <w:highlight w:val="white"/>
        </w:rPr>
        <w:t xml:space="preserve">Över 2,3 miljoner kundundersökningar ligger till grund för beslutsunderlaget. </w:t>
      </w:r>
    </w:p>
    <w:p w14:paraId="6194A386" w14:textId="77777777" w:rsidR="004E4A7D" w:rsidRDefault="00183EC4">
      <w:pPr>
        <w:numPr>
          <w:ilvl w:val="0"/>
          <w:numId w:val="2"/>
        </w:numPr>
        <w:spacing w:after="0" w:line="276" w:lineRule="auto"/>
        <w:rPr>
          <w:rFonts w:ascii="Times New Roman" w:eastAsia="Times New Roman" w:hAnsi="Times New Roman" w:cs="Times New Roman"/>
        </w:rPr>
      </w:pPr>
      <w:r>
        <w:rPr>
          <w:rFonts w:ascii="Arial" w:eastAsia="Arial" w:hAnsi="Arial" w:cs="Arial"/>
          <w:color w:val="333333"/>
          <w:highlight w:val="white"/>
        </w:rPr>
        <w:t>Insamlingen av data har pågått sedan 1 januari 2023 och har samlats in under hela året.</w:t>
      </w:r>
      <w:r>
        <w:rPr>
          <w:rFonts w:ascii="Helvetica Neue" w:eastAsia="Helvetica Neue" w:hAnsi="Helvetica Neue" w:cs="Helvetica Neue"/>
        </w:rPr>
        <w:t> </w:t>
      </w:r>
    </w:p>
    <w:p w14:paraId="1E5228E5" w14:textId="77777777" w:rsidR="004E4A7D" w:rsidRDefault="00183EC4">
      <w:pPr>
        <w:shd w:val="clear" w:color="auto" w:fill="FFFFFF"/>
        <w:spacing w:line="276" w:lineRule="auto"/>
        <w:rPr>
          <w:rFonts w:ascii="Arial" w:eastAsia="Arial" w:hAnsi="Arial" w:cs="Arial"/>
          <w:b/>
          <w:sz w:val="21"/>
          <w:szCs w:val="21"/>
        </w:rPr>
      </w:pPr>
      <w:r>
        <w:rPr>
          <w:rFonts w:ascii="Arial" w:eastAsia="Arial" w:hAnsi="Arial" w:cs="Arial"/>
          <w:b/>
          <w:sz w:val="21"/>
          <w:szCs w:val="21"/>
        </w:rPr>
        <w:t xml:space="preserve"> </w:t>
      </w:r>
    </w:p>
    <w:p w14:paraId="50F78B2B" w14:textId="77777777" w:rsidR="004E4A7D" w:rsidRDefault="00183EC4">
      <w:pPr>
        <w:shd w:val="clear" w:color="auto" w:fill="FFFFFF"/>
        <w:spacing w:line="276" w:lineRule="auto"/>
        <w:rPr>
          <w:rFonts w:ascii="Arial" w:eastAsia="Arial" w:hAnsi="Arial" w:cs="Arial"/>
          <w:color w:val="333333"/>
          <w:sz w:val="20"/>
          <w:szCs w:val="20"/>
        </w:rPr>
      </w:pPr>
      <w:r>
        <w:rPr>
          <w:rFonts w:ascii="Arial" w:eastAsia="Arial" w:hAnsi="Arial" w:cs="Arial"/>
          <w:b/>
          <w:sz w:val="20"/>
          <w:szCs w:val="20"/>
        </w:rPr>
        <w:t>För mer information, kontakta:</w:t>
      </w:r>
      <w:r>
        <w:rPr>
          <w:rFonts w:ascii="Arial" w:eastAsia="Arial" w:hAnsi="Arial" w:cs="Arial"/>
          <w:b/>
          <w:sz w:val="20"/>
          <w:szCs w:val="20"/>
        </w:rPr>
        <w:br/>
      </w:r>
      <w:r>
        <w:rPr>
          <w:rFonts w:ascii="Arial" w:eastAsia="Arial" w:hAnsi="Arial" w:cs="Arial"/>
          <w:color w:val="333333"/>
          <w:sz w:val="20"/>
          <w:szCs w:val="20"/>
        </w:rPr>
        <w:t xml:space="preserve">Alexandra Vass, presskontakt, Brilliant </w:t>
      </w:r>
      <w:proofErr w:type="spellStart"/>
      <w:r>
        <w:rPr>
          <w:rFonts w:ascii="Arial" w:eastAsia="Arial" w:hAnsi="Arial" w:cs="Arial"/>
          <w:color w:val="333333"/>
          <w:sz w:val="20"/>
          <w:szCs w:val="20"/>
        </w:rPr>
        <w:t>Future</w:t>
      </w:r>
      <w:proofErr w:type="spellEnd"/>
      <w:r>
        <w:rPr>
          <w:rFonts w:ascii="Arial" w:eastAsia="Arial" w:hAnsi="Arial" w:cs="Arial"/>
          <w:color w:val="333333"/>
          <w:sz w:val="20"/>
          <w:szCs w:val="20"/>
        </w:rPr>
        <w:br/>
      </w:r>
      <w:r>
        <w:rPr>
          <w:rFonts w:ascii="Arial" w:eastAsia="Arial" w:hAnsi="Arial" w:cs="Arial"/>
          <w:color w:val="0000FF"/>
          <w:sz w:val="20"/>
          <w:szCs w:val="20"/>
        </w:rPr>
        <w:t>alexandra@aderstennorlin.com</w:t>
      </w:r>
      <w:r>
        <w:rPr>
          <w:rFonts w:ascii="Arial" w:eastAsia="Arial" w:hAnsi="Arial" w:cs="Arial"/>
          <w:color w:val="333333"/>
          <w:sz w:val="20"/>
          <w:szCs w:val="20"/>
        </w:rPr>
        <w:t xml:space="preserve"> </w:t>
      </w:r>
      <w:r>
        <w:rPr>
          <w:rFonts w:ascii="Times New Roman" w:eastAsia="Times New Roman" w:hAnsi="Times New Roman" w:cs="Times New Roman"/>
          <w:sz w:val="20"/>
          <w:szCs w:val="20"/>
        </w:rPr>
        <w:t xml:space="preserve">/ </w:t>
      </w:r>
      <w:r>
        <w:rPr>
          <w:rFonts w:ascii="Arial" w:eastAsia="Arial" w:hAnsi="Arial" w:cs="Arial"/>
          <w:color w:val="333333"/>
          <w:sz w:val="20"/>
          <w:szCs w:val="20"/>
        </w:rPr>
        <w:t>+46 (0) 70-771 51 65</w:t>
      </w:r>
    </w:p>
    <w:p w14:paraId="43A2D061" w14:textId="77777777" w:rsidR="004E4A7D" w:rsidRDefault="00183EC4">
      <w:pPr>
        <w:shd w:val="clear" w:color="auto" w:fill="FFFFFF"/>
        <w:spacing w:after="0" w:line="276" w:lineRule="auto"/>
        <w:rPr>
          <w:rFonts w:ascii="Arial" w:eastAsia="Arial" w:hAnsi="Arial" w:cs="Arial"/>
          <w:color w:val="333333"/>
          <w:sz w:val="20"/>
          <w:szCs w:val="20"/>
        </w:rPr>
      </w:pPr>
      <w:r>
        <w:rPr>
          <w:rFonts w:ascii="Arial" w:eastAsia="Arial" w:hAnsi="Arial" w:cs="Arial"/>
          <w:color w:val="333333"/>
          <w:sz w:val="20"/>
          <w:szCs w:val="20"/>
        </w:rPr>
        <w:t xml:space="preserve"> </w:t>
      </w:r>
    </w:p>
    <w:p w14:paraId="5820F852" w14:textId="77777777" w:rsidR="004E4A7D" w:rsidRDefault="00183EC4">
      <w:pPr>
        <w:shd w:val="clear" w:color="auto" w:fill="FFFFFF"/>
        <w:spacing w:line="276" w:lineRule="auto"/>
        <w:rPr>
          <w:rFonts w:ascii="Arial" w:eastAsia="Arial" w:hAnsi="Arial" w:cs="Arial"/>
          <w:color w:val="0000FF"/>
          <w:sz w:val="20"/>
          <w:szCs w:val="20"/>
          <w:u w:val="single"/>
        </w:rPr>
      </w:pPr>
      <w:r>
        <w:rPr>
          <w:rFonts w:ascii="Arial" w:eastAsia="Arial" w:hAnsi="Arial" w:cs="Arial"/>
          <w:b/>
          <w:sz w:val="20"/>
          <w:szCs w:val="20"/>
        </w:rPr>
        <w:t xml:space="preserve">Om Brilliant </w:t>
      </w:r>
      <w:proofErr w:type="spellStart"/>
      <w:r>
        <w:rPr>
          <w:rFonts w:ascii="Arial" w:eastAsia="Arial" w:hAnsi="Arial" w:cs="Arial"/>
          <w:b/>
          <w:sz w:val="20"/>
          <w:szCs w:val="20"/>
        </w:rPr>
        <w:t>Future</w:t>
      </w:r>
      <w:proofErr w:type="spellEnd"/>
      <w:r>
        <w:rPr>
          <w:rFonts w:ascii="Arial" w:eastAsia="Arial" w:hAnsi="Arial" w:cs="Arial"/>
          <w:b/>
          <w:sz w:val="20"/>
          <w:szCs w:val="20"/>
        </w:rPr>
        <w:t>:</w:t>
      </w:r>
      <w:r>
        <w:rPr>
          <w:rFonts w:ascii="Arial" w:eastAsia="Arial" w:hAnsi="Arial" w:cs="Arial"/>
          <w:b/>
          <w:sz w:val="20"/>
          <w:szCs w:val="20"/>
        </w:rPr>
        <w:br/>
      </w:r>
      <w:r>
        <w:rPr>
          <w:rFonts w:ascii="Arial" w:eastAsia="Arial" w:hAnsi="Arial" w:cs="Arial"/>
          <w:color w:val="333333"/>
          <w:sz w:val="21"/>
          <w:szCs w:val="21"/>
        </w:rPr>
        <w:t xml:space="preserve">Brilliant </w:t>
      </w:r>
      <w:proofErr w:type="spellStart"/>
      <w:r>
        <w:rPr>
          <w:rFonts w:ascii="Arial" w:eastAsia="Arial" w:hAnsi="Arial" w:cs="Arial"/>
          <w:color w:val="333333"/>
          <w:sz w:val="21"/>
          <w:szCs w:val="21"/>
        </w:rPr>
        <w:t>är</w:t>
      </w:r>
      <w:proofErr w:type="spellEnd"/>
      <w:r>
        <w:rPr>
          <w:rFonts w:ascii="Arial" w:eastAsia="Arial" w:hAnsi="Arial" w:cs="Arial"/>
          <w:color w:val="333333"/>
          <w:sz w:val="21"/>
          <w:szCs w:val="21"/>
        </w:rPr>
        <w:t xml:space="preserve"> en av marknadens </w:t>
      </w:r>
      <w:proofErr w:type="spellStart"/>
      <w:r>
        <w:rPr>
          <w:rFonts w:ascii="Arial" w:eastAsia="Arial" w:hAnsi="Arial" w:cs="Arial"/>
          <w:color w:val="333333"/>
          <w:sz w:val="21"/>
          <w:szCs w:val="21"/>
        </w:rPr>
        <w:t>främsta</w:t>
      </w:r>
      <w:proofErr w:type="spellEnd"/>
      <w:r>
        <w:rPr>
          <w:rFonts w:ascii="Arial" w:eastAsia="Arial" w:hAnsi="Arial" w:cs="Arial"/>
          <w:color w:val="333333"/>
          <w:sz w:val="21"/>
          <w:szCs w:val="21"/>
        </w:rPr>
        <w:t xml:space="preserve"> plattformar </w:t>
      </w:r>
      <w:proofErr w:type="spellStart"/>
      <w:r>
        <w:rPr>
          <w:rFonts w:ascii="Arial" w:eastAsia="Arial" w:hAnsi="Arial" w:cs="Arial"/>
          <w:color w:val="333333"/>
          <w:sz w:val="21"/>
          <w:szCs w:val="21"/>
        </w:rPr>
        <w:t>för</w:t>
      </w:r>
      <w:proofErr w:type="spellEnd"/>
      <w:r>
        <w:rPr>
          <w:rFonts w:ascii="Arial" w:eastAsia="Arial" w:hAnsi="Arial" w:cs="Arial"/>
          <w:color w:val="333333"/>
          <w:sz w:val="21"/>
          <w:szCs w:val="21"/>
        </w:rPr>
        <w:t xml:space="preserve"> </w:t>
      </w:r>
      <w:proofErr w:type="spellStart"/>
      <w:r>
        <w:rPr>
          <w:rFonts w:ascii="Arial" w:eastAsia="Arial" w:hAnsi="Arial" w:cs="Arial"/>
          <w:color w:val="333333"/>
          <w:sz w:val="21"/>
          <w:szCs w:val="21"/>
        </w:rPr>
        <w:t>stärkta</w:t>
      </w:r>
      <w:proofErr w:type="spellEnd"/>
      <w:r>
        <w:rPr>
          <w:rFonts w:ascii="Arial" w:eastAsia="Arial" w:hAnsi="Arial" w:cs="Arial"/>
          <w:color w:val="333333"/>
          <w:sz w:val="21"/>
          <w:szCs w:val="21"/>
        </w:rPr>
        <w:t xml:space="preserve"> kund- och medarbetarrelationer. Med 25 </w:t>
      </w:r>
      <w:proofErr w:type="spellStart"/>
      <w:r>
        <w:rPr>
          <w:rFonts w:ascii="Arial" w:eastAsia="Arial" w:hAnsi="Arial" w:cs="Arial"/>
          <w:color w:val="333333"/>
          <w:sz w:val="21"/>
          <w:szCs w:val="21"/>
        </w:rPr>
        <w:t>års</w:t>
      </w:r>
      <w:proofErr w:type="spellEnd"/>
      <w:r>
        <w:rPr>
          <w:rFonts w:ascii="Arial" w:eastAsia="Arial" w:hAnsi="Arial" w:cs="Arial"/>
          <w:color w:val="333333"/>
          <w:sz w:val="21"/>
          <w:szCs w:val="21"/>
        </w:rPr>
        <w:t xml:space="preserve"> erfarenhet och 75 </w:t>
      </w:r>
      <w:proofErr w:type="spellStart"/>
      <w:r>
        <w:rPr>
          <w:rFonts w:ascii="Arial" w:eastAsia="Arial" w:hAnsi="Arial" w:cs="Arial"/>
          <w:color w:val="333333"/>
          <w:sz w:val="21"/>
          <w:szCs w:val="21"/>
        </w:rPr>
        <w:t>anställda</w:t>
      </w:r>
      <w:proofErr w:type="spellEnd"/>
      <w:r>
        <w:rPr>
          <w:rFonts w:ascii="Arial" w:eastAsia="Arial" w:hAnsi="Arial" w:cs="Arial"/>
          <w:color w:val="333333"/>
          <w:sz w:val="21"/>
          <w:szCs w:val="21"/>
        </w:rPr>
        <w:t xml:space="preserve"> </w:t>
      </w:r>
      <w:proofErr w:type="spellStart"/>
      <w:r>
        <w:rPr>
          <w:rFonts w:ascii="Arial" w:eastAsia="Arial" w:hAnsi="Arial" w:cs="Arial"/>
          <w:color w:val="333333"/>
          <w:sz w:val="21"/>
          <w:szCs w:val="21"/>
        </w:rPr>
        <w:t>förser</w:t>
      </w:r>
      <w:proofErr w:type="spellEnd"/>
      <w:r>
        <w:rPr>
          <w:rFonts w:ascii="Arial" w:eastAsia="Arial" w:hAnsi="Arial" w:cs="Arial"/>
          <w:color w:val="333333"/>
          <w:sz w:val="21"/>
          <w:szCs w:val="21"/>
        </w:rPr>
        <w:t xml:space="preserve"> vi kunder i mer </w:t>
      </w:r>
      <w:proofErr w:type="spellStart"/>
      <w:r>
        <w:rPr>
          <w:rFonts w:ascii="Arial" w:eastAsia="Arial" w:hAnsi="Arial" w:cs="Arial"/>
          <w:color w:val="333333"/>
          <w:sz w:val="21"/>
          <w:szCs w:val="21"/>
        </w:rPr>
        <w:t>än</w:t>
      </w:r>
      <w:proofErr w:type="spellEnd"/>
      <w:r>
        <w:rPr>
          <w:rFonts w:ascii="Arial" w:eastAsia="Arial" w:hAnsi="Arial" w:cs="Arial"/>
          <w:color w:val="333333"/>
          <w:sz w:val="21"/>
          <w:szCs w:val="21"/>
        </w:rPr>
        <w:t xml:space="preserve"> 50 </w:t>
      </w:r>
      <w:proofErr w:type="spellStart"/>
      <w:r>
        <w:rPr>
          <w:rFonts w:ascii="Arial" w:eastAsia="Arial" w:hAnsi="Arial" w:cs="Arial"/>
          <w:color w:val="333333"/>
          <w:sz w:val="21"/>
          <w:szCs w:val="21"/>
        </w:rPr>
        <w:t>länder</w:t>
      </w:r>
      <w:proofErr w:type="spellEnd"/>
      <w:r>
        <w:rPr>
          <w:rFonts w:ascii="Arial" w:eastAsia="Arial" w:hAnsi="Arial" w:cs="Arial"/>
          <w:color w:val="333333"/>
          <w:sz w:val="21"/>
          <w:szCs w:val="21"/>
        </w:rPr>
        <w:t xml:space="preserve"> med agerbara insikter som </w:t>
      </w:r>
      <w:proofErr w:type="spellStart"/>
      <w:r>
        <w:rPr>
          <w:rFonts w:ascii="Arial" w:eastAsia="Arial" w:hAnsi="Arial" w:cs="Arial"/>
          <w:color w:val="333333"/>
          <w:sz w:val="21"/>
          <w:szCs w:val="21"/>
        </w:rPr>
        <w:t>hjälper</w:t>
      </w:r>
      <w:proofErr w:type="spellEnd"/>
      <w:r>
        <w:rPr>
          <w:rFonts w:ascii="Arial" w:eastAsia="Arial" w:hAnsi="Arial" w:cs="Arial"/>
          <w:color w:val="333333"/>
          <w:sz w:val="21"/>
          <w:szCs w:val="21"/>
        </w:rPr>
        <w:t xml:space="preserve"> organisationer att maxa sin fulla potential och </w:t>
      </w:r>
      <w:proofErr w:type="spellStart"/>
      <w:r>
        <w:rPr>
          <w:rFonts w:ascii="Arial" w:eastAsia="Arial" w:hAnsi="Arial" w:cs="Arial"/>
          <w:color w:val="333333"/>
          <w:sz w:val="21"/>
          <w:szCs w:val="21"/>
        </w:rPr>
        <w:t>stärka</w:t>
      </w:r>
      <w:proofErr w:type="spellEnd"/>
      <w:r>
        <w:rPr>
          <w:rFonts w:ascii="Arial" w:eastAsia="Arial" w:hAnsi="Arial" w:cs="Arial"/>
          <w:color w:val="333333"/>
          <w:sz w:val="21"/>
          <w:szCs w:val="21"/>
        </w:rPr>
        <w:t xml:space="preserve"> relationen till kunder och medarbetare. Det resulterar i faktabaserade beslut, ett helhetsperspektiv och en starkare </w:t>
      </w:r>
      <w:proofErr w:type="spellStart"/>
      <w:r>
        <w:rPr>
          <w:rFonts w:ascii="Arial" w:eastAsia="Arial" w:hAnsi="Arial" w:cs="Arial"/>
          <w:color w:val="333333"/>
          <w:sz w:val="21"/>
          <w:szCs w:val="21"/>
        </w:rPr>
        <w:t>affär</w:t>
      </w:r>
      <w:proofErr w:type="spellEnd"/>
      <w:r>
        <w:rPr>
          <w:rFonts w:ascii="Arial" w:eastAsia="Arial" w:hAnsi="Arial" w:cs="Arial"/>
          <w:color w:val="333333"/>
          <w:sz w:val="21"/>
          <w:szCs w:val="21"/>
        </w:rPr>
        <w:t>.</w:t>
      </w:r>
      <w:r>
        <w:rPr>
          <w:rFonts w:ascii="Arial" w:eastAsia="Arial" w:hAnsi="Arial" w:cs="Arial"/>
          <w:color w:val="333333"/>
          <w:sz w:val="21"/>
          <w:szCs w:val="21"/>
        </w:rPr>
        <w:br/>
      </w:r>
      <w:r>
        <w:rPr>
          <w:rFonts w:ascii="Arial" w:eastAsia="Arial" w:hAnsi="Arial" w:cs="Arial"/>
          <w:color w:val="333333"/>
          <w:sz w:val="21"/>
          <w:szCs w:val="21"/>
        </w:rPr>
        <w:br/>
      </w:r>
      <w:hyperlink r:id="rId12">
        <w:r>
          <w:rPr>
            <w:rFonts w:ascii="Arial" w:eastAsia="Arial" w:hAnsi="Arial" w:cs="Arial"/>
            <w:color w:val="0000FF"/>
            <w:sz w:val="20"/>
            <w:szCs w:val="20"/>
            <w:u w:val="single"/>
          </w:rPr>
          <w:t>www.brilliantfuture.se</w:t>
        </w:r>
      </w:hyperlink>
    </w:p>
    <w:p w14:paraId="03E34EE3" w14:textId="77777777" w:rsidR="004E4A7D" w:rsidRDefault="004E4A7D">
      <w:pPr>
        <w:shd w:val="clear" w:color="auto" w:fill="FFFFFF"/>
        <w:spacing w:after="280" w:line="276" w:lineRule="auto"/>
        <w:rPr>
          <w:rFonts w:ascii="Times New Roman" w:eastAsia="Times New Roman" w:hAnsi="Times New Roman" w:cs="Times New Roman"/>
          <w:sz w:val="24"/>
          <w:szCs w:val="24"/>
        </w:rPr>
      </w:pPr>
    </w:p>
    <w:sectPr w:rsidR="004E4A7D">
      <w:headerReference w:type="default" r:id="rId13"/>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4090F" w14:textId="77777777" w:rsidR="009312EC" w:rsidRDefault="009312EC">
      <w:pPr>
        <w:spacing w:after="0" w:line="240" w:lineRule="auto"/>
      </w:pPr>
      <w:r>
        <w:separator/>
      </w:r>
    </w:p>
  </w:endnote>
  <w:endnote w:type="continuationSeparator" w:id="0">
    <w:p w14:paraId="47A412C0" w14:textId="77777777" w:rsidR="009312EC" w:rsidRDefault="009312EC">
      <w:pPr>
        <w:spacing w:after="0" w:line="240" w:lineRule="auto"/>
      </w:pPr>
      <w:r>
        <w:continuationSeparator/>
      </w:r>
    </w:p>
  </w:endnote>
  <w:endnote w:type="continuationNotice" w:id="1">
    <w:p w14:paraId="755A3EA3" w14:textId="77777777" w:rsidR="009312EC" w:rsidRDefault="00931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Mangal"/>
    <w:panose1 w:val="020B0604020202020204"/>
    <w:charset w:val="00"/>
    <w:family w:val="swiss"/>
    <w:pitch w:val="variable"/>
    <w:sig w:usb0="E00082FF" w:usb1="4000205F" w:usb2="08000029"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B69B" w14:textId="77777777" w:rsidR="009312EC" w:rsidRDefault="009312EC">
      <w:pPr>
        <w:spacing w:after="0" w:line="240" w:lineRule="auto"/>
      </w:pPr>
      <w:r>
        <w:separator/>
      </w:r>
    </w:p>
  </w:footnote>
  <w:footnote w:type="continuationSeparator" w:id="0">
    <w:p w14:paraId="62BC1D45" w14:textId="77777777" w:rsidR="009312EC" w:rsidRDefault="009312EC">
      <w:pPr>
        <w:spacing w:after="0" w:line="240" w:lineRule="auto"/>
      </w:pPr>
      <w:r>
        <w:continuationSeparator/>
      </w:r>
    </w:p>
  </w:footnote>
  <w:footnote w:type="continuationNotice" w:id="1">
    <w:p w14:paraId="6F61993C" w14:textId="77777777" w:rsidR="009312EC" w:rsidRDefault="009312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4A9D" w14:textId="77777777" w:rsidR="004E4A7D" w:rsidRDefault="00183EC4">
    <w:pPr>
      <w:pBdr>
        <w:top w:val="nil"/>
        <w:left w:val="nil"/>
        <w:bottom w:val="nil"/>
        <w:right w:val="nil"/>
        <w:between w:val="nil"/>
      </w:pBdr>
      <w:tabs>
        <w:tab w:val="center" w:pos="4536"/>
        <w:tab w:val="right" w:pos="9072"/>
      </w:tabs>
      <w:spacing w:after="0" w:line="240" w:lineRule="auto"/>
      <w:rPr>
        <w:color w:val="000000"/>
      </w:rPr>
    </w:pPr>
    <w:r>
      <w:rPr>
        <w:rFonts w:ascii="Times New Roman" w:eastAsia="Times New Roman" w:hAnsi="Times New Roman" w:cs="Times New Roman"/>
        <w:noProof/>
        <w:color w:val="000000"/>
        <w:sz w:val="20"/>
        <w:szCs w:val="20"/>
      </w:rPr>
      <w:drawing>
        <wp:inline distT="0" distB="0" distL="0" distR="0" wp14:anchorId="499C5389" wp14:editId="0D3D81A5">
          <wp:extent cx="1734102" cy="368712"/>
          <wp:effectExtent l="0" t="0" r="0" b="0"/>
          <wp:docPr id="12" name="image1.png"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with medium confidence"/>
                  <pic:cNvPicPr preferRelativeResize="0"/>
                </pic:nvPicPr>
                <pic:blipFill>
                  <a:blip r:embed="rId1"/>
                  <a:srcRect/>
                  <a:stretch>
                    <a:fillRect/>
                  </a:stretch>
                </pic:blipFill>
                <pic:spPr>
                  <a:xfrm>
                    <a:off x="0" y="0"/>
                    <a:ext cx="1734102" cy="368712"/>
                  </a:xfrm>
                  <a:prstGeom prst="rect">
                    <a:avLst/>
                  </a:prstGeom>
                  <a:ln/>
                </pic:spPr>
              </pic:pic>
            </a:graphicData>
          </a:graphic>
        </wp:inline>
      </w:drawing>
    </w:r>
  </w:p>
  <w:p w14:paraId="31565A67" w14:textId="77777777" w:rsidR="004E4A7D" w:rsidRDefault="004E4A7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CD8"/>
    <w:multiLevelType w:val="multilevel"/>
    <w:tmpl w:val="79B248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1152B1"/>
    <w:multiLevelType w:val="multilevel"/>
    <w:tmpl w:val="4CF6DB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B25AFC"/>
    <w:multiLevelType w:val="multilevel"/>
    <w:tmpl w:val="6874BC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409185511">
    <w:abstractNumId w:val="1"/>
  </w:num>
  <w:num w:numId="2" w16cid:durableId="332607058">
    <w:abstractNumId w:val="2"/>
  </w:num>
  <w:num w:numId="3" w16cid:durableId="1812287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A7D"/>
    <w:rsid w:val="000463EB"/>
    <w:rsid w:val="00055E2B"/>
    <w:rsid w:val="00066E13"/>
    <w:rsid w:val="000F7ED3"/>
    <w:rsid w:val="00107B8D"/>
    <w:rsid w:val="00183EC4"/>
    <w:rsid w:val="00186183"/>
    <w:rsid w:val="00245A89"/>
    <w:rsid w:val="002D22F0"/>
    <w:rsid w:val="002E1E7B"/>
    <w:rsid w:val="003A6ACB"/>
    <w:rsid w:val="004A33B3"/>
    <w:rsid w:val="004E4A7D"/>
    <w:rsid w:val="00714448"/>
    <w:rsid w:val="00792BC6"/>
    <w:rsid w:val="008113E9"/>
    <w:rsid w:val="008243C3"/>
    <w:rsid w:val="00863F22"/>
    <w:rsid w:val="008E3171"/>
    <w:rsid w:val="009312EC"/>
    <w:rsid w:val="00973D57"/>
    <w:rsid w:val="009962D8"/>
    <w:rsid w:val="00A25B40"/>
    <w:rsid w:val="00AC0EA9"/>
    <w:rsid w:val="00B655A2"/>
    <w:rsid w:val="00C87D81"/>
    <w:rsid w:val="00D0352F"/>
    <w:rsid w:val="00D54F48"/>
    <w:rsid w:val="00D63BD6"/>
    <w:rsid w:val="00DD1780"/>
    <w:rsid w:val="00E14948"/>
    <w:rsid w:val="00E50BFE"/>
    <w:rsid w:val="00E77FEC"/>
    <w:rsid w:val="296A418B"/>
    <w:rsid w:val="2DF48E4A"/>
    <w:rsid w:val="33D1C294"/>
    <w:rsid w:val="42F3C140"/>
    <w:rsid w:val="4D740C40"/>
    <w:rsid w:val="5BADC970"/>
    <w:rsid w:val="6A6030C1"/>
    <w:rsid w:val="738BF970"/>
    <w:rsid w:val="7A31C3F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F8388"/>
  <w15:docId w15:val="{1FE12809-3EEA-48DF-9E53-A7F6F27B0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link w:val="Rubrik4Char"/>
    <w:uiPriority w:val="9"/>
    <w:semiHidden/>
    <w:unhideWhenUsed/>
    <w:qFormat/>
    <w:rsid w:val="00C552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10">
    <w:name w:val="Table Normal10"/>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character" w:customStyle="1" w:styleId="Rubrik4Char">
    <w:name w:val="Rubrik 4 Char"/>
    <w:basedOn w:val="Standardstycketeckensnitt"/>
    <w:link w:val="Rubrik4"/>
    <w:uiPriority w:val="9"/>
    <w:rsid w:val="00C552AB"/>
    <w:rPr>
      <w:rFonts w:ascii="Times New Roman" w:eastAsia="Times New Roman" w:hAnsi="Times New Roman" w:cs="Times New Roman"/>
      <w:b/>
      <w:bCs/>
      <w:sz w:val="24"/>
      <w:szCs w:val="24"/>
      <w:lang w:eastAsia="sv-SE"/>
    </w:rPr>
  </w:style>
  <w:style w:type="character" w:styleId="Stark">
    <w:name w:val="Strong"/>
    <w:basedOn w:val="Standardstycketeckensnitt"/>
    <w:uiPriority w:val="22"/>
    <w:qFormat/>
    <w:rsid w:val="00C552AB"/>
    <w:rPr>
      <w:b/>
      <w:bCs/>
    </w:rPr>
  </w:style>
  <w:style w:type="paragraph" w:styleId="Normalwebb">
    <w:name w:val="Normal (Web)"/>
    <w:basedOn w:val="Normal"/>
    <w:uiPriority w:val="99"/>
    <w:unhideWhenUsed/>
    <w:rsid w:val="00C552AB"/>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C552AB"/>
    <w:rPr>
      <w:color w:val="0000FF"/>
      <w:u w:val="single"/>
    </w:rPr>
  </w:style>
  <w:style w:type="character" w:styleId="Betoning">
    <w:name w:val="Emphasis"/>
    <w:basedOn w:val="Standardstycketeckensnitt"/>
    <w:uiPriority w:val="20"/>
    <w:qFormat/>
    <w:rsid w:val="00C552AB"/>
    <w:rPr>
      <w:i/>
      <w:iCs/>
    </w:rPr>
  </w:style>
  <w:style w:type="paragraph" w:styleId="Sidhuvud">
    <w:name w:val="header"/>
    <w:basedOn w:val="Normal"/>
    <w:link w:val="SidhuvudChar"/>
    <w:uiPriority w:val="99"/>
    <w:unhideWhenUsed/>
    <w:rsid w:val="00C552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552AB"/>
  </w:style>
  <w:style w:type="paragraph" w:styleId="Sidfot">
    <w:name w:val="footer"/>
    <w:basedOn w:val="Normal"/>
    <w:link w:val="SidfotChar"/>
    <w:uiPriority w:val="99"/>
    <w:unhideWhenUsed/>
    <w:rsid w:val="00C552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552AB"/>
  </w:style>
  <w:style w:type="character" w:styleId="Olstomnmnande">
    <w:name w:val="Unresolved Mention"/>
    <w:basedOn w:val="Standardstycketeckensnitt"/>
    <w:uiPriority w:val="99"/>
    <w:semiHidden/>
    <w:unhideWhenUsed/>
    <w:rsid w:val="00CA5587"/>
    <w:rPr>
      <w:color w:val="605E5C"/>
      <w:shd w:val="clear" w:color="auto" w:fill="E1DFDD"/>
    </w:rPr>
  </w:style>
  <w:style w:type="paragraph" w:styleId="Liststycke">
    <w:name w:val="List Paragraph"/>
    <w:basedOn w:val="Normal"/>
    <w:uiPriority w:val="34"/>
    <w:qFormat/>
    <w:rsid w:val="005647CA"/>
    <w:pPr>
      <w:spacing w:after="0" w:line="240" w:lineRule="auto"/>
      <w:ind w:left="720"/>
      <w:contextualSpacing/>
    </w:pPr>
    <w:rPr>
      <w:sz w:val="24"/>
      <w:szCs w:val="24"/>
    </w:rPr>
  </w:style>
  <w:style w:type="character" w:styleId="Kommentarsreferens">
    <w:name w:val="annotation reference"/>
    <w:basedOn w:val="Standardstycketeckensnitt"/>
    <w:uiPriority w:val="99"/>
    <w:semiHidden/>
    <w:unhideWhenUsed/>
    <w:rsid w:val="005647CA"/>
    <w:rPr>
      <w:sz w:val="16"/>
      <w:szCs w:val="16"/>
    </w:rPr>
  </w:style>
  <w:style w:type="paragraph" w:styleId="Kommentarer">
    <w:name w:val="annotation text"/>
    <w:basedOn w:val="Normal"/>
    <w:link w:val="KommentarerChar"/>
    <w:uiPriority w:val="99"/>
    <w:unhideWhenUsed/>
    <w:rsid w:val="005647CA"/>
    <w:pPr>
      <w:spacing w:after="0" w:line="240" w:lineRule="auto"/>
    </w:pPr>
    <w:rPr>
      <w:sz w:val="20"/>
      <w:szCs w:val="20"/>
    </w:rPr>
  </w:style>
  <w:style w:type="character" w:customStyle="1" w:styleId="KommentarerChar">
    <w:name w:val="Kommentarer Char"/>
    <w:basedOn w:val="Standardstycketeckensnitt"/>
    <w:link w:val="Kommentarer"/>
    <w:uiPriority w:val="99"/>
    <w:rsid w:val="005647CA"/>
    <w:rPr>
      <w:sz w:val="20"/>
      <w:szCs w:val="20"/>
    </w:rPr>
  </w:style>
  <w:style w:type="paragraph" w:styleId="Kommentarsmne">
    <w:name w:val="annotation subject"/>
    <w:basedOn w:val="Kommentarer"/>
    <w:next w:val="Kommentarer"/>
    <w:link w:val="KommentarsmneChar"/>
    <w:uiPriority w:val="99"/>
    <w:semiHidden/>
    <w:unhideWhenUsed/>
    <w:rsid w:val="007D0368"/>
    <w:pPr>
      <w:spacing w:after="160"/>
    </w:pPr>
    <w:rPr>
      <w:b/>
      <w:bCs/>
    </w:rPr>
  </w:style>
  <w:style w:type="character" w:customStyle="1" w:styleId="KommentarsmneChar">
    <w:name w:val="Kommentarsämne Char"/>
    <w:basedOn w:val="KommentarerChar"/>
    <w:link w:val="Kommentarsmne"/>
    <w:uiPriority w:val="99"/>
    <w:semiHidden/>
    <w:rsid w:val="007D0368"/>
    <w:rPr>
      <w:b/>
      <w:bCs/>
      <w:sz w:val="20"/>
      <w:szCs w:val="20"/>
    </w:rPr>
  </w:style>
  <w:style w:type="paragraph" w:customStyle="1" w:styleId="m3212398697579900927msolistparagraph">
    <w:name w:val="m_3212398697579900927msolistparagraph"/>
    <w:basedOn w:val="Normal"/>
    <w:rsid w:val="004E776E"/>
    <w:pPr>
      <w:spacing w:before="100" w:beforeAutospacing="1" w:after="100" w:afterAutospacing="1" w:line="240" w:lineRule="auto"/>
    </w:pPr>
    <w:rPr>
      <w:rFonts w:ascii="Times New Roman" w:eastAsia="Times New Roman" w:hAnsi="Times New Roman" w:cs="Times New Roman"/>
      <w:sz w:val="24"/>
      <w:szCs w:val="24"/>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ui-provider">
    <w:name w:val="ui-provider"/>
    <w:basedOn w:val="Standardstycketeckensnitt"/>
    <w:rsid w:val="005650CD"/>
  </w:style>
  <w:style w:type="paragraph" w:styleId="Revision">
    <w:name w:val="Revision"/>
    <w:hidden/>
    <w:uiPriority w:val="99"/>
    <w:semiHidden/>
    <w:rsid w:val="00287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lliantfuture.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27af24a-ed5b-4053-8900-bfa14e5ef3e5" xsi:nil="true"/>
    <lcf76f155ced4ddcb4097134ff3c332f xmlns="99dfa852-8922-46bc-822b-3aeafcbd8830">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EMl9MlzsL53i7jiLSXAU9xqxMw==">CgMxLjA4AHIhMWJUVVhiVktfaExUdXNhSGtlVl9NREdDZnRDMnk0ZEdf</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844CDE431F43814896463EC98DDE588B" ma:contentTypeVersion="18" ma:contentTypeDescription="Create a new document." ma:contentTypeScope="" ma:versionID="e5c0802ea2e8298a7042be55a5b889b0">
  <xsd:schema xmlns:xsd="http://www.w3.org/2001/XMLSchema" xmlns:xs="http://www.w3.org/2001/XMLSchema" xmlns:p="http://schemas.microsoft.com/office/2006/metadata/properties" xmlns:ns2="99dfa852-8922-46bc-822b-3aeafcbd8830" xmlns:ns3="327af24a-ed5b-4053-8900-bfa14e5ef3e5" targetNamespace="http://schemas.microsoft.com/office/2006/metadata/properties" ma:root="true" ma:fieldsID="bf5376a812430542f5858a41c7a4881c" ns2:_="" ns3:_="">
    <xsd:import namespace="99dfa852-8922-46bc-822b-3aeafcbd8830"/>
    <xsd:import namespace="327af24a-ed5b-4053-8900-bfa14e5ef3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fa852-8922-46bc-822b-3aeafcbd88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93acda0-c21b-49c8-9eab-c992a2c7f2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7af24a-ed5b-4053-8900-bfa14e5ef3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e940c5b-dfa5-4a93-b0a1-b10db965b3b2}" ma:internalName="TaxCatchAll" ma:showField="CatchAllData" ma:web="327af24a-ed5b-4053-8900-bfa14e5ef3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51C23-97CE-4BB0-8307-0ECB3E033E22}">
  <ds:schemaRefs>
    <ds:schemaRef ds:uri="http://schemas.microsoft.com/office/2006/metadata/properties"/>
    <ds:schemaRef ds:uri="http://schemas.microsoft.com/office/infopath/2007/PartnerControls"/>
    <ds:schemaRef ds:uri="327af24a-ed5b-4053-8900-bfa14e5ef3e5"/>
    <ds:schemaRef ds:uri="99dfa852-8922-46bc-822b-3aeafcbd8830"/>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68D3E6A-86D7-4FE3-98A3-C4EC9DA51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fa852-8922-46bc-822b-3aeafcbd8830"/>
    <ds:schemaRef ds:uri="327af24a-ed5b-4053-8900-bfa14e5ef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C963E2-0FA2-4DEC-97B1-C93A97BB95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510</Words>
  <Characters>2704</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Joakim Lundberg</dc:creator>
  <cp:keywords/>
  <cp:lastModifiedBy>Elin Norlin</cp:lastModifiedBy>
  <cp:revision>11</cp:revision>
  <dcterms:created xsi:type="dcterms:W3CDTF">2024-03-07T10:29:00Z</dcterms:created>
  <dcterms:modified xsi:type="dcterms:W3CDTF">2024-03-11T10:30:00Z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Joakim.lundberg@brilliantfuture.se</vt:lpwstr>
  </property>
  <property fmtid="{D5CDD505-2E9C-101B-9397-08002B2CF9AE}" pid="5" name="MSIP_Label_362f6a78-1a75-42b7-badf-40e4818d54e6_SetDate">
    <vt:lpwstr>2021-08-27T12:09:25.7876647Z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ActionId">
    <vt:lpwstr>36749156-8a97-48af-b72d-474d3b8284b5</vt:lpwstr>
  </property>
  <property fmtid="{D5CDD505-2E9C-101B-9397-08002B2CF9AE}" pid="9" name="MSIP_Label_362f6a78-1a75-42b7-badf-40e4818d54e6_Extended_MSFT_Method">
    <vt:lpwstr>Automatic</vt:lpwstr>
  </property>
  <property fmtid="{D5CDD505-2E9C-101B-9397-08002B2CF9AE}" pid="10" name="Sensitivity">
    <vt:lpwstr>Internal</vt:lpwstr>
  </property>
  <property fmtid="{D5CDD505-2E9C-101B-9397-08002B2CF9AE}" pid="11" name="ContentTypeId">
    <vt:lpwstr>0x010100844CDE431F43814896463EC98DDE588B</vt:lpwstr>
  </property>
  <property fmtid="{D5CDD505-2E9C-101B-9397-08002B2CF9AE}" pid="12" name="MediaServiceImageTags">
    <vt:lpwstr/>
  </property>
</Properties>
</file>