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E9B1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Trebuchet MS" w:eastAsia="Calibri" w:hAnsi="Trebuchet MS" w:cs="Calibri"/>
          <w:noProof/>
          <w:color w:val="0000FF"/>
          <w:sz w:val="17"/>
          <w:szCs w:val="17"/>
          <w:lang w:val="fi"/>
        </w:rPr>
        <w:drawing>
          <wp:inline distT="0" distB="0" distL="0" distR="0" wp14:anchorId="11F3C28E" wp14:editId="4F7B7B21">
            <wp:extent cx="4114800" cy="1371600"/>
            <wp:effectExtent l="0" t="0" r="0" b="0"/>
            <wp:docPr id="16" name="Picture 16" descr="http://staticapp.icpsc.com/icp/loadimage.php/mogile/321494/036abe32dc725ceb06048474af57b117/image/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app.icpsc.com/icp/loadimage.php/mogile/321494/036abe32dc725ceb06048474af57b117/image/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7F58D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2C422A7" w14:textId="77777777" w:rsidR="00FF2EC4" w:rsidRDefault="00FF2EC4" w:rsidP="00FF2E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397220E2" w14:textId="77777777"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fi"/>
        </w:rPr>
        <w:t>Uusin Raymarine-käyttöjärjestelmä ja kaikuluotausteknologia käyttöön ohjelmistopäivityksellä</w:t>
      </w:r>
    </w:p>
    <w:p w14:paraId="6A644B21" w14:textId="77777777" w:rsidR="00FF2EC4" w:rsidRPr="008D1ABE" w:rsidRDefault="00FF2EC4" w:rsidP="00FF2EC4">
      <w:pPr>
        <w:spacing w:after="0" w:line="240" w:lineRule="auto"/>
        <w:jc w:val="center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fi"/>
        </w:rPr>
        <w:t> </w:t>
      </w:r>
    </w:p>
    <w:p w14:paraId="24A31758" w14:textId="77777777" w:rsidR="00FF2EC4" w:rsidRPr="009E3C78" w:rsidRDefault="00FF2EC4" w:rsidP="00FF2EC4">
      <w:pPr>
        <w:spacing w:after="0" w:line="240" w:lineRule="auto"/>
        <w:jc w:val="center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i/>
          <w:iCs/>
          <w:color w:val="000000"/>
          <w:lang w:val="fi"/>
        </w:rPr>
        <w:t>LightHouse 3 -käyttöjärjestelmä ja RealVision 3D -kaikuluotain ovat nyt Raymarinen suosittujen eS- ja gS-sarjojen monitoiminäyttöjen omistajien ulottuvilla</w:t>
      </w:r>
    </w:p>
    <w:p w14:paraId="1FC34318" w14:textId="77777777" w:rsidR="00FF2EC4" w:rsidRPr="009E3C78" w:rsidRDefault="00FF2EC4" w:rsidP="00FF2EC4">
      <w:pPr>
        <w:spacing w:after="0" w:line="24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20F1A512" w14:textId="77777777" w:rsidR="00FF2EC4" w:rsidRPr="008D1ABE" w:rsidRDefault="00FF2EC4" w:rsidP="00FF2EC4">
      <w:pPr>
        <w:spacing w:after="0" w:line="240" w:lineRule="auto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fi"/>
        </w:rPr>
        <w:t>  </w:t>
      </w:r>
    </w:p>
    <w:p w14:paraId="7156639A" w14:textId="4F89F2E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fi"/>
        </w:rPr>
        <w:t>WILSONVILLE, OR</w:t>
      </w:r>
      <w:r>
        <w:rPr>
          <w:rFonts w:ascii="Arial" w:eastAsia="Calibri" w:hAnsi="Arial" w:cs="Arial"/>
          <w:color w:val="000000"/>
          <w:lang w:val="fi"/>
        </w:rPr>
        <w:t xml:space="preserve"> (</w:t>
      </w:r>
      <w:r w:rsidR="000F52C9">
        <w:rPr>
          <w:rFonts w:ascii="Arial" w:eastAsia="Calibri" w:hAnsi="Arial" w:cs="Arial"/>
          <w:color w:val="000000"/>
          <w:lang w:val="fi"/>
        </w:rPr>
        <w:t>13</w:t>
      </w:r>
      <w:r>
        <w:rPr>
          <w:rFonts w:ascii="Arial" w:eastAsia="Calibri" w:hAnsi="Arial" w:cs="Arial"/>
          <w:color w:val="000000"/>
          <w:lang w:val="fi"/>
        </w:rPr>
        <w:t>.</w:t>
      </w:r>
      <w:r w:rsidR="000F52C9">
        <w:rPr>
          <w:rFonts w:ascii="Arial" w:eastAsia="Calibri" w:hAnsi="Arial" w:cs="Arial"/>
          <w:color w:val="000000"/>
          <w:lang w:val="fi"/>
        </w:rPr>
        <w:t>6</w:t>
      </w:r>
      <w:r>
        <w:rPr>
          <w:rFonts w:ascii="Arial" w:eastAsia="Calibri" w:hAnsi="Arial" w:cs="Arial"/>
          <w:color w:val="000000"/>
          <w:lang w:val="fi"/>
        </w:rPr>
        <w:t>.2018) – Veneilijät kaikkialla maailmassa jaksavat ylistää Raymarinen Axiom- ja Axiom Pro -monitoiminäyttöjä – erityisesti niiden nopeaa ja luotettavaa LightHouse 3 -käyttöjärjestelmää, mutta myös niiden tehokkaita CHIRP DownVision-, CHIRP SideVision-, High CHIRP-, RealVision 3D- ja 1 kW CHIRP -kaikuluotausominaisuuksia.</w:t>
      </w:r>
    </w:p>
    <w:p w14:paraId="1A37F067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6F0E50CB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Nyt myös Raymarinen suosittujen eS- ja gS-sarjojen monitoiminäyttöjen omistajat pystyvät ottamaan nämä huippuominaisuudet käyttöönsä.</w:t>
      </w:r>
    </w:p>
    <w:p w14:paraId="133E707D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  </w:t>
      </w:r>
    </w:p>
    <w:p w14:paraId="5D6E1EE2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fi"/>
        </w:rPr>
        <w:t>LightHouse 3 -käyttöjärjestelmä eS- ja gS-sarjan laitteisiin</w:t>
      </w:r>
    </w:p>
    <w:p w14:paraId="64A3BC23" w14:textId="77777777" w:rsidR="00FF2EC4" w:rsidRPr="009E3C78" w:rsidRDefault="000F52C9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hyperlink r:id="rId6" w:history="1">
        <w:r w:rsidR="008A515A">
          <w:rPr>
            <w:rFonts w:ascii="Arial" w:eastAsia="Calibri" w:hAnsi="Arial" w:cs="Arial"/>
            <w:color w:val="0000FF"/>
            <w:u w:val="single"/>
            <w:lang w:val="fi"/>
          </w:rPr>
          <w:t>LightHouse 3</w:t>
        </w:r>
      </w:hyperlink>
      <w:r w:rsidR="008A515A">
        <w:rPr>
          <w:rFonts w:ascii="Arial" w:eastAsia="Calibri" w:hAnsi="Arial" w:cs="Arial"/>
          <w:color w:val="000000"/>
          <w:lang w:val="fi"/>
        </w:rPr>
        <w:t xml:space="preserve"> on tehokas käyttöjärjestelmä Raymarinen uuden sukupolven Axiom- ja Axiom Pro -monitoiminäyttöjen taustalla. Nopean ja ilmaisen ohjelmistopäivityksen avulla LightHouse 3 -käyttöjärjestelmän voi nyt päivittää Raymarinen suosittuihin eS- ja gS-sarjan monitoiminäyttöihin, joissa tällä hetkellä käytetään LightHouse 2 -käyttöjärjestelmää. Tämä onnistuu vain lataamalla päivitys sivustosta </w:t>
      </w:r>
      <w:hyperlink r:id="rId7" w:history="1">
        <w:r w:rsidR="008A515A">
          <w:rPr>
            <w:rFonts w:ascii="Arial" w:eastAsia="Calibri" w:hAnsi="Arial" w:cs="Arial"/>
            <w:color w:val="0000FF"/>
            <w:u w:val="single"/>
            <w:lang w:val="fi"/>
          </w:rPr>
          <w:t>Raymarine.com</w:t>
        </w:r>
      </w:hyperlink>
      <w:r w:rsidR="008A515A">
        <w:rPr>
          <w:rFonts w:ascii="Arial" w:eastAsia="Calibri" w:hAnsi="Arial" w:cs="Arial"/>
          <w:color w:val="000000"/>
          <w:lang w:val="fi"/>
        </w:rPr>
        <w:t xml:space="preserve"> mille tahansa microSD-muistikortille ja asettamalla muistikortti näyttöön, minkä jälkeen uusin teknologia on käytössä muutamassa minuutissa.</w:t>
      </w:r>
    </w:p>
    <w:p w14:paraId="7875641A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4A8E2E09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LightHouse 3 on nopea, luotettava ja helppokäyttöinen. Käyttöjärjestelmän nykyaikainen suunnittelu mahdollistaa useimmin tarvittavien ominaisuuksien helpon käyttämisen selkeän valikon avulla. Helposti omiin veneily- tai kalastusmieltymyksiin mukautettavan LightHouse 3:n tyylikkään ja selkeän aloitusnäytön kuvakkeita on kätevä räätälöidä vain muutamalla kosketuksella.</w:t>
      </w:r>
    </w:p>
    <w:p w14:paraId="4B88DB06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5C474128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Raymarinen uusi RealVision 3D Sonar on ehkä LightHouse 3:n kaikkein halutuin ominaisuus. Päivittämällä nykyisiin eS- tai gS-sarjan laitteisiinsa LightHouse 3 -käyttöjärjestelmän kalastajat saavat käyttöönsä Raymarinen uusimman kaikuluotausteknologian verkottamalla uuden RVX1000 3D CHIRP -kaikumoduulin järjestelmäänsä. Aikaisemmin tämä ominaisuus oli käytettävissä vain tietyissä Axiom- ja Axiom Pro -järjestelmissä.</w:t>
      </w:r>
    </w:p>
    <w:p w14:paraId="349B7C6A" w14:textId="77777777" w:rsidR="00FF2EC4" w:rsidRPr="008D1ABE" w:rsidRDefault="00FF2EC4" w:rsidP="00FF2EC4">
      <w:pPr>
        <w:spacing w:after="0" w:line="240" w:lineRule="auto"/>
        <w:jc w:val="both"/>
        <w:rPr>
          <w:rFonts w:ascii="Trebuchet MS" w:eastAsia="Calibri" w:hAnsi="Trebuchet MS" w:cs="Calibri"/>
          <w:color w:val="000000"/>
          <w:sz w:val="17"/>
          <w:szCs w:val="17"/>
        </w:rPr>
      </w:pPr>
      <w:r>
        <w:rPr>
          <w:rFonts w:ascii="Trebuchet MS" w:eastAsia="Calibri" w:hAnsi="Trebuchet MS" w:cs="Calibri"/>
          <w:color w:val="000000"/>
          <w:sz w:val="17"/>
          <w:szCs w:val="17"/>
          <w:lang w:val="fi"/>
        </w:rPr>
        <w:t> </w:t>
      </w:r>
    </w:p>
    <w:p w14:paraId="4C00C307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bCs/>
          <w:color w:val="000000"/>
          <w:lang w:val="fi"/>
        </w:rPr>
        <w:t>RVX1000:  RealVision 3D ja 1 kW:n kaikuluotain eS- ja gS-sarjan laitteisiin</w:t>
      </w:r>
    </w:p>
    <w:p w14:paraId="5446B92F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 xml:space="preserve">Axiom Pro RVX:stä tuttuun, tehokkaaseen kaikuluotausteknologiaan perustuva </w:t>
      </w:r>
      <w:hyperlink r:id="rId8" w:history="1">
        <w:r>
          <w:rPr>
            <w:rFonts w:ascii="Arial" w:eastAsia="Calibri" w:hAnsi="Arial" w:cs="Arial"/>
            <w:color w:val="0000FF"/>
            <w:u w:val="single"/>
            <w:lang w:val="fi"/>
          </w:rPr>
          <w:t>RVX1000</w:t>
        </w:r>
      </w:hyperlink>
      <w:r>
        <w:rPr>
          <w:rFonts w:ascii="Arial" w:eastAsia="Calibri" w:hAnsi="Arial" w:cs="Arial"/>
          <w:color w:val="000000"/>
          <w:lang w:val="fi"/>
        </w:rPr>
        <w:t xml:space="preserve"> on kaikumoduuli, jossa on CHIRP DownVision-, CHIRP SideVision-, High CHIRP-, RealVision 3D- ja 1 kW CHIRP -kaikuluotainominaisuudet. Liitä kaikuanturit, kytke RVX1000 eS- tai gS</w:t>
      </w:r>
      <w:r>
        <w:rPr>
          <w:rFonts w:ascii="Verdana" w:eastAsia="Calibri" w:hAnsi="Verdana" w:cs="Arial"/>
          <w:color w:val="000000"/>
          <w:sz w:val="20"/>
          <w:szCs w:val="20"/>
          <w:lang w:val="fi"/>
        </w:rPr>
        <w:t>-</w:t>
      </w:r>
      <w:r>
        <w:rPr>
          <w:rFonts w:ascii="Arial" w:eastAsia="Calibri" w:hAnsi="Arial" w:cs="Arial"/>
          <w:color w:val="000000"/>
          <w:lang w:val="fi"/>
        </w:rPr>
        <w:t>verkkoon Raynet-verkkokaapelilla ja voit alkaa tutkia vedenalaista maailmaa mahtavalla RealVision 3D -laadulla.</w:t>
      </w:r>
    </w:p>
    <w:p w14:paraId="383B3184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51E76EF1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RVX1000:ssa on liitännät kahdelle kaikuanturille. Saat RealVision 3D -kaikuluotaimen käyttöösi kytkemällä laitteeseen minkä tahansa RV100- tai RV200-sarjan kaikuanturin. RVX1000:ssa on myös toinen kaikuanturiliitäntä 1 kW:n CHIRP-kaikuluotainta varten, ja lisäksi se tukee laajaa valikoimaa Airmar Technologyn CHIRP- ja ei-CHIRP-kaikuantureita. RVX1000:n 1 kW:n kaikuluotain lähettää CHIRP-signaalia ala-, keski- ja yläkaistoilla sekä perinteistä 50/200 kHz:n taajuuksia.</w:t>
      </w:r>
    </w:p>
    <w:p w14:paraId="3697F329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7E583D0A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lastRenderedPageBreak/>
        <w:t>RVX1000 on aito yhdistelmälaite, jossa on perinteinen kaikunäyttö suurten kalojen, täkykalojen ja pohjan muotojen tunnistamiseen puolen metrin syvyydestä yli sadan merin syvyyteen. Lisäksi se esittää vedenalaisen maailman mahtavina RealVision3D-, DownVision- ja SideVision-kuvina. Nopeasta ja saumattomasta käyttökokemuksesta huolehtivat RVX1000:n oma neliydinprosessori ja suuri sisäinen muisti. Se on äärimmäinen kaikuluotain kalastajien, sukeltajien ja seikkailijoiden käyttöön kaikkialla.</w:t>
      </w:r>
    </w:p>
    <w:p w14:paraId="1A2A9DF9" w14:textId="77777777" w:rsidR="00FF2EC4" w:rsidRPr="009E3C78" w:rsidRDefault="00FF2EC4" w:rsidP="00FF2EC4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 </w:t>
      </w:r>
    </w:p>
    <w:p w14:paraId="6FFB1E50" w14:textId="77777777" w:rsidR="009974D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RVX1000 on nyt saatavana Raymarine-jälleenmyyjillä kaikkialla maailmassa. Lisätietoja:</w:t>
      </w:r>
      <w:hyperlink r:id="rId9" w:history="1"/>
    </w:p>
    <w:p w14:paraId="0FC6E07F" w14:textId="77777777" w:rsidR="00FF2EC4" w:rsidRDefault="00FF2EC4" w:rsidP="00FF2EC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  <w:lang w:val="fi"/>
        </w:rPr>
        <w:t>###</w:t>
      </w:r>
    </w:p>
    <w:p w14:paraId="5B9F1E4F" w14:textId="77777777" w:rsidR="00FF2EC4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</w:p>
    <w:p w14:paraId="025AA30E" w14:textId="77777777" w:rsidR="00FF2EC4" w:rsidRPr="007C5777" w:rsidRDefault="00FF2EC4" w:rsidP="00FF2EC4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fi"/>
        </w:rPr>
        <w:t xml:space="preserve">FLIR Systems </w:t>
      </w:r>
    </w:p>
    <w:p w14:paraId="6A2E0834" w14:textId="77777777" w:rsidR="00FF2EC4" w:rsidRPr="007C5777" w:rsidRDefault="00FF2EC4" w:rsidP="00FF2E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 w:val="fi"/>
        </w:rPr>
        <w:t xml:space="preserve">Vuonna 1978 perustettu FLIR Systems, jonka pääkonttori on Oregonin Wilsonvillessä Yhdysvalloissa, on tilannetietoisuutta parantavien, ihmishenkien pelastamisessa avustavien, tuottavuutta parantavien ja ympäristönsuojelua tehostavien anturijärjestelmien maailman johtava valmistaja. FLIRin palveluksessa on lähes 3 500 henkilöä. Yrityksen visiona on olla ”maailman kuudes aisti’” kehittämällä lämpökuvantamisteknologioita ja tukiteknologioita, joiden tukemana se pystyy toimittamaan innovatiivisia ja älykkäitä ratkaisuja turvallisuuden ja valvonnan, ympäristö- ja olosuhdevalvonnan, ulkoilun, konenäön, navigoinnin sekä uhkien kehittyneen tunnistuksen tarpeisiin. Lisätietoja saat osoitteesta </w:t>
      </w:r>
      <w:hyperlink r:id="rId10" w:history="1">
        <w:r>
          <w:rPr>
            <w:rFonts w:ascii="Arial" w:hAnsi="Arial" w:cs="Arial"/>
            <w:i/>
            <w:iCs/>
            <w:sz w:val="16"/>
            <w:szCs w:val="16"/>
            <w:lang w:val="fi"/>
          </w:rPr>
          <w:t>www.flir.com</w:t>
        </w:r>
      </w:hyperlink>
      <w:r>
        <w:rPr>
          <w:rFonts w:ascii="Arial" w:hAnsi="Arial" w:cs="Arial"/>
          <w:i/>
          <w:iCs/>
          <w:sz w:val="16"/>
          <w:szCs w:val="16"/>
          <w:lang w:val="fi"/>
        </w:rPr>
        <w:t xml:space="preserve"> ja seuraamalla tunnistetta </w:t>
      </w:r>
      <w:hyperlink r:id="rId11" w:history="1">
        <w:r>
          <w:rPr>
            <w:rFonts w:ascii="Arial" w:hAnsi="Arial" w:cs="Arial"/>
            <w:i/>
            <w:iCs/>
            <w:sz w:val="16"/>
            <w:szCs w:val="16"/>
            <w:lang w:val="fi"/>
          </w:rPr>
          <w:t>@flir</w:t>
        </w:r>
      </w:hyperlink>
      <w:r>
        <w:rPr>
          <w:rFonts w:ascii="Arial" w:hAnsi="Arial" w:cs="Arial"/>
          <w:i/>
          <w:iCs/>
          <w:sz w:val="16"/>
          <w:szCs w:val="16"/>
          <w:lang w:val="fi"/>
        </w:rPr>
        <w:t>.</w:t>
      </w:r>
      <w:r>
        <w:rPr>
          <w:rFonts w:ascii="Arial" w:hAnsi="Arial" w:cs="Arial"/>
          <w:sz w:val="16"/>
          <w:szCs w:val="16"/>
          <w:lang w:val="fi"/>
        </w:rPr>
        <w:t xml:space="preserve"> </w:t>
      </w:r>
    </w:p>
    <w:p w14:paraId="66B96393" w14:textId="77777777" w:rsidR="00FF2EC4" w:rsidRPr="007C5777" w:rsidRDefault="00FF2EC4" w:rsidP="00FF2EC4">
      <w:pPr>
        <w:spacing w:after="0"/>
        <w:rPr>
          <w:rFonts w:ascii="Arial" w:hAnsi="Arial" w:cs="Arial"/>
          <w:i/>
          <w:sz w:val="16"/>
        </w:rPr>
      </w:pPr>
      <w:bookmarkStart w:id="0" w:name="_GoBack"/>
      <w:bookmarkEnd w:id="0"/>
    </w:p>
    <w:p w14:paraId="712DDC0F" w14:textId="77777777" w:rsidR="00FF2EC4" w:rsidRPr="007C5777" w:rsidRDefault="00FF2EC4" w:rsidP="00FF2EC4">
      <w:pPr>
        <w:spacing w:after="0"/>
        <w:rPr>
          <w:rFonts w:ascii="Arial" w:hAnsi="Arial" w:cs="Arial"/>
          <w:b/>
          <w:sz w:val="16"/>
        </w:rPr>
      </w:pPr>
    </w:p>
    <w:p w14:paraId="07602D9A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Yhteyshenkilö:</w:t>
      </w:r>
    </w:p>
    <w:p w14:paraId="0FC2340E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</w:p>
    <w:p w14:paraId="2853BF06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Karen Bartlett</w:t>
      </w:r>
    </w:p>
    <w:p w14:paraId="2FD41D07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sz w:val="16"/>
          <w:lang w:val="fi"/>
        </w:rPr>
        <w:t>Saltwater Stone</w:t>
      </w:r>
    </w:p>
    <w:p w14:paraId="776A52D5" w14:textId="77777777" w:rsidR="00FF2EC4" w:rsidRPr="007C5777" w:rsidRDefault="00FF2EC4" w:rsidP="00FF2EC4">
      <w:pPr>
        <w:spacing w:after="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fi"/>
        </w:rPr>
        <w:t>+44 (0) 1202 669 244</w:t>
      </w:r>
    </w:p>
    <w:p w14:paraId="44F8A58C" w14:textId="77777777" w:rsidR="00FF2EC4" w:rsidRDefault="00FF2EC4" w:rsidP="00FF2EC4">
      <w:pPr>
        <w:jc w:val="both"/>
      </w:pPr>
      <w:r>
        <w:rPr>
          <w:rFonts w:ascii="Arial" w:hAnsi="Arial" w:cs="Arial"/>
          <w:sz w:val="16"/>
          <w:lang w:val="fi"/>
        </w:rPr>
        <w:t>k.bartlett@saltwater-stone.com</w:t>
      </w:r>
    </w:p>
    <w:sectPr w:rsidR="00FF2EC4" w:rsidSect="00FF2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C4"/>
    <w:rsid w:val="000F52C9"/>
    <w:rsid w:val="008A515A"/>
    <w:rsid w:val="009974D4"/>
    <w:rsid w:val="00E4045D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C794"/>
  <w15:docId w15:val="{712AE783-9CA9-4AD0-8024-19E76254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EC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cptrack.com/icp/relay.php?r=61079143&amp;msgid=849924&amp;act=RH5J&amp;c=321494&amp;destination=http%3A%2F%2Fwww.raymarine.com%2Ffishfinders%2Frvx1000%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.icptrack.com/icp/relay.php?r=61079143&amp;msgid=849924&amp;act=RH5J&amp;c=321494&amp;destination=http%3A%2F%2Fwww.raymarine.com%2Fdisplay%2F%3Fid%3D7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.icptrack.com/icp/relay.php?r=61079143&amp;msgid=849924&amp;act=RH5J&amp;c=321494&amp;destination=http%3A%2F%2Fwww.raymarine.com%2Fmultifunction-displays%2Flighthouse3%2Fv3-3%2F" TargetMode="External"/><Relationship Id="rId11" Type="http://schemas.openxmlformats.org/officeDocument/2006/relationships/hyperlink" Target="http://www.twitter.com/fli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lir.com/" TargetMode="External"/><Relationship Id="rId4" Type="http://schemas.openxmlformats.org/officeDocument/2006/relationships/hyperlink" Target="http://click.icptrack.com/icp/relay.php?r=61079143&amp;msgid=849924&amp;act=RH5J&amp;c=321494&amp;destination=http://www.raymarine.com/" TargetMode="External"/><Relationship Id="rId9" Type="http://schemas.openxmlformats.org/officeDocument/2006/relationships/hyperlink" Target="http://www.raymarine.com/fishfinders/rvx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Bartlett</dc:creator>
  <cp:keywords/>
  <dc:description/>
  <cp:lastModifiedBy>Kirstie Smith</cp:lastModifiedBy>
  <cp:revision>5</cp:revision>
  <cp:lastPrinted>2018-05-30T10:18:00Z</cp:lastPrinted>
  <dcterms:created xsi:type="dcterms:W3CDTF">2018-05-30T09:16:00Z</dcterms:created>
  <dcterms:modified xsi:type="dcterms:W3CDTF">2018-06-13T11:59:00Z</dcterms:modified>
</cp:coreProperties>
</file>