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049E0" w14:textId="0336352B" w:rsidR="007E18A7" w:rsidRPr="00BE65AB" w:rsidRDefault="007E18A7" w:rsidP="005A7710">
      <w:pPr>
        <w:pStyle w:val="StandardWeb"/>
        <w:rPr>
          <w:rFonts w:ascii="Lucida Sans Unicode" w:eastAsiaTheme="minorHAnsi" w:hAnsi="Lucida Sans Unicode" w:cs="Lucida Sans Unicode"/>
          <w:sz w:val="20"/>
          <w:szCs w:val="20"/>
          <w:lang w:eastAsia="en-US"/>
        </w:rPr>
      </w:pPr>
      <w:r w:rsidRPr="00BE65AB">
        <w:rPr>
          <w:rFonts w:ascii="Lucida Sans Unicode" w:eastAsiaTheme="minorHAnsi" w:hAnsi="Lucida Sans Unicode" w:cs="Lucida Sans Unicode"/>
          <w:sz w:val="20"/>
          <w:szCs w:val="20"/>
          <w:lang w:eastAsia="en-US"/>
        </w:rPr>
        <w:t xml:space="preserve">(EN </w:t>
      </w:r>
      <w:proofErr w:type="spellStart"/>
      <w:r w:rsidRPr="00BE65AB">
        <w:rPr>
          <w:rFonts w:ascii="Lucida Sans Unicode" w:eastAsiaTheme="minorHAnsi" w:hAnsi="Lucida Sans Unicode" w:cs="Lucida Sans Unicode"/>
          <w:sz w:val="20"/>
          <w:szCs w:val="20"/>
          <w:lang w:eastAsia="en-US"/>
        </w:rPr>
        <w:t>version</w:t>
      </w:r>
      <w:proofErr w:type="spellEnd"/>
      <w:r w:rsidRPr="00BE65AB">
        <w:rPr>
          <w:rFonts w:ascii="Lucida Sans Unicode" w:eastAsiaTheme="minorHAnsi" w:hAnsi="Lucida Sans Unicode" w:cs="Lucida Sans Unicode"/>
          <w:sz w:val="20"/>
          <w:szCs w:val="20"/>
          <w:lang w:eastAsia="en-US"/>
        </w:rPr>
        <w:t xml:space="preserve"> </w:t>
      </w:r>
      <w:proofErr w:type="spellStart"/>
      <w:r w:rsidRPr="00BE65AB">
        <w:rPr>
          <w:rFonts w:ascii="Lucida Sans Unicode" w:eastAsiaTheme="minorHAnsi" w:hAnsi="Lucida Sans Unicode" w:cs="Lucida Sans Unicode"/>
          <w:sz w:val="20"/>
          <w:szCs w:val="20"/>
          <w:lang w:eastAsia="en-US"/>
        </w:rPr>
        <w:t>below</w:t>
      </w:r>
      <w:proofErr w:type="spellEnd"/>
      <w:r w:rsidRPr="00BE65AB">
        <w:rPr>
          <w:rFonts w:ascii="Lucida Sans Unicode" w:eastAsiaTheme="minorHAnsi" w:hAnsi="Lucida Sans Unicode" w:cs="Lucida Sans Unicode"/>
          <w:sz w:val="20"/>
          <w:szCs w:val="20"/>
          <w:lang w:eastAsia="en-US"/>
        </w:rPr>
        <w:t>)</w:t>
      </w:r>
    </w:p>
    <w:p w14:paraId="4B87DE9C" w14:textId="0F049008" w:rsidR="00377468" w:rsidRPr="00BE65AB" w:rsidRDefault="00CD5A3D" w:rsidP="005A7710">
      <w:pPr>
        <w:pStyle w:val="StandardWeb"/>
        <w:rPr>
          <w:rFonts w:ascii="Lucida Sans Unicode" w:eastAsiaTheme="minorHAnsi" w:hAnsi="Lucida Sans Unicode" w:cs="Lucida Sans Unicode"/>
          <w:b/>
          <w:sz w:val="26"/>
          <w:szCs w:val="26"/>
          <w:lang w:eastAsia="en-US"/>
        </w:rPr>
      </w:pPr>
      <w:r>
        <w:rPr>
          <w:rFonts w:ascii="Lucida Sans Unicode" w:eastAsiaTheme="minorHAnsi" w:hAnsi="Lucida Sans Unicode" w:cs="Lucida Sans Unicode"/>
          <w:b/>
          <w:sz w:val="26"/>
          <w:szCs w:val="26"/>
          <w:lang w:eastAsia="en-US"/>
        </w:rPr>
        <w:t xml:space="preserve">Modernisierung der eisenbahnrelevanten Hochschulbildung in Europa –Vorstellung </w:t>
      </w:r>
      <w:r w:rsidR="002B2431">
        <w:rPr>
          <w:rFonts w:ascii="Lucida Sans Unicode" w:eastAsiaTheme="minorHAnsi" w:hAnsi="Lucida Sans Unicode" w:cs="Lucida Sans Unicode"/>
          <w:b/>
          <w:sz w:val="26"/>
          <w:szCs w:val="26"/>
          <w:lang w:eastAsia="en-US"/>
        </w:rPr>
        <w:t>des Arbeitspaketes</w:t>
      </w:r>
      <w:r>
        <w:rPr>
          <w:rFonts w:ascii="Lucida Sans Unicode" w:eastAsiaTheme="minorHAnsi" w:hAnsi="Lucida Sans Unicode" w:cs="Lucida Sans Unicode"/>
          <w:b/>
          <w:sz w:val="26"/>
          <w:szCs w:val="26"/>
          <w:lang w:eastAsia="en-US"/>
        </w:rPr>
        <w:t xml:space="preserve"> </w:t>
      </w:r>
      <w:r w:rsidR="002B2431">
        <w:rPr>
          <w:rFonts w:ascii="Lucida Sans Unicode" w:eastAsiaTheme="minorHAnsi" w:hAnsi="Lucida Sans Unicode" w:cs="Lucida Sans Unicode"/>
          <w:b/>
          <w:sz w:val="26"/>
          <w:szCs w:val="26"/>
          <w:lang w:eastAsia="en-US"/>
        </w:rPr>
        <w:t xml:space="preserve">„Erwartungen und Anforderungen der Eisenbahnindustrie“ </w:t>
      </w:r>
      <w:r>
        <w:rPr>
          <w:rFonts w:ascii="Lucida Sans Unicode" w:eastAsiaTheme="minorHAnsi" w:hAnsi="Lucida Sans Unicode" w:cs="Lucida Sans Unicode"/>
          <w:b/>
          <w:sz w:val="26"/>
          <w:szCs w:val="26"/>
          <w:lang w:eastAsia="en-US"/>
        </w:rPr>
        <w:t>des P</w:t>
      </w:r>
      <w:r w:rsidR="003800DC">
        <w:rPr>
          <w:rFonts w:ascii="Lucida Sans Unicode" w:eastAsiaTheme="minorHAnsi" w:hAnsi="Lucida Sans Unicode" w:cs="Lucida Sans Unicode"/>
          <w:b/>
          <w:sz w:val="26"/>
          <w:szCs w:val="26"/>
          <w:lang w:eastAsia="en-US"/>
        </w:rPr>
        <w:t>rojekt</w:t>
      </w:r>
      <w:r>
        <w:rPr>
          <w:rFonts w:ascii="Lucida Sans Unicode" w:eastAsiaTheme="minorHAnsi" w:hAnsi="Lucida Sans Unicode" w:cs="Lucida Sans Unicode"/>
          <w:b/>
          <w:sz w:val="26"/>
          <w:szCs w:val="26"/>
          <w:lang w:eastAsia="en-US"/>
        </w:rPr>
        <w:t xml:space="preserve">s </w:t>
      </w:r>
      <w:proofErr w:type="spellStart"/>
      <w:r>
        <w:rPr>
          <w:rFonts w:ascii="Lucida Sans Unicode" w:eastAsiaTheme="minorHAnsi" w:hAnsi="Lucida Sans Unicode" w:cs="Lucida Sans Unicode"/>
          <w:b/>
          <w:sz w:val="26"/>
          <w:szCs w:val="26"/>
          <w:lang w:eastAsia="en-US"/>
        </w:rPr>
        <w:t>ASTONRail</w:t>
      </w:r>
      <w:proofErr w:type="spellEnd"/>
      <w:r>
        <w:rPr>
          <w:rFonts w:ascii="Lucida Sans Unicode" w:eastAsiaTheme="minorHAnsi" w:hAnsi="Lucida Sans Unicode" w:cs="Lucida Sans Unicode"/>
          <w:b/>
          <w:sz w:val="26"/>
          <w:szCs w:val="26"/>
          <w:lang w:eastAsia="en-US"/>
        </w:rPr>
        <w:t xml:space="preserve"> </w:t>
      </w:r>
      <w:r w:rsidR="00EE10CC">
        <w:rPr>
          <w:rFonts w:ascii="Lucida Sans Unicode" w:eastAsiaTheme="minorHAnsi" w:hAnsi="Lucida Sans Unicode" w:cs="Lucida Sans Unicode"/>
          <w:b/>
          <w:sz w:val="26"/>
          <w:szCs w:val="26"/>
          <w:lang w:eastAsia="en-US"/>
        </w:rPr>
        <w:t xml:space="preserve">in </w:t>
      </w:r>
      <w:r w:rsidR="00DA523B">
        <w:rPr>
          <w:rFonts w:ascii="Lucida Sans Unicode" w:eastAsiaTheme="minorHAnsi" w:hAnsi="Lucida Sans Unicode" w:cs="Lucida Sans Unicode"/>
          <w:b/>
          <w:sz w:val="26"/>
          <w:szCs w:val="26"/>
          <w:lang w:eastAsia="en-US"/>
        </w:rPr>
        <w:t>der</w:t>
      </w:r>
      <w:r w:rsidRPr="00CD5A3D">
        <w:rPr>
          <w:rFonts w:ascii="Lucida Sans Unicode" w:eastAsiaTheme="minorHAnsi" w:hAnsi="Lucida Sans Unicode" w:cs="Lucida Sans Unicode"/>
          <w:b/>
          <w:sz w:val="26"/>
          <w:szCs w:val="26"/>
          <w:lang w:eastAsia="en-US"/>
        </w:rPr>
        <w:t xml:space="preserve"> Slowakei</w:t>
      </w:r>
      <w:r w:rsidRPr="00BE65AB">
        <w:rPr>
          <w:rFonts w:ascii="Lucida Sans Unicode" w:eastAsiaTheme="minorHAnsi" w:hAnsi="Lucida Sans Unicode" w:cs="Lucida Sans Unicode"/>
          <w:b/>
          <w:sz w:val="26"/>
          <w:szCs w:val="26"/>
          <w:lang w:eastAsia="en-US"/>
        </w:rPr>
        <w:t xml:space="preserve"> </w:t>
      </w:r>
    </w:p>
    <w:p w14:paraId="4892A4B6" w14:textId="7E8DD48F" w:rsidR="00594602" w:rsidRDefault="00594602" w:rsidP="00C07BCD">
      <w:pPr>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22207BE5" wp14:editId="6304F879">
            <wp:extent cx="5760720" cy="432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lway-g3a5fab837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74065778" w14:textId="2506BEE2" w:rsidR="006162E1" w:rsidRPr="00BE65AB" w:rsidRDefault="00FD2BB9" w:rsidP="00C07BCD">
      <w:pPr>
        <w:rPr>
          <w:rFonts w:ascii="Lucida Sans Unicode" w:hAnsi="Lucida Sans Unicode" w:cs="Lucida Sans Unicode"/>
          <w:sz w:val="20"/>
          <w:szCs w:val="20"/>
        </w:rPr>
      </w:pPr>
      <w:r w:rsidRPr="00BE65AB">
        <w:rPr>
          <w:rFonts w:ascii="Lucida Sans Unicode" w:hAnsi="Lucida Sans Unicode" w:cs="Lucida Sans Unicode"/>
          <w:b/>
          <w:sz w:val="20"/>
          <w:szCs w:val="20"/>
        </w:rPr>
        <w:t>Bildunterschrift</w:t>
      </w:r>
      <w:r w:rsidRPr="00BE65AB">
        <w:rPr>
          <w:rFonts w:ascii="Lucida Sans Unicode" w:hAnsi="Lucida Sans Unicode" w:cs="Lucida Sans Unicode"/>
          <w:sz w:val="20"/>
          <w:szCs w:val="20"/>
        </w:rPr>
        <w:t>:</w:t>
      </w:r>
      <w:r w:rsidR="00B64CE8" w:rsidRPr="00BE65AB">
        <w:rPr>
          <w:rFonts w:ascii="Lucida Sans Unicode" w:hAnsi="Lucida Sans Unicode" w:cs="Lucida Sans Unicode"/>
          <w:sz w:val="20"/>
          <w:szCs w:val="20"/>
        </w:rPr>
        <w:t xml:space="preserve"> </w:t>
      </w:r>
      <w:r w:rsidR="006162E1" w:rsidRPr="00BE65AB">
        <w:rPr>
          <w:rFonts w:ascii="Lucida Sans Unicode" w:hAnsi="Lucida Sans Unicode" w:cs="Lucida Sans Unicode"/>
          <w:sz w:val="20"/>
          <w:szCs w:val="20"/>
        </w:rPr>
        <w:t xml:space="preserve">Am </w:t>
      </w:r>
      <w:r w:rsidR="007D59F7">
        <w:rPr>
          <w:rFonts w:ascii="Lucida Sans Unicode" w:hAnsi="Lucida Sans Unicode" w:cs="Lucida Sans Unicode"/>
          <w:sz w:val="20"/>
          <w:szCs w:val="20"/>
        </w:rPr>
        <w:t>24</w:t>
      </w:r>
      <w:r w:rsidR="006162E1" w:rsidRPr="00BE65AB">
        <w:rPr>
          <w:rFonts w:ascii="Lucida Sans Unicode" w:hAnsi="Lucida Sans Unicode" w:cs="Lucida Sans Unicode"/>
          <w:sz w:val="20"/>
          <w:szCs w:val="20"/>
        </w:rPr>
        <w:t xml:space="preserve">. </w:t>
      </w:r>
      <w:r w:rsidR="007D59F7">
        <w:rPr>
          <w:rFonts w:ascii="Lucida Sans Unicode" w:hAnsi="Lucida Sans Unicode" w:cs="Lucida Sans Unicode"/>
          <w:sz w:val="20"/>
          <w:szCs w:val="20"/>
        </w:rPr>
        <w:t xml:space="preserve">und 25. </w:t>
      </w:r>
      <w:r w:rsidR="006162E1" w:rsidRPr="00BE65AB">
        <w:rPr>
          <w:rFonts w:ascii="Lucida Sans Unicode" w:hAnsi="Lucida Sans Unicode" w:cs="Lucida Sans Unicode"/>
          <w:sz w:val="20"/>
          <w:szCs w:val="20"/>
        </w:rPr>
        <w:t xml:space="preserve">November </w:t>
      </w:r>
      <w:r w:rsidR="00CD5A3D">
        <w:rPr>
          <w:rFonts w:ascii="Lucida Sans Unicode" w:hAnsi="Lucida Sans Unicode" w:cs="Lucida Sans Unicode"/>
          <w:sz w:val="20"/>
          <w:szCs w:val="20"/>
        </w:rPr>
        <w:t>fand das zweite</w:t>
      </w:r>
      <w:r w:rsidR="007D59F7">
        <w:rPr>
          <w:rFonts w:ascii="Lucida Sans Unicode" w:hAnsi="Lucida Sans Unicode" w:cs="Lucida Sans Unicode"/>
          <w:sz w:val="20"/>
          <w:szCs w:val="20"/>
        </w:rPr>
        <w:t xml:space="preserve"> Partnermeeting des Projekts </w:t>
      </w:r>
      <w:proofErr w:type="spellStart"/>
      <w:r w:rsidR="007D59F7">
        <w:rPr>
          <w:rFonts w:ascii="Lucida Sans Unicode" w:hAnsi="Lucida Sans Unicode" w:cs="Lucida Sans Unicode"/>
          <w:sz w:val="20"/>
          <w:szCs w:val="20"/>
        </w:rPr>
        <w:t>ASTONRail</w:t>
      </w:r>
      <w:proofErr w:type="spellEnd"/>
      <w:r w:rsidR="007D59F7">
        <w:rPr>
          <w:rFonts w:ascii="Lucida Sans Unicode" w:hAnsi="Lucida Sans Unicode" w:cs="Lucida Sans Unicode"/>
          <w:sz w:val="20"/>
          <w:szCs w:val="20"/>
        </w:rPr>
        <w:t xml:space="preserve"> in </w:t>
      </w:r>
      <w:proofErr w:type="spellStart"/>
      <w:r w:rsidR="007D59F7" w:rsidRPr="007D59F7">
        <w:rPr>
          <w:rFonts w:ascii="Lucida Sans Unicode" w:hAnsi="Lucida Sans Unicode" w:cs="Lucida Sans Unicode"/>
          <w:sz w:val="20"/>
          <w:szCs w:val="20"/>
        </w:rPr>
        <w:t>Žilina</w:t>
      </w:r>
      <w:proofErr w:type="spellEnd"/>
      <w:r w:rsidR="007D59F7">
        <w:rPr>
          <w:rFonts w:ascii="Lucida Sans Unicode" w:hAnsi="Lucida Sans Unicode" w:cs="Lucida Sans Unicode"/>
          <w:sz w:val="20"/>
          <w:szCs w:val="20"/>
        </w:rPr>
        <w:t xml:space="preserve">, Slowakei, statt. </w:t>
      </w:r>
      <w:r w:rsidR="002A2ED0">
        <w:rPr>
          <w:rFonts w:ascii="Lucida Sans Unicode" w:hAnsi="Lucida Sans Unicode" w:cs="Lucida Sans Unicode"/>
          <w:sz w:val="20"/>
          <w:szCs w:val="20"/>
        </w:rPr>
        <w:t xml:space="preserve">Inhaltlich ging es um die Hochschulbildung in der europäischen </w:t>
      </w:r>
      <w:bookmarkStart w:id="0" w:name="_GoBack"/>
      <w:bookmarkEnd w:id="0"/>
      <w:r w:rsidR="002A2ED0">
        <w:rPr>
          <w:rFonts w:ascii="Lucida Sans Unicode" w:hAnsi="Lucida Sans Unicode" w:cs="Lucida Sans Unicode"/>
          <w:sz w:val="20"/>
          <w:szCs w:val="20"/>
        </w:rPr>
        <w:t>Eisenbahnindustrie</w:t>
      </w:r>
    </w:p>
    <w:p w14:paraId="35BE1AC3" w14:textId="08EAA6E5" w:rsidR="006162E1" w:rsidRPr="007D59F7" w:rsidRDefault="001B6191" w:rsidP="00C07BCD">
      <w:pPr>
        <w:rPr>
          <w:rFonts w:ascii="Lucida Sans Unicode" w:hAnsi="Lucida Sans Unicode" w:cs="Lucida Sans Unicode"/>
          <w:sz w:val="20"/>
          <w:szCs w:val="20"/>
          <w:lang w:val="en-GB"/>
        </w:rPr>
      </w:pPr>
      <w:proofErr w:type="spellStart"/>
      <w:r w:rsidRPr="007D59F7">
        <w:rPr>
          <w:rFonts w:ascii="Lucida Sans Unicode" w:hAnsi="Lucida Sans Unicode" w:cs="Lucida Sans Unicode"/>
          <w:b/>
          <w:sz w:val="20"/>
          <w:szCs w:val="20"/>
          <w:lang w:val="en-GB"/>
        </w:rPr>
        <w:t>Bild</w:t>
      </w:r>
      <w:proofErr w:type="spellEnd"/>
      <w:r w:rsidRPr="007D59F7">
        <w:rPr>
          <w:rFonts w:ascii="Lucida Sans Unicode" w:hAnsi="Lucida Sans Unicode" w:cs="Lucida Sans Unicode"/>
          <w:b/>
          <w:sz w:val="20"/>
          <w:szCs w:val="20"/>
          <w:lang w:val="en-GB"/>
        </w:rPr>
        <w:t>:</w:t>
      </w:r>
      <w:r w:rsidR="003717FB" w:rsidRPr="007D59F7">
        <w:rPr>
          <w:rFonts w:ascii="Lucida Sans Unicode" w:hAnsi="Lucida Sans Unicode" w:cs="Lucida Sans Unicode"/>
          <w:sz w:val="20"/>
          <w:szCs w:val="20"/>
          <w:lang w:val="en-GB"/>
        </w:rPr>
        <w:t xml:space="preserve"> </w:t>
      </w:r>
      <w:proofErr w:type="spellStart"/>
      <w:r w:rsidR="00594602">
        <w:rPr>
          <w:rFonts w:ascii="Lucida Sans Unicode" w:hAnsi="Lucida Sans Unicode" w:cs="Lucida Sans Unicode"/>
          <w:sz w:val="20"/>
          <w:szCs w:val="20"/>
          <w:lang w:val="en-GB"/>
        </w:rPr>
        <w:t>OtoZapletal</w:t>
      </w:r>
      <w:proofErr w:type="spellEnd"/>
      <w:r w:rsidR="00594602">
        <w:rPr>
          <w:rFonts w:ascii="Lucida Sans Unicode" w:hAnsi="Lucida Sans Unicode" w:cs="Lucida Sans Unicode"/>
          <w:sz w:val="20"/>
          <w:szCs w:val="20"/>
          <w:lang w:val="en-GB"/>
        </w:rPr>
        <w:t xml:space="preserve"> by </w:t>
      </w:r>
      <w:proofErr w:type="spellStart"/>
      <w:r w:rsidR="00594602">
        <w:rPr>
          <w:rFonts w:ascii="Lucida Sans Unicode" w:hAnsi="Lucida Sans Unicode" w:cs="Lucida Sans Unicode"/>
          <w:sz w:val="20"/>
          <w:szCs w:val="20"/>
          <w:lang w:val="en-GB"/>
        </w:rPr>
        <w:t>pixabay</w:t>
      </w:r>
      <w:proofErr w:type="spellEnd"/>
      <w:r w:rsidR="006162E1" w:rsidRPr="007D59F7">
        <w:rPr>
          <w:rFonts w:ascii="Lucida Sans Unicode" w:hAnsi="Lucida Sans Unicode" w:cs="Lucida Sans Unicode"/>
          <w:sz w:val="20"/>
          <w:szCs w:val="20"/>
          <w:lang w:val="en-GB"/>
        </w:rPr>
        <w:t xml:space="preserve"> </w:t>
      </w:r>
    </w:p>
    <w:p w14:paraId="42AFAB57" w14:textId="261B9B8C" w:rsidR="008257BC" w:rsidRPr="007D59F7" w:rsidRDefault="008257BC" w:rsidP="00C07BCD">
      <w:pPr>
        <w:rPr>
          <w:rFonts w:ascii="Lucida Sans Unicode" w:hAnsi="Lucida Sans Unicode" w:cs="Lucida Sans Unicode"/>
          <w:sz w:val="20"/>
          <w:szCs w:val="20"/>
          <w:lang w:val="en-GB"/>
        </w:rPr>
      </w:pPr>
      <w:proofErr w:type="spellStart"/>
      <w:r w:rsidRPr="007D59F7">
        <w:rPr>
          <w:rFonts w:ascii="Lucida Sans Unicode" w:hAnsi="Lucida Sans Unicode" w:cs="Lucida Sans Unicode"/>
          <w:b/>
          <w:sz w:val="20"/>
          <w:szCs w:val="20"/>
          <w:lang w:val="en-GB"/>
        </w:rPr>
        <w:t>Subheadline</w:t>
      </w:r>
      <w:proofErr w:type="spellEnd"/>
      <w:r w:rsidRPr="007D59F7">
        <w:rPr>
          <w:rFonts w:ascii="Lucida Sans Unicode" w:hAnsi="Lucida Sans Unicode" w:cs="Lucida Sans Unicode"/>
          <w:b/>
          <w:sz w:val="20"/>
          <w:szCs w:val="20"/>
          <w:lang w:val="en-GB"/>
        </w:rPr>
        <w:t>:</w:t>
      </w:r>
      <w:r w:rsidRPr="007D59F7">
        <w:rPr>
          <w:rFonts w:ascii="Lucida Sans Unicode" w:hAnsi="Lucida Sans Unicode" w:cs="Lucida Sans Unicode"/>
          <w:sz w:val="20"/>
          <w:szCs w:val="20"/>
          <w:lang w:val="en-GB"/>
        </w:rPr>
        <w:t xml:space="preserve"> </w:t>
      </w:r>
      <w:proofErr w:type="spellStart"/>
      <w:r w:rsidR="00594602">
        <w:rPr>
          <w:rFonts w:ascii="Lucida Sans Unicode" w:hAnsi="Lucida Sans Unicode" w:cs="Lucida Sans Unicode"/>
          <w:sz w:val="20"/>
          <w:szCs w:val="20"/>
          <w:lang w:val="en-GB"/>
        </w:rPr>
        <w:t>Internationales</w:t>
      </w:r>
      <w:proofErr w:type="spellEnd"/>
      <w:r w:rsidR="00594602">
        <w:rPr>
          <w:rFonts w:ascii="Lucida Sans Unicode" w:hAnsi="Lucida Sans Unicode" w:cs="Lucida Sans Unicode"/>
          <w:sz w:val="20"/>
          <w:szCs w:val="20"/>
          <w:lang w:val="en-GB"/>
        </w:rPr>
        <w:t xml:space="preserve"> Partner Meeting</w:t>
      </w:r>
    </w:p>
    <w:p w14:paraId="59BAE974" w14:textId="4AA3E7B2" w:rsidR="003C7BD7" w:rsidRPr="00BE65AB" w:rsidRDefault="003C7BD7" w:rsidP="00C07BCD">
      <w:pPr>
        <w:rPr>
          <w:rFonts w:ascii="Lucida Sans Unicode" w:hAnsi="Lucida Sans Unicode" w:cs="Lucida Sans Unicode"/>
          <w:b/>
          <w:sz w:val="20"/>
          <w:szCs w:val="20"/>
        </w:rPr>
      </w:pPr>
      <w:r w:rsidRPr="00BE65AB">
        <w:rPr>
          <w:rFonts w:ascii="Lucida Sans Unicode" w:hAnsi="Lucida Sans Unicode" w:cs="Lucida Sans Unicode"/>
          <w:b/>
          <w:sz w:val="20"/>
          <w:szCs w:val="20"/>
        </w:rPr>
        <w:t>Teaser:</w:t>
      </w:r>
    </w:p>
    <w:p w14:paraId="5FF26F4C" w14:textId="52867B5F" w:rsidR="006162E1" w:rsidRPr="00BE65AB" w:rsidRDefault="006162E1" w:rsidP="00C07BCD">
      <w:pPr>
        <w:rPr>
          <w:rFonts w:ascii="Lucida Sans Unicode" w:hAnsi="Lucida Sans Unicode" w:cs="Lucida Sans Unicode"/>
          <w:b/>
          <w:sz w:val="20"/>
          <w:szCs w:val="20"/>
        </w:rPr>
      </w:pPr>
      <w:r w:rsidRPr="00BE65AB">
        <w:rPr>
          <w:rFonts w:ascii="Lucida Sans Unicode" w:hAnsi="Lucida Sans Unicode" w:cs="Lucida Sans Unicode"/>
          <w:b/>
          <w:sz w:val="20"/>
          <w:szCs w:val="20"/>
        </w:rPr>
        <w:lastRenderedPageBreak/>
        <w:t>Am 2</w:t>
      </w:r>
      <w:r w:rsidR="002B2431">
        <w:rPr>
          <w:rFonts w:ascii="Lucida Sans Unicode" w:hAnsi="Lucida Sans Unicode" w:cs="Lucida Sans Unicode"/>
          <w:b/>
          <w:sz w:val="20"/>
          <w:szCs w:val="20"/>
        </w:rPr>
        <w:t>4</w:t>
      </w:r>
      <w:r w:rsidRPr="00BE65AB">
        <w:rPr>
          <w:rFonts w:ascii="Lucida Sans Unicode" w:hAnsi="Lucida Sans Unicode" w:cs="Lucida Sans Unicode"/>
          <w:b/>
          <w:sz w:val="20"/>
          <w:szCs w:val="20"/>
        </w:rPr>
        <w:t>.</w:t>
      </w:r>
      <w:r w:rsidR="002B2431">
        <w:rPr>
          <w:rFonts w:ascii="Lucida Sans Unicode" w:hAnsi="Lucida Sans Unicode" w:cs="Lucida Sans Unicode"/>
          <w:b/>
          <w:sz w:val="20"/>
          <w:szCs w:val="20"/>
        </w:rPr>
        <w:t xml:space="preserve"> und 25.</w:t>
      </w:r>
      <w:r w:rsidRPr="00BE65AB">
        <w:rPr>
          <w:rFonts w:ascii="Lucida Sans Unicode" w:hAnsi="Lucida Sans Unicode" w:cs="Lucida Sans Unicode"/>
          <w:b/>
          <w:sz w:val="20"/>
          <w:szCs w:val="20"/>
        </w:rPr>
        <w:t xml:space="preserve"> November 2021 </w:t>
      </w:r>
      <w:r w:rsidR="002B2431">
        <w:rPr>
          <w:rFonts w:ascii="Lucida Sans Unicode" w:hAnsi="Lucida Sans Unicode" w:cs="Lucida Sans Unicode"/>
          <w:b/>
          <w:sz w:val="20"/>
          <w:szCs w:val="20"/>
        </w:rPr>
        <w:t>fand das zweite Partnermeeting des P</w:t>
      </w:r>
      <w:r w:rsidR="001C60F6">
        <w:rPr>
          <w:rFonts w:ascii="Lucida Sans Unicode" w:hAnsi="Lucida Sans Unicode" w:cs="Lucida Sans Unicode"/>
          <w:b/>
          <w:sz w:val="20"/>
          <w:szCs w:val="20"/>
        </w:rPr>
        <w:t>rojekt</w:t>
      </w:r>
      <w:r w:rsidR="002B2431">
        <w:rPr>
          <w:rFonts w:ascii="Lucida Sans Unicode" w:hAnsi="Lucida Sans Unicode" w:cs="Lucida Sans Unicode"/>
          <w:b/>
          <w:sz w:val="20"/>
          <w:szCs w:val="20"/>
        </w:rPr>
        <w:t xml:space="preserve">s </w:t>
      </w:r>
      <w:proofErr w:type="spellStart"/>
      <w:r w:rsidR="002B2431">
        <w:rPr>
          <w:rFonts w:ascii="Lucida Sans Unicode" w:hAnsi="Lucida Sans Unicode" w:cs="Lucida Sans Unicode"/>
          <w:b/>
          <w:sz w:val="20"/>
          <w:szCs w:val="20"/>
        </w:rPr>
        <w:t>ASTONRail</w:t>
      </w:r>
      <w:proofErr w:type="spellEnd"/>
      <w:r w:rsidR="002B2431">
        <w:rPr>
          <w:rFonts w:ascii="Lucida Sans Unicode" w:hAnsi="Lucida Sans Unicode" w:cs="Lucida Sans Unicode"/>
          <w:b/>
          <w:sz w:val="20"/>
          <w:szCs w:val="20"/>
        </w:rPr>
        <w:t xml:space="preserve"> in hybrider Form in </w:t>
      </w:r>
      <w:proofErr w:type="spellStart"/>
      <w:r w:rsidR="002B2431" w:rsidRPr="002B2431">
        <w:rPr>
          <w:rFonts w:ascii="Lucida Sans Unicode" w:hAnsi="Lucida Sans Unicode" w:cs="Lucida Sans Unicode"/>
          <w:b/>
          <w:sz w:val="20"/>
          <w:szCs w:val="20"/>
        </w:rPr>
        <w:t>Žilina</w:t>
      </w:r>
      <w:proofErr w:type="spellEnd"/>
      <w:r w:rsidR="002B2431">
        <w:rPr>
          <w:rFonts w:ascii="Lucida Sans Unicode" w:hAnsi="Lucida Sans Unicode" w:cs="Lucida Sans Unicode"/>
          <w:b/>
          <w:sz w:val="20"/>
          <w:szCs w:val="20"/>
        </w:rPr>
        <w:t xml:space="preserve">, Slowakei, statt. </w:t>
      </w:r>
      <w:r w:rsidR="00786B5F">
        <w:rPr>
          <w:rFonts w:ascii="Lucida Sans Unicode" w:hAnsi="Lucida Sans Unicode" w:cs="Lucida Sans Unicode"/>
          <w:b/>
          <w:sz w:val="20"/>
          <w:szCs w:val="20"/>
        </w:rPr>
        <w:t>In dem Projekt</w:t>
      </w:r>
      <w:r w:rsidR="002B2431" w:rsidRPr="002B2431">
        <w:rPr>
          <w:rFonts w:ascii="Lucida Sans Unicode" w:hAnsi="Lucida Sans Unicode" w:cs="Lucida Sans Unicode"/>
          <w:b/>
          <w:sz w:val="20"/>
          <w:szCs w:val="20"/>
        </w:rPr>
        <w:t xml:space="preserve"> entwickelt die Technische Hochschule Wildau zusammen mit Projektpartner</w:t>
      </w:r>
      <w:r w:rsidR="00786B5F">
        <w:rPr>
          <w:rFonts w:ascii="Lucida Sans Unicode" w:hAnsi="Lucida Sans Unicode" w:cs="Lucida Sans Unicode"/>
          <w:b/>
          <w:sz w:val="20"/>
          <w:szCs w:val="20"/>
        </w:rPr>
        <w:t>/-innen</w:t>
      </w:r>
      <w:r w:rsidR="002B2431" w:rsidRPr="002B2431">
        <w:rPr>
          <w:rFonts w:ascii="Lucida Sans Unicode" w:hAnsi="Lucida Sans Unicode" w:cs="Lucida Sans Unicode"/>
          <w:b/>
          <w:sz w:val="20"/>
          <w:szCs w:val="20"/>
        </w:rPr>
        <w:t xml:space="preserve"> aus sieben europäischen Ländern innovative Methoden, Ansätze und Praktiken für die hochschulseitige Aus- und Weiterbildung im </w:t>
      </w:r>
      <w:r w:rsidR="00DA523B" w:rsidRPr="002B2431">
        <w:rPr>
          <w:rFonts w:ascii="Lucida Sans Unicode" w:hAnsi="Lucida Sans Unicode" w:cs="Lucida Sans Unicode"/>
          <w:b/>
          <w:sz w:val="20"/>
          <w:szCs w:val="20"/>
        </w:rPr>
        <w:t>Eisenbahn</w:t>
      </w:r>
      <w:r w:rsidR="00DA523B">
        <w:rPr>
          <w:rFonts w:ascii="Lucida Sans Unicode" w:hAnsi="Lucida Sans Unicode" w:cs="Lucida Sans Unicode"/>
          <w:b/>
          <w:sz w:val="20"/>
          <w:szCs w:val="20"/>
        </w:rPr>
        <w:t>-</w:t>
      </w:r>
      <w:r w:rsidR="002B2431" w:rsidRPr="002B2431">
        <w:rPr>
          <w:rFonts w:ascii="Lucida Sans Unicode" w:hAnsi="Lucida Sans Unicode" w:cs="Lucida Sans Unicode"/>
          <w:b/>
          <w:sz w:val="20"/>
          <w:szCs w:val="20"/>
        </w:rPr>
        <w:t xml:space="preserve">Bereich. </w:t>
      </w:r>
      <w:r w:rsidR="002B2431">
        <w:rPr>
          <w:rFonts w:ascii="Lucida Sans Unicode" w:hAnsi="Lucida Sans Unicode" w:cs="Lucida Sans Unicode"/>
          <w:b/>
          <w:sz w:val="20"/>
          <w:szCs w:val="20"/>
        </w:rPr>
        <w:t xml:space="preserve">Auf dem Partnermeeting wurden </w:t>
      </w:r>
      <w:r w:rsidR="001451B6">
        <w:rPr>
          <w:rFonts w:ascii="Lucida Sans Unicode" w:hAnsi="Lucida Sans Unicode" w:cs="Lucida Sans Unicode"/>
          <w:b/>
          <w:sz w:val="20"/>
          <w:szCs w:val="20"/>
        </w:rPr>
        <w:t>unter anderem die Ergebnisse des abgeschlossenen A</w:t>
      </w:r>
      <w:r w:rsidR="00D6740F">
        <w:rPr>
          <w:rFonts w:ascii="Lucida Sans Unicode" w:hAnsi="Lucida Sans Unicode" w:cs="Lucida Sans Unicode"/>
          <w:b/>
          <w:sz w:val="20"/>
          <w:szCs w:val="20"/>
        </w:rPr>
        <w:t>rbeitspaket</w:t>
      </w:r>
      <w:r w:rsidR="001451B6">
        <w:rPr>
          <w:rFonts w:ascii="Lucida Sans Unicode" w:hAnsi="Lucida Sans Unicode" w:cs="Lucida Sans Unicode"/>
          <w:b/>
          <w:sz w:val="20"/>
          <w:szCs w:val="20"/>
        </w:rPr>
        <w:t xml:space="preserve">s </w:t>
      </w:r>
      <w:r w:rsidR="001451B6" w:rsidRPr="001451B6">
        <w:rPr>
          <w:rFonts w:ascii="Lucida Sans Unicode" w:hAnsi="Lucida Sans Unicode" w:cs="Lucida Sans Unicode"/>
          <w:b/>
          <w:sz w:val="20"/>
          <w:szCs w:val="20"/>
        </w:rPr>
        <w:t xml:space="preserve">„Erwartungen und Anforderungen der Eisenbahnindustrie“ </w:t>
      </w:r>
      <w:r w:rsidR="001451B6">
        <w:rPr>
          <w:rFonts w:ascii="Lucida Sans Unicode" w:hAnsi="Lucida Sans Unicode" w:cs="Lucida Sans Unicode"/>
          <w:b/>
          <w:sz w:val="20"/>
          <w:szCs w:val="20"/>
        </w:rPr>
        <w:t xml:space="preserve">vorgestellt. </w:t>
      </w:r>
    </w:p>
    <w:p w14:paraId="700A844F" w14:textId="73178932" w:rsidR="0042192B" w:rsidRPr="00244F0C" w:rsidRDefault="0042192B" w:rsidP="00C07BCD">
      <w:pPr>
        <w:rPr>
          <w:rFonts w:ascii="Lucida Sans Unicode" w:hAnsi="Lucida Sans Unicode" w:cs="Lucida Sans Unicode"/>
          <w:b/>
          <w:sz w:val="20"/>
          <w:szCs w:val="20"/>
          <w:lang w:val="en-GB"/>
        </w:rPr>
      </w:pPr>
      <w:r w:rsidRPr="00244F0C">
        <w:rPr>
          <w:rFonts w:ascii="Lucida Sans Unicode" w:hAnsi="Lucida Sans Unicode" w:cs="Lucida Sans Unicode"/>
          <w:b/>
          <w:sz w:val="20"/>
          <w:szCs w:val="20"/>
          <w:lang w:val="en-GB"/>
        </w:rPr>
        <w:t>Text</w:t>
      </w:r>
      <w:r w:rsidR="00FD2BB9" w:rsidRPr="00244F0C">
        <w:rPr>
          <w:rFonts w:ascii="Lucida Sans Unicode" w:hAnsi="Lucida Sans Unicode" w:cs="Lucida Sans Unicode"/>
          <w:b/>
          <w:sz w:val="20"/>
          <w:szCs w:val="20"/>
          <w:lang w:val="en-GB"/>
        </w:rPr>
        <w:t xml:space="preserve">: </w:t>
      </w:r>
    </w:p>
    <w:p w14:paraId="49A18F06" w14:textId="2ADAEF60" w:rsidR="00D151BD" w:rsidRPr="00244F0C" w:rsidRDefault="006162E1" w:rsidP="00D151BD">
      <w:pPr>
        <w:rPr>
          <w:rFonts w:ascii="Lucida Sans Unicode" w:hAnsi="Lucida Sans Unicode" w:cs="Lucida Sans Unicode"/>
          <w:sz w:val="20"/>
          <w:szCs w:val="20"/>
        </w:rPr>
      </w:pPr>
      <w:r w:rsidRPr="00244F0C">
        <w:rPr>
          <w:rFonts w:ascii="Lucida Sans Unicode" w:hAnsi="Lucida Sans Unicode" w:cs="Lucida Sans Unicode"/>
          <w:sz w:val="20"/>
          <w:szCs w:val="20"/>
          <w:lang w:val="en-GB"/>
        </w:rPr>
        <w:t>Am 2</w:t>
      </w:r>
      <w:r w:rsidR="001C60F6" w:rsidRPr="00244F0C">
        <w:rPr>
          <w:rFonts w:ascii="Lucida Sans Unicode" w:hAnsi="Lucida Sans Unicode" w:cs="Lucida Sans Unicode"/>
          <w:sz w:val="20"/>
          <w:szCs w:val="20"/>
          <w:lang w:val="en-GB"/>
        </w:rPr>
        <w:t>4</w:t>
      </w:r>
      <w:r w:rsidRPr="00244F0C">
        <w:rPr>
          <w:rFonts w:ascii="Lucida Sans Unicode" w:hAnsi="Lucida Sans Unicode" w:cs="Lucida Sans Unicode"/>
          <w:sz w:val="20"/>
          <w:szCs w:val="20"/>
          <w:lang w:val="en-GB"/>
        </w:rPr>
        <w:t>.</w:t>
      </w:r>
      <w:r w:rsidR="001C60F6" w:rsidRPr="00244F0C">
        <w:rPr>
          <w:rFonts w:ascii="Lucida Sans Unicode" w:hAnsi="Lucida Sans Unicode" w:cs="Lucida Sans Unicode"/>
          <w:sz w:val="20"/>
          <w:szCs w:val="20"/>
          <w:lang w:val="en-GB"/>
        </w:rPr>
        <w:t xml:space="preserve"> </w:t>
      </w:r>
      <w:proofErr w:type="gramStart"/>
      <w:r w:rsidR="001C60F6" w:rsidRPr="00244F0C">
        <w:rPr>
          <w:rFonts w:ascii="Lucida Sans Unicode" w:hAnsi="Lucida Sans Unicode" w:cs="Lucida Sans Unicode"/>
          <w:sz w:val="20"/>
          <w:szCs w:val="20"/>
          <w:lang w:val="en-GB"/>
        </w:rPr>
        <w:t>und</w:t>
      </w:r>
      <w:proofErr w:type="gramEnd"/>
      <w:r w:rsidR="001C60F6" w:rsidRPr="00244F0C">
        <w:rPr>
          <w:rFonts w:ascii="Lucida Sans Unicode" w:hAnsi="Lucida Sans Unicode" w:cs="Lucida Sans Unicode"/>
          <w:sz w:val="20"/>
          <w:szCs w:val="20"/>
          <w:lang w:val="en-GB"/>
        </w:rPr>
        <w:t xml:space="preserve"> 25.</w:t>
      </w:r>
      <w:r w:rsidRPr="00244F0C">
        <w:rPr>
          <w:rFonts w:ascii="Lucida Sans Unicode" w:hAnsi="Lucida Sans Unicode" w:cs="Lucida Sans Unicode"/>
          <w:sz w:val="20"/>
          <w:szCs w:val="20"/>
          <w:lang w:val="en-GB"/>
        </w:rPr>
        <w:t xml:space="preserve"> </w:t>
      </w:r>
      <w:r w:rsidRPr="001C60F6">
        <w:rPr>
          <w:rFonts w:ascii="Lucida Sans Unicode" w:hAnsi="Lucida Sans Unicode" w:cs="Lucida Sans Unicode"/>
          <w:sz w:val="20"/>
          <w:szCs w:val="20"/>
          <w:lang w:val="en-GB"/>
        </w:rPr>
        <w:t xml:space="preserve">November 2021 </w:t>
      </w:r>
      <w:proofErr w:type="spellStart"/>
      <w:r w:rsidR="001C60F6" w:rsidRPr="001C60F6">
        <w:rPr>
          <w:rFonts w:ascii="Lucida Sans Unicode" w:hAnsi="Lucida Sans Unicode" w:cs="Lucida Sans Unicode"/>
          <w:sz w:val="20"/>
          <w:szCs w:val="20"/>
          <w:lang w:val="en-GB"/>
        </w:rPr>
        <w:t>wurde</w:t>
      </w:r>
      <w:proofErr w:type="spellEnd"/>
      <w:r w:rsidR="001C60F6" w:rsidRPr="001C60F6">
        <w:rPr>
          <w:rFonts w:ascii="Lucida Sans Unicode" w:hAnsi="Lucida Sans Unicode" w:cs="Lucida Sans Unicode"/>
          <w:sz w:val="20"/>
          <w:szCs w:val="20"/>
          <w:lang w:val="en-GB"/>
        </w:rPr>
        <w:t xml:space="preserve"> das </w:t>
      </w:r>
      <w:proofErr w:type="spellStart"/>
      <w:r w:rsidR="001C60F6" w:rsidRPr="001C60F6">
        <w:rPr>
          <w:rFonts w:ascii="Lucida Sans Unicode" w:hAnsi="Lucida Sans Unicode" w:cs="Lucida Sans Unicode"/>
          <w:sz w:val="20"/>
          <w:szCs w:val="20"/>
          <w:lang w:val="en-GB"/>
        </w:rPr>
        <w:t>zweite</w:t>
      </w:r>
      <w:proofErr w:type="spellEnd"/>
      <w:r w:rsidR="001C60F6" w:rsidRPr="001C60F6">
        <w:rPr>
          <w:rFonts w:ascii="Lucida Sans Unicode" w:hAnsi="Lucida Sans Unicode" w:cs="Lucida Sans Unicode"/>
          <w:sz w:val="20"/>
          <w:szCs w:val="20"/>
          <w:lang w:val="en-GB"/>
        </w:rPr>
        <w:t xml:space="preserve"> </w:t>
      </w:r>
      <w:proofErr w:type="spellStart"/>
      <w:r w:rsidR="001C60F6" w:rsidRPr="001C60F6">
        <w:rPr>
          <w:rFonts w:ascii="Lucida Sans Unicode" w:hAnsi="Lucida Sans Unicode" w:cs="Lucida Sans Unicode"/>
          <w:sz w:val="20"/>
          <w:szCs w:val="20"/>
          <w:lang w:val="en-GB"/>
        </w:rPr>
        <w:t>Partnermeeting</w:t>
      </w:r>
      <w:proofErr w:type="spellEnd"/>
      <w:r w:rsidR="001C60F6" w:rsidRPr="001C60F6">
        <w:rPr>
          <w:rFonts w:ascii="Lucida Sans Unicode" w:hAnsi="Lucida Sans Unicode" w:cs="Lucida Sans Unicode"/>
          <w:sz w:val="20"/>
          <w:szCs w:val="20"/>
          <w:lang w:val="en-GB"/>
        </w:rPr>
        <w:t xml:space="preserve"> des </w:t>
      </w:r>
      <w:proofErr w:type="spellStart"/>
      <w:r w:rsidR="001C60F6" w:rsidRPr="001C60F6">
        <w:rPr>
          <w:rFonts w:ascii="Lucida Sans Unicode" w:hAnsi="Lucida Sans Unicode" w:cs="Lucida Sans Unicode"/>
          <w:sz w:val="20"/>
          <w:szCs w:val="20"/>
          <w:lang w:val="en-GB"/>
        </w:rPr>
        <w:t>P</w:t>
      </w:r>
      <w:r w:rsidR="001C60F6">
        <w:rPr>
          <w:rFonts w:ascii="Lucida Sans Unicode" w:hAnsi="Lucida Sans Unicode" w:cs="Lucida Sans Unicode"/>
          <w:sz w:val="20"/>
          <w:szCs w:val="20"/>
          <w:lang w:val="en-GB"/>
        </w:rPr>
        <w:t>rojekt</w:t>
      </w:r>
      <w:r w:rsidR="001C60F6" w:rsidRPr="001C60F6">
        <w:rPr>
          <w:rFonts w:ascii="Lucida Sans Unicode" w:hAnsi="Lucida Sans Unicode" w:cs="Lucida Sans Unicode"/>
          <w:sz w:val="20"/>
          <w:szCs w:val="20"/>
          <w:lang w:val="en-GB"/>
        </w:rPr>
        <w:t>s</w:t>
      </w:r>
      <w:proofErr w:type="spellEnd"/>
      <w:r w:rsidR="001C60F6" w:rsidRPr="001C60F6">
        <w:rPr>
          <w:rFonts w:ascii="Lucida Sans Unicode" w:hAnsi="Lucida Sans Unicode" w:cs="Lucida Sans Unicode"/>
          <w:sz w:val="20"/>
          <w:szCs w:val="20"/>
          <w:lang w:val="en-GB"/>
        </w:rPr>
        <w:t xml:space="preserve"> </w:t>
      </w:r>
      <w:proofErr w:type="spellStart"/>
      <w:r w:rsidR="001C60F6" w:rsidRPr="001C60F6">
        <w:rPr>
          <w:rFonts w:ascii="Lucida Sans Unicode" w:hAnsi="Lucida Sans Unicode" w:cs="Lucida Sans Unicode"/>
          <w:sz w:val="20"/>
          <w:szCs w:val="20"/>
          <w:lang w:val="en-GB"/>
        </w:rPr>
        <w:t>ASTONRail</w:t>
      </w:r>
      <w:proofErr w:type="spellEnd"/>
      <w:r w:rsidR="001C60F6" w:rsidRPr="001C60F6">
        <w:rPr>
          <w:rFonts w:ascii="Lucida Sans Unicode" w:hAnsi="Lucida Sans Unicode" w:cs="Lucida Sans Unicode"/>
          <w:sz w:val="20"/>
          <w:szCs w:val="20"/>
          <w:lang w:val="en-GB"/>
        </w:rPr>
        <w:t xml:space="preserve"> (Advanced </w:t>
      </w:r>
      <w:proofErr w:type="spellStart"/>
      <w:r w:rsidR="001C60F6" w:rsidRPr="001C60F6">
        <w:rPr>
          <w:rFonts w:ascii="Lucida Sans Unicode" w:hAnsi="Lucida Sans Unicode" w:cs="Lucida Sans Unicode"/>
          <w:sz w:val="20"/>
          <w:szCs w:val="20"/>
          <w:lang w:val="en-GB"/>
        </w:rPr>
        <w:t>approacheS</w:t>
      </w:r>
      <w:proofErr w:type="spellEnd"/>
      <w:r w:rsidR="001C60F6" w:rsidRPr="001C60F6">
        <w:rPr>
          <w:rFonts w:ascii="Lucida Sans Unicode" w:hAnsi="Lucida Sans Unicode" w:cs="Lucida Sans Unicode"/>
          <w:sz w:val="20"/>
          <w:szCs w:val="20"/>
          <w:lang w:val="en-GB"/>
        </w:rPr>
        <w:t xml:space="preserve"> and practices for rail training and education TO </w:t>
      </w:r>
      <w:proofErr w:type="spellStart"/>
      <w:r w:rsidR="001C60F6" w:rsidRPr="001C60F6">
        <w:rPr>
          <w:rFonts w:ascii="Lucida Sans Unicode" w:hAnsi="Lucida Sans Unicode" w:cs="Lucida Sans Unicode"/>
          <w:sz w:val="20"/>
          <w:szCs w:val="20"/>
          <w:lang w:val="en-GB"/>
        </w:rPr>
        <w:t>inNovate</w:t>
      </w:r>
      <w:proofErr w:type="spellEnd"/>
      <w:r w:rsidR="001C60F6" w:rsidRPr="001C60F6">
        <w:rPr>
          <w:rFonts w:ascii="Lucida Sans Unicode" w:hAnsi="Lucida Sans Unicode" w:cs="Lucida Sans Unicode"/>
          <w:sz w:val="20"/>
          <w:szCs w:val="20"/>
          <w:lang w:val="en-GB"/>
        </w:rPr>
        <w:t xml:space="preserve"> Rail study programmes &amp; Improve rail higher education provision)</w:t>
      </w:r>
      <w:r w:rsidR="001C60F6">
        <w:rPr>
          <w:rFonts w:ascii="Lucida Sans Unicode" w:hAnsi="Lucida Sans Unicode" w:cs="Lucida Sans Unicode"/>
          <w:sz w:val="20"/>
          <w:szCs w:val="20"/>
          <w:lang w:val="en-GB"/>
        </w:rPr>
        <w:t xml:space="preserve"> </w:t>
      </w:r>
      <w:proofErr w:type="spellStart"/>
      <w:r w:rsidR="001C60F6">
        <w:rPr>
          <w:rFonts w:ascii="Lucida Sans Unicode" w:hAnsi="Lucida Sans Unicode" w:cs="Lucida Sans Unicode"/>
          <w:sz w:val="20"/>
          <w:szCs w:val="20"/>
          <w:lang w:val="en-GB"/>
        </w:rPr>
        <w:t>coronabedingt</w:t>
      </w:r>
      <w:proofErr w:type="spellEnd"/>
      <w:r w:rsidR="001C60F6">
        <w:rPr>
          <w:rFonts w:ascii="Lucida Sans Unicode" w:hAnsi="Lucida Sans Unicode" w:cs="Lucida Sans Unicode"/>
          <w:sz w:val="20"/>
          <w:szCs w:val="20"/>
          <w:lang w:val="en-GB"/>
        </w:rPr>
        <w:t xml:space="preserve"> in </w:t>
      </w:r>
      <w:proofErr w:type="spellStart"/>
      <w:r w:rsidR="001C60F6">
        <w:rPr>
          <w:rFonts w:ascii="Lucida Sans Unicode" w:hAnsi="Lucida Sans Unicode" w:cs="Lucida Sans Unicode"/>
          <w:sz w:val="20"/>
          <w:szCs w:val="20"/>
          <w:lang w:val="en-GB"/>
        </w:rPr>
        <w:t>hybrider</w:t>
      </w:r>
      <w:proofErr w:type="spellEnd"/>
      <w:r w:rsidR="001C60F6">
        <w:rPr>
          <w:rFonts w:ascii="Lucida Sans Unicode" w:hAnsi="Lucida Sans Unicode" w:cs="Lucida Sans Unicode"/>
          <w:sz w:val="20"/>
          <w:szCs w:val="20"/>
          <w:lang w:val="en-GB"/>
        </w:rPr>
        <w:t xml:space="preserve"> Form in </w:t>
      </w:r>
      <w:proofErr w:type="spellStart"/>
      <w:r w:rsidR="001C60F6" w:rsidRPr="001C60F6">
        <w:rPr>
          <w:rFonts w:ascii="Lucida Sans Unicode" w:hAnsi="Lucida Sans Unicode" w:cs="Lucida Sans Unicode"/>
          <w:sz w:val="20"/>
          <w:szCs w:val="20"/>
          <w:lang w:val="en-GB"/>
        </w:rPr>
        <w:t>Žilina</w:t>
      </w:r>
      <w:proofErr w:type="spellEnd"/>
      <w:r w:rsidR="001C60F6" w:rsidRPr="001C60F6">
        <w:rPr>
          <w:rFonts w:ascii="Lucida Sans Unicode" w:hAnsi="Lucida Sans Unicode" w:cs="Lucida Sans Unicode"/>
          <w:sz w:val="20"/>
          <w:szCs w:val="20"/>
          <w:lang w:val="en-GB"/>
        </w:rPr>
        <w:t xml:space="preserve">, </w:t>
      </w:r>
      <w:proofErr w:type="spellStart"/>
      <w:r w:rsidR="001C60F6" w:rsidRPr="001C60F6">
        <w:rPr>
          <w:rFonts w:ascii="Lucida Sans Unicode" w:hAnsi="Lucida Sans Unicode" w:cs="Lucida Sans Unicode"/>
          <w:sz w:val="20"/>
          <w:szCs w:val="20"/>
          <w:lang w:val="en-GB"/>
        </w:rPr>
        <w:t>Slowakei</w:t>
      </w:r>
      <w:proofErr w:type="spellEnd"/>
      <w:r w:rsidR="009C2020">
        <w:rPr>
          <w:rFonts w:ascii="Lucida Sans Unicode" w:hAnsi="Lucida Sans Unicode" w:cs="Lucida Sans Unicode"/>
          <w:sz w:val="20"/>
          <w:szCs w:val="20"/>
          <w:lang w:val="en-GB"/>
        </w:rPr>
        <w:t xml:space="preserve">, </w:t>
      </w:r>
      <w:proofErr w:type="spellStart"/>
      <w:r w:rsidR="001C60F6" w:rsidRPr="009C2020">
        <w:rPr>
          <w:rFonts w:ascii="Lucida Sans Unicode" w:hAnsi="Lucida Sans Unicode" w:cs="Lucida Sans Unicode"/>
          <w:sz w:val="20"/>
          <w:szCs w:val="20"/>
          <w:lang w:val="en-GB"/>
        </w:rPr>
        <w:t>abgehalten</w:t>
      </w:r>
      <w:proofErr w:type="spellEnd"/>
      <w:r w:rsidR="001C60F6" w:rsidRPr="009C2020">
        <w:rPr>
          <w:rFonts w:ascii="Lucida Sans Unicode" w:hAnsi="Lucida Sans Unicode" w:cs="Lucida Sans Unicode"/>
          <w:sz w:val="20"/>
          <w:szCs w:val="20"/>
          <w:lang w:val="en-GB"/>
        </w:rPr>
        <w:t xml:space="preserve">. </w:t>
      </w:r>
      <w:r w:rsidR="001C60F6" w:rsidRPr="001C60F6">
        <w:rPr>
          <w:rFonts w:ascii="Lucida Sans Unicode" w:hAnsi="Lucida Sans Unicode" w:cs="Lucida Sans Unicode"/>
          <w:sz w:val="20"/>
          <w:szCs w:val="20"/>
        </w:rPr>
        <w:t>Gastgeber des Meetings war der slowakische Projektpartner, die</w:t>
      </w:r>
      <w:r w:rsidR="001C60F6">
        <w:rPr>
          <w:rFonts w:ascii="Lucida Sans Unicode" w:hAnsi="Lucida Sans Unicode" w:cs="Lucida Sans Unicode"/>
          <w:b/>
          <w:sz w:val="20"/>
          <w:szCs w:val="20"/>
        </w:rPr>
        <w:t xml:space="preserve"> </w:t>
      </w:r>
      <w:r w:rsidR="001C60F6" w:rsidRPr="001C60F6">
        <w:rPr>
          <w:rFonts w:ascii="Lucida Sans Unicode" w:hAnsi="Lucida Sans Unicode" w:cs="Lucida Sans Unicode"/>
          <w:sz w:val="20"/>
          <w:szCs w:val="20"/>
        </w:rPr>
        <w:t xml:space="preserve">Universität </w:t>
      </w:r>
      <w:proofErr w:type="spellStart"/>
      <w:r w:rsidR="001C60F6" w:rsidRPr="001C60F6">
        <w:rPr>
          <w:rFonts w:ascii="Lucida Sans Unicode" w:hAnsi="Lucida Sans Unicode" w:cs="Lucida Sans Unicode"/>
          <w:sz w:val="20"/>
          <w:szCs w:val="20"/>
        </w:rPr>
        <w:t>Žilina</w:t>
      </w:r>
      <w:proofErr w:type="spellEnd"/>
      <w:r w:rsidR="001C60F6">
        <w:rPr>
          <w:rFonts w:ascii="Lucida Sans Unicode" w:hAnsi="Lucida Sans Unicode" w:cs="Lucida Sans Unicode"/>
          <w:sz w:val="20"/>
          <w:szCs w:val="20"/>
        </w:rPr>
        <w:t>.</w:t>
      </w:r>
      <w:r w:rsidR="001C60F6" w:rsidRPr="001C60F6">
        <w:rPr>
          <w:rFonts w:ascii="Lucida Sans Unicode" w:hAnsi="Lucida Sans Unicode" w:cs="Lucida Sans Unicode"/>
          <w:sz w:val="20"/>
          <w:szCs w:val="20"/>
        </w:rPr>
        <w:t xml:space="preserve"> </w:t>
      </w:r>
      <w:r w:rsidR="00D151BD" w:rsidRPr="00244F0C">
        <w:rPr>
          <w:rFonts w:ascii="Lucida Sans Unicode" w:hAnsi="Lucida Sans Unicode" w:cs="Lucida Sans Unicode"/>
          <w:sz w:val="20"/>
          <w:szCs w:val="20"/>
        </w:rPr>
        <w:t xml:space="preserve">Das Hauptziel des Projekts </w:t>
      </w:r>
      <w:proofErr w:type="spellStart"/>
      <w:r w:rsidR="00D151BD" w:rsidRPr="00244F0C">
        <w:rPr>
          <w:rFonts w:ascii="Lucida Sans Unicode" w:hAnsi="Lucida Sans Unicode" w:cs="Lucida Sans Unicode"/>
          <w:sz w:val="20"/>
          <w:szCs w:val="20"/>
        </w:rPr>
        <w:t>ASTONRail</w:t>
      </w:r>
      <w:proofErr w:type="spellEnd"/>
      <w:r w:rsidR="00D151BD" w:rsidRPr="00244F0C">
        <w:rPr>
          <w:rFonts w:ascii="Lucida Sans Unicode" w:hAnsi="Lucida Sans Unicode" w:cs="Lucida Sans Unicode"/>
          <w:sz w:val="20"/>
          <w:szCs w:val="20"/>
        </w:rPr>
        <w:t xml:space="preserve"> ist die Entwicklung eines Portfolios (Toolkit) innovativer Methoden, Ansätze und professioneller Praktiken für die Entwicklung von Eisenbahnkompetenzen im Studium und in universitären Weiterbildungsprogrammen. Das Angebot der eisenbahnrelevanten Hochschulbildung in Europa soll modernisiert und verbessert werden, um die Gewinnung qualifizierter Mitarbeiter</w:t>
      </w:r>
      <w:r w:rsidR="00786B5F">
        <w:rPr>
          <w:rFonts w:ascii="Lucida Sans Unicode" w:hAnsi="Lucida Sans Unicode" w:cs="Lucida Sans Unicode"/>
          <w:sz w:val="20"/>
          <w:szCs w:val="20"/>
        </w:rPr>
        <w:t>/-</w:t>
      </w:r>
      <w:r w:rsidR="00D151BD" w:rsidRPr="00244F0C">
        <w:rPr>
          <w:rFonts w:ascii="Lucida Sans Unicode" w:hAnsi="Lucida Sans Unicode" w:cs="Lucida Sans Unicode"/>
          <w:sz w:val="20"/>
          <w:szCs w:val="20"/>
        </w:rPr>
        <w:t>innen für die Eisenbahnindustrie zu unterstützen.</w:t>
      </w:r>
    </w:p>
    <w:p w14:paraId="62B4ECFB" w14:textId="5FF7951B" w:rsidR="001C60F6" w:rsidRDefault="00D6740F" w:rsidP="006162E1">
      <w:pPr>
        <w:rPr>
          <w:rFonts w:ascii="Lucida Sans Unicode" w:hAnsi="Lucida Sans Unicode" w:cs="Lucida Sans Unicode"/>
          <w:sz w:val="20"/>
          <w:szCs w:val="20"/>
        </w:rPr>
      </w:pPr>
      <w:r>
        <w:rPr>
          <w:rFonts w:ascii="Lucida Sans Unicode" w:hAnsi="Lucida Sans Unicode" w:cs="Lucida Sans Unicode"/>
          <w:sz w:val="20"/>
          <w:szCs w:val="20"/>
        </w:rPr>
        <w:t>Auf dem Partnermeeting wurden die Arbeitsstände der einzelnen Arbeitspakete durch die Projektpartner</w:t>
      </w:r>
      <w:r w:rsidR="00786B5F">
        <w:rPr>
          <w:rFonts w:ascii="Lucida Sans Unicode" w:hAnsi="Lucida Sans Unicode" w:cs="Lucida Sans Unicode"/>
          <w:sz w:val="20"/>
          <w:szCs w:val="20"/>
        </w:rPr>
        <w:t>/-innen</w:t>
      </w:r>
      <w:r>
        <w:rPr>
          <w:rFonts w:ascii="Lucida Sans Unicode" w:hAnsi="Lucida Sans Unicode" w:cs="Lucida Sans Unicode"/>
          <w:sz w:val="20"/>
          <w:szCs w:val="20"/>
        </w:rPr>
        <w:t xml:space="preserve"> vorgestellt. Für das abgeschlossene Arbeitspaket </w:t>
      </w:r>
      <w:r w:rsidRPr="00D6740F">
        <w:rPr>
          <w:rFonts w:ascii="Lucida Sans Unicode" w:hAnsi="Lucida Sans Unicode" w:cs="Lucida Sans Unicode"/>
          <w:sz w:val="20"/>
          <w:szCs w:val="20"/>
        </w:rPr>
        <w:t>„Erwartungen und Anforderungen der Eisenbahnindustrie“</w:t>
      </w:r>
      <w:r w:rsidR="003800DC">
        <w:rPr>
          <w:rFonts w:ascii="Lucida Sans Unicode" w:hAnsi="Lucida Sans Unicode" w:cs="Lucida Sans Unicode"/>
          <w:sz w:val="20"/>
          <w:szCs w:val="20"/>
        </w:rPr>
        <w:t xml:space="preserve"> konnte</w:t>
      </w:r>
      <w:r>
        <w:rPr>
          <w:rFonts w:ascii="Lucida Sans Unicode" w:hAnsi="Lucida Sans Unicode" w:cs="Lucida Sans Unicode"/>
          <w:sz w:val="20"/>
          <w:szCs w:val="20"/>
        </w:rPr>
        <w:t xml:space="preserve"> </w:t>
      </w:r>
      <w:r w:rsidR="00A85386">
        <w:rPr>
          <w:rFonts w:ascii="Lucida Sans Unicode" w:hAnsi="Lucida Sans Unicode" w:cs="Lucida Sans Unicode"/>
          <w:sz w:val="20"/>
          <w:szCs w:val="20"/>
        </w:rPr>
        <w:t xml:space="preserve">das Abschlussdokument </w:t>
      </w:r>
      <w:r>
        <w:rPr>
          <w:rFonts w:ascii="Lucida Sans Unicode" w:hAnsi="Lucida Sans Unicode" w:cs="Lucida Sans Unicode"/>
          <w:sz w:val="20"/>
          <w:szCs w:val="20"/>
        </w:rPr>
        <w:t>präsentiert werden.</w:t>
      </w:r>
    </w:p>
    <w:p w14:paraId="3B093973" w14:textId="1EF2F851" w:rsidR="00093645" w:rsidRPr="00EE10CC" w:rsidRDefault="00093645" w:rsidP="006162E1">
      <w:pPr>
        <w:rPr>
          <w:rFonts w:ascii="Lucida Sans Unicode" w:hAnsi="Lucida Sans Unicode" w:cs="Lucida Sans Unicode"/>
          <w:b/>
          <w:sz w:val="20"/>
          <w:szCs w:val="20"/>
        </w:rPr>
      </w:pPr>
      <w:r w:rsidRPr="00EE10CC">
        <w:rPr>
          <w:rFonts w:ascii="Lucida Sans Unicode" w:hAnsi="Lucida Sans Unicode" w:cs="Lucida Sans Unicode"/>
          <w:b/>
          <w:sz w:val="20"/>
          <w:szCs w:val="20"/>
        </w:rPr>
        <w:t>Erwartungen und Anforderungen der Eisenbahnindustrie an den Nachwuchs</w:t>
      </w:r>
    </w:p>
    <w:p w14:paraId="613D3769" w14:textId="466693E6" w:rsidR="00D6740F" w:rsidRDefault="00D6740F" w:rsidP="006162E1">
      <w:pPr>
        <w:rPr>
          <w:rFonts w:ascii="Lucida Sans Unicode" w:hAnsi="Lucida Sans Unicode" w:cs="Lucida Sans Unicode"/>
          <w:sz w:val="20"/>
          <w:szCs w:val="20"/>
        </w:rPr>
      </w:pPr>
      <w:r>
        <w:rPr>
          <w:rFonts w:ascii="Lucida Sans Unicode" w:hAnsi="Lucida Sans Unicode" w:cs="Lucida Sans Unicode"/>
          <w:sz w:val="20"/>
          <w:szCs w:val="20"/>
        </w:rPr>
        <w:t>Ein Kernthema dieses Arbeitspakets war eine Umfrage</w:t>
      </w:r>
      <w:r w:rsidR="00A85386">
        <w:rPr>
          <w:rFonts w:ascii="Lucida Sans Unicode" w:hAnsi="Lucida Sans Unicode" w:cs="Lucida Sans Unicode"/>
          <w:sz w:val="20"/>
          <w:szCs w:val="20"/>
        </w:rPr>
        <w:t xml:space="preserve"> in der </w:t>
      </w:r>
      <w:r>
        <w:rPr>
          <w:rFonts w:ascii="Lucida Sans Unicode" w:hAnsi="Lucida Sans Unicode" w:cs="Lucida Sans Unicode"/>
          <w:sz w:val="20"/>
          <w:szCs w:val="20"/>
        </w:rPr>
        <w:t xml:space="preserve">Eisenbahnindustrie hinsichtlich </w:t>
      </w:r>
      <w:r w:rsidR="00DA523B">
        <w:rPr>
          <w:rFonts w:ascii="Lucida Sans Unicode" w:hAnsi="Lucida Sans Unicode" w:cs="Lucida Sans Unicode"/>
          <w:sz w:val="20"/>
          <w:szCs w:val="20"/>
        </w:rPr>
        <w:t>den</w:t>
      </w:r>
      <w:r>
        <w:rPr>
          <w:rFonts w:ascii="Lucida Sans Unicode" w:hAnsi="Lucida Sans Unicode" w:cs="Lucida Sans Unicode"/>
          <w:sz w:val="20"/>
          <w:szCs w:val="20"/>
        </w:rPr>
        <w:t xml:space="preserve"> Erwartungen an die </w:t>
      </w:r>
      <w:r w:rsidR="00AB1C5D">
        <w:rPr>
          <w:rFonts w:ascii="Lucida Sans Unicode" w:hAnsi="Lucida Sans Unicode" w:cs="Lucida Sans Unicode"/>
          <w:sz w:val="20"/>
          <w:szCs w:val="20"/>
        </w:rPr>
        <w:t>Hochschula</w:t>
      </w:r>
      <w:r>
        <w:rPr>
          <w:rFonts w:ascii="Lucida Sans Unicode" w:hAnsi="Lucida Sans Unicode" w:cs="Lucida Sans Unicode"/>
          <w:sz w:val="20"/>
          <w:szCs w:val="20"/>
        </w:rPr>
        <w:t xml:space="preserve">usbildung </w:t>
      </w:r>
      <w:r w:rsidR="00DA523B">
        <w:rPr>
          <w:rFonts w:ascii="Lucida Sans Unicode" w:hAnsi="Lucida Sans Unicode" w:cs="Lucida Sans Unicode"/>
          <w:sz w:val="20"/>
          <w:szCs w:val="20"/>
        </w:rPr>
        <w:t>der</w:t>
      </w:r>
      <w:r>
        <w:rPr>
          <w:rFonts w:ascii="Lucida Sans Unicode" w:hAnsi="Lucida Sans Unicode" w:cs="Lucida Sans Unicode"/>
          <w:sz w:val="20"/>
          <w:szCs w:val="20"/>
        </w:rPr>
        <w:t xml:space="preserve"> Mitarbeiter</w:t>
      </w:r>
      <w:r w:rsidR="00786B5F">
        <w:rPr>
          <w:rFonts w:ascii="Lucida Sans Unicode" w:hAnsi="Lucida Sans Unicode" w:cs="Lucida Sans Unicode"/>
          <w:sz w:val="20"/>
          <w:szCs w:val="20"/>
        </w:rPr>
        <w:t>/-</w:t>
      </w:r>
      <w:r>
        <w:rPr>
          <w:rFonts w:ascii="Lucida Sans Unicode" w:hAnsi="Lucida Sans Unicode" w:cs="Lucida Sans Unicode"/>
          <w:sz w:val="20"/>
          <w:szCs w:val="20"/>
        </w:rPr>
        <w:t>innen</w:t>
      </w:r>
      <w:r w:rsidR="00786B5F">
        <w:rPr>
          <w:rFonts w:ascii="Lucida Sans Unicode" w:hAnsi="Lucida Sans Unicode" w:cs="Lucida Sans Unicode"/>
          <w:sz w:val="20"/>
          <w:szCs w:val="20"/>
        </w:rPr>
        <w:t xml:space="preserve">, die </w:t>
      </w:r>
      <w:r w:rsidR="00D151BD">
        <w:rPr>
          <w:rFonts w:ascii="Lucida Sans Unicode" w:hAnsi="Lucida Sans Unicode" w:cs="Lucida Sans Unicode"/>
          <w:sz w:val="20"/>
          <w:szCs w:val="20"/>
        </w:rPr>
        <w:t>in</w:t>
      </w:r>
      <w:r w:rsidR="003F66C5">
        <w:rPr>
          <w:rFonts w:ascii="Lucida Sans Unicode" w:hAnsi="Lucida Sans Unicode" w:cs="Lucida Sans Unicode"/>
          <w:sz w:val="20"/>
          <w:szCs w:val="20"/>
        </w:rPr>
        <w:t xml:space="preserve"> </w:t>
      </w:r>
      <w:r w:rsidR="00E36416">
        <w:rPr>
          <w:rFonts w:ascii="Lucida Sans Unicode" w:hAnsi="Lucida Sans Unicode" w:cs="Lucida Sans Unicode"/>
          <w:sz w:val="20"/>
          <w:szCs w:val="20"/>
        </w:rPr>
        <w:t>mehreren europäischen Ländern durchgeführt</w:t>
      </w:r>
      <w:r w:rsidR="00786B5F">
        <w:rPr>
          <w:rFonts w:ascii="Lucida Sans Unicode" w:hAnsi="Lucida Sans Unicode" w:cs="Lucida Sans Unicode"/>
          <w:sz w:val="20"/>
          <w:szCs w:val="20"/>
        </w:rPr>
        <w:t xml:space="preserve"> wurde</w:t>
      </w:r>
      <w:r w:rsidR="00E36416">
        <w:rPr>
          <w:rFonts w:ascii="Lucida Sans Unicode" w:hAnsi="Lucida Sans Unicode" w:cs="Lucida Sans Unicode"/>
          <w:sz w:val="20"/>
          <w:szCs w:val="20"/>
        </w:rPr>
        <w:t xml:space="preserve">. Die </w:t>
      </w:r>
      <w:r w:rsidR="00786B5F">
        <w:rPr>
          <w:rFonts w:ascii="Lucida Sans Unicode" w:hAnsi="Lucida Sans Unicode" w:cs="Lucida Sans Unicode"/>
          <w:sz w:val="20"/>
          <w:szCs w:val="20"/>
        </w:rPr>
        <w:t>Technische Hochschule Wildau (</w:t>
      </w:r>
      <w:r w:rsidR="00E36416">
        <w:rPr>
          <w:rFonts w:ascii="Lucida Sans Unicode" w:hAnsi="Lucida Sans Unicode" w:cs="Lucida Sans Unicode"/>
          <w:sz w:val="20"/>
          <w:szCs w:val="20"/>
        </w:rPr>
        <w:t>TH Wildau</w:t>
      </w:r>
      <w:r w:rsidR="00786B5F">
        <w:rPr>
          <w:rFonts w:ascii="Lucida Sans Unicode" w:hAnsi="Lucida Sans Unicode" w:cs="Lucida Sans Unicode"/>
          <w:sz w:val="20"/>
          <w:szCs w:val="20"/>
        </w:rPr>
        <w:t>)</w:t>
      </w:r>
      <w:r w:rsidR="00E36416">
        <w:rPr>
          <w:rFonts w:ascii="Lucida Sans Unicode" w:hAnsi="Lucida Sans Unicode" w:cs="Lucida Sans Unicode"/>
          <w:sz w:val="20"/>
          <w:szCs w:val="20"/>
        </w:rPr>
        <w:t xml:space="preserve"> war für die Durchführung der Umfrage in Deutschland verantwortlich</w:t>
      </w:r>
      <w:r w:rsidR="00786B5F">
        <w:rPr>
          <w:rFonts w:ascii="Lucida Sans Unicode" w:hAnsi="Lucida Sans Unicode" w:cs="Lucida Sans Unicode"/>
          <w:sz w:val="20"/>
          <w:szCs w:val="20"/>
        </w:rPr>
        <w:t xml:space="preserve">. </w:t>
      </w:r>
      <w:r w:rsidR="00E36416">
        <w:rPr>
          <w:rFonts w:ascii="Lucida Sans Unicode" w:hAnsi="Lucida Sans Unicode" w:cs="Lucida Sans Unicode"/>
          <w:sz w:val="20"/>
          <w:szCs w:val="20"/>
        </w:rPr>
        <w:t>Der Fokus lag dabei auf Pers</w:t>
      </w:r>
      <w:r w:rsidR="003F66C5">
        <w:rPr>
          <w:rFonts w:ascii="Lucida Sans Unicode" w:hAnsi="Lucida Sans Unicode" w:cs="Lucida Sans Unicode"/>
          <w:sz w:val="20"/>
          <w:szCs w:val="20"/>
        </w:rPr>
        <w:t>o</w:t>
      </w:r>
      <w:r w:rsidR="00E36416">
        <w:rPr>
          <w:rFonts w:ascii="Lucida Sans Unicode" w:hAnsi="Lucida Sans Unicode" w:cs="Lucida Sans Unicode"/>
          <w:sz w:val="20"/>
          <w:szCs w:val="20"/>
        </w:rPr>
        <w:t xml:space="preserve">nal mit ingenieurstechnischem </w:t>
      </w:r>
      <w:proofErr w:type="gramStart"/>
      <w:r w:rsidR="00E36416">
        <w:rPr>
          <w:rFonts w:ascii="Lucida Sans Unicode" w:hAnsi="Lucida Sans Unicode" w:cs="Lucida Sans Unicode"/>
          <w:sz w:val="20"/>
          <w:szCs w:val="20"/>
        </w:rPr>
        <w:t xml:space="preserve">Hintergrund </w:t>
      </w:r>
      <w:r w:rsidR="00DA523B">
        <w:rPr>
          <w:rFonts w:ascii="Lucida Sans Unicode" w:hAnsi="Lucida Sans Unicode" w:cs="Lucida Sans Unicode"/>
          <w:sz w:val="20"/>
          <w:szCs w:val="20"/>
        </w:rPr>
        <w:t xml:space="preserve"> </w:t>
      </w:r>
      <w:r w:rsidR="00E36416">
        <w:rPr>
          <w:rFonts w:ascii="Lucida Sans Unicode" w:hAnsi="Lucida Sans Unicode" w:cs="Lucida Sans Unicode"/>
          <w:sz w:val="20"/>
          <w:szCs w:val="20"/>
        </w:rPr>
        <w:t>mit</w:t>
      </w:r>
      <w:proofErr w:type="gramEnd"/>
      <w:r w:rsidR="00E36416">
        <w:rPr>
          <w:rFonts w:ascii="Lucida Sans Unicode" w:hAnsi="Lucida Sans Unicode" w:cs="Lucida Sans Unicode"/>
          <w:sz w:val="20"/>
          <w:szCs w:val="20"/>
        </w:rPr>
        <w:t xml:space="preserve"> absolviertem </w:t>
      </w:r>
      <w:r w:rsidR="00AB1C5D">
        <w:rPr>
          <w:rFonts w:ascii="Lucida Sans Unicode" w:hAnsi="Lucida Sans Unicode" w:cs="Lucida Sans Unicode"/>
          <w:sz w:val="20"/>
          <w:szCs w:val="20"/>
        </w:rPr>
        <w:t>Hochschul- oder Universitätss</w:t>
      </w:r>
      <w:r w:rsidR="00E36416">
        <w:rPr>
          <w:rFonts w:ascii="Lucida Sans Unicode" w:hAnsi="Lucida Sans Unicode" w:cs="Lucida Sans Unicode"/>
          <w:sz w:val="20"/>
          <w:szCs w:val="20"/>
        </w:rPr>
        <w:t xml:space="preserve">tudium. Die </w:t>
      </w:r>
      <w:r w:rsidR="00AB1C5D">
        <w:rPr>
          <w:rFonts w:ascii="Lucida Sans Unicode" w:hAnsi="Lucida Sans Unicode" w:cs="Lucida Sans Unicode"/>
          <w:sz w:val="20"/>
          <w:szCs w:val="20"/>
        </w:rPr>
        <w:t xml:space="preserve">deutsche </w:t>
      </w:r>
      <w:r w:rsidR="00E36416">
        <w:rPr>
          <w:rFonts w:ascii="Lucida Sans Unicode" w:hAnsi="Lucida Sans Unicode" w:cs="Lucida Sans Unicode"/>
          <w:sz w:val="20"/>
          <w:szCs w:val="20"/>
        </w:rPr>
        <w:t xml:space="preserve">Umfrage verzeichnete 41 vollständige </w:t>
      </w:r>
      <w:r w:rsidR="00AB1C5D">
        <w:rPr>
          <w:rFonts w:ascii="Lucida Sans Unicode" w:hAnsi="Lucida Sans Unicode" w:cs="Lucida Sans Unicode"/>
          <w:sz w:val="20"/>
          <w:szCs w:val="20"/>
        </w:rPr>
        <w:t>Antworten</w:t>
      </w:r>
      <w:r w:rsidR="00E36416">
        <w:rPr>
          <w:rFonts w:ascii="Lucida Sans Unicode" w:hAnsi="Lucida Sans Unicode" w:cs="Lucida Sans Unicode"/>
          <w:sz w:val="20"/>
          <w:szCs w:val="20"/>
        </w:rPr>
        <w:t xml:space="preserve">, die in die Auswertung einbezogen wurden. </w:t>
      </w:r>
      <w:r w:rsidR="00AC748A">
        <w:rPr>
          <w:rFonts w:ascii="Lucida Sans Unicode" w:hAnsi="Lucida Sans Unicode" w:cs="Lucida Sans Unicode"/>
          <w:sz w:val="20"/>
          <w:szCs w:val="20"/>
        </w:rPr>
        <w:t>Teilnehmende der Umfrage waren Ingenieur-/Beratungsunternehmen (39</w:t>
      </w:r>
      <w:r w:rsidR="00AB1C5D">
        <w:rPr>
          <w:rFonts w:ascii="Lucida Sans Unicode" w:hAnsi="Lucida Sans Unicode" w:cs="Lucida Sans Unicode"/>
          <w:sz w:val="20"/>
          <w:szCs w:val="20"/>
        </w:rPr>
        <w:t> </w:t>
      </w:r>
      <w:r w:rsidR="0015667F">
        <w:rPr>
          <w:rFonts w:ascii="Lucida Sans Unicode" w:hAnsi="Lucida Sans Unicode" w:cs="Lucida Sans Unicode"/>
          <w:sz w:val="20"/>
          <w:szCs w:val="20"/>
        </w:rPr>
        <w:t>Prozent</w:t>
      </w:r>
      <w:r w:rsidR="00AC748A">
        <w:rPr>
          <w:rFonts w:ascii="Lucida Sans Unicode" w:hAnsi="Lucida Sans Unicode" w:cs="Lucida Sans Unicode"/>
          <w:sz w:val="20"/>
          <w:szCs w:val="20"/>
        </w:rPr>
        <w:t xml:space="preserve">), </w:t>
      </w:r>
      <w:r w:rsidR="009A1935" w:rsidRPr="009A1935">
        <w:rPr>
          <w:rFonts w:ascii="Lucida Sans Unicode" w:hAnsi="Lucida Sans Unicode" w:cs="Lucida Sans Unicode"/>
          <w:sz w:val="20"/>
          <w:szCs w:val="20"/>
        </w:rPr>
        <w:t>Personenverkehrsunternehmen und Hersteller von Schienenf</w:t>
      </w:r>
      <w:r w:rsidR="009A1935">
        <w:rPr>
          <w:rFonts w:ascii="Lucida Sans Unicode" w:hAnsi="Lucida Sans Unicode" w:cs="Lucida Sans Unicode"/>
          <w:sz w:val="20"/>
          <w:szCs w:val="20"/>
        </w:rPr>
        <w:t>ahrzeugen oder Schienenfahrzeug</w:t>
      </w:r>
      <w:r w:rsidR="009A1935" w:rsidRPr="009A1935">
        <w:rPr>
          <w:rFonts w:ascii="Lucida Sans Unicode" w:hAnsi="Lucida Sans Unicode" w:cs="Lucida Sans Unicode"/>
          <w:sz w:val="20"/>
          <w:szCs w:val="20"/>
        </w:rPr>
        <w:t>ausrüstung (je 17</w:t>
      </w:r>
      <w:r w:rsidR="00AB1C5D">
        <w:rPr>
          <w:rFonts w:ascii="Lucida Sans Unicode" w:hAnsi="Lucida Sans Unicode" w:cs="Lucida Sans Unicode"/>
          <w:sz w:val="20"/>
          <w:szCs w:val="20"/>
        </w:rPr>
        <w:t> </w:t>
      </w:r>
      <w:r w:rsidR="0015667F">
        <w:rPr>
          <w:rFonts w:ascii="Lucida Sans Unicode" w:hAnsi="Lucida Sans Unicode" w:cs="Lucida Sans Unicode"/>
          <w:sz w:val="20"/>
          <w:szCs w:val="20"/>
        </w:rPr>
        <w:t>Prozent</w:t>
      </w:r>
      <w:r w:rsidR="009A1935" w:rsidRPr="009A1935">
        <w:rPr>
          <w:rFonts w:ascii="Lucida Sans Unicode" w:hAnsi="Lucida Sans Unicode" w:cs="Lucida Sans Unicode"/>
          <w:sz w:val="20"/>
          <w:szCs w:val="20"/>
        </w:rPr>
        <w:t>), andere produzierende Unternehmen der Eisenbahnindustrie (1</w:t>
      </w:r>
      <w:r w:rsidR="00AB1C5D">
        <w:rPr>
          <w:rFonts w:ascii="Lucida Sans Unicode" w:hAnsi="Lucida Sans Unicode" w:cs="Lucida Sans Unicode"/>
          <w:sz w:val="20"/>
          <w:szCs w:val="20"/>
        </w:rPr>
        <w:t>5 </w:t>
      </w:r>
      <w:r w:rsidR="0015667F">
        <w:rPr>
          <w:rFonts w:ascii="Lucida Sans Unicode" w:hAnsi="Lucida Sans Unicode" w:cs="Lucida Sans Unicode"/>
          <w:sz w:val="20"/>
          <w:szCs w:val="20"/>
        </w:rPr>
        <w:t>Prozent</w:t>
      </w:r>
      <w:r w:rsidR="009A1935" w:rsidRPr="009A1935">
        <w:rPr>
          <w:rFonts w:ascii="Lucida Sans Unicode" w:hAnsi="Lucida Sans Unicode" w:cs="Lucida Sans Unicode"/>
          <w:sz w:val="20"/>
          <w:szCs w:val="20"/>
        </w:rPr>
        <w:t>), Güt</w:t>
      </w:r>
      <w:r w:rsidR="009A1935">
        <w:rPr>
          <w:rFonts w:ascii="Lucida Sans Unicode" w:hAnsi="Lucida Sans Unicode" w:cs="Lucida Sans Unicode"/>
          <w:sz w:val="20"/>
          <w:szCs w:val="20"/>
        </w:rPr>
        <w:t>erverkehrsunternehmen (12</w:t>
      </w:r>
      <w:r w:rsidR="00AB1C5D">
        <w:rPr>
          <w:rFonts w:ascii="Lucida Sans Unicode" w:hAnsi="Lucida Sans Unicode" w:cs="Lucida Sans Unicode"/>
          <w:sz w:val="20"/>
          <w:szCs w:val="20"/>
        </w:rPr>
        <w:t> </w:t>
      </w:r>
      <w:r w:rsidR="0015667F">
        <w:rPr>
          <w:rFonts w:ascii="Lucida Sans Unicode" w:hAnsi="Lucida Sans Unicode" w:cs="Lucida Sans Unicode"/>
          <w:sz w:val="20"/>
          <w:szCs w:val="20"/>
        </w:rPr>
        <w:t>Prozent</w:t>
      </w:r>
      <w:r w:rsidR="009A1935">
        <w:rPr>
          <w:rFonts w:ascii="Lucida Sans Unicode" w:hAnsi="Lucida Sans Unicode" w:cs="Lucida Sans Unicode"/>
          <w:sz w:val="20"/>
          <w:szCs w:val="20"/>
        </w:rPr>
        <w:t>),</w:t>
      </w:r>
      <w:r w:rsidR="009A1935" w:rsidRPr="009A1935">
        <w:rPr>
          <w:rFonts w:ascii="Lucida Sans Unicode" w:hAnsi="Lucida Sans Unicode" w:cs="Lucida Sans Unicode"/>
          <w:sz w:val="20"/>
          <w:szCs w:val="20"/>
        </w:rPr>
        <w:t xml:space="preserve"> Verwaltungseinheiten (</w:t>
      </w:r>
      <w:r w:rsidR="00AB1C5D">
        <w:rPr>
          <w:rFonts w:ascii="Lucida Sans Unicode" w:hAnsi="Lucida Sans Unicode" w:cs="Lucida Sans Unicode"/>
          <w:sz w:val="20"/>
          <w:szCs w:val="20"/>
        </w:rPr>
        <w:t>10 </w:t>
      </w:r>
      <w:r w:rsidR="0015667F">
        <w:rPr>
          <w:rFonts w:ascii="Lucida Sans Unicode" w:hAnsi="Lucida Sans Unicode" w:cs="Lucida Sans Unicode"/>
          <w:sz w:val="20"/>
          <w:szCs w:val="20"/>
        </w:rPr>
        <w:t>Prozent</w:t>
      </w:r>
      <w:r w:rsidR="009A1935" w:rsidRPr="009A1935">
        <w:rPr>
          <w:rFonts w:ascii="Lucida Sans Unicode" w:hAnsi="Lucida Sans Unicode" w:cs="Lucida Sans Unicode"/>
          <w:sz w:val="20"/>
          <w:szCs w:val="20"/>
        </w:rPr>
        <w:t xml:space="preserve">), </w:t>
      </w:r>
      <w:r w:rsidR="00786B5F">
        <w:rPr>
          <w:rFonts w:ascii="Lucida Sans Unicode" w:hAnsi="Lucida Sans Unicode" w:cs="Lucida Sans Unicode"/>
          <w:sz w:val="20"/>
          <w:szCs w:val="20"/>
        </w:rPr>
        <w:t xml:space="preserve">Unternehmen </w:t>
      </w:r>
      <w:r w:rsidR="00786B5F">
        <w:rPr>
          <w:rFonts w:ascii="Lucida Sans Unicode" w:hAnsi="Lucida Sans Unicode" w:cs="Lucida Sans Unicode"/>
          <w:sz w:val="20"/>
          <w:szCs w:val="20"/>
        </w:rPr>
        <w:lastRenderedPageBreak/>
        <w:t xml:space="preserve">der </w:t>
      </w:r>
      <w:r w:rsidR="009A1935" w:rsidRPr="009A1935">
        <w:rPr>
          <w:rFonts w:ascii="Lucida Sans Unicode" w:hAnsi="Lucida Sans Unicode" w:cs="Lucida Sans Unicode"/>
          <w:sz w:val="20"/>
          <w:szCs w:val="20"/>
        </w:rPr>
        <w:t>Entwickl</w:t>
      </w:r>
      <w:r w:rsidR="00786B5F">
        <w:rPr>
          <w:rFonts w:ascii="Lucida Sans Unicode" w:hAnsi="Lucida Sans Unicode" w:cs="Lucida Sans Unicode"/>
          <w:sz w:val="20"/>
          <w:szCs w:val="20"/>
        </w:rPr>
        <w:t>ung</w:t>
      </w:r>
      <w:r w:rsidR="009A1935" w:rsidRPr="009A1935">
        <w:rPr>
          <w:rFonts w:ascii="Lucida Sans Unicode" w:hAnsi="Lucida Sans Unicode" w:cs="Lucida Sans Unicode"/>
          <w:sz w:val="20"/>
          <w:szCs w:val="20"/>
        </w:rPr>
        <w:t>/Herstell</w:t>
      </w:r>
      <w:r w:rsidR="00786B5F">
        <w:rPr>
          <w:rFonts w:ascii="Lucida Sans Unicode" w:hAnsi="Lucida Sans Unicode" w:cs="Lucida Sans Unicode"/>
          <w:sz w:val="20"/>
          <w:szCs w:val="20"/>
        </w:rPr>
        <w:t>ung</w:t>
      </w:r>
      <w:r w:rsidR="009A1935" w:rsidRPr="009A1935">
        <w:rPr>
          <w:rFonts w:ascii="Lucida Sans Unicode" w:hAnsi="Lucida Sans Unicode" w:cs="Lucida Sans Unicode"/>
          <w:sz w:val="20"/>
          <w:szCs w:val="20"/>
        </w:rPr>
        <w:t xml:space="preserve"> von Leit-</w:t>
      </w:r>
      <w:r w:rsidR="009A1935">
        <w:rPr>
          <w:rFonts w:ascii="Lucida Sans Unicode" w:hAnsi="Lucida Sans Unicode" w:cs="Lucida Sans Unicode"/>
          <w:sz w:val="20"/>
          <w:szCs w:val="20"/>
        </w:rPr>
        <w:t xml:space="preserve"> </w:t>
      </w:r>
      <w:r w:rsidR="009A1935" w:rsidRPr="009A1935">
        <w:rPr>
          <w:rFonts w:ascii="Lucida Sans Unicode" w:hAnsi="Lucida Sans Unicode" w:cs="Lucida Sans Unicode"/>
          <w:sz w:val="20"/>
          <w:szCs w:val="20"/>
        </w:rPr>
        <w:t>und Sicherungstechnik (7</w:t>
      </w:r>
      <w:r w:rsidR="00AB1C5D">
        <w:rPr>
          <w:rFonts w:ascii="Lucida Sans Unicode" w:hAnsi="Lucida Sans Unicode" w:cs="Lucida Sans Unicode"/>
          <w:sz w:val="20"/>
          <w:szCs w:val="20"/>
        </w:rPr>
        <w:t> </w:t>
      </w:r>
      <w:r w:rsidR="0015667F">
        <w:rPr>
          <w:rFonts w:ascii="Lucida Sans Unicode" w:hAnsi="Lucida Sans Unicode" w:cs="Lucida Sans Unicode"/>
          <w:sz w:val="20"/>
          <w:szCs w:val="20"/>
        </w:rPr>
        <w:t>Prozent</w:t>
      </w:r>
      <w:r w:rsidR="009A1935" w:rsidRPr="009A1935">
        <w:rPr>
          <w:rFonts w:ascii="Lucida Sans Unicode" w:hAnsi="Lucida Sans Unicode" w:cs="Lucida Sans Unicode"/>
          <w:sz w:val="20"/>
          <w:szCs w:val="20"/>
        </w:rPr>
        <w:t>)</w:t>
      </w:r>
      <w:r w:rsidR="00786B5F">
        <w:rPr>
          <w:rFonts w:ascii="Lucida Sans Unicode" w:hAnsi="Lucida Sans Unicode" w:cs="Lucida Sans Unicode"/>
          <w:sz w:val="20"/>
          <w:szCs w:val="20"/>
        </w:rPr>
        <w:t xml:space="preserve">, </w:t>
      </w:r>
      <w:r w:rsidR="009A1935" w:rsidRPr="009A1935">
        <w:rPr>
          <w:rFonts w:ascii="Lucida Sans Unicode" w:hAnsi="Lucida Sans Unicode" w:cs="Lucida Sans Unicode"/>
          <w:sz w:val="20"/>
          <w:szCs w:val="20"/>
        </w:rPr>
        <w:t>Infrastrukturbetreiber</w:t>
      </w:r>
      <w:r w:rsidR="00786B5F">
        <w:rPr>
          <w:rFonts w:ascii="Lucida Sans Unicode" w:hAnsi="Lucida Sans Unicode" w:cs="Lucida Sans Unicode"/>
          <w:sz w:val="20"/>
          <w:szCs w:val="20"/>
        </w:rPr>
        <w:t>/-innen</w:t>
      </w:r>
      <w:r w:rsidR="009A1935" w:rsidRPr="009A1935">
        <w:rPr>
          <w:rFonts w:ascii="Lucida Sans Unicode" w:hAnsi="Lucida Sans Unicode" w:cs="Lucida Sans Unicode"/>
          <w:sz w:val="20"/>
          <w:szCs w:val="20"/>
        </w:rPr>
        <w:t xml:space="preserve"> sowie Unternehmen aus dem Bereich Informationsbereitstellung im Schienenverkehr (je </w:t>
      </w:r>
      <w:r w:rsidR="00AB1C5D">
        <w:rPr>
          <w:rFonts w:ascii="Lucida Sans Unicode" w:hAnsi="Lucida Sans Unicode" w:cs="Lucida Sans Unicode"/>
          <w:sz w:val="20"/>
          <w:szCs w:val="20"/>
        </w:rPr>
        <w:t>5 </w:t>
      </w:r>
      <w:r w:rsidR="0015667F">
        <w:rPr>
          <w:rFonts w:ascii="Lucida Sans Unicode" w:hAnsi="Lucida Sans Unicode" w:cs="Lucida Sans Unicode"/>
          <w:sz w:val="20"/>
          <w:szCs w:val="20"/>
        </w:rPr>
        <w:t>Prozent</w:t>
      </w:r>
      <w:r w:rsidR="009A1935" w:rsidRPr="009A1935">
        <w:rPr>
          <w:rFonts w:ascii="Lucida Sans Unicode" w:hAnsi="Lucida Sans Unicode" w:cs="Lucida Sans Unicode"/>
          <w:sz w:val="20"/>
          <w:szCs w:val="20"/>
        </w:rPr>
        <w:t>)</w:t>
      </w:r>
      <w:r w:rsidR="009A1935">
        <w:rPr>
          <w:rFonts w:ascii="Lucida Sans Unicode" w:hAnsi="Lucida Sans Unicode" w:cs="Lucida Sans Unicode"/>
          <w:sz w:val="20"/>
          <w:szCs w:val="20"/>
        </w:rPr>
        <w:t xml:space="preserve">. </w:t>
      </w:r>
      <w:r w:rsidR="00E71875">
        <w:rPr>
          <w:rFonts w:ascii="Lucida Sans Unicode" w:hAnsi="Lucida Sans Unicode" w:cs="Lucida Sans Unicode"/>
          <w:sz w:val="20"/>
          <w:szCs w:val="20"/>
        </w:rPr>
        <w:t xml:space="preserve">Ausgewählte </w:t>
      </w:r>
      <w:r w:rsidR="009A1935">
        <w:rPr>
          <w:rFonts w:ascii="Lucida Sans Unicode" w:hAnsi="Lucida Sans Unicode" w:cs="Lucida Sans Unicode"/>
          <w:sz w:val="20"/>
          <w:szCs w:val="20"/>
        </w:rPr>
        <w:t>Haupterkenntnisse, die aus den Umfrageergebnissen gewonnen werden konnten, sind:</w:t>
      </w:r>
    </w:p>
    <w:p w14:paraId="18AD5E50" w14:textId="2D62ACF5" w:rsidR="009A1935" w:rsidRDefault="002F5BD2" w:rsidP="009A1935">
      <w:pPr>
        <w:pStyle w:val="Listenabsatz"/>
        <w:numPr>
          <w:ilvl w:val="0"/>
          <w:numId w:val="5"/>
        </w:numPr>
        <w:rPr>
          <w:rFonts w:ascii="Lucida Sans Unicode" w:hAnsi="Lucida Sans Unicode" w:cs="Lucida Sans Unicode"/>
          <w:sz w:val="20"/>
          <w:szCs w:val="20"/>
        </w:rPr>
      </w:pPr>
      <w:r>
        <w:rPr>
          <w:rFonts w:ascii="Lucida Sans Unicode" w:hAnsi="Lucida Sans Unicode" w:cs="Lucida Sans Unicode"/>
          <w:sz w:val="20"/>
          <w:szCs w:val="20"/>
        </w:rPr>
        <w:t xml:space="preserve">Die </w:t>
      </w:r>
      <w:r w:rsidR="00AB1C5D">
        <w:rPr>
          <w:rFonts w:ascii="Lucida Sans Unicode" w:hAnsi="Lucida Sans Unicode" w:cs="Lucida Sans Unicode"/>
          <w:sz w:val="20"/>
          <w:szCs w:val="20"/>
        </w:rPr>
        <w:t xml:space="preserve">Unternehmen </w:t>
      </w:r>
      <w:r>
        <w:rPr>
          <w:rFonts w:ascii="Lucida Sans Unicode" w:hAnsi="Lucida Sans Unicode" w:cs="Lucida Sans Unicode"/>
          <w:sz w:val="20"/>
          <w:szCs w:val="20"/>
        </w:rPr>
        <w:t>bevorzugen bei der Einstellung von Ingenieur</w:t>
      </w:r>
      <w:r w:rsidR="00786B5F">
        <w:rPr>
          <w:rFonts w:ascii="Lucida Sans Unicode" w:hAnsi="Lucida Sans Unicode" w:cs="Lucida Sans Unicode"/>
          <w:sz w:val="20"/>
          <w:szCs w:val="20"/>
        </w:rPr>
        <w:t>/-</w:t>
      </w:r>
      <w:r>
        <w:rPr>
          <w:rFonts w:ascii="Lucida Sans Unicode" w:hAnsi="Lucida Sans Unicode" w:cs="Lucida Sans Unicode"/>
          <w:sz w:val="20"/>
          <w:szCs w:val="20"/>
        </w:rPr>
        <w:t>innen Personen mit einem Abschluss in Verkehrssystemtechnik</w:t>
      </w:r>
      <w:r w:rsidR="00AB1C5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Verkehrsingenieurwesen, Maschinenbau </w:t>
      </w:r>
      <w:r w:rsidR="00AB1C5D">
        <w:rPr>
          <w:rFonts w:ascii="Lucida Sans Unicode" w:hAnsi="Lucida Sans Unicode" w:cs="Lucida Sans Unicode"/>
          <w:sz w:val="20"/>
          <w:szCs w:val="20"/>
        </w:rPr>
        <w:t>oder</w:t>
      </w:r>
      <w:r>
        <w:rPr>
          <w:rFonts w:ascii="Lucida Sans Unicode" w:hAnsi="Lucida Sans Unicode" w:cs="Lucida Sans Unicode"/>
          <w:sz w:val="20"/>
          <w:szCs w:val="20"/>
        </w:rPr>
        <w:t xml:space="preserve"> Wirtschaftsingenieurwesen. </w:t>
      </w:r>
    </w:p>
    <w:p w14:paraId="25D0FBBB" w14:textId="56019694" w:rsidR="009A1935" w:rsidRPr="002F5BD2" w:rsidRDefault="0015667F" w:rsidP="001451B6">
      <w:pPr>
        <w:pStyle w:val="Listenabsatz"/>
        <w:numPr>
          <w:ilvl w:val="0"/>
          <w:numId w:val="5"/>
        </w:numPr>
      </w:pPr>
      <w:r>
        <w:rPr>
          <w:rFonts w:ascii="Lucida Sans Unicode" w:hAnsi="Lucida Sans Unicode" w:cs="Lucida Sans Unicode"/>
          <w:sz w:val="20"/>
          <w:szCs w:val="20"/>
        </w:rPr>
        <w:t>Die p</w:t>
      </w:r>
      <w:r w:rsidR="002F5BD2">
        <w:rPr>
          <w:rFonts w:ascii="Lucida Sans Unicode" w:hAnsi="Lucida Sans Unicode" w:cs="Lucida Sans Unicode"/>
          <w:sz w:val="20"/>
          <w:szCs w:val="20"/>
        </w:rPr>
        <w:t>raktische E</w:t>
      </w:r>
      <w:r w:rsidR="00E71875">
        <w:rPr>
          <w:rFonts w:ascii="Lucida Sans Unicode" w:hAnsi="Lucida Sans Unicode" w:cs="Lucida Sans Unicode"/>
          <w:sz w:val="20"/>
          <w:szCs w:val="20"/>
        </w:rPr>
        <w:t>rfahrung</w:t>
      </w:r>
      <w:r w:rsidR="002F5BD2">
        <w:rPr>
          <w:rFonts w:ascii="Lucida Sans Unicode" w:hAnsi="Lucida Sans Unicode" w:cs="Lucida Sans Unicode"/>
          <w:sz w:val="20"/>
          <w:szCs w:val="20"/>
        </w:rPr>
        <w:t xml:space="preserve"> neuer Mitarbeiter</w:t>
      </w:r>
      <w:r w:rsidR="00786B5F">
        <w:rPr>
          <w:rFonts w:ascii="Lucida Sans Unicode" w:hAnsi="Lucida Sans Unicode" w:cs="Lucida Sans Unicode"/>
          <w:sz w:val="20"/>
          <w:szCs w:val="20"/>
        </w:rPr>
        <w:t>/-</w:t>
      </w:r>
      <w:r w:rsidR="002F5BD2">
        <w:rPr>
          <w:rFonts w:ascii="Lucida Sans Unicode" w:hAnsi="Lucida Sans Unicode" w:cs="Lucida Sans Unicode"/>
          <w:sz w:val="20"/>
          <w:szCs w:val="20"/>
        </w:rPr>
        <w:t xml:space="preserve">innen ist unerlässlich. So bevorzugen </w:t>
      </w:r>
      <w:r w:rsidR="00E71875">
        <w:rPr>
          <w:rFonts w:ascii="Lucida Sans Unicode" w:hAnsi="Lucida Sans Unicode" w:cs="Lucida Sans Unicode"/>
          <w:sz w:val="20"/>
          <w:szCs w:val="20"/>
        </w:rPr>
        <w:t>z.</w:t>
      </w:r>
      <w:r w:rsidR="00AB1C5D">
        <w:rPr>
          <w:rFonts w:ascii="Lucida Sans Unicode" w:hAnsi="Lucida Sans Unicode" w:cs="Lucida Sans Unicode"/>
          <w:sz w:val="20"/>
          <w:szCs w:val="20"/>
        </w:rPr>
        <w:t> </w:t>
      </w:r>
      <w:r w:rsidR="00E71875">
        <w:rPr>
          <w:rFonts w:ascii="Lucida Sans Unicode" w:hAnsi="Lucida Sans Unicode" w:cs="Lucida Sans Unicode"/>
          <w:sz w:val="20"/>
          <w:szCs w:val="20"/>
        </w:rPr>
        <w:t xml:space="preserve">B. </w:t>
      </w:r>
      <w:r w:rsidR="002F5BD2">
        <w:rPr>
          <w:rFonts w:ascii="Lucida Sans Unicode" w:hAnsi="Lucida Sans Unicode" w:cs="Lucida Sans Unicode"/>
          <w:sz w:val="20"/>
          <w:szCs w:val="20"/>
        </w:rPr>
        <w:t>fast drei</w:t>
      </w:r>
      <w:r>
        <w:rPr>
          <w:rFonts w:ascii="Lucida Sans Unicode" w:hAnsi="Lucida Sans Unicode" w:cs="Lucida Sans Unicode"/>
          <w:sz w:val="20"/>
          <w:szCs w:val="20"/>
        </w:rPr>
        <w:t xml:space="preserve"> V</w:t>
      </w:r>
      <w:r w:rsidR="002F5BD2">
        <w:rPr>
          <w:rFonts w:ascii="Lucida Sans Unicode" w:hAnsi="Lucida Sans Unicode" w:cs="Lucida Sans Unicode"/>
          <w:sz w:val="20"/>
          <w:szCs w:val="20"/>
        </w:rPr>
        <w:t xml:space="preserve">iertel der </w:t>
      </w:r>
      <w:r w:rsidR="00AB1C5D">
        <w:rPr>
          <w:rFonts w:ascii="Lucida Sans Unicode" w:hAnsi="Lucida Sans Unicode" w:cs="Lucida Sans Unicode"/>
          <w:sz w:val="20"/>
          <w:szCs w:val="20"/>
        </w:rPr>
        <w:t>Unternehmen</w:t>
      </w:r>
      <w:r w:rsidR="002F5BD2">
        <w:rPr>
          <w:rFonts w:ascii="Lucida Sans Unicode" w:hAnsi="Lucida Sans Unicode" w:cs="Lucida Sans Unicode"/>
          <w:sz w:val="20"/>
          <w:szCs w:val="20"/>
        </w:rPr>
        <w:t xml:space="preserve">, dass neu eingestellte </w:t>
      </w:r>
      <w:r w:rsidR="002F5BD2" w:rsidRPr="002F5BD2">
        <w:rPr>
          <w:rFonts w:ascii="Lucida Sans Unicode" w:hAnsi="Lucida Sans Unicode" w:cs="Lucida Sans Unicode"/>
          <w:sz w:val="20"/>
          <w:szCs w:val="20"/>
        </w:rPr>
        <w:t>Mitarbeiter</w:t>
      </w:r>
      <w:r w:rsidR="00786B5F">
        <w:rPr>
          <w:rFonts w:ascii="Lucida Sans Unicode" w:hAnsi="Lucida Sans Unicode" w:cs="Lucida Sans Unicode"/>
          <w:sz w:val="20"/>
          <w:szCs w:val="20"/>
        </w:rPr>
        <w:t>/-</w:t>
      </w:r>
      <w:r w:rsidR="002F5BD2" w:rsidRPr="002F5BD2">
        <w:rPr>
          <w:rFonts w:ascii="Lucida Sans Unicode" w:hAnsi="Lucida Sans Unicode" w:cs="Lucida Sans Unicode"/>
          <w:sz w:val="20"/>
          <w:szCs w:val="20"/>
        </w:rPr>
        <w:t xml:space="preserve">innen/ Erfahrungen aus einer ähnlichen Position von mehr als </w:t>
      </w:r>
      <w:r w:rsidR="00AB1C5D">
        <w:rPr>
          <w:rFonts w:ascii="Lucida Sans Unicode" w:hAnsi="Lucida Sans Unicode" w:cs="Lucida Sans Unicode"/>
          <w:sz w:val="20"/>
          <w:szCs w:val="20"/>
        </w:rPr>
        <w:t>einem</w:t>
      </w:r>
      <w:r w:rsidR="002F5BD2" w:rsidRPr="002F5BD2">
        <w:rPr>
          <w:rFonts w:ascii="Lucida Sans Unicode" w:hAnsi="Lucida Sans Unicode" w:cs="Lucida Sans Unicode"/>
          <w:sz w:val="20"/>
          <w:szCs w:val="20"/>
        </w:rPr>
        <w:t xml:space="preserve"> Jahr Dauer mitbringen</w:t>
      </w:r>
      <w:r w:rsidR="00E71875">
        <w:rPr>
          <w:rFonts w:ascii="Lucida Sans Unicode" w:hAnsi="Lucida Sans Unicode" w:cs="Lucida Sans Unicode"/>
          <w:sz w:val="20"/>
          <w:szCs w:val="20"/>
        </w:rPr>
        <w:t xml:space="preserve"> und ebenfalls fast drei</w:t>
      </w:r>
      <w:r w:rsidR="00786B5F">
        <w:rPr>
          <w:rFonts w:ascii="Lucida Sans Unicode" w:hAnsi="Lucida Sans Unicode" w:cs="Lucida Sans Unicode"/>
          <w:sz w:val="20"/>
          <w:szCs w:val="20"/>
        </w:rPr>
        <w:t xml:space="preserve"> V</w:t>
      </w:r>
      <w:r w:rsidR="00E71875">
        <w:rPr>
          <w:rFonts w:ascii="Lucida Sans Unicode" w:hAnsi="Lucida Sans Unicode" w:cs="Lucida Sans Unicode"/>
          <w:sz w:val="20"/>
          <w:szCs w:val="20"/>
        </w:rPr>
        <w:t>iertel</w:t>
      </w:r>
      <w:r w:rsidR="00AB1C5D">
        <w:rPr>
          <w:rFonts w:ascii="Lucida Sans Unicode" w:hAnsi="Lucida Sans Unicode" w:cs="Lucida Sans Unicode"/>
          <w:sz w:val="20"/>
          <w:szCs w:val="20"/>
        </w:rPr>
        <w:t xml:space="preserve"> der Unternehmen</w:t>
      </w:r>
      <w:r w:rsidR="002F5BD2">
        <w:rPr>
          <w:rFonts w:ascii="Lucida Sans Unicode" w:hAnsi="Lucida Sans Unicode" w:cs="Lucida Sans Unicode"/>
          <w:sz w:val="20"/>
          <w:szCs w:val="20"/>
        </w:rPr>
        <w:t xml:space="preserve">, dass sie ein </w:t>
      </w:r>
      <w:r w:rsidR="002F5BD2" w:rsidRPr="002F5BD2">
        <w:rPr>
          <w:rFonts w:ascii="Lucida Sans Unicode" w:hAnsi="Lucida Sans Unicode" w:cs="Lucida Sans Unicode"/>
          <w:sz w:val="20"/>
          <w:szCs w:val="20"/>
        </w:rPr>
        <w:t xml:space="preserve">Praktikum in ihrem </w:t>
      </w:r>
      <w:r w:rsidR="00AB1C5D">
        <w:rPr>
          <w:rFonts w:ascii="Lucida Sans Unicode" w:hAnsi="Lucida Sans Unicode" w:cs="Lucida Sans Unicode"/>
          <w:sz w:val="20"/>
          <w:szCs w:val="20"/>
        </w:rPr>
        <w:t>Hause</w:t>
      </w:r>
      <w:r w:rsidR="002F5BD2" w:rsidRPr="002F5BD2">
        <w:rPr>
          <w:rFonts w:ascii="Lucida Sans Unicode" w:hAnsi="Lucida Sans Unicode" w:cs="Lucida Sans Unicode"/>
          <w:sz w:val="20"/>
          <w:szCs w:val="20"/>
        </w:rPr>
        <w:t xml:space="preserve"> absolviert haben</w:t>
      </w:r>
      <w:r w:rsidR="002F5BD2">
        <w:rPr>
          <w:rFonts w:ascii="Lucida Sans Unicode" w:hAnsi="Lucida Sans Unicode" w:cs="Lucida Sans Unicode"/>
          <w:sz w:val="20"/>
          <w:szCs w:val="20"/>
        </w:rPr>
        <w:t xml:space="preserve">. Nur </w:t>
      </w:r>
      <w:r w:rsidR="00093645">
        <w:rPr>
          <w:rFonts w:ascii="Lucida Sans Unicode" w:hAnsi="Lucida Sans Unicode" w:cs="Lucida Sans Unicode"/>
          <w:sz w:val="20"/>
          <w:szCs w:val="20"/>
        </w:rPr>
        <w:t>fünf Prozent</w:t>
      </w:r>
      <w:r w:rsidR="002F5BD2">
        <w:rPr>
          <w:rFonts w:ascii="Lucida Sans Unicode" w:hAnsi="Lucida Sans Unicode" w:cs="Lucida Sans Unicode"/>
          <w:sz w:val="20"/>
          <w:szCs w:val="20"/>
        </w:rPr>
        <w:t xml:space="preserve"> der </w:t>
      </w:r>
      <w:r w:rsidR="00AB1C5D">
        <w:rPr>
          <w:rFonts w:ascii="Lucida Sans Unicode" w:hAnsi="Lucida Sans Unicode" w:cs="Lucida Sans Unicode"/>
          <w:sz w:val="20"/>
          <w:szCs w:val="20"/>
        </w:rPr>
        <w:t xml:space="preserve">Unternehmen </w:t>
      </w:r>
      <w:r w:rsidR="002F5BD2">
        <w:rPr>
          <w:rFonts w:ascii="Lucida Sans Unicode" w:hAnsi="Lucida Sans Unicode" w:cs="Lucida Sans Unicode"/>
          <w:sz w:val="20"/>
          <w:szCs w:val="20"/>
        </w:rPr>
        <w:t xml:space="preserve">gaben an, dass keine Vorkenntnisse für die Einstellung </w:t>
      </w:r>
      <w:r w:rsidR="00AB1C5D">
        <w:rPr>
          <w:rFonts w:ascii="Lucida Sans Unicode" w:hAnsi="Lucida Sans Unicode" w:cs="Lucida Sans Unicode"/>
          <w:sz w:val="20"/>
          <w:szCs w:val="20"/>
        </w:rPr>
        <w:t xml:space="preserve">bei ihnen </w:t>
      </w:r>
      <w:r w:rsidR="002F5BD2">
        <w:rPr>
          <w:rFonts w:ascii="Lucida Sans Unicode" w:hAnsi="Lucida Sans Unicode" w:cs="Lucida Sans Unicode"/>
          <w:sz w:val="20"/>
          <w:szCs w:val="20"/>
        </w:rPr>
        <w:t>erforderlich sind</w:t>
      </w:r>
      <w:r w:rsidR="00AB1C5D">
        <w:rPr>
          <w:rFonts w:ascii="Lucida Sans Unicode" w:hAnsi="Lucida Sans Unicode" w:cs="Lucida Sans Unicode"/>
          <w:sz w:val="20"/>
          <w:szCs w:val="20"/>
        </w:rPr>
        <w:t>.</w:t>
      </w:r>
    </w:p>
    <w:p w14:paraId="2E1C1826" w14:textId="523ABA3A" w:rsidR="002F5BD2" w:rsidRPr="00E71875" w:rsidRDefault="00E71875" w:rsidP="001451B6">
      <w:pPr>
        <w:pStyle w:val="Listenabsatz"/>
        <w:numPr>
          <w:ilvl w:val="0"/>
          <w:numId w:val="5"/>
        </w:numPr>
        <w:rPr>
          <w:rFonts w:ascii="Lucida Sans Unicode" w:hAnsi="Lucida Sans Unicode" w:cs="Lucida Sans Unicode"/>
          <w:sz w:val="20"/>
          <w:szCs w:val="20"/>
        </w:rPr>
      </w:pPr>
      <w:r w:rsidRPr="00E71875">
        <w:rPr>
          <w:rFonts w:ascii="Lucida Sans Unicode" w:hAnsi="Lucida Sans Unicode" w:cs="Lucida Sans Unicode"/>
          <w:sz w:val="20"/>
          <w:szCs w:val="20"/>
        </w:rPr>
        <w:t>Knapp 25</w:t>
      </w:r>
      <w:r w:rsidR="00A85386">
        <w:rPr>
          <w:rFonts w:ascii="Lucida Sans Unicode" w:hAnsi="Lucida Sans Unicode" w:cs="Lucida Sans Unicode"/>
          <w:sz w:val="20"/>
          <w:szCs w:val="20"/>
        </w:rPr>
        <w:t xml:space="preserve"> </w:t>
      </w:r>
      <w:r w:rsidR="0015667F">
        <w:rPr>
          <w:rFonts w:ascii="Lucida Sans Unicode" w:hAnsi="Lucida Sans Unicode" w:cs="Lucida Sans Unicode"/>
          <w:sz w:val="20"/>
          <w:szCs w:val="20"/>
        </w:rPr>
        <w:t>Prozent</w:t>
      </w:r>
      <w:r w:rsidRPr="00E71875">
        <w:rPr>
          <w:rFonts w:ascii="Lucida Sans Unicode" w:hAnsi="Lucida Sans Unicode" w:cs="Lucida Sans Unicode"/>
          <w:sz w:val="20"/>
          <w:szCs w:val="20"/>
        </w:rPr>
        <w:t xml:space="preserve"> der </w:t>
      </w:r>
      <w:r w:rsidR="00AB1C5D">
        <w:rPr>
          <w:rFonts w:ascii="Lucida Sans Unicode" w:hAnsi="Lucida Sans Unicode" w:cs="Lucida Sans Unicode"/>
          <w:sz w:val="20"/>
          <w:szCs w:val="20"/>
        </w:rPr>
        <w:t>Unternehmen</w:t>
      </w:r>
      <w:r w:rsidRPr="00E71875">
        <w:rPr>
          <w:rFonts w:ascii="Lucida Sans Unicode" w:hAnsi="Lucida Sans Unicode" w:cs="Lucida Sans Unicode"/>
          <w:sz w:val="20"/>
          <w:szCs w:val="20"/>
        </w:rPr>
        <w:t xml:space="preserve"> wünschen sich mehr Praxiskenntnisse von den </w:t>
      </w:r>
      <w:proofErr w:type="spellStart"/>
      <w:r w:rsidRPr="00E71875">
        <w:rPr>
          <w:rFonts w:ascii="Lucida Sans Unicode" w:hAnsi="Lucida Sans Unicode" w:cs="Lucida Sans Unicode"/>
          <w:sz w:val="20"/>
          <w:szCs w:val="20"/>
        </w:rPr>
        <w:t>Absolven</w:t>
      </w:r>
      <w:proofErr w:type="spellEnd"/>
      <w:r w:rsidR="00093645">
        <w:rPr>
          <w:rFonts w:ascii="Lucida Sans Unicode" w:hAnsi="Lucida Sans Unicode" w:cs="Lucida Sans Unicode"/>
          <w:sz w:val="20"/>
          <w:szCs w:val="20"/>
        </w:rPr>
        <w:t>/-</w:t>
      </w:r>
      <w:proofErr w:type="spellStart"/>
      <w:r w:rsidRPr="00E71875">
        <w:rPr>
          <w:rFonts w:ascii="Lucida Sans Unicode" w:hAnsi="Lucida Sans Unicode" w:cs="Lucida Sans Unicode"/>
          <w:sz w:val="20"/>
          <w:szCs w:val="20"/>
        </w:rPr>
        <w:t>tinnen</w:t>
      </w:r>
      <w:proofErr w:type="spellEnd"/>
      <w:r w:rsidRPr="00E71875">
        <w:rPr>
          <w:rFonts w:ascii="Lucida Sans Unicode" w:hAnsi="Lucida Sans Unicode" w:cs="Lucida Sans Unicode"/>
          <w:sz w:val="20"/>
          <w:szCs w:val="20"/>
        </w:rPr>
        <w:t xml:space="preserve"> </w:t>
      </w:r>
      <w:r>
        <w:rPr>
          <w:rFonts w:ascii="Lucida Sans Unicode" w:hAnsi="Lucida Sans Unicode" w:cs="Lucida Sans Unicode"/>
          <w:sz w:val="20"/>
          <w:szCs w:val="20"/>
        </w:rPr>
        <w:t>und</w:t>
      </w:r>
      <w:r w:rsidRPr="00E71875">
        <w:rPr>
          <w:rFonts w:ascii="Lucida Sans Unicode" w:hAnsi="Lucida Sans Unicode" w:cs="Lucida Sans Unicode"/>
          <w:sz w:val="20"/>
          <w:szCs w:val="20"/>
        </w:rPr>
        <w:t xml:space="preserve"> sehen dies als eine</w:t>
      </w:r>
      <w:r>
        <w:rPr>
          <w:rFonts w:ascii="Lucida Sans Unicode" w:hAnsi="Lucida Sans Unicode" w:cs="Lucida Sans Unicode"/>
          <w:sz w:val="20"/>
          <w:szCs w:val="20"/>
        </w:rPr>
        <w:t>n</w:t>
      </w:r>
      <w:r w:rsidRPr="00E71875">
        <w:rPr>
          <w:rFonts w:ascii="Lucida Sans Unicode" w:hAnsi="Lucida Sans Unicode" w:cs="Lucida Sans Unicode"/>
          <w:sz w:val="20"/>
          <w:szCs w:val="20"/>
        </w:rPr>
        <w:t xml:space="preserve"> Bereich an, in dem </w:t>
      </w:r>
      <w:r w:rsidR="0015667F">
        <w:rPr>
          <w:rFonts w:ascii="Lucida Sans Unicode" w:hAnsi="Lucida Sans Unicode" w:cs="Lucida Sans Unicode"/>
          <w:sz w:val="20"/>
          <w:szCs w:val="20"/>
        </w:rPr>
        <w:t>sie</w:t>
      </w:r>
      <w:r w:rsidR="00AB1C5D">
        <w:rPr>
          <w:rFonts w:ascii="Lucida Sans Unicode" w:hAnsi="Lucida Sans Unicode" w:cs="Lucida Sans Unicode"/>
          <w:sz w:val="20"/>
          <w:szCs w:val="20"/>
        </w:rPr>
        <w:t xml:space="preserve"> während des Studiums besser vorbereitet werden sollten.</w:t>
      </w:r>
    </w:p>
    <w:p w14:paraId="2CD6CA79" w14:textId="591665BF" w:rsidR="003800DC" w:rsidRDefault="003800DC" w:rsidP="001451B6">
      <w:pPr>
        <w:rPr>
          <w:rFonts w:ascii="Lucida Sans Unicode" w:hAnsi="Lucida Sans Unicode" w:cs="Lucida Sans Unicode"/>
          <w:sz w:val="20"/>
          <w:szCs w:val="20"/>
        </w:rPr>
      </w:pPr>
      <w:r>
        <w:rPr>
          <w:rFonts w:ascii="Lucida Sans Unicode" w:hAnsi="Lucida Sans Unicode" w:cs="Lucida Sans Unicode"/>
          <w:sz w:val="20"/>
          <w:szCs w:val="20"/>
        </w:rPr>
        <w:t>Die vollständige Ergebnisdokumentation der deutschen Umfrage</w:t>
      </w:r>
      <w:r w:rsidR="00E71875">
        <w:rPr>
          <w:rFonts w:ascii="Lucida Sans Unicode" w:hAnsi="Lucida Sans Unicode" w:cs="Lucida Sans Unicode"/>
          <w:sz w:val="20"/>
          <w:szCs w:val="20"/>
        </w:rPr>
        <w:t xml:space="preserve"> mit Schlussfolgerungen für die Hochschulausbildung</w:t>
      </w:r>
      <w:r>
        <w:rPr>
          <w:rFonts w:ascii="Lucida Sans Unicode" w:hAnsi="Lucida Sans Unicode" w:cs="Lucida Sans Unicode"/>
          <w:sz w:val="20"/>
          <w:szCs w:val="20"/>
        </w:rPr>
        <w:t xml:space="preserve"> ist in der Rubrik „weiterführende Informationen / Projektergebnisse“ unter </w:t>
      </w:r>
      <w:hyperlink r:id="rId9" w:history="1">
        <w:r w:rsidRPr="00AD13B8">
          <w:rPr>
            <w:rStyle w:val="Hyperlink"/>
            <w:rFonts w:ascii="Lucida Sans Unicode" w:hAnsi="Lucida Sans Unicode" w:cs="Lucida Sans Unicode"/>
            <w:sz w:val="20"/>
            <w:szCs w:val="20"/>
          </w:rPr>
          <w:t>https://www.th-wildau.de/forschung-transfer/verkehrslogistik/projekte/astonrail/</w:t>
        </w:r>
      </w:hyperlink>
      <w:r>
        <w:rPr>
          <w:rFonts w:ascii="Lucida Sans Unicode" w:hAnsi="Lucida Sans Unicode" w:cs="Lucida Sans Unicode"/>
          <w:sz w:val="20"/>
          <w:szCs w:val="20"/>
        </w:rPr>
        <w:t xml:space="preserve"> verfügbar.</w:t>
      </w:r>
    </w:p>
    <w:p w14:paraId="48997B7D" w14:textId="6131A1CF" w:rsidR="00093645" w:rsidRPr="00EE10CC" w:rsidRDefault="00093645" w:rsidP="001451B6">
      <w:pPr>
        <w:rPr>
          <w:rFonts w:ascii="Lucida Sans Unicode" w:hAnsi="Lucida Sans Unicode" w:cs="Lucida Sans Unicode"/>
          <w:b/>
          <w:sz w:val="20"/>
          <w:szCs w:val="20"/>
        </w:rPr>
      </w:pPr>
      <w:r w:rsidRPr="00EE10CC">
        <w:rPr>
          <w:rFonts w:ascii="Lucida Sans Unicode" w:hAnsi="Lucida Sans Unicode" w:cs="Lucida Sans Unicode"/>
          <w:b/>
          <w:sz w:val="20"/>
          <w:szCs w:val="20"/>
        </w:rPr>
        <w:t xml:space="preserve">Über </w:t>
      </w:r>
      <w:proofErr w:type="spellStart"/>
      <w:r w:rsidRPr="00EE10CC">
        <w:rPr>
          <w:rFonts w:ascii="Lucida Sans Unicode" w:hAnsi="Lucida Sans Unicode" w:cs="Lucida Sans Unicode"/>
          <w:b/>
          <w:sz w:val="20"/>
          <w:szCs w:val="20"/>
        </w:rPr>
        <w:t>ASTONRail</w:t>
      </w:r>
      <w:proofErr w:type="spellEnd"/>
    </w:p>
    <w:p w14:paraId="61A91F0D" w14:textId="60DE3B65" w:rsidR="001451B6" w:rsidRPr="003800DC" w:rsidRDefault="001451B6" w:rsidP="001451B6">
      <w:r>
        <w:rPr>
          <w:rFonts w:ascii="Lucida Sans Unicode" w:hAnsi="Lucida Sans Unicode" w:cs="Lucida Sans Unicode"/>
          <w:sz w:val="20"/>
          <w:szCs w:val="20"/>
        </w:rPr>
        <w:t xml:space="preserve">Das Projekt </w:t>
      </w:r>
      <w:proofErr w:type="spellStart"/>
      <w:r>
        <w:rPr>
          <w:rFonts w:ascii="Lucida Sans Unicode" w:hAnsi="Lucida Sans Unicode" w:cs="Lucida Sans Unicode"/>
          <w:sz w:val="20"/>
          <w:szCs w:val="20"/>
        </w:rPr>
        <w:t>ASTONRail</w:t>
      </w:r>
      <w:proofErr w:type="spellEnd"/>
      <w:r>
        <w:rPr>
          <w:rFonts w:ascii="Lucida Sans Unicode" w:hAnsi="Lucida Sans Unicode" w:cs="Lucida Sans Unicode"/>
          <w:sz w:val="20"/>
          <w:szCs w:val="20"/>
        </w:rPr>
        <w:t xml:space="preserve"> wird gefördert in</w:t>
      </w:r>
      <w:r w:rsidR="00AB1C5D">
        <w:rPr>
          <w:rFonts w:ascii="Lucida Sans Unicode" w:hAnsi="Lucida Sans Unicode" w:cs="Lucida Sans Unicode"/>
          <w:sz w:val="20"/>
          <w:szCs w:val="20"/>
        </w:rPr>
        <w:t xml:space="preserve"> der Förderlinie</w:t>
      </w:r>
      <w:r>
        <w:rPr>
          <w:rFonts w:ascii="Lucida Sans Unicode" w:hAnsi="Lucida Sans Unicode" w:cs="Lucida Sans Unicode"/>
          <w:sz w:val="20"/>
          <w:szCs w:val="20"/>
        </w:rPr>
        <w:t xml:space="preserve"> </w:t>
      </w:r>
      <w:r w:rsidRPr="001451B6">
        <w:rPr>
          <w:rFonts w:ascii="Lucida Sans Unicode" w:hAnsi="Lucida Sans Unicode" w:cs="Lucida Sans Unicode"/>
          <w:sz w:val="20"/>
          <w:szCs w:val="20"/>
        </w:rPr>
        <w:t xml:space="preserve">Erasmus+: Strategic </w:t>
      </w:r>
      <w:proofErr w:type="spellStart"/>
      <w:r w:rsidRPr="001451B6">
        <w:rPr>
          <w:rFonts w:ascii="Lucida Sans Unicode" w:hAnsi="Lucida Sans Unicode" w:cs="Lucida Sans Unicode"/>
          <w:sz w:val="20"/>
          <w:szCs w:val="20"/>
        </w:rPr>
        <w:t>Partnerships</w:t>
      </w:r>
      <w:proofErr w:type="spellEnd"/>
      <w:r w:rsidRPr="001451B6">
        <w:rPr>
          <w:rFonts w:ascii="Lucida Sans Unicode" w:hAnsi="Lucida Sans Unicode" w:cs="Lucida Sans Unicode"/>
          <w:sz w:val="20"/>
          <w:szCs w:val="20"/>
        </w:rPr>
        <w:t xml:space="preserve"> </w:t>
      </w:r>
      <w:proofErr w:type="spellStart"/>
      <w:r w:rsidRPr="001451B6">
        <w:rPr>
          <w:rFonts w:ascii="Lucida Sans Unicode" w:hAnsi="Lucida Sans Unicode" w:cs="Lucida Sans Unicode"/>
          <w:sz w:val="20"/>
          <w:szCs w:val="20"/>
        </w:rPr>
        <w:t>for</w:t>
      </w:r>
      <w:proofErr w:type="spellEnd"/>
      <w:r w:rsidRPr="001451B6">
        <w:rPr>
          <w:rFonts w:ascii="Lucida Sans Unicode" w:hAnsi="Lucida Sans Unicode" w:cs="Lucida Sans Unicode"/>
          <w:sz w:val="20"/>
          <w:szCs w:val="20"/>
        </w:rPr>
        <w:t xml:space="preserve"> </w:t>
      </w:r>
      <w:proofErr w:type="spellStart"/>
      <w:r w:rsidRPr="001451B6">
        <w:rPr>
          <w:rFonts w:ascii="Lucida Sans Unicode" w:hAnsi="Lucida Sans Unicode" w:cs="Lucida Sans Unicode"/>
          <w:sz w:val="20"/>
          <w:szCs w:val="20"/>
        </w:rPr>
        <w:t>higher</w:t>
      </w:r>
      <w:proofErr w:type="spellEnd"/>
      <w:r w:rsidRPr="001451B6">
        <w:rPr>
          <w:rFonts w:ascii="Lucida Sans Unicode" w:hAnsi="Lucida Sans Unicode" w:cs="Lucida Sans Unicode"/>
          <w:sz w:val="20"/>
          <w:szCs w:val="20"/>
        </w:rPr>
        <w:t xml:space="preserve"> </w:t>
      </w:r>
      <w:proofErr w:type="spellStart"/>
      <w:r w:rsidRPr="001451B6">
        <w:rPr>
          <w:rFonts w:ascii="Lucida Sans Unicode" w:hAnsi="Lucida Sans Unicode" w:cs="Lucida Sans Unicode"/>
          <w:sz w:val="20"/>
          <w:szCs w:val="20"/>
        </w:rPr>
        <w:t>education</w:t>
      </w:r>
      <w:proofErr w:type="spellEnd"/>
      <w:r w:rsidRPr="001451B6">
        <w:rPr>
          <w:rFonts w:ascii="Lucida Sans Unicode" w:hAnsi="Lucida Sans Unicode" w:cs="Lucida Sans Unicode"/>
          <w:sz w:val="20"/>
          <w:szCs w:val="20"/>
        </w:rPr>
        <w:t xml:space="preserve"> (KA203) der Europäischen Union. </w:t>
      </w:r>
      <w:r w:rsidR="009C2020" w:rsidRPr="009C2020">
        <w:rPr>
          <w:rFonts w:ascii="Lucida Sans Unicode" w:hAnsi="Lucida Sans Unicode" w:cs="Lucida Sans Unicode"/>
          <w:sz w:val="20"/>
          <w:szCs w:val="20"/>
        </w:rPr>
        <w:t xml:space="preserve">An der TH Wildau wird </w:t>
      </w:r>
      <w:proofErr w:type="spellStart"/>
      <w:r w:rsidR="009C2020" w:rsidRPr="009C2020">
        <w:rPr>
          <w:rFonts w:ascii="Lucida Sans Unicode" w:hAnsi="Lucida Sans Unicode" w:cs="Lucida Sans Unicode"/>
          <w:sz w:val="20"/>
          <w:szCs w:val="20"/>
        </w:rPr>
        <w:t>ASTONRail</w:t>
      </w:r>
      <w:proofErr w:type="spellEnd"/>
      <w:r w:rsidR="009C2020" w:rsidRPr="009C2020">
        <w:rPr>
          <w:rFonts w:ascii="Lucida Sans Unicode" w:hAnsi="Lucida Sans Unicode" w:cs="Lucida Sans Unicode"/>
          <w:sz w:val="20"/>
          <w:szCs w:val="20"/>
        </w:rPr>
        <w:t xml:space="preserve"> von der Forschungsgruppe Verkehrslogistik in Zusammenarbeit mit Prof. Dr. Martin Lehnert und Prof. Dr. Christian Liebchen bearbeitet. Das Projekt läuft bis August 2023.</w:t>
      </w:r>
      <w:r w:rsidR="009C2020">
        <w:t xml:space="preserve"> </w:t>
      </w:r>
    </w:p>
    <w:p w14:paraId="476A0D7F" w14:textId="6B829039" w:rsidR="006162E1" w:rsidRPr="00BE65AB" w:rsidRDefault="006162E1" w:rsidP="006162E1">
      <w:pPr>
        <w:rPr>
          <w:rStyle w:val="Hyperlink"/>
          <w:rFonts w:ascii="Lucida Sans Unicode" w:hAnsi="Lucida Sans Unicode" w:cs="Lucida Sans Unicode"/>
          <w:sz w:val="20"/>
          <w:szCs w:val="20"/>
        </w:rPr>
      </w:pPr>
      <w:r w:rsidRPr="00BE65AB">
        <w:rPr>
          <w:rFonts w:ascii="Lucida Sans Unicode" w:hAnsi="Lucida Sans Unicode" w:cs="Lucida Sans Unicode"/>
          <w:sz w:val="20"/>
          <w:szCs w:val="20"/>
        </w:rPr>
        <w:t xml:space="preserve">Weiterführende Informationen </w:t>
      </w:r>
      <w:r w:rsidR="007D59F7">
        <w:rPr>
          <w:rFonts w:ascii="Lucida Sans Unicode" w:hAnsi="Lucida Sans Unicode" w:cs="Lucida Sans Unicode"/>
          <w:sz w:val="20"/>
          <w:szCs w:val="20"/>
        </w:rPr>
        <w:t xml:space="preserve">zum Projekt </w:t>
      </w:r>
      <w:proofErr w:type="spellStart"/>
      <w:r w:rsidR="007D59F7">
        <w:rPr>
          <w:rFonts w:ascii="Lucida Sans Unicode" w:hAnsi="Lucida Sans Unicode" w:cs="Lucida Sans Unicode"/>
          <w:sz w:val="20"/>
          <w:szCs w:val="20"/>
        </w:rPr>
        <w:t>ASTONRail</w:t>
      </w:r>
      <w:proofErr w:type="spellEnd"/>
      <w:r w:rsidRPr="00BE65AB">
        <w:rPr>
          <w:rFonts w:ascii="Lucida Sans Unicode" w:hAnsi="Lucida Sans Unicode" w:cs="Lucida Sans Unicode"/>
          <w:sz w:val="20"/>
          <w:szCs w:val="20"/>
        </w:rPr>
        <w:t>:</w:t>
      </w:r>
      <w:r w:rsidR="005A54A6" w:rsidRPr="00BE65AB">
        <w:rPr>
          <w:rFonts w:ascii="Lucida Sans Unicode" w:hAnsi="Lucida Sans Unicode" w:cs="Lucida Sans Unicode"/>
          <w:sz w:val="20"/>
          <w:szCs w:val="20"/>
        </w:rPr>
        <w:t xml:space="preserve"> </w:t>
      </w:r>
      <w:r w:rsidR="00654C59" w:rsidRPr="00BE65AB">
        <w:rPr>
          <w:rFonts w:ascii="Lucida Sans Unicode" w:hAnsi="Lucida Sans Unicode" w:cs="Lucida Sans Unicode"/>
          <w:sz w:val="20"/>
          <w:szCs w:val="20"/>
        </w:rPr>
        <w:fldChar w:fldCharType="begin"/>
      </w:r>
      <w:r w:rsidR="00654C59" w:rsidRPr="00BE65AB">
        <w:rPr>
          <w:rFonts w:ascii="Lucida Sans Unicode" w:hAnsi="Lucida Sans Unicode" w:cs="Lucida Sans Unicode"/>
          <w:sz w:val="20"/>
          <w:szCs w:val="20"/>
        </w:rPr>
        <w:instrText xml:space="preserve"> HYPERLINK "http://www.scandria-corridor.eu/" </w:instrText>
      </w:r>
      <w:r w:rsidR="00654C59" w:rsidRPr="00BE65AB">
        <w:rPr>
          <w:rFonts w:ascii="Lucida Sans Unicode" w:hAnsi="Lucida Sans Unicode" w:cs="Lucida Sans Unicode"/>
          <w:sz w:val="20"/>
          <w:szCs w:val="20"/>
        </w:rPr>
        <w:fldChar w:fldCharType="separate"/>
      </w:r>
      <w:r w:rsidR="007D59F7" w:rsidRPr="007D59F7">
        <w:rPr>
          <w:rStyle w:val="Hyperlink"/>
          <w:rFonts w:ascii="Lucida Sans Unicode" w:hAnsi="Lucida Sans Unicode" w:cs="Lucida Sans Unicode"/>
          <w:sz w:val="20"/>
          <w:szCs w:val="20"/>
        </w:rPr>
        <w:t>http://astonrail.eu/</w:t>
      </w:r>
    </w:p>
    <w:p w14:paraId="2259D528" w14:textId="24E8FF82" w:rsidR="00654C59" w:rsidRPr="00BE65AB" w:rsidRDefault="00654C59" w:rsidP="006162E1">
      <w:pPr>
        <w:rPr>
          <w:rFonts w:ascii="Lucida Sans Unicode" w:hAnsi="Lucida Sans Unicode" w:cs="Lucida Sans Unicode"/>
          <w:b/>
          <w:sz w:val="20"/>
          <w:szCs w:val="20"/>
        </w:rPr>
      </w:pPr>
      <w:r w:rsidRPr="00BE65AB">
        <w:rPr>
          <w:rFonts w:ascii="Lucida Sans Unicode" w:hAnsi="Lucida Sans Unicode" w:cs="Lucida Sans Unicode"/>
          <w:sz w:val="20"/>
          <w:szCs w:val="20"/>
        </w:rPr>
        <w:fldChar w:fldCharType="end"/>
      </w:r>
      <w:r w:rsidRPr="00BE65AB">
        <w:rPr>
          <w:rFonts w:ascii="Lucida Sans Unicode" w:hAnsi="Lucida Sans Unicode" w:cs="Lucida Sans Unicode"/>
          <w:b/>
          <w:sz w:val="20"/>
          <w:szCs w:val="20"/>
        </w:rPr>
        <w:t>Über die Forschungsgruppe Verkehrslogistik</w:t>
      </w:r>
      <w:r w:rsidR="005A54A6" w:rsidRPr="00BE65AB">
        <w:rPr>
          <w:rFonts w:ascii="Lucida Sans Unicode" w:hAnsi="Lucida Sans Unicode" w:cs="Lucida Sans Unicode"/>
          <w:b/>
          <w:sz w:val="20"/>
          <w:szCs w:val="20"/>
        </w:rPr>
        <w:t xml:space="preserve"> der TH Wildau</w:t>
      </w:r>
    </w:p>
    <w:p w14:paraId="6071B3E5" w14:textId="149BCF9F" w:rsidR="00BE65AB" w:rsidRDefault="006162E1" w:rsidP="00377468">
      <w:pPr>
        <w:rPr>
          <w:rFonts w:ascii="Lucida Sans Unicode" w:hAnsi="Lucida Sans Unicode" w:cs="Lucida Sans Unicode"/>
          <w:sz w:val="20"/>
          <w:szCs w:val="20"/>
        </w:rPr>
      </w:pPr>
      <w:r w:rsidRPr="00BE65AB">
        <w:rPr>
          <w:rFonts w:ascii="Lucida Sans Unicode" w:hAnsi="Lucida Sans Unicode" w:cs="Lucida Sans Unicode"/>
          <w:sz w:val="20"/>
          <w:szCs w:val="20"/>
        </w:rPr>
        <w:t xml:space="preserve">Die Forschungsgruppe Verkehrslogistik der TH Wildau unter Leitung von Prof. Jens Wollenweber analysiert und entwickelt seit 2004 </w:t>
      </w:r>
      <w:r w:rsidR="00654C59" w:rsidRPr="00BE65AB">
        <w:rPr>
          <w:rFonts w:ascii="Lucida Sans Unicode" w:hAnsi="Lucida Sans Unicode" w:cs="Lucida Sans Unicode"/>
          <w:sz w:val="20"/>
          <w:szCs w:val="20"/>
        </w:rPr>
        <w:t>zusammen mit Wirtschaftspartner/-innen</w:t>
      </w:r>
      <w:r w:rsidRPr="00BE65AB">
        <w:rPr>
          <w:rFonts w:ascii="Lucida Sans Unicode" w:hAnsi="Lucida Sans Unicode" w:cs="Lucida Sans Unicode"/>
          <w:sz w:val="20"/>
          <w:szCs w:val="20"/>
        </w:rPr>
        <w:t xml:space="preserve"> </w:t>
      </w:r>
      <w:r w:rsidR="005A54A6" w:rsidRPr="00BE65AB">
        <w:rPr>
          <w:rFonts w:ascii="Lucida Sans Unicode" w:hAnsi="Lucida Sans Unicode" w:cs="Lucida Sans Unicode"/>
          <w:sz w:val="20"/>
          <w:szCs w:val="20"/>
        </w:rPr>
        <w:t xml:space="preserve">vielfältige </w:t>
      </w:r>
      <w:r w:rsidRPr="00BE65AB">
        <w:rPr>
          <w:rFonts w:ascii="Lucida Sans Unicode" w:hAnsi="Lucida Sans Unicode" w:cs="Lucida Sans Unicode"/>
          <w:sz w:val="20"/>
          <w:szCs w:val="20"/>
        </w:rPr>
        <w:t xml:space="preserve">Lösungen im Bereich der Logistik in Verbindung mit neuen Technologien und testet deren Anwendung in der Praxis. Zu den Schwerpunkten der Forschung gehören u.a. </w:t>
      </w:r>
      <w:r w:rsidRPr="00BE65AB">
        <w:rPr>
          <w:rFonts w:ascii="Lucida Sans Unicode" w:hAnsi="Lucida Sans Unicode" w:cs="Lucida Sans Unicode"/>
          <w:sz w:val="20"/>
          <w:szCs w:val="20"/>
        </w:rPr>
        <w:lastRenderedPageBreak/>
        <w:t>die Themen Lagerlogistik mit Standortanalysen und Prozessoptimierung, die Citylogistik, die Logistik für Forst- und Holzwirtschaft sowie Analysen und Einsatzerprobung neue</w:t>
      </w:r>
      <w:r w:rsidR="00654C59" w:rsidRPr="00BE65AB">
        <w:rPr>
          <w:rFonts w:ascii="Lucida Sans Unicode" w:hAnsi="Lucida Sans Unicode" w:cs="Lucida Sans Unicode"/>
          <w:sz w:val="20"/>
          <w:szCs w:val="20"/>
        </w:rPr>
        <w:t xml:space="preserve">r Technologien im Verkehr, wie beispielsweise </w:t>
      </w:r>
      <w:r w:rsidRPr="00BE65AB">
        <w:rPr>
          <w:rFonts w:ascii="Lucida Sans Unicode" w:hAnsi="Lucida Sans Unicode" w:cs="Lucida Sans Unicode"/>
          <w:sz w:val="20"/>
          <w:szCs w:val="20"/>
        </w:rPr>
        <w:t>der Elektromobilität.</w:t>
      </w:r>
      <w:r w:rsidR="00093645">
        <w:rPr>
          <w:rFonts w:ascii="Lucida Sans Unicode" w:hAnsi="Lucida Sans Unicode" w:cs="Lucida Sans Unicode"/>
          <w:sz w:val="20"/>
          <w:szCs w:val="20"/>
        </w:rPr>
        <w:t xml:space="preserve"> </w:t>
      </w:r>
      <w:hyperlink r:id="rId10" w:history="1">
        <w:r w:rsidR="00B45B7D" w:rsidRPr="00BE65AB">
          <w:rPr>
            <w:rStyle w:val="Hyperlink"/>
            <w:rFonts w:ascii="Lucida Sans Unicode" w:hAnsi="Lucida Sans Unicode" w:cs="Lucida Sans Unicode"/>
            <w:sz w:val="20"/>
            <w:szCs w:val="20"/>
          </w:rPr>
          <w:t>www.th-wildau.de/fgvlog</w:t>
        </w:r>
      </w:hyperlink>
    </w:p>
    <w:p w14:paraId="7C743176" w14:textId="4B023940" w:rsidR="00B34F6F" w:rsidRPr="00BE65AB" w:rsidRDefault="0075621D" w:rsidP="00377468">
      <w:pPr>
        <w:rPr>
          <w:rStyle w:val="Fett"/>
          <w:rFonts w:ascii="Lucida Sans Unicode" w:hAnsi="Lucida Sans Unicode" w:cs="Lucida Sans Unicode"/>
          <w:b w:val="0"/>
          <w:bCs w:val="0"/>
          <w:sz w:val="20"/>
          <w:szCs w:val="20"/>
        </w:rPr>
      </w:pPr>
      <w:r w:rsidRPr="00BE65AB">
        <w:rPr>
          <w:rStyle w:val="Fett"/>
          <w:rFonts w:ascii="Lucida Sans Unicode" w:hAnsi="Lucida Sans Unicode" w:cs="Lucida Sans Unicode"/>
          <w:sz w:val="20"/>
          <w:szCs w:val="20"/>
        </w:rPr>
        <w:br/>
      </w:r>
      <w:r w:rsidR="007730AA" w:rsidRPr="00BE65AB">
        <w:rPr>
          <w:rStyle w:val="Fett"/>
          <w:rFonts w:ascii="Lucida Sans Unicode" w:hAnsi="Lucida Sans Unicode" w:cs="Lucida Sans Unicode"/>
          <w:sz w:val="20"/>
          <w:szCs w:val="20"/>
        </w:rPr>
        <w:t>Fachliche Ansprechperson</w:t>
      </w:r>
      <w:r w:rsidR="003800DC">
        <w:rPr>
          <w:rStyle w:val="Fett"/>
          <w:rFonts w:ascii="Lucida Sans Unicode" w:hAnsi="Lucida Sans Unicode" w:cs="Lucida Sans Unicode"/>
          <w:sz w:val="20"/>
          <w:szCs w:val="20"/>
        </w:rPr>
        <w:t>en</w:t>
      </w:r>
      <w:r w:rsidR="00BB396D" w:rsidRPr="00BE65AB">
        <w:rPr>
          <w:rStyle w:val="Fett"/>
          <w:rFonts w:ascii="Lucida Sans Unicode" w:hAnsi="Lucida Sans Unicode" w:cs="Lucida Sans Unicode"/>
          <w:sz w:val="20"/>
          <w:szCs w:val="20"/>
        </w:rPr>
        <w:t xml:space="preserve"> </w:t>
      </w:r>
      <w:r w:rsidR="006802A9" w:rsidRPr="00BE65AB">
        <w:rPr>
          <w:rStyle w:val="Fett"/>
          <w:rFonts w:ascii="Lucida Sans Unicode" w:hAnsi="Lucida Sans Unicode" w:cs="Lucida Sans Unicode"/>
          <w:sz w:val="20"/>
          <w:szCs w:val="20"/>
        </w:rPr>
        <w:t xml:space="preserve">an der </w:t>
      </w:r>
      <w:r w:rsidR="00BB396D" w:rsidRPr="00BE65AB">
        <w:rPr>
          <w:rStyle w:val="Fett"/>
          <w:rFonts w:ascii="Lucida Sans Unicode" w:hAnsi="Lucida Sans Unicode" w:cs="Lucida Sans Unicode"/>
          <w:sz w:val="20"/>
          <w:szCs w:val="20"/>
        </w:rPr>
        <w:t>TH Wildau</w:t>
      </w:r>
      <w:r w:rsidR="007730AA" w:rsidRPr="00BE65AB">
        <w:rPr>
          <w:rStyle w:val="Fett"/>
          <w:rFonts w:ascii="Lucida Sans Unicode" w:hAnsi="Lucida Sans Unicode" w:cs="Lucida Sans Unicode"/>
          <w:sz w:val="20"/>
          <w:szCs w:val="20"/>
        </w:rPr>
        <w:t>:</w:t>
      </w:r>
    </w:p>
    <w:p w14:paraId="3B448200" w14:textId="55C6D303" w:rsidR="004B1428" w:rsidRPr="00BE65AB" w:rsidRDefault="00244F0C" w:rsidP="004B1428">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Anne-Katrin Osdoba (Forschungsgruppe Verkehrslogistik) / </w:t>
      </w:r>
      <w:r w:rsidR="003800DC">
        <w:rPr>
          <w:rStyle w:val="Fett"/>
          <w:rFonts w:ascii="Lucida Sans Unicode" w:hAnsi="Lucida Sans Unicode" w:cs="Lucida Sans Unicode"/>
          <w:b w:val="0"/>
          <w:sz w:val="20"/>
          <w:szCs w:val="20"/>
        </w:rPr>
        <w:t>Prof. Dr. M</w:t>
      </w:r>
      <w:r>
        <w:rPr>
          <w:rStyle w:val="Fett"/>
          <w:rFonts w:ascii="Lucida Sans Unicode" w:hAnsi="Lucida Sans Unicode" w:cs="Lucida Sans Unicode"/>
          <w:b w:val="0"/>
          <w:sz w:val="20"/>
          <w:szCs w:val="20"/>
        </w:rPr>
        <w:t>artin Lehnert (Verkehrssysteme)</w:t>
      </w:r>
      <w:r w:rsidR="003800DC">
        <w:rPr>
          <w:rStyle w:val="Fett"/>
          <w:rFonts w:ascii="Lucida Sans Unicode" w:hAnsi="Lucida Sans Unicode" w:cs="Lucida Sans Unicode"/>
          <w:b w:val="0"/>
          <w:sz w:val="20"/>
          <w:szCs w:val="20"/>
        </w:rPr>
        <w:t xml:space="preserve"> </w:t>
      </w:r>
    </w:p>
    <w:p w14:paraId="543A1879" w14:textId="77777777" w:rsidR="00B64CE8" w:rsidRPr="00BE65AB" w:rsidRDefault="00BB396D" w:rsidP="00FD1D7E">
      <w:pPr>
        <w:pStyle w:val="StandardWeb"/>
        <w:spacing w:before="0" w:beforeAutospacing="0" w:after="0" w:afterAutospacing="0"/>
        <w:rPr>
          <w:rStyle w:val="Fett"/>
          <w:rFonts w:ascii="Lucida Sans Unicode" w:hAnsi="Lucida Sans Unicode" w:cs="Lucida Sans Unicode"/>
          <w:b w:val="0"/>
          <w:sz w:val="20"/>
          <w:szCs w:val="20"/>
        </w:rPr>
      </w:pPr>
      <w:r w:rsidRPr="00BE65AB">
        <w:rPr>
          <w:rStyle w:val="Fett"/>
          <w:rFonts w:ascii="Lucida Sans Unicode" w:hAnsi="Lucida Sans Unicode" w:cs="Lucida Sans Unicode"/>
          <w:b w:val="0"/>
          <w:sz w:val="20"/>
          <w:szCs w:val="20"/>
        </w:rPr>
        <w:t xml:space="preserve">TH Wildau </w:t>
      </w:r>
      <w:r w:rsidRPr="00BE65AB">
        <w:rPr>
          <w:rStyle w:val="Fett"/>
          <w:rFonts w:ascii="Lucida Sans Unicode" w:hAnsi="Lucida Sans Unicode" w:cs="Lucida Sans Unicode"/>
          <w:b w:val="0"/>
          <w:sz w:val="20"/>
          <w:szCs w:val="20"/>
        </w:rPr>
        <w:br/>
        <w:t>Hochschulring 1, 15745 Wildau</w:t>
      </w:r>
    </w:p>
    <w:p w14:paraId="2F4207D5" w14:textId="2C19A42F" w:rsidR="006162E1" w:rsidRPr="00BE65AB" w:rsidRDefault="00B64CE8" w:rsidP="00FD1D7E">
      <w:pPr>
        <w:pStyle w:val="StandardWeb"/>
        <w:spacing w:before="0" w:beforeAutospacing="0" w:after="0" w:afterAutospacing="0"/>
        <w:rPr>
          <w:rStyle w:val="Fett"/>
          <w:rFonts w:ascii="Lucida Sans Unicode" w:hAnsi="Lucida Sans Unicode" w:cs="Lucida Sans Unicode"/>
          <w:b w:val="0"/>
          <w:sz w:val="20"/>
          <w:szCs w:val="20"/>
        </w:rPr>
      </w:pPr>
      <w:r w:rsidRPr="00BE65AB">
        <w:rPr>
          <w:rStyle w:val="Fett"/>
          <w:rFonts w:ascii="Lucida Sans Unicode" w:hAnsi="Lucida Sans Unicode" w:cs="Lucida Sans Unicode"/>
          <w:b w:val="0"/>
          <w:sz w:val="20"/>
          <w:szCs w:val="20"/>
        </w:rPr>
        <w:t>Tel.:</w:t>
      </w:r>
      <w:r w:rsidR="004B1428" w:rsidRPr="00BE65AB">
        <w:rPr>
          <w:rStyle w:val="Fett"/>
          <w:rFonts w:ascii="Lucida Sans Unicode" w:hAnsi="Lucida Sans Unicode" w:cs="Lucida Sans Unicode"/>
          <w:b w:val="0"/>
          <w:sz w:val="20"/>
          <w:szCs w:val="20"/>
        </w:rPr>
        <w:t xml:space="preserve"> +49 (0)3375 508 </w:t>
      </w:r>
      <w:r w:rsidR="00244F0C">
        <w:rPr>
          <w:rStyle w:val="Fett"/>
          <w:rFonts w:ascii="Lucida Sans Unicode" w:hAnsi="Lucida Sans Unicode" w:cs="Lucida Sans Unicode"/>
          <w:b w:val="0"/>
          <w:sz w:val="20"/>
          <w:szCs w:val="20"/>
        </w:rPr>
        <w:t>370</w:t>
      </w:r>
      <w:r w:rsidR="003800DC">
        <w:rPr>
          <w:rStyle w:val="Fett"/>
          <w:rFonts w:ascii="Lucida Sans Unicode" w:hAnsi="Lucida Sans Unicode" w:cs="Lucida Sans Unicode"/>
          <w:b w:val="0"/>
          <w:sz w:val="20"/>
          <w:szCs w:val="20"/>
        </w:rPr>
        <w:t xml:space="preserve"> / -</w:t>
      </w:r>
      <w:r w:rsidR="00244F0C">
        <w:rPr>
          <w:rStyle w:val="Fett"/>
          <w:rFonts w:ascii="Lucida Sans Unicode" w:hAnsi="Lucida Sans Unicode" w:cs="Lucida Sans Unicode"/>
          <w:b w:val="0"/>
          <w:sz w:val="20"/>
          <w:szCs w:val="20"/>
        </w:rPr>
        <w:t>541</w:t>
      </w:r>
    </w:p>
    <w:p w14:paraId="712E9692" w14:textId="435822AC" w:rsidR="004B1428" w:rsidRPr="00BE65AB" w:rsidRDefault="00BB396D" w:rsidP="00FD1D7E">
      <w:pPr>
        <w:pStyle w:val="StandardWeb"/>
        <w:spacing w:before="0" w:beforeAutospacing="0" w:after="0" w:afterAutospacing="0"/>
        <w:rPr>
          <w:rStyle w:val="Fett"/>
          <w:rFonts w:ascii="Lucida Sans Unicode" w:hAnsi="Lucida Sans Unicode" w:cs="Lucida Sans Unicode"/>
          <w:b w:val="0"/>
          <w:bCs w:val="0"/>
          <w:sz w:val="20"/>
          <w:szCs w:val="20"/>
        </w:rPr>
      </w:pPr>
      <w:r w:rsidRPr="00BE65AB">
        <w:rPr>
          <w:rStyle w:val="Fett"/>
          <w:rFonts w:ascii="Lucida Sans Unicode" w:hAnsi="Lucida Sans Unicode" w:cs="Lucida Sans Unicode"/>
          <w:b w:val="0"/>
          <w:sz w:val="20"/>
          <w:szCs w:val="20"/>
        </w:rPr>
        <w:t xml:space="preserve">E-Mail: </w:t>
      </w:r>
      <w:hyperlink r:id="rId11" w:history="1">
        <w:r w:rsidR="00244F0C" w:rsidRPr="00AD13B8">
          <w:rPr>
            <w:rStyle w:val="Hyperlink"/>
            <w:rFonts w:ascii="Lucida Sans Unicode" w:hAnsi="Lucida Sans Unicode" w:cs="Lucida Sans Unicode"/>
            <w:sz w:val="20"/>
            <w:szCs w:val="20"/>
          </w:rPr>
          <w:t>osdoba@th-wildau.de</w:t>
        </w:r>
      </w:hyperlink>
      <w:r w:rsidR="00244F0C" w:rsidRPr="00244F0C">
        <w:rPr>
          <w:rStyle w:val="Hyperlink"/>
          <w:rFonts w:ascii="Lucida Sans Unicode" w:hAnsi="Lucida Sans Unicode" w:cs="Lucida Sans Unicode"/>
          <w:sz w:val="20"/>
          <w:szCs w:val="20"/>
          <w:u w:val="none"/>
        </w:rPr>
        <w:t xml:space="preserve"> </w:t>
      </w:r>
      <w:r w:rsidR="00244F0C" w:rsidRPr="00244F0C">
        <w:rPr>
          <w:rStyle w:val="Hyperlink"/>
          <w:rFonts w:ascii="Lucida Sans Unicode" w:hAnsi="Lucida Sans Unicode" w:cs="Lucida Sans Unicode"/>
          <w:color w:val="auto"/>
          <w:sz w:val="20"/>
          <w:szCs w:val="20"/>
          <w:u w:val="none"/>
        </w:rPr>
        <w:t>/</w:t>
      </w:r>
      <w:r w:rsidR="00244F0C">
        <w:rPr>
          <w:rFonts w:ascii="Lucida Sans Unicode" w:hAnsi="Lucida Sans Unicode" w:cs="Lucida Sans Unicode"/>
          <w:sz w:val="20"/>
          <w:szCs w:val="20"/>
        </w:rPr>
        <w:t xml:space="preserve"> </w:t>
      </w:r>
      <w:hyperlink r:id="rId12" w:history="1">
        <w:r w:rsidR="003800DC" w:rsidRPr="00AD13B8">
          <w:rPr>
            <w:rStyle w:val="Hyperlink"/>
            <w:rFonts w:ascii="Lucida Sans Unicode" w:hAnsi="Lucida Sans Unicode" w:cs="Lucida Sans Unicode"/>
            <w:sz w:val="20"/>
            <w:szCs w:val="20"/>
          </w:rPr>
          <w:t>martin.lehnert@th-wildau.de</w:t>
        </w:r>
      </w:hyperlink>
      <w:r w:rsidR="00244F0C">
        <w:rPr>
          <w:rFonts w:ascii="Lucida Sans Unicode" w:hAnsi="Lucida Sans Unicode" w:cs="Lucida Sans Unicode"/>
          <w:sz w:val="20"/>
          <w:szCs w:val="20"/>
        </w:rPr>
        <w:t xml:space="preserve"> </w:t>
      </w:r>
      <w:r w:rsidR="003800DC">
        <w:rPr>
          <w:rFonts w:ascii="Lucida Sans Unicode" w:hAnsi="Lucida Sans Unicode" w:cs="Lucida Sans Unicode"/>
          <w:sz w:val="20"/>
          <w:szCs w:val="20"/>
        </w:rPr>
        <w:t xml:space="preserve"> </w:t>
      </w:r>
    </w:p>
    <w:p w14:paraId="6AA97D9F" w14:textId="77777777" w:rsidR="00FD1D7E" w:rsidRPr="00BE65AB" w:rsidRDefault="00FD1D7E" w:rsidP="00FD1D7E">
      <w:pPr>
        <w:pStyle w:val="StandardWeb"/>
        <w:spacing w:before="0" w:beforeAutospacing="0" w:after="0" w:afterAutospacing="0"/>
        <w:rPr>
          <w:rFonts w:ascii="Lucida Sans Unicode" w:hAnsi="Lucida Sans Unicode" w:cs="Lucida Sans Unicode"/>
          <w:bCs/>
          <w:sz w:val="20"/>
          <w:szCs w:val="20"/>
        </w:rPr>
      </w:pPr>
    </w:p>
    <w:p w14:paraId="63E5892B" w14:textId="3769A74B" w:rsidR="001B32D9" w:rsidRPr="00BE65AB" w:rsidRDefault="00604AE1" w:rsidP="008C2E90">
      <w:pPr>
        <w:pStyle w:val="StandardWeb"/>
        <w:spacing w:before="0" w:beforeAutospacing="0" w:after="0" w:afterAutospacing="0"/>
        <w:rPr>
          <w:rStyle w:val="Fett"/>
          <w:rFonts w:ascii="Lucida Sans Unicode" w:hAnsi="Lucida Sans Unicode" w:cs="Lucida Sans Unicode"/>
          <w:sz w:val="20"/>
          <w:szCs w:val="20"/>
        </w:rPr>
      </w:pPr>
      <w:r w:rsidRPr="00BE65AB">
        <w:rPr>
          <w:rStyle w:val="Fett"/>
          <w:rFonts w:ascii="Lucida Sans Unicode" w:hAnsi="Lucida Sans Unicode" w:cs="Lucida Sans Unicode"/>
          <w:sz w:val="20"/>
          <w:szCs w:val="20"/>
        </w:rPr>
        <w:t>Ansprechperson</w:t>
      </w:r>
      <w:r w:rsidR="00256E93" w:rsidRPr="00BE65AB">
        <w:rPr>
          <w:rStyle w:val="Fett"/>
          <w:rFonts w:ascii="Lucida Sans Unicode" w:hAnsi="Lucida Sans Unicode" w:cs="Lucida Sans Unicode"/>
          <w:sz w:val="20"/>
          <w:szCs w:val="20"/>
        </w:rPr>
        <w:t>en</w:t>
      </w:r>
      <w:r w:rsidR="008C2E90" w:rsidRPr="00BE65AB">
        <w:rPr>
          <w:rStyle w:val="Fett"/>
          <w:rFonts w:ascii="Lucida Sans Unicode" w:hAnsi="Lucida Sans Unicode" w:cs="Lucida Sans Unicode"/>
          <w:sz w:val="20"/>
          <w:szCs w:val="20"/>
        </w:rPr>
        <w:t xml:space="preserve"> </w:t>
      </w:r>
      <w:proofErr w:type="spellStart"/>
      <w:r w:rsidR="00E063A3" w:rsidRPr="00BE65AB">
        <w:rPr>
          <w:rStyle w:val="Fett"/>
          <w:rFonts w:ascii="Lucida Sans Unicode" w:hAnsi="Lucida Sans Unicode" w:cs="Lucida Sans Unicode"/>
          <w:sz w:val="20"/>
          <w:szCs w:val="20"/>
        </w:rPr>
        <w:t>Externe</w:t>
      </w:r>
      <w:proofErr w:type="spellEnd"/>
      <w:r w:rsidR="00E063A3" w:rsidRPr="00BE65AB">
        <w:rPr>
          <w:rStyle w:val="Fett"/>
          <w:rFonts w:ascii="Lucida Sans Unicode" w:hAnsi="Lucida Sans Unicode" w:cs="Lucida Sans Unicode"/>
          <w:sz w:val="20"/>
          <w:szCs w:val="20"/>
        </w:rPr>
        <w:t xml:space="preserve"> Kommunikation der</w:t>
      </w:r>
      <w:r w:rsidR="00FD1D7E" w:rsidRPr="00BE65AB">
        <w:rPr>
          <w:rStyle w:val="Fett"/>
          <w:rFonts w:ascii="Lucida Sans Unicode" w:hAnsi="Lucida Sans Unicode" w:cs="Lucida Sans Unicode"/>
          <w:sz w:val="20"/>
          <w:szCs w:val="20"/>
        </w:rPr>
        <w:t xml:space="preserve"> TH Wildau</w:t>
      </w:r>
      <w:r w:rsidR="008C2E90" w:rsidRPr="00BE65AB">
        <w:rPr>
          <w:rStyle w:val="Fett"/>
          <w:rFonts w:ascii="Lucida Sans Unicode" w:hAnsi="Lucida Sans Unicode" w:cs="Lucida Sans Unicode"/>
          <w:sz w:val="20"/>
          <w:szCs w:val="20"/>
        </w:rPr>
        <w:t>:</w:t>
      </w:r>
    </w:p>
    <w:p w14:paraId="1CA7EBB0" w14:textId="77777777" w:rsidR="00F210BB" w:rsidRPr="00BE65AB" w:rsidRDefault="00F210BB" w:rsidP="008C2E90">
      <w:pPr>
        <w:pStyle w:val="StandardWeb"/>
        <w:spacing w:before="0" w:beforeAutospacing="0" w:after="0" w:afterAutospacing="0"/>
        <w:rPr>
          <w:rStyle w:val="Fett"/>
          <w:rFonts w:ascii="Lucida Sans Unicode" w:hAnsi="Lucida Sans Unicode" w:cs="Lucida Sans Unicode"/>
          <w:sz w:val="20"/>
          <w:szCs w:val="20"/>
        </w:rPr>
      </w:pPr>
    </w:p>
    <w:p w14:paraId="6F7A18AB" w14:textId="5F13B8B3" w:rsidR="00C128BC" w:rsidRPr="00BE65AB" w:rsidRDefault="00C17084" w:rsidP="00C17084">
      <w:pPr>
        <w:pStyle w:val="StandardWeb"/>
        <w:spacing w:before="0" w:beforeAutospacing="0" w:after="0" w:afterAutospacing="0"/>
        <w:rPr>
          <w:rFonts w:ascii="Lucida Sans Unicode" w:hAnsi="Lucida Sans Unicode" w:cs="Lucida Sans Unicode"/>
          <w:sz w:val="20"/>
          <w:szCs w:val="20"/>
        </w:rPr>
      </w:pPr>
      <w:r w:rsidRPr="00BE65AB">
        <w:rPr>
          <w:rFonts w:ascii="Lucida Sans Unicode" w:hAnsi="Lucida Sans Unicode" w:cs="Lucida Sans Unicode"/>
          <w:sz w:val="20"/>
          <w:szCs w:val="20"/>
        </w:rPr>
        <w:t>Mike Lange</w:t>
      </w:r>
      <w:r w:rsidR="00C20769" w:rsidRPr="00BE65AB">
        <w:rPr>
          <w:rFonts w:ascii="Lucida Sans Unicode" w:hAnsi="Lucida Sans Unicode" w:cs="Lucida Sans Unicode"/>
          <w:sz w:val="20"/>
          <w:szCs w:val="20"/>
        </w:rPr>
        <w:t xml:space="preserve"> / </w:t>
      </w:r>
      <w:r w:rsidR="00C128BC" w:rsidRPr="00BE65AB">
        <w:rPr>
          <w:rFonts w:ascii="Lucida Sans Unicode" w:hAnsi="Lucida Sans Unicode" w:cs="Lucida Sans Unicode"/>
          <w:sz w:val="20"/>
          <w:szCs w:val="20"/>
        </w:rPr>
        <w:t>Mareike Rammelt</w:t>
      </w:r>
    </w:p>
    <w:p w14:paraId="3A114870" w14:textId="77777777" w:rsidR="00C17084" w:rsidRPr="00BE65AB" w:rsidRDefault="00C17084" w:rsidP="008C2E90">
      <w:pPr>
        <w:pStyle w:val="StandardWeb"/>
        <w:spacing w:before="0" w:beforeAutospacing="0" w:after="0" w:afterAutospacing="0"/>
        <w:rPr>
          <w:rFonts w:ascii="Lucida Sans Unicode" w:hAnsi="Lucida Sans Unicode" w:cs="Lucida Sans Unicode"/>
          <w:sz w:val="20"/>
          <w:szCs w:val="20"/>
        </w:rPr>
      </w:pPr>
      <w:r w:rsidRPr="00BE65AB">
        <w:rPr>
          <w:rFonts w:ascii="Lucida Sans Unicode" w:hAnsi="Lucida Sans Unicode" w:cs="Lucida Sans Unicode"/>
          <w:sz w:val="20"/>
          <w:szCs w:val="20"/>
        </w:rPr>
        <w:t>TH Wildau</w:t>
      </w:r>
    </w:p>
    <w:p w14:paraId="4414D551" w14:textId="77777777" w:rsidR="00C17084" w:rsidRPr="00BE65AB" w:rsidRDefault="00C17084" w:rsidP="008C2E90">
      <w:pPr>
        <w:pStyle w:val="StandardWeb"/>
        <w:spacing w:before="0" w:beforeAutospacing="0" w:after="0" w:afterAutospacing="0"/>
        <w:rPr>
          <w:rFonts w:ascii="Lucida Sans Unicode" w:hAnsi="Lucida Sans Unicode" w:cs="Lucida Sans Unicode"/>
          <w:sz w:val="20"/>
          <w:szCs w:val="20"/>
        </w:rPr>
      </w:pPr>
      <w:r w:rsidRPr="00BE65AB">
        <w:rPr>
          <w:rFonts w:ascii="Lucida Sans Unicode" w:hAnsi="Lucida Sans Unicode" w:cs="Lucida Sans Unicode"/>
          <w:sz w:val="20"/>
          <w:szCs w:val="20"/>
        </w:rPr>
        <w:t>Hochschulring 1, 15745 Wildau</w:t>
      </w:r>
    </w:p>
    <w:p w14:paraId="6E485C17" w14:textId="242ADF70" w:rsidR="008C2E90" w:rsidRPr="00BE65AB" w:rsidRDefault="008C2E90" w:rsidP="008C2E90">
      <w:pPr>
        <w:pStyle w:val="StandardWeb"/>
        <w:spacing w:before="0" w:beforeAutospacing="0" w:after="0" w:afterAutospacing="0"/>
        <w:rPr>
          <w:rFonts w:ascii="Lucida Sans Unicode" w:hAnsi="Lucida Sans Unicode" w:cs="Lucida Sans Unicode"/>
          <w:sz w:val="20"/>
          <w:szCs w:val="20"/>
        </w:rPr>
      </w:pPr>
      <w:r w:rsidRPr="00BE65AB">
        <w:rPr>
          <w:rFonts w:ascii="Lucida Sans Unicode" w:hAnsi="Lucida Sans Unicode" w:cs="Lucida Sans Unicode"/>
          <w:sz w:val="20"/>
          <w:szCs w:val="20"/>
        </w:rPr>
        <w:t>Tel. +49 (0)3375 508 211</w:t>
      </w:r>
      <w:r w:rsidR="00C20769" w:rsidRPr="00BE65AB">
        <w:rPr>
          <w:rFonts w:ascii="Lucida Sans Unicode" w:hAnsi="Lucida Sans Unicode" w:cs="Lucida Sans Unicode"/>
          <w:sz w:val="20"/>
          <w:szCs w:val="20"/>
        </w:rPr>
        <w:t xml:space="preserve"> / -669</w:t>
      </w:r>
    </w:p>
    <w:p w14:paraId="6901CC20" w14:textId="11B8430D" w:rsidR="007E18A7" w:rsidRPr="00BE65AB" w:rsidRDefault="007730AA" w:rsidP="008C2E90">
      <w:pPr>
        <w:pStyle w:val="StandardWeb"/>
        <w:spacing w:before="0" w:beforeAutospacing="0" w:after="0" w:afterAutospacing="0"/>
        <w:rPr>
          <w:rFonts w:ascii="Lucida Sans Unicode" w:hAnsi="Lucida Sans Unicode" w:cs="Lucida Sans Unicode"/>
          <w:sz w:val="20"/>
          <w:szCs w:val="20"/>
        </w:rPr>
      </w:pPr>
      <w:r w:rsidRPr="00BE65AB">
        <w:rPr>
          <w:rFonts w:ascii="Lucida Sans Unicode" w:hAnsi="Lucida Sans Unicode" w:cs="Lucida Sans Unicode"/>
          <w:sz w:val="20"/>
          <w:szCs w:val="20"/>
        </w:rPr>
        <w:t xml:space="preserve">E-Mail: </w:t>
      </w:r>
      <w:hyperlink r:id="rId13" w:history="1">
        <w:r w:rsidR="007E18A7" w:rsidRPr="00BE65AB">
          <w:rPr>
            <w:rStyle w:val="Hyperlink"/>
            <w:rFonts w:ascii="Lucida Sans Unicode" w:hAnsi="Lucida Sans Unicode" w:cs="Lucida Sans Unicode"/>
            <w:sz w:val="20"/>
            <w:szCs w:val="20"/>
          </w:rPr>
          <w:t>presse@th-wildau.de</w:t>
        </w:r>
      </w:hyperlink>
    </w:p>
    <w:p w14:paraId="483B9049" w14:textId="3B190DBD" w:rsidR="007E18A7" w:rsidRPr="00AC2C62" w:rsidRDefault="00AC2C62" w:rsidP="0012749E">
      <w:pPr>
        <w:rPr>
          <w:rFonts w:ascii="Lucida Sans Unicode" w:hAnsi="Lucida Sans Unicode" w:cs="Lucida Sans Unicode"/>
          <w:b/>
          <w:sz w:val="26"/>
          <w:szCs w:val="26"/>
          <w:lang w:val="en-GB"/>
        </w:rPr>
      </w:pPr>
      <w:r w:rsidRPr="0012749E">
        <w:rPr>
          <w:rFonts w:ascii="Lucida Sans Unicode" w:eastAsia="Times New Roman" w:hAnsi="Lucida Sans Unicode" w:cs="Lucida Sans Unicode"/>
          <w:sz w:val="20"/>
          <w:szCs w:val="20"/>
          <w:lang w:val="en-GB" w:eastAsia="de-DE"/>
        </w:rPr>
        <w:br w:type="page"/>
      </w:r>
      <w:r w:rsidRPr="00AC2C62">
        <w:rPr>
          <w:rFonts w:ascii="Lucida Sans Unicode" w:hAnsi="Lucida Sans Unicode" w:cs="Lucida Sans Unicode"/>
          <w:b/>
          <w:sz w:val="26"/>
          <w:szCs w:val="26"/>
          <w:lang w:val="en-GB"/>
        </w:rPr>
        <w:lastRenderedPageBreak/>
        <w:t>Modernization of rail higher education in Europe – Final presentation of the work package “</w:t>
      </w:r>
      <w:r>
        <w:rPr>
          <w:rFonts w:ascii="Lucida Sans Unicode" w:hAnsi="Lucida Sans Unicode" w:cs="Lucida Sans Unicode"/>
          <w:b/>
          <w:sz w:val="26"/>
          <w:szCs w:val="26"/>
          <w:lang w:val="en-GB"/>
        </w:rPr>
        <w:t xml:space="preserve">Industry </w:t>
      </w:r>
      <w:r w:rsidRPr="00AC2C62">
        <w:rPr>
          <w:rFonts w:ascii="Lucida Sans Unicode" w:hAnsi="Lucida Sans Unicode" w:cs="Lucida Sans Unicode"/>
          <w:b/>
          <w:sz w:val="26"/>
          <w:szCs w:val="26"/>
          <w:lang w:val="en-GB"/>
        </w:rPr>
        <w:t xml:space="preserve">Expectations and requirements” at the second partner meeting of the </w:t>
      </w:r>
      <w:proofErr w:type="spellStart"/>
      <w:r w:rsidRPr="00AC2C62">
        <w:rPr>
          <w:rFonts w:ascii="Lucida Sans Unicode" w:hAnsi="Lucida Sans Unicode" w:cs="Lucida Sans Unicode"/>
          <w:b/>
          <w:sz w:val="26"/>
          <w:szCs w:val="26"/>
          <w:lang w:val="en-GB"/>
        </w:rPr>
        <w:t>ASTONRail</w:t>
      </w:r>
      <w:proofErr w:type="spellEnd"/>
      <w:r w:rsidRPr="00AC2C62">
        <w:rPr>
          <w:rFonts w:ascii="Lucida Sans Unicode" w:hAnsi="Lucida Sans Unicode" w:cs="Lucida Sans Unicode"/>
          <w:b/>
          <w:sz w:val="26"/>
          <w:szCs w:val="26"/>
          <w:lang w:val="en-GB"/>
        </w:rPr>
        <w:t xml:space="preserve"> project in </w:t>
      </w:r>
      <w:proofErr w:type="spellStart"/>
      <w:r w:rsidRPr="00AC2C62">
        <w:rPr>
          <w:rFonts w:ascii="Lucida Sans Unicode" w:hAnsi="Lucida Sans Unicode" w:cs="Lucida Sans Unicode"/>
          <w:b/>
          <w:sz w:val="26"/>
          <w:szCs w:val="26"/>
          <w:lang w:val="en-GB"/>
        </w:rPr>
        <w:t>Žilina</w:t>
      </w:r>
      <w:proofErr w:type="spellEnd"/>
      <w:r w:rsidRPr="00AC2C62">
        <w:rPr>
          <w:rFonts w:ascii="Lucida Sans Unicode" w:hAnsi="Lucida Sans Unicode" w:cs="Lucida Sans Unicode"/>
          <w:b/>
          <w:sz w:val="26"/>
          <w:szCs w:val="26"/>
          <w:lang w:val="en-GB"/>
        </w:rPr>
        <w:t>, Slovakia</w:t>
      </w:r>
    </w:p>
    <w:p w14:paraId="5CB9D76B" w14:textId="66B20F25" w:rsidR="00594602" w:rsidRDefault="00594602">
      <w:pPr>
        <w:rPr>
          <w:rFonts w:ascii="Lucida Sans Unicode" w:eastAsia="Times New Roman" w:hAnsi="Lucida Sans Unicode" w:cs="Lucida Sans Unicode"/>
          <w:b/>
          <w:sz w:val="20"/>
          <w:szCs w:val="20"/>
          <w:lang w:val="en-GB" w:eastAsia="de-DE"/>
        </w:rPr>
      </w:pPr>
      <w:r>
        <w:rPr>
          <w:rFonts w:ascii="Lucida Sans Unicode" w:eastAsia="Times New Roman" w:hAnsi="Lucida Sans Unicode" w:cs="Lucida Sans Unicode"/>
          <w:b/>
          <w:noProof/>
          <w:sz w:val="20"/>
          <w:szCs w:val="20"/>
          <w:lang w:eastAsia="de-DE"/>
        </w:rPr>
        <w:drawing>
          <wp:inline distT="0" distB="0" distL="0" distR="0" wp14:anchorId="57FBFC18" wp14:editId="4F31A044">
            <wp:extent cx="5760720" cy="43205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lway-g3a5fab837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674313F8" w14:textId="7154C942" w:rsidR="00AC2C62" w:rsidRPr="00AC2C62" w:rsidRDefault="00AC2C62">
      <w:pPr>
        <w:rPr>
          <w:rFonts w:ascii="Lucida Sans Unicode" w:hAnsi="Lucida Sans Unicode" w:cs="Lucida Sans Unicode"/>
          <w:lang w:val="en-GB"/>
        </w:rPr>
      </w:pPr>
      <w:r w:rsidRPr="00AC2C62">
        <w:rPr>
          <w:rFonts w:ascii="Lucida Sans Unicode" w:eastAsia="Times New Roman" w:hAnsi="Lucida Sans Unicode" w:cs="Lucida Sans Unicode"/>
          <w:b/>
          <w:sz w:val="20"/>
          <w:szCs w:val="20"/>
          <w:lang w:val="en-GB" w:eastAsia="de-DE"/>
        </w:rPr>
        <w:t xml:space="preserve">Caption: </w:t>
      </w:r>
      <w:r w:rsidRPr="00AC2C62">
        <w:rPr>
          <w:rFonts w:ascii="Lucida Sans Unicode" w:hAnsi="Lucida Sans Unicode" w:cs="Lucida Sans Unicode"/>
          <w:sz w:val="20"/>
          <w:szCs w:val="20"/>
          <w:lang w:val="en-GB"/>
        </w:rPr>
        <w:t xml:space="preserve">The second partner meeting of the </w:t>
      </w:r>
      <w:proofErr w:type="spellStart"/>
      <w:r w:rsidRPr="00AC2C62">
        <w:rPr>
          <w:rFonts w:ascii="Lucida Sans Unicode" w:hAnsi="Lucida Sans Unicode" w:cs="Lucida Sans Unicode"/>
          <w:sz w:val="20"/>
          <w:szCs w:val="20"/>
          <w:lang w:val="en-GB"/>
        </w:rPr>
        <w:t>ASTONRail</w:t>
      </w:r>
      <w:proofErr w:type="spellEnd"/>
      <w:r w:rsidRPr="00AC2C62">
        <w:rPr>
          <w:rFonts w:ascii="Lucida Sans Unicode" w:hAnsi="Lucida Sans Unicode" w:cs="Lucida Sans Unicode"/>
          <w:sz w:val="20"/>
          <w:szCs w:val="20"/>
          <w:lang w:val="en-GB"/>
        </w:rPr>
        <w:t xml:space="preserve"> project took place</w:t>
      </w:r>
      <w:r w:rsidR="00895035">
        <w:rPr>
          <w:rFonts w:ascii="Lucida Sans Unicode" w:hAnsi="Lucida Sans Unicode" w:cs="Lucida Sans Unicode"/>
          <w:sz w:val="20"/>
          <w:szCs w:val="20"/>
          <w:lang w:val="en-GB"/>
        </w:rPr>
        <w:t xml:space="preserve"> in hybrid form</w:t>
      </w:r>
      <w:r w:rsidRPr="00AC2C62">
        <w:rPr>
          <w:rFonts w:ascii="Lucida Sans Unicode" w:hAnsi="Lucida Sans Unicode" w:cs="Lucida Sans Unicode"/>
          <w:sz w:val="20"/>
          <w:szCs w:val="20"/>
          <w:lang w:val="en-GB"/>
        </w:rPr>
        <w:t xml:space="preserve"> on November 24th and 25th in </w:t>
      </w:r>
      <w:proofErr w:type="spellStart"/>
      <w:r w:rsidRPr="00AC2C62">
        <w:rPr>
          <w:rFonts w:ascii="Lucida Sans Unicode" w:hAnsi="Lucida Sans Unicode" w:cs="Lucida Sans Unicode"/>
          <w:sz w:val="20"/>
          <w:szCs w:val="20"/>
          <w:lang w:val="en-GB"/>
        </w:rPr>
        <w:t>Žilina</w:t>
      </w:r>
      <w:proofErr w:type="spellEnd"/>
      <w:r w:rsidRPr="00AC2C62">
        <w:rPr>
          <w:rFonts w:ascii="Lucida Sans Unicode" w:hAnsi="Lucida Sans Unicode" w:cs="Lucida Sans Unicode"/>
          <w:sz w:val="20"/>
          <w:szCs w:val="20"/>
          <w:lang w:val="en-GB"/>
        </w:rPr>
        <w:t>, Slovakia.</w:t>
      </w:r>
    </w:p>
    <w:p w14:paraId="732F5CF7" w14:textId="77777777" w:rsidR="00594602" w:rsidRDefault="00AC2C62">
      <w:pPr>
        <w:rPr>
          <w:rFonts w:ascii="Lucida Sans Unicode" w:hAnsi="Lucida Sans Unicode" w:cs="Lucida Sans Unicode"/>
          <w:sz w:val="20"/>
          <w:szCs w:val="20"/>
          <w:lang w:val="en-GB"/>
        </w:rPr>
      </w:pPr>
      <w:r w:rsidRPr="00AC2C62">
        <w:rPr>
          <w:rFonts w:ascii="Lucida Sans Unicode" w:eastAsia="Times New Roman" w:hAnsi="Lucida Sans Unicode" w:cs="Lucida Sans Unicode"/>
          <w:b/>
          <w:sz w:val="20"/>
          <w:szCs w:val="20"/>
          <w:lang w:val="en-GB" w:eastAsia="de-DE"/>
        </w:rPr>
        <w:t>Photo:</w:t>
      </w:r>
      <w:r w:rsidRPr="00AC2C62">
        <w:rPr>
          <w:rFonts w:ascii="Lucida Sans Unicode" w:eastAsia="Times New Roman" w:hAnsi="Lucida Sans Unicode" w:cs="Lucida Sans Unicode"/>
          <w:sz w:val="20"/>
          <w:szCs w:val="20"/>
          <w:lang w:val="en-GB" w:eastAsia="de-DE"/>
        </w:rPr>
        <w:t xml:space="preserve"> </w:t>
      </w:r>
      <w:proofErr w:type="spellStart"/>
      <w:r w:rsidR="00594602">
        <w:rPr>
          <w:rFonts w:ascii="Lucida Sans Unicode" w:hAnsi="Lucida Sans Unicode" w:cs="Lucida Sans Unicode"/>
          <w:sz w:val="20"/>
          <w:szCs w:val="20"/>
          <w:lang w:val="en-GB"/>
        </w:rPr>
        <w:t>OtoZapletal</w:t>
      </w:r>
      <w:proofErr w:type="spellEnd"/>
      <w:r w:rsidR="00594602">
        <w:rPr>
          <w:rFonts w:ascii="Lucida Sans Unicode" w:hAnsi="Lucida Sans Unicode" w:cs="Lucida Sans Unicode"/>
          <w:sz w:val="20"/>
          <w:szCs w:val="20"/>
          <w:lang w:val="en-GB"/>
        </w:rPr>
        <w:t xml:space="preserve"> by </w:t>
      </w:r>
      <w:proofErr w:type="spellStart"/>
      <w:r w:rsidR="00594602">
        <w:rPr>
          <w:rFonts w:ascii="Lucida Sans Unicode" w:hAnsi="Lucida Sans Unicode" w:cs="Lucida Sans Unicode"/>
          <w:sz w:val="20"/>
          <w:szCs w:val="20"/>
          <w:lang w:val="en-GB"/>
        </w:rPr>
        <w:t>pixabay</w:t>
      </w:r>
      <w:proofErr w:type="spellEnd"/>
      <w:r w:rsidR="00594602" w:rsidRPr="007D59F7">
        <w:rPr>
          <w:rFonts w:ascii="Lucida Sans Unicode" w:hAnsi="Lucida Sans Unicode" w:cs="Lucida Sans Unicode"/>
          <w:sz w:val="20"/>
          <w:szCs w:val="20"/>
          <w:lang w:val="en-GB"/>
        </w:rPr>
        <w:t xml:space="preserve"> </w:t>
      </w:r>
    </w:p>
    <w:p w14:paraId="4B6F4F0A" w14:textId="252763E0" w:rsidR="00AC2C62" w:rsidRPr="00AC2C62" w:rsidRDefault="00AC2C62">
      <w:pPr>
        <w:rPr>
          <w:rFonts w:ascii="Lucida Sans Unicode" w:eastAsia="Times New Roman" w:hAnsi="Lucida Sans Unicode" w:cs="Lucida Sans Unicode"/>
          <w:b/>
          <w:sz w:val="20"/>
          <w:szCs w:val="20"/>
          <w:lang w:val="en-GB" w:eastAsia="de-DE"/>
        </w:rPr>
      </w:pPr>
      <w:r w:rsidRPr="00AC2C62">
        <w:rPr>
          <w:rFonts w:ascii="Lucida Sans Unicode" w:eastAsia="Times New Roman" w:hAnsi="Lucida Sans Unicode" w:cs="Lucida Sans Unicode"/>
          <w:b/>
          <w:sz w:val="20"/>
          <w:szCs w:val="20"/>
          <w:lang w:val="en-GB" w:eastAsia="de-DE"/>
        </w:rPr>
        <w:t>Short text:</w:t>
      </w:r>
    </w:p>
    <w:p w14:paraId="686AB254" w14:textId="3D84C7D3" w:rsidR="00895035" w:rsidRPr="00895035" w:rsidRDefault="00895035" w:rsidP="00895035">
      <w:pPr>
        <w:rPr>
          <w:rFonts w:ascii="Lucida Sans Unicode" w:hAnsi="Lucida Sans Unicode" w:cs="Lucida Sans Unicode"/>
          <w:b/>
          <w:sz w:val="20"/>
          <w:szCs w:val="20"/>
          <w:lang w:val="en-GB"/>
        </w:rPr>
      </w:pPr>
      <w:r w:rsidRPr="00C60F78">
        <w:rPr>
          <w:rFonts w:ascii="Lucida Sans Unicode" w:hAnsi="Lucida Sans Unicode" w:cs="Lucida Sans Unicode"/>
          <w:b/>
          <w:sz w:val="20"/>
          <w:szCs w:val="20"/>
          <w:lang w:val="en-GB"/>
        </w:rPr>
        <w:t xml:space="preserve">On November 24th and 25th, 2021, the second partner meeting of the </w:t>
      </w:r>
      <w:proofErr w:type="spellStart"/>
      <w:r w:rsidRPr="00C60F78">
        <w:rPr>
          <w:rFonts w:ascii="Lucida Sans Unicode" w:hAnsi="Lucida Sans Unicode" w:cs="Lucida Sans Unicode"/>
          <w:b/>
          <w:sz w:val="20"/>
          <w:szCs w:val="20"/>
          <w:lang w:val="en-GB"/>
        </w:rPr>
        <w:t>ASTONRail</w:t>
      </w:r>
      <w:proofErr w:type="spellEnd"/>
      <w:r w:rsidRPr="00C60F78">
        <w:rPr>
          <w:rFonts w:ascii="Lucida Sans Unicode" w:hAnsi="Lucida Sans Unicode" w:cs="Lucida Sans Unicode"/>
          <w:b/>
          <w:sz w:val="20"/>
          <w:szCs w:val="20"/>
          <w:lang w:val="en-GB"/>
        </w:rPr>
        <w:t xml:space="preserve"> project in hybrid form took place in </w:t>
      </w:r>
      <w:proofErr w:type="spellStart"/>
      <w:r w:rsidRPr="00C60F78">
        <w:rPr>
          <w:rFonts w:ascii="Lucida Sans Unicode" w:hAnsi="Lucida Sans Unicode" w:cs="Lucida Sans Unicode"/>
          <w:b/>
          <w:sz w:val="20"/>
          <w:szCs w:val="20"/>
          <w:lang w:val="en-GB"/>
        </w:rPr>
        <w:t>Žilina</w:t>
      </w:r>
      <w:proofErr w:type="spellEnd"/>
      <w:r w:rsidRPr="00C60F78">
        <w:rPr>
          <w:rFonts w:ascii="Lucida Sans Unicode" w:hAnsi="Lucida Sans Unicode" w:cs="Lucida Sans Unicode"/>
          <w:b/>
          <w:sz w:val="20"/>
          <w:szCs w:val="20"/>
          <w:lang w:val="en-GB"/>
        </w:rPr>
        <w:t xml:space="preserve">, Slovakia. </w:t>
      </w:r>
      <w:r w:rsidRPr="00895035">
        <w:rPr>
          <w:rFonts w:ascii="Lucida Sans Unicode" w:hAnsi="Lucida Sans Unicode" w:cs="Lucida Sans Unicode"/>
          <w:b/>
          <w:sz w:val="20"/>
          <w:szCs w:val="20"/>
          <w:lang w:val="en-GB"/>
        </w:rPr>
        <w:t xml:space="preserve">In the </w:t>
      </w:r>
      <w:proofErr w:type="spellStart"/>
      <w:r w:rsidRPr="00895035">
        <w:rPr>
          <w:rFonts w:ascii="Lucida Sans Unicode" w:hAnsi="Lucida Sans Unicode" w:cs="Lucida Sans Unicode"/>
          <w:b/>
          <w:sz w:val="20"/>
          <w:szCs w:val="20"/>
          <w:lang w:val="en-GB"/>
        </w:rPr>
        <w:t>ASTONRail</w:t>
      </w:r>
      <w:proofErr w:type="spellEnd"/>
      <w:r w:rsidRPr="00895035">
        <w:rPr>
          <w:rFonts w:ascii="Lucida Sans Unicode" w:hAnsi="Lucida Sans Unicode" w:cs="Lucida Sans Unicode"/>
          <w:b/>
          <w:sz w:val="20"/>
          <w:szCs w:val="20"/>
          <w:lang w:val="en-GB"/>
        </w:rPr>
        <w:t xml:space="preserve"> project, the </w:t>
      </w:r>
      <w:proofErr w:type="spellStart"/>
      <w:r w:rsidR="00093645">
        <w:rPr>
          <w:rFonts w:ascii="Lucida Sans Unicode" w:hAnsi="Lucida Sans Unicode" w:cs="Lucida Sans Unicode"/>
          <w:b/>
          <w:sz w:val="20"/>
          <w:szCs w:val="20"/>
          <w:lang w:val="en-GB"/>
        </w:rPr>
        <w:t>Technische</w:t>
      </w:r>
      <w:proofErr w:type="spellEnd"/>
      <w:r w:rsidR="00093645">
        <w:rPr>
          <w:rFonts w:ascii="Lucida Sans Unicode" w:hAnsi="Lucida Sans Unicode" w:cs="Lucida Sans Unicode"/>
          <w:b/>
          <w:sz w:val="20"/>
          <w:szCs w:val="20"/>
          <w:lang w:val="en-GB"/>
        </w:rPr>
        <w:t xml:space="preserve"> </w:t>
      </w:r>
      <w:proofErr w:type="spellStart"/>
      <w:r w:rsidR="00093645">
        <w:rPr>
          <w:rFonts w:ascii="Lucida Sans Unicode" w:hAnsi="Lucida Sans Unicode" w:cs="Lucida Sans Unicode"/>
          <w:b/>
          <w:sz w:val="20"/>
          <w:szCs w:val="20"/>
          <w:lang w:val="en-GB"/>
        </w:rPr>
        <w:t>Hochschule</w:t>
      </w:r>
      <w:proofErr w:type="spellEnd"/>
      <w:r w:rsidR="00093645">
        <w:rPr>
          <w:rFonts w:ascii="Lucida Sans Unicode" w:hAnsi="Lucida Sans Unicode" w:cs="Lucida Sans Unicode"/>
          <w:b/>
          <w:sz w:val="20"/>
          <w:szCs w:val="20"/>
          <w:lang w:val="en-GB"/>
        </w:rPr>
        <w:t xml:space="preserve"> Wildau </w:t>
      </w:r>
      <w:r w:rsidRPr="00895035">
        <w:rPr>
          <w:rFonts w:ascii="Lucida Sans Unicode" w:hAnsi="Lucida Sans Unicode" w:cs="Lucida Sans Unicode"/>
          <w:b/>
          <w:sz w:val="20"/>
          <w:szCs w:val="20"/>
          <w:lang w:val="en-GB"/>
        </w:rPr>
        <w:t xml:space="preserve">University of </w:t>
      </w:r>
      <w:r>
        <w:rPr>
          <w:rFonts w:ascii="Lucida Sans Unicode" w:hAnsi="Lucida Sans Unicode" w:cs="Lucida Sans Unicode"/>
          <w:b/>
          <w:sz w:val="20"/>
          <w:szCs w:val="20"/>
          <w:lang w:val="en-GB"/>
        </w:rPr>
        <w:t>Applied Sciences</w:t>
      </w:r>
      <w:r w:rsidR="00093645">
        <w:rPr>
          <w:rFonts w:ascii="Lucida Sans Unicode" w:hAnsi="Lucida Sans Unicode" w:cs="Lucida Sans Unicode"/>
          <w:b/>
          <w:sz w:val="20"/>
          <w:szCs w:val="20"/>
          <w:lang w:val="en-GB"/>
        </w:rPr>
        <w:t xml:space="preserve"> is developing</w:t>
      </w:r>
      <w:r w:rsidRPr="00895035">
        <w:rPr>
          <w:rFonts w:ascii="Lucida Sans Unicode" w:hAnsi="Lucida Sans Unicode" w:cs="Lucida Sans Unicode"/>
          <w:b/>
          <w:sz w:val="20"/>
          <w:szCs w:val="20"/>
          <w:lang w:val="en-GB"/>
        </w:rPr>
        <w:t xml:space="preserve"> </w:t>
      </w:r>
      <w:r w:rsidR="00093645" w:rsidRPr="00895035">
        <w:rPr>
          <w:rFonts w:ascii="Lucida Sans Unicode" w:hAnsi="Lucida Sans Unicode" w:cs="Lucida Sans Unicode"/>
          <w:b/>
          <w:sz w:val="20"/>
          <w:szCs w:val="20"/>
          <w:lang w:val="en-GB"/>
        </w:rPr>
        <w:t xml:space="preserve">innovative methods, approaches and practices for </w:t>
      </w:r>
      <w:r w:rsidR="00093645">
        <w:rPr>
          <w:rFonts w:ascii="Lucida Sans Unicode" w:hAnsi="Lucida Sans Unicode" w:cs="Lucida Sans Unicode"/>
          <w:b/>
          <w:sz w:val="20"/>
          <w:szCs w:val="20"/>
          <w:lang w:val="en-GB"/>
        </w:rPr>
        <w:t>rail higher education</w:t>
      </w:r>
      <w:r w:rsidR="00093645" w:rsidRPr="00895035">
        <w:rPr>
          <w:rFonts w:ascii="Lucida Sans Unicode" w:hAnsi="Lucida Sans Unicode" w:cs="Lucida Sans Unicode"/>
          <w:b/>
          <w:sz w:val="20"/>
          <w:szCs w:val="20"/>
          <w:lang w:val="en-GB"/>
        </w:rPr>
        <w:t xml:space="preserve"> </w:t>
      </w:r>
      <w:r w:rsidRPr="00895035">
        <w:rPr>
          <w:rFonts w:ascii="Lucida Sans Unicode" w:hAnsi="Lucida Sans Unicode" w:cs="Lucida Sans Unicode"/>
          <w:b/>
          <w:sz w:val="20"/>
          <w:szCs w:val="20"/>
          <w:lang w:val="en-GB"/>
        </w:rPr>
        <w:t xml:space="preserve">together with project partners from seven </w:t>
      </w:r>
      <w:r w:rsidRPr="00895035">
        <w:rPr>
          <w:rFonts w:ascii="Lucida Sans Unicode" w:hAnsi="Lucida Sans Unicode" w:cs="Lucida Sans Unicode"/>
          <w:b/>
          <w:sz w:val="20"/>
          <w:szCs w:val="20"/>
          <w:lang w:val="en-GB"/>
        </w:rPr>
        <w:lastRenderedPageBreak/>
        <w:t>European countries. Among other things, the results of the completed work package “I</w:t>
      </w:r>
      <w:r>
        <w:rPr>
          <w:rFonts w:ascii="Lucida Sans Unicode" w:hAnsi="Lucida Sans Unicode" w:cs="Lucida Sans Unicode"/>
          <w:b/>
          <w:sz w:val="20"/>
          <w:szCs w:val="20"/>
          <w:lang w:val="en-GB"/>
        </w:rPr>
        <w:t>ndustry e</w:t>
      </w:r>
      <w:r w:rsidRPr="00895035">
        <w:rPr>
          <w:rFonts w:ascii="Lucida Sans Unicode" w:hAnsi="Lucida Sans Unicode" w:cs="Lucida Sans Unicode"/>
          <w:b/>
          <w:sz w:val="20"/>
          <w:szCs w:val="20"/>
          <w:lang w:val="en-GB"/>
        </w:rPr>
        <w:t>xpectations and requirements” were presented at the partner meeting.</w:t>
      </w:r>
    </w:p>
    <w:p w14:paraId="53D9784B" w14:textId="33AB5801" w:rsidR="00AC2C62" w:rsidRPr="00895035" w:rsidRDefault="00AC2C62">
      <w:pPr>
        <w:rPr>
          <w:rFonts w:ascii="Lucida Sans Unicode" w:eastAsia="Times New Roman" w:hAnsi="Lucida Sans Unicode" w:cs="Lucida Sans Unicode"/>
          <w:sz w:val="20"/>
          <w:szCs w:val="20"/>
          <w:lang w:val="en-GB" w:eastAsia="de-DE"/>
        </w:rPr>
      </w:pPr>
      <w:r w:rsidRPr="00895035">
        <w:rPr>
          <w:rFonts w:ascii="Lucida Sans Unicode" w:eastAsia="Times New Roman" w:hAnsi="Lucida Sans Unicode" w:cs="Lucida Sans Unicode"/>
          <w:sz w:val="20"/>
          <w:szCs w:val="20"/>
          <w:lang w:val="en-GB" w:eastAsia="de-DE"/>
        </w:rPr>
        <w:t>Text:</w:t>
      </w:r>
    </w:p>
    <w:p w14:paraId="20C1E09D" w14:textId="1DDC7008" w:rsidR="00E80C1E" w:rsidRPr="00E80C1E" w:rsidRDefault="00895035" w:rsidP="00436C4D">
      <w:pPr>
        <w:pStyle w:val="HTMLVorformatiert"/>
        <w:spacing w:line="276" w:lineRule="auto"/>
        <w:rPr>
          <w:rFonts w:ascii="Lucida Sans Unicode" w:eastAsiaTheme="minorHAnsi" w:hAnsi="Lucida Sans Unicode" w:cs="Lucida Sans Unicode"/>
          <w:lang w:val="en-GB" w:eastAsia="en-US"/>
        </w:rPr>
      </w:pPr>
      <w:r w:rsidRPr="00895035">
        <w:rPr>
          <w:rFonts w:ascii="Lucida Sans Unicode" w:eastAsiaTheme="minorHAnsi" w:hAnsi="Lucida Sans Unicode" w:cs="Lucida Sans Unicode"/>
          <w:lang w:val="en-GB" w:eastAsia="en-US"/>
        </w:rPr>
        <w:t xml:space="preserve">On November 24 and 25, 2021, the second partner meeting of the </w:t>
      </w:r>
      <w:proofErr w:type="spellStart"/>
      <w:r w:rsidRPr="00895035">
        <w:rPr>
          <w:rFonts w:ascii="Lucida Sans Unicode" w:eastAsiaTheme="minorHAnsi" w:hAnsi="Lucida Sans Unicode" w:cs="Lucida Sans Unicode"/>
          <w:lang w:val="en-GB" w:eastAsia="en-US"/>
        </w:rPr>
        <w:t>ASTONRail</w:t>
      </w:r>
      <w:proofErr w:type="spellEnd"/>
      <w:r w:rsidRPr="00895035">
        <w:rPr>
          <w:rFonts w:ascii="Lucida Sans Unicode" w:eastAsiaTheme="minorHAnsi" w:hAnsi="Lucida Sans Unicode" w:cs="Lucida Sans Unicode"/>
          <w:lang w:val="en-GB" w:eastAsia="en-US"/>
        </w:rPr>
        <w:t xml:space="preserve"> project</w:t>
      </w:r>
      <w:r w:rsidR="00E80C1E">
        <w:rPr>
          <w:rFonts w:ascii="Lucida Sans Unicode" w:eastAsiaTheme="minorHAnsi" w:hAnsi="Lucida Sans Unicode" w:cs="Lucida Sans Unicode"/>
          <w:lang w:val="en-GB" w:eastAsia="en-US"/>
        </w:rPr>
        <w:t xml:space="preserve"> </w:t>
      </w:r>
      <w:r w:rsidRPr="001C60F6">
        <w:rPr>
          <w:rFonts w:ascii="Lucida Sans Unicode" w:hAnsi="Lucida Sans Unicode" w:cs="Lucida Sans Unicode"/>
          <w:lang w:val="en-GB"/>
        </w:rPr>
        <w:t xml:space="preserve">(Advanced </w:t>
      </w:r>
      <w:proofErr w:type="spellStart"/>
      <w:r w:rsidRPr="001C60F6">
        <w:rPr>
          <w:rFonts w:ascii="Lucida Sans Unicode" w:hAnsi="Lucida Sans Unicode" w:cs="Lucida Sans Unicode"/>
          <w:lang w:val="en-GB"/>
        </w:rPr>
        <w:t>approacheS</w:t>
      </w:r>
      <w:proofErr w:type="spellEnd"/>
      <w:r w:rsidRPr="001C60F6">
        <w:rPr>
          <w:rFonts w:ascii="Lucida Sans Unicode" w:hAnsi="Lucida Sans Unicode" w:cs="Lucida Sans Unicode"/>
          <w:lang w:val="en-GB"/>
        </w:rPr>
        <w:t xml:space="preserve"> and practices for rail training and education TO </w:t>
      </w:r>
      <w:proofErr w:type="spellStart"/>
      <w:r w:rsidRPr="001C60F6">
        <w:rPr>
          <w:rFonts w:ascii="Lucida Sans Unicode" w:hAnsi="Lucida Sans Unicode" w:cs="Lucida Sans Unicode"/>
          <w:lang w:val="en-GB"/>
        </w:rPr>
        <w:t>inNovate</w:t>
      </w:r>
      <w:proofErr w:type="spellEnd"/>
      <w:r w:rsidRPr="001C60F6">
        <w:rPr>
          <w:rFonts w:ascii="Lucida Sans Unicode" w:hAnsi="Lucida Sans Unicode" w:cs="Lucida Sans Unicode"/>
          <w:lang w:val="en-GB"/>
        </w:rPr>
        <w:t xml:space="preserve"> Rail study programmes &amp; Improve rail higher education provision)</w:t>
      </w:r>
      <w:r>
        <w:rPr>
          <w:rFonts w:ascii="Lucida Sans Unicode" w:hAnsi="Lucida Sans Unicode" w:cs="Lucida Sans Unicode"/>
          <w:lang w:val="en-GB"/>
        </w:rPr>
        <w:t>,</w:t>
      </w:r>
      <w:r w:rsidR="00E80C1E">
        <w:rPr>
          <w:lang w:val="en"/>
        </w:rPr>
        <w:t xml:space="preserve"> </w:t>
      </w:r>
      <w:r w:rsidR="00E80C1E" w:rsidRPr="00E80C1E">
        <w:rPr>
          <w:rFonts w:ascii="Lucida Sans Unicode" w:eastAsiaTheme="minorHAnsi" w:hAnsi="Lucida Sans Unicode" w:cs="Lucida Sans Unicode"/>
          <w:lang w:val="en-GB" w:eastAsia="en-US"/>
        </w:rPr>
        <w:t xml:space="preserve">was held in </w:t>
      </w:r>
      <w:proofErr w:type="spellStart"/>
      <w:r w:rsidR="00E80C1E" w:rsidRPr="00E80C1E">
        <w:rPr>
          <w:rFonts w:ascii="Lucida Sans Unicode" w:eastAsiaTheme="minorHAnsi" w:hAnsi="Lucida Sans Unicode" w:cs="Lucida Sans Unicode"/>
          <w:lang w:val="en-GB" w:eastAsia="en-US"/>
        </w:rPr>
        <w:t>Žilina</w:t>
      </w:r>
      <w:proofErr w:type="spellEnd"/>
      <w:r w:rsidR="00E80C1E" w:rsidRPr="00E80C1E">
        <w:rPr>
          <w:rFonts w:ascii="Lucida Sans Unicode" w:eastAsiaTheme="minorHAnsi" w:hAnsi="Lucida Sans Unicode" w:cs="Lucida Sans Unicode"/>
          <w:lang w:val="en-GB" w:eastAsia="en-US"/>
        </w:rPr>
        <w:t>, Slovakia, in a hybrid form due to corona.</w:t>
      </w:r>
      <w:r w:rsidR="00E80C1E">
        <w:rPr>
          <w:rFonts w:ascii="Lucida Sans Unicode" w:eastAsiaTheme="minorHAnsi" w:hAnsi="Lucida Sans Unicode" w:cs="Lucida Sans Unicode"/>
          <w:lang w:val="en-GB" w:eastAsia="en-US"/>
        </w:rPr>
        <w:t xml:space="preserve"> </w:t>
      </w:r>
      <w:r w:rsidR="00E80C1E" w:rsidRPr="00E80C1E">
        <w:rPr>
          <w:rFonts w:ascii="Lucida Sans Unicode" w:hAnsi="Lucida Sans Unicode" w:cs="Lucida Sans Unicode"/>
          <w:lang w:val="en-GB"/>
        </w:rPr>
        <w:t xml:space="preserve">The </w:t>
      </w:r>
      <w:proofErr w:type="gramStart"/>
      <w:r w:rsidR="00E80C1E" w:rsidRPr="00E80C1E">
        <w:rPr>
          <w:rFonts w:ascii="Lucida Sans Unicode" w:hAnsi="Lucida Sans Unicode" w:cs="Lucida Sans Unicode"/>
          <w:lang w:val="en-GB"/>
        </w:rPr>
        <w:t xml:space="preserve">meeting was hosted by the Slovak project partner, the University of </w:t>
      </w:r>
      <w:proofErr w:type="spellStart"/>
      <w:r w:rsidR="00E80C1E" w:rsidRPr="00E80C1E">
        <w:rPr>
          <w:rFonts w:ascii="Lucida Sans Unicode" w:hAnsi="Lucida Sans Unicode" w:cs="Lucida Sans Unicode"/>
          <w:lang w:val="en-GB"/>
        </w:rPr>
        <w:t>Žilina</w:t>
      </w:r>
      <w:proofErr w:type="spellEnd"/>
      <w:proofErr w:type="gramEnd"/>
      <w:r w:rsidR="00E80C1E" w:rsidRPr="00E80C1E">
        <w:rPr>
          <w:rFonts w:ascii="Lucida Sans Unicode" w:hAnsi="Lucida Sans Unicode" w:cs="Lucida Sans Unicode"/>
          <w:lang w:val="en-GB"/>
        </w:rPr>
        <w:t>.</w:t>
      </w:r>
      <w:r w:rsidR="00E80C1E">
        <w:rPr>
          <w:rStyle w:val="y2iqfc"/>
          <w:lang w:val="en"/>
        </w:rPr>
        <w:t xml:space="preserve"> </w:t>
      </w:r>
      <w:r w:rsidR="00E80C1E" w:rsidRPr="00E80C1E">
        <w:rPr>
          <w:rFonts w:ascii="Lucida Sans Unicode" w:eastAsiaTheme="minorHAnsi" w:hAnsi="Lucida Sans Unicode" w:cs="Lucida Sans Unicode"/>
          <w:lang w:val="en-GB" w:eastAsia="en-US"/>
        </w:rPr>
        <w:t xml:space="preserve">The main objective of the </w:t>
      </w:r>
      <w:proofErr w:type="spellStart"/>
      <w:r w:rsidR="00E80C1E" w:rsidRPr="00E80C1E">
        <w:rPr>
          <w:rFonts w:ascii="Lucida Sans Unicode" w:eastAsiaTheme="minorHAnsi" w:hAnsi="Lucida Sans Unicode" w:cs="Lucida Sans Unicode"/>
          <w:lang w:val="en-GB" w:eastAsia="en-US"/>
        </w:rPr>
        <w:t>ASTONRail</w:t>
      </w:r>
      <w:proofErr w:type="spellEnd"/>
      <w:r w:rsidR="00E80C1E" w:rsidRPr="00E80C1E">
        <w:rPr>
          <w:rFonts w:ascii="Lucida Sans Unicode" w:eastAsiaTheme="minorHAnsi" w:hAnsi="Lucida Sans Unicode" w:cs="Lucida Sans Unicode"/>
          <w:lang w:val="en-GB" w:eastAsia="en-US"/>
        </w:rPr>
        <w:t xml:space="preserve"> project is to develop a portfolio (toolkit) of innovative methods, approaches and professional practices</w:t>
      </w:r>
      <w:r w:rsidR="00D80846">
        <w:rPr>
          <w:rFonts w:ascii="Lucida Sans Unicode" w:eastAsiaTheme="minorHAnsi" w:hAnsi="Lucida Sans Unicode" w:cs="Lucida Sans Unicode"/>
          <w:lang w:val="en-GB" w:eastAsia="en-US"/>
        </w:rPr>
        <w:t xml:space="preserve"> for rail skills development</w:t>
      </w:r>
      <w:r w:rsidR="00E80C1E" w:rsidRPr="00E80C1E">
        <w:rPr>
          <w:rFonts w:ascii="Lucida Sans Unicode" w:eastAsiaTheme="minorHAnsi" w:hAnsi="Lucida Sans Unicode" w:cs="Lucida Sans Unicode"/>
          <w:lang w:val="en-GB" w:eastAsia="en-US"/>
        </w:rPr>
        <w:t xml:space="preserve"> </w:t>
      </w:r>
      <w:r w:rsidR="00DC61F3" w:rsidRPr="00DC61F3">
        <w:rPr>
          <w:rFonts w:ascii="Lucida Sans Unicode" w:eastAsiaTheme="minorHAnsi" w:hAnsi="Lucida Sans Unicode" w:cs="Lucida Sans Unicode"/>
          <w:lang w:val="en-GB" w:eastAsia="en-US"/>
        </w:rPr>
        <w:t xml:space="preserve">and as a result to improve and modernize the current rail higher education provision in Europe in order to </w:t>
      </w:r>
      <w:r w:rsidR="00E80C1E" w:rsidRPr="00DC61F3">
        <w:rPr>
          <w:rFonts w:ascii="Lucida Sans Unicode" w:eastAsiaTheme="minorHAnsi" w:hAnsi="Lucida Sans Unicode" w:cs="Lucida Sans Unicode"/>
          <w:lang w:val="en-GB" w:eastAsia="en-US"/>
        </w:rPr>
        <w:t>support the recruitment of qualified employees for the rail industry.</w:t>
      </w:r>
    </w:p>
    <w:p w14:paraId="5B73F4A0" w14:textId="1AF91284" w:rsidR="00AC2C62" w:rsidRPr="00E80C1E" w:rsidRDefault="00AC2C62" w:rsidP="00436C4D">
      <w:pPr>
        <w:pStyle w:val="HTMLVorformatiert"/>
        <w:spacing w:line="276" w:lineRule="auto"/>
        <w:rPr>
          <w:rFonts w:ascii="Lucida Sans Unicode" w:eastAsiaTheme="minorHAnsi" w:hAnsi="Lucida Sans Unicode" w:cs="Lucida Sans Unicode"/>
          <w:lang w:val="en-GB" w:eastAsia="en-US"/>
        </w:rPr>
      </w:pPr>
    </w:p>
    <w:p w14:paraId="0F33742F" w14:textId="77777777" w:rsidR="00C60F78" w:rsidRDefault="00DC61F3" w:rsidP="00436C4D">
      <w:pPr>
        <w:pStyle w:val="HTMLVorformatiert"/>
        <w:spacing w:line="276" w:lineRule="auto"/>
        <w:rPr>
          <w:rFonts w:ascii="Lucida Sans Unicode" w:eastAsiaTheme="minorHAnsi" w:hAnsi="Lucida Sans Unicode" w:cs="Lucida Sans Unicode"/>
          <w:lang w:val="en-GB" w:eastAsia="en-US"/>
        </w:rPr>
      </w:pPr>
      <w:r w:rsidRPr="00DC61F3">
        <w:rPr>
          <w:rFonts w:ascii="Lucida Sans Unicode" w:eastAsiaTheme="minorHAnsi" w:hAnsi="Lucida Sans Unicode" w:cs="Lucida Sans Unicode"/>
          <w:lang w:val="en-GB" w:eastAsia="en-US"/>
        </w:rPr>
        <w:t xml:space="preserve">At the partner meeting, the </w:t>
      </w:r>
      <w:proofErr w:type="gramStart"/>
      <w:r w:rsidRPr="00DC61F3">
        <w:rPr>
          <w:rFonts w:ascii="Lucida Sans Unicode" w:eastAsiaTheme="minorHAnsi" w:hAnsi="Lucida Sans Unicode" w:cs="Lucida Sans Unicode"/>
          <w:lang w:val="en-GB" w:eastAsia="en-US"/>
        </w:rPr>
        <w:t>work statuses of the individual work packages were presented by the project partners</w:t>
      </w:r>
      <w:proofErr w:type="gramEnd"/>
      <w:r w:rsidRPr="00DC61F3">
        <w:rPr>
          <w:rFonts w:ascii="Lucida Sans Unicode" w:eastAsiaTheme="minorHAnsi" w:hAnsi="Lucida Sans Unicode" w:cs="Lucida Sans Unicode"/>
          <w:lang w:val="en-GB" w:eastAsia="en-US"/>
        </w:rPr>
        <w:t xml:space="preserve">. The final document </w:t>
      </w:r>
      <w:proofErr w:type="gramStart"/>
      <w:r w:rsidRPr="00DC61F3">
        <w:rPr>
          <w:rFonts w:ascii="Lucida Sans Unicode" w:eastAsiaTheme="minorHAnsi" w:hAnsi="Lucida Sans Unicode" w:cs="Lucida Sans Unicode"/>
          <w:lang w:val="en-GB" w:eastAsia="en-US"/>
        </w:rPr>
        <w:t>could be presented</w:t>
      </w:r>
      <w:proofErr w:type="gramEnd"/>
      <w:r w:rsidRPr="00DC61F3">
        <w:rPr>
          <w:rFonts w:ascii="Lucida Sans Unicode" w:eastAsiaTheme="minorHAnsi" w:hAnsi="Lucida Sans Unicode" w:cs="Lucida Sans Unicode"/>
          <w:lang w:val="en-GB" w:eastAsia="en-US"/>
        </w:rPr>
        <w:t xml:space="preserve"> for the completed work package “Industry expectations and Requirements”.</w:t>
      </w:r>
    </w:p>
    <w:p w14:paraId="571ED1CF" w14:textId="77777777" w:rsidR="00C60F78" w:rsidRDefault="00C60F78" w:rsidP="00436C4D">
      <w:pPr>
        <w:pStyle w:val="HTMLVorformatiert"/>
        <w:spacing w:line="276" w:lineRule="auto"/>
        <w:rPr>
          <w:rFonts w:ascii="Lucida Sans Unicode" w:eastAsiaTheme="minorHAnsi" w:hAnsi="Lucida Sans Unicode" w:cs="Lucida Sans Unicode"/>
          <w:lang w:val="en-GB" w:eastAsia="en-US"/>
        </w:rPr>
      </w:pPr>
    </w:p>
    <w:p w14:paraId="3CAE3781" w14:textId="4B30D910" w:rsidR="00436C4D" w:rsidRPr="0012749E" w:rsidRDefault="00C60F78" w:rsidP="0012749E">
      <w:pPr>
        <w:pStyle w:val="HTMLVorformatiert"/>
        <w:spacing w:line="276" w:lineRule="auto"/>
        <w:rPr>
          <w:rFonts w:ascii="Lucida Sans Unicode" w:eastAsiaTheme="minorHAnsi" w:hAnsi="Lucida Sans Unicode" w:cs="Lucida Sans Unicode"/>
          <w:lang w:val="en-GB" w:eastAsia="en-US"/>
        </w:rPr>
      </w:pPr>
      <w:r w:rsidRPr="00C60F78">
        <w:rPr>
          <w:rFonts w:ascii="Lucida Sans Unicode" w:eastAsiaTheme="minorHAnsi" w:hAnsi="Lucida Sans Unicode" w:cs="Lucida Sans Unicode"/>
          <w:lang w:val="en-GB" w:eastAsia="en-US"/>
        </w:rPr>
        <w:t xml:space="preserve">A key topic of this work package was a survey in the railway industry regarding their expectations towards the training of its employees. The survey </w:t>
      </w:r>
      <w:proofErr w:type="gramStart"/>
      <w:r w:rsidRPr="00C60F78">
        <w:rPr>
          <w:rFonts w:ascii="Lucida Sans Unicode" w:eastAsiaTheme="minorHAnsi" w:hAnsi="Lucida Sans Unicode" w:cs="Lucida Sans Unicode"/>
          <w:lang w:val="en-GB" w:eastAsia="en-US"/>
        </w:rPr>
        <w:t>was conducted</w:t>
      </w:r>
      <w:proofErr w:type="gramEnd"/>
      <w:r w:rsidRPr="00C60F78">
        <w:rPr>
          <w:rFonts w:ascii="Lucida Sans Unicode" w:eastAsiaTheme="minorHAnsi" w:hAnsi="Lucida Sans Unicode" w:cs="Lucida Sans Unicode"/>
          <w:lang w:val="en-GB" w:eastAsia="en-US"/>
        </w:rPr>
        <w:t xml:space="preserve"> in English in several European countries. The TH Wildau was responsible for carrying out the survey in Germany, for which the English survey was adapted to the target group of the railway industry in Germany and translated into German.</w:t>
      </w:r>
      <w:r>
        <w:rPr>
          <w:rFonts w:ascii="Lucida Sans Unicode" w:eastAsiaTheme="minorHAnsi" w:hAnsi="Lucida Sans Unicode" w:cs="Lucida Sans Unicode"/>
          <w:lang w:val="en-GB" w:eastAsia="en-US"/>
        </w:rPr>
        <w:t xml:space="preserve"> </w:t>
      </w:r>
      <w:r w:rsidRPr="00C60F78">
        <w:rPr>
          <w:rFonts w:ascii="Lucida Sans Unicode" w:eastAsiaTheme="minorHAnsi" w:hAnsi="Lucida Sans Unicode" w:cs="Lucida Sans Unicode"/>
          <w:lang w:val="en-GB" w:eastAsia="en-US"/>
        </w:rPr>
        <w:t xml:space="preserve">The focus was on staff with an engineering background and who had completed their studies. The German survey received 41 complete responses that were included in the evaluation. </w:t>
      </w:r>
      <w:proofErr w:type="gramStart"/>
      <w:r w:rsidRPr="00436C4D">
        <w:rPr>
          <w:rFonts w:ascii="Lucida Sans Unicode" w:eastAsiaTheme="minorHAnsi" w:hAnsi="Lucida Sans Unicode" w:cs="Lucida Sans Unicode"/>
          <w:lang w:val="en-GB" w:eastAsia="en-US"/>
        </w:rPr>
        <w:t>Participants in the survey were engineering / consulting companies (39 %), passenger transport companies and manufacturers of rail vehicles or rail vehicle equipment (17 % each), other manufacturing companies in the railway industry (15 %), freight transport companies (12 %), administrative units (10</w:t>
      </w:r>
      <w:r w:rsidR="00436C4D">
        <w:rPr>
          <w:rFonts w:ascii="Lucida Sans Unicode" w:hAnsi="Lucida Sans Unicode" w:cs="Lucida Sans Unicode"/>
          <w:lang w:val="en-GB"/>
        </w:rPr>
        <w:t xml:space="preserve"> </w:t>
      </w:r>
      <w:r w:rsidRPr="00436C4D">
        <w:rPr>
          <w:rFonts w:ascii="Lucida Sans Unicode" w:eastAsiaTheme="minorHAnsi" w:hAnsi="Lucida Sans Unicode" w:cs="Lucida Sans Unicode"/>
          <w:lang w:val="en-GB" w:eastAsia="en-US"/>
        </w:rPr>
        <w:t>%), developers / manufacturers of control and safety technology in rail transport</w:t>
      </w:r>
      <w:r w:rsidR="00436C4D">
        <w:rPr>
          <w:rFonts w:ascii="Lucida Sans Unicode" w:hAnsi="Lucida Sans Unicode" w:cs="Lucida Sans Unicode"/>
          <w:lang w:val="en-GB"/>
        </w:rPr>
        <w:t xml:space="preserve"> </w:t>
      </w:r>
      <w:r w:rsidRPr="00436C4D">
        <w:rPr>
          <w:rFonts w:ascii="Lucida Sans Unicode" w:eastAsiaTheme="minorHAnsi" w:hAnsi="Lucida Sans Unicode" w:cs="Lucida Sans Unicode"/>
          <w:lang w:val="en-GB" w:eastAsia="en-US"/>
        </w:rPr>
        <w:t xml:space="preserve">(7 %) and infrastructure operators as well as companies in the field of </w:t>
      </w:r>
      <w:r w:rsidR="00436C4D" w:rsidRPr="00436C4D">
        <w:rPr>
          <w:rFonts w:ascii="Lucida Sans Unicode" w:eastAsiaTheme="minorHAnsi" w:hAnsi="Lucida Sans Unicode" w:cs="Lucida Sans Unicode"/>
          <w:lang w:val="en-GB" w:eastAsia="en-US"/>
        </w:rPr>
        <w:t>development / supply of information</w:t>
      </w:r>
      <w:r w:rsidRPr="00436C4D">
        <w:rPr>
          <w:rFonts w:ascii="Lucida Sans Unicode" w:eastAsiaTheme="minorHAnsi" w:hAnsi="Lucida Sans Unicode" w:cs="Lucida Sans Unicode"/>
          <w:lang w:val="en-GB" w:eastAsia="en-US"/>
        </w:rPr>
        <w:t xml:space="preserve"> in rail transport (5</w:t>
      </w:r>
      <w:r w:rsidR="00436C4D" w:rsidRPr="00436C4D">
        <w:rPr>
          <w:rFonts w:ascii="Lucida Sans Unicode" w:eastAsiaTheme="minorHAnsi" w:hAnsi="Lucida Sans Unicode" w:cs="Lucida Sans Unicode"/>
          <w:lang w:val="en-GB" w:eastAsia="en-US"/>
        </w:rPr>
        <w:t xml:space="preserve"> % each)</w:t>
      </w:r>
      <w:r w:rsidRPr="00436C4D">
        <w:rPr>
          <w:rFonts w:ascii="Lucida Sans Unicode" w:eastAsiaTheme="minorHAnsi" w:hAnsi="Lucida Sans Unicode" w:cs="Lucida Sans Unicode"/>
          <w:lang w:val="en-GB" w:eastAsia="en-US"/>
        </w:rPr>
        <w:t>.</w:t>
      </w:r>
      <w:proofErr w:type="gramEnd"/>
      <w:r w:rsidRPr="00C60F78">
        <w:rPr>
          <w:lang w:val="en"/>
        </w:rPr>
        <w:t xml:space="preserve"> </w:t>
      </w:r>
    </w:p>
    <w:p w14:paraId="084D38DC" w14:textId="77777777" w:rsidR="00436C4D" w:rsidRPr="00436C4D" w:rsidRDefault="00436C4D" w:rsidP="00436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Lucida Sans Unicode" w:hAnsi="Lucida Sans Unicode" w:cs="Lucida Sans Unicode"/>
          <w:sz w:val="20"/>
          <w:szCs w:val="20"/>
          <w:lang w:val="en-GB"/>
        </w:rPr>
      </w:pPr>
    </w:p>
    <w:p w14:paraId="3F4B5175" w14:textId="6911C1C7" w:rsidR="00C60F78" w:rsidRPr="00C60F78" w:rsidRDefault="00C60F78" w:rsidP="00436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Lucida Sans Unicode" w:hAnsi="Lucida Sans Unicode" w:cs="Lucida Sans Unicode"/>
          <w:sz w:val="20"/>
          <w:szCs w:val="20"/>
          <w:lang w:val="en-GB"/>
        </w:rPr>
      </w:pPr>
      <w:r w:rsidRPr="00436C4D">
        <w:rPr>
          <w:rFonts w:ascii="Lucida Sans Unicode" w:hAnsi="Lucida Sans Unicode" w:cs="Lucida Sans Unicode"/>
          <w:sz w:val="20"/>
          <w:szCs w:val="20"/>
          <w:lang w:val="en-GB"/>
        </w:rPr>
        <w:t xml:space="preserve">Selected main </w:t>
      </w:r>
      <w:r w:rsidR="00436C4D" w:rsidRPr="00436C4D">
        <w:rPr>
          <w:rFonts w:ascii="Lucida Sans Unicode" w:hAnsi="Lucida Sans Unicode" w:cs="Lucida Sans Unicode"/>
          <w:sz w:val="20"/>
          <w:szCs w:val="20"/>
          <w:lang w:val="en-GB"/>
        </w:rPr>
        <w:t>findings</w:t>
      </w:r>
      <w:r w:rsidRPr="00436C4D">
        <w:rPr>
          <w:rFonts w:ascii="Lucida Sans Unicode" w:hAnsi="Lucida Sans Unicode" w:cs="Lucida Sans Unicode"/>
          <w:sz w:val="20"/>
          <w:szCs w:val="20"/>
          <w:lang w:val="en-GB"/>
        </w:rPr>
        <w:t xml:space="preserve"> from the survey results are:</w:t>
      </w:r>
    </w:p>
    <w:p w14:paraId="7A31DD98" w14:textId="75998FC2" w:rsidR="00767FCF" w:rsidRDefault="00767FCF" w:rsidP="00767FCF">
      <w:pPr>
        <w:pStyle w:val="Listenabsatz"/>
        <w:numPr>
          <w:ilvl w:val="0"/>
          <w:numId w:val="5"/>
        </w:numPr>
        <w:rPr>
          <w:rFonts w:ascii="Lucida Sans Unicode" w:hAnsi="Lucida Sans Unicode" w:cs="Lucida Sans Unicode"/>
          <w:sz w:val="20"/>
          <w:szCs w:val="20"/>
        </w:rPr>
      </w:pPr>
      <w:proofErr w:type="spellStart"/>
      <w:r w:rsidRPr="00767FCF">
        <w:rPr>
          <w:rFonts w:ascii="Lucida Sans Unicode" w:hAnsi="Lucida Sans Unicode" w:cs="Lucida Sans Unicode"/>
          <w:sz w:val="20"/>
          <w:szCs w:val="20"/>
        </w:rPr>
        <w:lastRenderedPageBreak/>
        <w:t>When</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recruiting</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engineers</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companies</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prefer</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people</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with</w:t>
      </w:r>
      <w:proofErr w:type="spellEnd"/>
      <w:r w:rsidRPr="00767FCF">
        <w:rPr>
          <w:rFonts w:ascii="Lucida Sans Unicode" w:hAnsi="Lucida Sans Unicode" w:cs="Lucida Sans Unicode"/>
          <w:sz w:val="20"/>
          <w:szCs w:val="20"/>
        </w:rPr>
        <w:t xml:space="preserve"> a </w:t>
      </w:r>
      <w:proofErr w:type="spellStart"/>
      <w:r w:rsidRPr="00767FCF">
        <w:rPr>
          <w:rFonts w:ascii="Lucida Sans Unicode" w:hAnsi="Lucida Sans Unicode" w:cs="Lucida Sans Unicode"/>
          <w:sz w:val="20"/>
          <w:szCs w:val="20"/>
        </w:rPr>
        <w:t>degree</w:t>
      </w:r>
      <w:proofErr w:type="spellEnd"/>
      <w:r w:rsidRPr="00767FCF">
        <w:rPr>
          <w:rFonts w:ascii="Lucida Sans Unicode" w:hAnsi="Lucida Sans Unicode" w:cs="Lucida Sans Unicode"/>
          <w:sz w:val="20"/>
          <w:szCs w:val="20"/>
        </w:rPr>
        <w:t xml:space="preserve"> in </w:t>
      </w:r>
      <w:proofErr w:type="spellStart"/>
      <w:r w:rsidRPr="00767FCF">
        <w:rPr>
          <w:rFonts w:ascii="Lucida Sans Unicode" w:hAnsi="Lucida Sans Unicode" w:cs="Lucida Sans Unicode"/>
          <w:sz w:val="20"/>
          <w:szCs w:val="20"/>
        </w:rPr>
        <w:t>transportation</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system</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engineering</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transport</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engineering</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mechanical</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engineering</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or</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industrial</w:t>
      </w:r>
      <w:proofErr w:type="spellEnd"/>
      <w:r w:rsidRPr="00767FCF">
        <w:rPr>
          <w:rFonts w:ascii="Lucida Sans Unicode" w:hAnsi="Lucida Sans Unicode" w:cs="Lucida Sans Unicode"/>
          <w:sz w:val="20"/>
          <w:szCs w:val="20"/>
        </w:rPr>
        <w:t xml:space="preserve"> </w:t>
      </w:r>
      <w:proofErr w:type="spellStart"/>
      <w:r w:rsidRPr="00767FCF">
        <w:rPr>
          <w:rFonts w:ascii="Lucida Sans Unicode" w:hAnsi="Lucida Sans Unicode" w:cs="Lucida Sans Unicode"/>
          <w:sz w:val="20"/>
          <w:szCs w:val="20"/>
        </w:rPr>
        <w:t>engineering</w:t>
      </w:r>
      <w:proofErr w:type="spellEnd"/>
      <w:r w:rsidRPr="00767FCF">
        <w:rPr>
          <w:rFonts w:ascii="Lucida Sans Unicode" w:hAnsi="Lucida Sans Unicode" w:cs="Lucida Sans Unicode"/>
          <w:sz w:val="20"/>
          <w:szCs w:val="20"/>
        </w:rPr>
        <w:t xml:space="preserve">. </w:t>
      </w:r>
    </w:p>
    <w:p w14:paraId="06D53A8B" w14:textId="4041CFCE" w:rsidR="00D4261C" w:rsidRPr="00760A05" w:rsidRDefault="00760A05" w:rsidP="00760A05">
      <w:pPr>
        <w:pStyle w:val="Listenabsatz"/>
        <w:numPr>
          <w:ilvl w:val="0"/>
          <w:numId w:val="5"/>
        </w:numPr>
        <w:rPr>
          <w:rFonts w:ascii="Lucida Sans Unicode" w:hAnsi="Lucida Sans Unicode" w:cs="Lucida Sans Unicode"/>
          <w:sz w:val="20"/>
          <w:szCs w:val="20"/>
        </w:rPr>
      </w:pPr>
      <w:proofErr w:type="spellStart"/>
      <w:r w:rsidRPr="00760A05">
        <w:rPr>
          <w:rFonts w:ascii="Lucida Sans Unicode" w:hAnsi="Lucida Sans Unicode" w:cs="Lucida Sans Unicode"/>
          <w:sz w:val="20"/>
          <w:szCs w:val="20"/>
        </w:rPr>
        <w:t>Practical</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experience</w:t>
      </w:r>
      <w:proofErr w:type="spellEnd"/>
      <w:r w:rsidRPr="00760A05">
        <w:rPr>
          <w:rFonts w:ascii="Lucida Sans Unicode" w:hAnsi="Lucida Sans Unicode" w:cs="Lucida Sans Unicode"/>
          <w:sz w:val="20"/>
          <w:szCs w:val="20"/>
        </w:rPr>
        <w:t xml:space="preserve"> of </w:t>
      </w:r>
      <w:proofErr w:type="spellStart"/>
      <w:r w:rsidRPr="00760A05">
        <w:rPr>
          <w:rFonts w:ascii="Lucida Sans Unicode" w:hAnsi="Lucida Sans Unicode" w:cs="Lucida Sans Unicode"/>
          <w:sz w:val="20"/>
          <w:szCs w:val="20"/>
        </w:rPr>
        <w:t>new</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employees</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is</w:t>
      </w:r>
      <w:proofErr w:type="spellEnd"/>
      <w:r w:rsidRPr="00760A05">
        <w:rPr>
          <w:rFonts w:ascii="Lucida Sans Unicode" w:hAnsi="Lucida Sans Unicode" w:cs="Lucida Sans Unicode"/>
          <w:sz w:val="20"/>
          <w:szCs w:val="20"/>
        </w:rPr>
        <w:t xml:space="preserve"> essential. </w:t>
      </w:r>
      <w:proofErr w:type="spellStart"/>
      <w:r w:rsidRPr="00760A05">
        <w:rPr>
          <w:rFonts w:ascii="Lucida Sans Unicode" w:hAnsi="Lucida Sans Unicode" w:cs="Lucida Sans Unicode"/>
          <w:sz w:val="20"/>
          <w:szCs w:val="20"/>
        </w:rPr>
        <w:t>Almost</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three</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quarters</w:t>
      </w:r>
      <w:proofErr w:type="spellEnd"/>
      <w:r w:rsidRPr="00760A05">
        <w:rPr>
          <w:rFonts w:ascii="Lucida Sans Unicode" w:hAnsi="Lucida Sans Unicode" w:cs="Lucida Sans Unicode"/>
          <w:sz w:val="20"/>
          <w:szCs w:val="20"/>
        </w:rPr>
        <w:t xml:space="preserve"> of </w:t>
      </w:r>
      <w:proofErr w:type="spellStart"/>
      <w:r w:rsidRPr="00760A05">
        <w:rPr>
          <w:rFonts w:ascii="Lucida Sans Unicode" w:hAnsi="Lucida Sans Unicode" w:cs="Lucida Sans Unicode"/>
          <w:sz w:val="20"/>
          <w:szCs w:val="20"/>
        </w:rPr>
        <w:t>the</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companies</w:t>
      </w:r>
      <w:proofErr w:type="spellEnd"/>
      <w:r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prefer</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that</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newly</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hired</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employees</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have</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experience</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from</w:t>
      </w:r>
      <w:proofErr w:type="spellEnd"/>
      <w:r w:rsidR="00DA2A1C" w:rsidRPr="00760A05">
        <w:rPr>
          <w:rFonts w:ascii="Lucida Sans Unicode" w:hAnsi="Lucida Sans Unicode" w:cs="Lucida Sans Unicode"/>
          <w:sz w:val="20"/>
          <w:szCs w:val="20"/>
        </w:rPr>
        <w:t xml:space="preserve"> a </w:t>
      </w:r>
      <w:proofErr w:type="spellStart"/>
      <w:r w:rsidR="00DA2A1C" w:rsidRPr="00760A05">
        <w:rPr>
          <w:rFonts w:ascii="Lucida Sans Unicode" w:hAnsi="Lucida Sans Unicode" w:cs="Lucida Sans Unicode"/>
          <w:sz w:val="20"/>
          <w:szCs w:val="20"/>
        </w:rPr>
        <w:t>simi</w:t>
      </w:r>
      <w:r w:rsidRPr="00760A05">
        <w:rPr>
          <w:rFonts w:ascii="Lucida Sans Unicode" w:hAnsi="Lucida Sans Unicode" w:cs="Lucida Sans Unicode"/>
          <w:sz w:val="20"/>
          <w:szCs w:val="20"/>
        </w:rPr>
        <w:t>lar</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position</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lasting</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more</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than</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one</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year</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and</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likewise</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almost</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three</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quarters</w:t>
      </w:r>
      <w:proofErr w:type="spellEnd"/>
      <w:r w:rsidRPr="00760A05">
        <w:rPr>
          <w:rFonts w:ascii="Lucida Sans Unicode" w:hAnsi="Lucida Sans Unicode" w:cs="Lucida Sans Unicode"/>
          <w:sz w:val="20"/>
          <w:szCs w:val="20"/>
        </w:rPr>
        <w:t xml:space="preserve"> of </w:t>
      </w:r>
      <w:proofErr w:type="spellStart"/>
      <w:r w:rsidRPr="00760A05">
        <w:rPr>
          <w:rFonts w:ascii="Lucida Sans Unicode" w:hAnsi="Lucida Sans Unicode" w:cs="Lucida Sans Unicode"/>
          <w:sz w:val="20"/>
          <w:szCs w:val="20"/>
        </w:rPr>
        <w:t>the</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companies</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that</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they</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have</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completed</w:t>
      </w:r>
      <w:proofErr w:type="spellEnd"/>
      <w:r w:rsidRPr="00760A05">
        <w:rPr>
          <w:rFonts w:ascii="Lucida Sans Unicode" w:hAnsi="Lucida Sans Unicode" w:cs="Lucida Sans Unicode"/>
          <w:sz w:val="20"/>
          <w:szCs w:val="20"/>
        </w:rPr>
        <w:t xml:space="preserve"> an </w:t>
      </w:r>
      <w:proofErr w:type="spellStart"/>
      <w:r w:rsidRPr="00760A05">
        <w:rPr>
          <w:rFonts w:ascii="Lucida Sans Unicode" w:hAnsi="Lucida Sans Unicode" w:cs="Lucida Sans Unicode"/>
          <w:sz w:val="20"/>
          <w:szCs w:val="20"/>
        </w:rPr>
        <w:t>internship</w:t>
      </w:r>
      <w:proofErr w:type="spellEnd"/>
      <w:r w:rsidRPr="00760A05">
        <w:rPr>
          <w:rFonts w:ascii="Lucida Sans Unicode" w:hAnsi="Lucida Sans Unicode" w:cs="Lucida Sans Unicode"/>
          <w:sz w:val="20"/>
          <w:szCs w:val="20"/>
        </w:rPr>
        <w:t xml:space="preserve"> in </w:t>
      </w:r>
      <w:proofErr w:type="spellStart"/>
      <w:r w:rsidRPr="00760A05">
        <w:rPr>
          <w:rFonts w:ascii="Lucida Sans Unicode" w:hAnsi="Lucida Sans Unicode" w:cs="Lucida Sans Unicode"/>
          <w:sz w:val="20"/>
          <w:szCs w:val="20"/>
        </w:rPr>
        <w:t>their</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company</w:t>
      </w:r>
      <w:proofErr w:type="spellEnd"/>
      <w:r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Only</w:t>
      </w:r>
      <w:proofErr w:type="spellEnd"/>
      <w:r w:rsidR="00DA2A1C" w:rsidRPr="00760A05">
        <w:rPr>
          <w:rFonts w:ascii="Lucida Sans Unicode" w:hAnsi="Lucida Sans Unicode" w:cs="Lucida Sans Unicode"/>
          <w:sz w:val="20"/>
          <w:szCs w:val="20"/>
        </w:rPr>
        <w:t xml:space="preserve"> 5</w:t>
      </w:r>
      <w:r w:rsidRPr="00760A05">
        <w:rPr>
          <w:rFonts w:ascii="Lucida Sans Unicode" w:hAnsi="Lucida Sans Unicode" w:cs="Lucida Sans Unicode"/>
          <w:sz w:val="20"/>
          <w:szCs w:val="20"/>
        </w:rPr>
        <w:t xml:space="preserve"> </w:t>
      </w:r>
      <w:r w:rsidR="00DA2A1C" w:rsidRPr="00760A05">
        <w:rPr>
          <w:rFonts w:ascii="Lucida Sans Unicode" w:hAnsi="Lucida Sans Unicode" w:cs="Lucida Sans Unicode"/>
          <w:sz w:val="20"/>
          <w:szCs w:val="20"/>
        </w:rPr>
        <w:t xml:space="preserve">% of </w:t>
      </w:r>
      <w:proofErr w:type="spellStart"/>
      <w:r w:rsidR="00DA2A1C" w:rsidRPr="00760A05">
        <w:rPr>
          <w:rFonts w:ascii="Lucida Sans Unicode" w:hAnsi="Lucida Sans Unicode" w:cs="Lucida Sans Unicode"/>
          <w:sz w:val="20"/>
          <w:szCs w:val="20"/>
        </w:rPr>
        <w:t>the</w:t>
      </w:r>
      <w:proofErr w:type="spellEnd"/>
      <w:r w:rsidR="00DA2A1C"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companies</w:t>
      </w:r>
      <w:proofErr w:type="spellEnd"/>
      <w:r w:rsidRPr="00760A05">
        <w:rPr>
          <w:rFonts w:ascii="Lucida Sans Unicode" w:hAnsi="Lucida Sans Unicode" w:cs="Lucida Sans Unicode"/>
          <w:sz w:val="20"/>
          <w:szCs w:val="20"/>
        </w:rPr>
        <w:t xml:space="preserve"> </w:t>
      </w:r>
      <w:proofErr w:type="spellStart"/>
      <w:r w:rsidRPr="00760A05">
        <w:rPr>
          <w:rFonts w:ascii="Lucida Sans Unicode" w:hAnsi="Lucida Sans Unicode" w:cs="Lucida Sans Unicode"/>
          <w:sz w:val="20"/>
          <w:szCs w:val="20"/>
        </w:rPr>
        <w:t>stated</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that</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no</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previous</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knowledge</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is</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required</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for</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employment</w:t>
      </w:r>
      <w:proofErr w:type="spellEnd"/>
      <w:r w:rsidR="00DA2A1C" w:rsidRPr="00760A05">
        <w:rPr>
          <w:rFonts w:ascii="Lucida Sans Unicode" w:hAnsi="Lucida Sans Unicode" w:cs="Lucida Sans Unicode"/>
          <w:sz w:val="20"/>
          <w:szCs w:val="20"/>
        </w:rPr>
        <w:t xml:space="preserve"> in </w:t>
      </w:r>
      <w:proofErr w:type="spellStart"/>
      <w:r w:rsidR="00DA2A1C" w:rsidRPr="00760A05">
        <w:rPr>
          <w:rFonts w:ascii="Lucida Sans Unicode" w:hAnsi="Lucida Sans Unicode" w:cs="Lucida Sans Unicode"/>
          <w:sz w:val="20"/>
          <w:szCs w:val="20"/>
        </w:rPr>
        <w:t>their</w:t>
      </w:r>
      <w:proofErr w:type="spellEnd"/>
      <w:r w:rsidR="00DA2A1C" w:rsidRPr="00760A05">
        <w:rPr>
          <w:rFonts w:ascii="Lucida Sans Unicode" w:hAnsi="Lucida Sans Unicode" w:cs="Lucida Sans Unicode"/>
          <w:sz w:val="20"/>
          <w:szCs w:val="20"/>
        </w:rPr>
        <w:t xml:space="preserve"> </w:t>
      </w:r>
      <w:proofErr w:type="spellStart"/>
      <w:r w:rsidR="00DA2A1C" w:rsidRPr="00760A05">
        <w:rPr>
          <w:rFonts w:ascii="Lucida Sans Unicode" w:hAnsi="Lucida Sans Unicode" w:cs="Lucida Sans Unicode"/>
          <w:sz w:val="20"/>
          <w:szCs w:val="20"/>
        </w:rPr>
        <w:t>company</w:t>
      </w:r>
      <w:proofErr w:type="spellEnd"/>
    </w:p>
    <w:p w14:paraId="511C1034" w14:textId="7A7482B2" w:rsidR="00760A05" w:rsidRPr="0012749E" w:rsidRDefault="00760A05" w:rsidP="0012749E">
      <w:pPr>
        <w:pStyle w:val="Listenabsatz"/>
        <w:numPr>
          <w:ilvl w:val="0"/>
          <w:numId w:val="5"/>
        </w:numPr>
        <w:rPr>
          <w:rFonts w:ascii="Lucida Sans Unicode" w:hAnsi="Lucida Sans Unicode" w:cs="Lucida Sans Unicode"/>
          <w:sz w:val="20"/>
          <w:szCs w:val="20"/>
        </w:rPr>
      </w:pPr>
      <w:proofErr w:type="spellStart"/>
      <w:r w:rsidRPr="0012749E">
        <w:rPr>
          <w:rFonts w:ascii="Lucida Sans Unicode" w:hAnsi="Lucida Sans Unicode" w:cs="Lucida Sans Unicode"/>
          <w:sz w:val="20"/>
          <w:szCs w:val="20"/>
        </w:rPr>
        <w:t>Almost</w:t>
      </w:r>
      <w:proofErr w:type="spellEnd"/>
      <w:r w:rsidRPr="0012749E">
        <w:rPr>
          <w:rFonts w:ascii="Lucida Sans Unicode" w:hAnsi="Lucida Sans Unicode" w:cs="Lucida Sans Unicode"/>
          <w:sz w:val="20"/>
          <w:szCs w:val="20"/>
        </w:rPr>
        <w:t xml:space="preserve"> 25 % of </w:t>
      </w:r>
      <w:proofErr w:type="spellStart"/>
      <w:r w:rsidRPr="0012749E">
        <w:rPr>
          <w:rFonts w:ascii="Lucida Sans Unicode" w:hAnsi="Lucida Sans Unicode" w:cs="Lucida Sans Unicode"/>
          <w:sz w:val="20"/>
          <w:szCs w:val="20"/>
        </w:rPr>
        <w:t>the</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companies</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would</w:t>
      </w:r>
      <w:proofErr w:type="spellEnd"/>
      <w:r w:rsidRPr="0012749E">
        <w:rPr>
          <w:rFonts w:ascii="Lucida Sans Unicode" w:hAnsi="Lucida Sans Unicode" w:cs="Lucida Sans Unicode"/>
          <w:sz w:val="20"/>
          <w:szCs w:val="20"/>
        </w:rPr>
        <w:t xml:space="preserve"> like </w:t>
      </w:r>
      <w:proofErr w:type="spellStart"/>
      <w:r w:rsidRPr="0012749E">
        <w:rPr>
          <w:rFonts w:ascii="Lucida Sans Unicode" w:hAnsi="Lucida Sans Unicode" w:cs="Lucida Sans Unicode"/>
          <w:sz w:val="20"/>
          <w:szCs w:val="20"/>
        </w:rPr>
        <w:t>the</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graduates</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to</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have</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more</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practical</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knowledge</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and</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see</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this</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as</w:t>
      </w:r>
      <w:proofErr w:type="spellEnd"/>
      <w:r w:rsidRPr="0012749E">
        <w:rPr>
          <w:rFonts w:ascii="Lucida Sans Unicode" w:hAnsi="Lucida Sans Unicode" w:cs="Lucida Sans Unicode"/>
          <w:sz w:val="20"/>
          <w:szCs w:val="20"/>
        </w:rPr>
        <w:t xml:space="preserve"> an </w:t>
      </w:r>
      <w:proofErr w:type="spellStart"/>
      <w:r w:rsidRPr="0012749E">
        <w:rPr>
          <w:rFonts w:ascii="Lucida Sans Unicode" w:hAnsi="Lucida Sans Unicode" w:cs="Lucida Sans Unicode"/>
          <w:sz w:val="20"/>
          <w:szCs w:val="20"/>
        </w:rPr>
        <w:t>area</w:t>
      </w:r>
      <w:proofErr w:type="spellEnd"/>
      <w:r w:rsidRPr="0012749E">
        <w:rPr>
          <w:rFonts w:ascii="Lucida Sans Unicode" w:hAnsi="Lucida Sans Unicode" w:cs="Lucida Sans Unicode"/>
          <w:sz w:val="20"/>
          <w:szCs w:val="20"/>
        </w:rPr>
        <w:t xml:space="preserve"> in </w:t>
      </w:r>
      <w:proofErr w:type="spellStart"/>
      <w:r w:rsidRPr="0012749E">
        <w:rPr>
          <w:rFonts w:ascii="Lucida Sans Unicode" w:hAnsi="Lucida Sans Unicode" w:cs="Lucida Sans Unicode"/>
          <w:sz w:val="20"/>
          <w:szCs w:val="20"/>
        </w:rPr>
        <w:t>which</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the</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graduates</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should</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be</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better</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prepared</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during</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their</w:t>
      </w:r>
      <w:proofErr w:type="spellEnd"/>
      <w:r w:rsidRPr="0012749E">
        <w:rPr>
          <w:rFonts w:ascii="Lucida Sans Unicode" w:hAnsi="Lucida Sans Unicode" w:cs="Lucida Sans Unicode"/>
          <w:sz w:val="20"/>
          <w:szCs w:val="20"/>
        </w:rPr>
        <w:t xml:space="preserve"> </w:t>
      </w:r>
      <w:proofErr w:type="spellStart"/>
      <w:r w:rsidRPr="0012749E">
        <w:rPr>
          <w:rFonts w:ascii="Lucida Sans Unicode" w:hAnsi="Lucida Sans Unicode" w:cs="Lucida Sans Unicode"/>
          <w:sz w:val="20"/>
          <w:szCs w:val="20"/>
        </w:rPr>
        <w:t>studies</w:t>
      </w:r>
      <w:proofErr w:type="spellEnd"/>
      <w:r w:rsidRPr="0012749E">
        <w:rPr>
          <w:rFonts w:ascii="Lucida Sans Unicode" w:hAnsi="Lucida Sans Unicode" w:cs="Lucida Sans Unicode"/>
          <w:sz w:val="20"/>
          <w:szCs w:val="20"/>
        </w:rPr>
        <w:t>.</w:t>
      </w:r>
    </w:p>
    <w:p w14:paraId="05921214" w14:textId="4B19EE3F" w:rsidR="00D8515F" w:rsidRPr="00D053E9" w:rsidRDefault="00D053E9" w:rsidP="00436C4D">
      <w:pPr>
        <w:rPr>
          <w:rFonts w:ascii="Lucida Sans Unicode" w:hAnsi="Lucida Sans Unicode" w:cs="Lucida Sans Unicode"/>
          <w:sz w:val="20"/>
          <w:szCs w:val="20"/>
          <w:lang w:val="en-GB"/>
        </w:rPr>
      </w:pPr>
      <w:r w:rsidRPr="00D053E9">
        <w:rPr>
          <w:rFonts w:ascii="Lucida Sans Unicode" w:hAnsi="Lucida Sans Unicode" w:cs="Lucida Sans Unicode"/>
          <w:sz w:val="20"/>
          <w:szCs w:val="20"/>
          <w:lang w:val="en-GB"/>
        </w:rPr>
        <w:t xml:space="preserve">The documentation of the results of the German survey with conclusions for higher education is available in German and English language in the rubric </w:t>
      </w:r>
      <w:r w:rsidR="00D8515F" w:rsidRPr="00D053E9">
        <w:rPr>
          <w:rFonts w:ascii="Lucida Sans Unicode" w:hAnsi="Lucida Sans Unicode" w:cs="Lucida Sans Unicode"/>
          <w:sz w:val="20"/>
          <w:szCs w:val="20"/>
          <w:lang w:val="en-GB"/>
        </w:rPr>
        <w:t>„</w:t>
      </w:r>
      <w:proofErr w:type="spellStart"/>
      <w:r w:rsidR="00D8515F" w:rsidRPr="00D053E9">
        <w:rPr>
          <w:rFonts w:ascii="Lucida Sans Unicode" w:hAnsi="Lucida Sans Unicode" w:cs="Lucida Sans Unicode"/>
          <w:sz w:val="20"/>
          <w:szCs w:val="20"/>
          <w:lang w:val="en-GB"/>
        </w:rPr>
        <w:t>weiterführende</w:t>
      </w:r>
      <w:proofErr w:type="spellEnd"/>
      <w:r w:rsidR="00D8515F" w:rsidRPr="00D053E9">
        <w:rPr>
          <w:rFonts w:ascii="Lucida Sans Unicode" w:hAnsi="Lucida Sans Unicode" w:cs="Lucida Sans Unicode"/>
          <w:sz w:val="20"/>
          <w:szCs w:val="20"/>
          <w:lang w:val="en-GB"/>
        </w:rPr>
        <w:t xml:space="preserve"> </w:t>
      </w:r>
      <w:proofErr w:type="spellStart"/>
      <w:r w:rsidR="00D8515F" w:rsidRPr="00D053E9">
        <w:rPr>
          <w:rFonts w:ascii="Lucida Sans Unicode" w:hAnsi="Lucida Sans Unicode" w:cs="Lucida Sans Unicode"/>
          <w:sz w:val="20"/>
          <w:szCs w:val="20"/>
          <w:lang w:val="en-GB"/>
        </w:rPr>
        <w:t>Informationen</w:t>
      </w:r>
      <w:proofErr w:type="spellEnd"/>
      <w:r w:rsidR="00D8515F" w:rsidRPr="00D053E9">
        <w:rPr>
          <w:rFonts w:ascii="Lucida Sans Unicode" w:hAnsi="Lucida Sans Unicode" w:cs="Lucida Sans Unicode"/>
          <w:sz w:val="20"/>
          <w:szCs w:val="20"/>
          <w:lang w:val="en-GB"/>
        </w:rPr>
        <w:t xml:space="preserve"> / </w:t>
      </w:r>
      <w:proofErr w:type="spellStart"/>
      <w:r w:rsidR="00D8515F" w:rsidRPr="00D053E9">
        <w:rPr>
          <w:rFonts w:ascii="Lucida Sans Unicode" w:hAnsi="Lucida Sans Unicode" w:cs="Lucida Sans Unicode"/>
          <w:sz w:val="20"/>
          <w:szCs w:val="20"/>
          <w:lang w:val="en-GB"/>
        </w:rPr>
        <w:t>Projektergebnisse</w:t>
      </w:r>
      <w:proofErr w:type="spellEnd"/>
      <w:proofErr w:type="gramStart"/>
      <w:r w:rsidR="00D8515F" w:rsidRPr="00D053E9">
        <w:rPr>
          <w:rFonts w:ascii="Lucida Sans Unicode" w:hAnsi="Lucida Sans Unicode" w:cs="Lucida Sans Unicode"/>
          <w:sz w:val="20"/>
          <w:szCs w:val="20"/>
          <w:lang w:val="en-GB"/>
        </w:rPr>
        <w:t xml:space="preserve">“ </w:t>
      </w:r>
      <w:r>
        <w:rPr>
          <w:rFonts w:ascii="Lucida Sans Unicode" w:hAnsi="Lucida Sans Unicode" w:cs="Lucida Sans Unicode"/>
          <w:sz w:val="20"/>
          <w:szCs w:val="20"/>
          <w:lang w:val="en-GB"/>
        </w:rPr>
        <w:t>at</w:t>
      </w:r>
      <w:proofErr w:type="gramEnd"/>
      <w:r w:rsidR="00D8515F" w:rsidRPr="00D053E9">
        <w:rPr>
          <w:rFonts w:ascii="Lucida Sans Unicode" w:hAnsi="Lucida Sans Unicode" w:cs="Lucida Sans Unicode"/>
          <w:sz w:val="20"/>
          <w:szCs w:val="20"/>
          <w:lang w:val="en-GB"/>
        </w:rPr>
        <w:t xml:space="preserve"> </w:t>
      </w:r>
      <w:hyperlink r:id="rId14" w:history="1">
        <w:r w:rsidR="00D8515F" w:rsidRPr="00D053E9">
          <w:rPr>
            <w:rStyle w:val="Hyperlink"/>
            <w:rFonts w:ascii="Lucida Sans Unicode" w:hAnsi="Lucida Sans Unicode" w:cs="Lucida Sans Unicode"/>
            <w:sz w:val="20"/>
            <w:szCs w:val="20"/>
            <w:lang w:val="en-GB"/>
          </w:rPr>
          <w:t>https://www.th-wildau.de/forschung-transfer/verkehrslogistik/projekte/astonrail/</w:t>
        </w:r>
      </w:hyperlink>
      <w:r w:rsidR="00D8515F" w:rsidRPr="00D053E9">
        <w:rPr>
          <w:rFonts w:ascii="Lucida Sans Unicode" w:hAnsi="Lucida Sans Unicode" w:cs="Lucida Sans Unicode"/>
          <w:sz w:val="20"/>
          <w:szCs w:val="20"/>
          <w:lang w:val="en-GB"/>
        </w:rPr>
        <w:t>.</w:t>
      </w:r>
    </w:p>
    <w:p w14:paraId="35F14FE0" w14:textId="77777777" w:rsidR="00D8515F" w:rsidRPr="00D053E9" w:rsidRDefault="00D8515F" w:rsidP="00436C4D">
      <w:pPr>
        <w:pStyle w:val="HTMLVorformatiert"/>
        <w:spacing w:line="276" w:lineRule="auto"/>
        <w:rPr>
          <w:rFonts w:ascii="Lucida Sans Unicode" w:eastAsiaTheme="minorHAnsi" w:hAnsi="Lucida Sans Unicode" w:cs="Lucida Sans Unicode"/>
          <w:lang w:val="en-GB" w:eastAsia="en-US"/>
        </w:rPr>
      </w:pPr>
    </w:p>
    <w:p w14:paraId="53646E9E" w14:textId="407F1CC3" w:rsidR="00D8515F" w:rsidRPr="00C60F78" w:rsidRDefault="00D8515F" w:rsidP="00436C4D">
      <w:pPr>
        <w:pStyle w:val="HTMLVorformatiert"/>
        <w:spacing w:line="276" w:lineRule="auto"/>
        <w:rPr>
          <w:rFonts w:ascii="Lucida Sans Unicode" w:eastAsiaTheme="minorHAnsi" w:hAnsi="Lucida Sans Unicode" w:cs="Lucida Sans Unicode"/>
          <w:lang w:val="en-GB" w:eastAsia="en-US"/>
        </w:rPr>
      </w:pPr>
      <w:proofErr w:type="gramStart"/>
      <w:r w:rsidRPr="00C60F78">
        <w:rPr>
          <w:rFonts w:ascii="Lucida Sans Unicode" w:eastAsiaTheme="minorHAnsi" w:hAnsi="Lucida Sans Unicode" w:cs="Lucida Sans Unicode"/>
          <w:lang w:val="en-GB" w:eastAsia="en-US"/>
        </w:rPr>
        <w:t xml:space="preserve">The </w:t>
      </w:r>
      <w:proofErr w:type="spellStart"/>
      <w:r w:rsidRPr="00C60F78">
        <w:rPr>
          <w:rFonts w:ascii="Lucida Sans Unicode" w:eastAsiaTheme="minorHAnsi" w:hAnsi="Lucida Sans Unicode" w:cs="Lucida Sans Unicode"/>
          <w:lang w:val="en-GB" w:eastAsia="en-US"/>
        </w:rPr>
        <w:t>ASTONRail</w:t>
      </w:r>
      <w:proofErr w:type="spellEnd"/>
      <w:r w:rsidRPr="00C60F78">
        <w:rPr>
          <w:rFonts w:ascii="Lucida Sans Unicode" w:eastAsiaTheme="minorHAnsi" w:hAnsi="Lucida Sans Unicode" w:cs="Lucida Sans Unicode"/>
          <w:lang w:val="en-GB" w:eastAsia="en-US"/>
        </w:rPr>
        <w:t xml:space="preserve"> project is funded by Erasmus+</w:t>
      </w:r>
      <w:proofErr w:type="gramEnd"/>
      <w:r w:rsidRPr="00C60F78">
        <w:rPr>
          <w:rFonts w:ascii="Lucida Sans Unicode" w:eastAsiaTheme="minorHAnsi" w:hAnsi="Lucida Sans Unicode" w:cs="Lucida Sans Unicode"/>
          <w:lang w:val="en-GB" w:eastAsia="en-US"/>
        </w:rPr>
        <w:t xml:space="preserve">: Strategic Partnerships for higher education (KA203) of the European Union. At the TH Wildau, </w:t>
      </w:r>
      <w:proofErr w:type="spellStart"/>
      <w:r w:rsidRPr="00C60F78">
        <w:rPr>
          <w:rFonts w:ascii="Lucida Sans Unicode" w:eastAsiaTheme="minorHAnsi" w:hAnsi="Lucida Sans Unicode" w:cs="Lucida Sans Unicode"/>
          <w:lang w:val="en-GB" w:eastAsia="en-US"/>
        </w:rPr>
        <w:t>ASTONRail</w:t>
      </w:r>
      <w:proofErr w:type="spellEnd"/>
      <w:r w:rsidRPr="00C60F78">
        <w:rPr>
          <w:rFonts w:ascii="Lucida Sans Unicode" w:eastAsiaTheme="minorHAnsi" w:hAnsi="Lucida Sans Unicode" w:cs="Lucida Sans Unicode"/>
          <w:lang w:val="en-GB" w:eastAsia="en-US"/>
        </w:rPr>
        <w:t xml:space="preserve"> </w:t>
      </w:r>
      <w:proofErr w:type="gramStart"/>
      <w:r w:rsidRPr="00C60F78">
        <w:rPr>
          <w:rFonts w:ascii="Lucida Sans Unicode" w:eastAsiaTheme="minorHAnsi" w:hAnsi="Lucida Sans Unicode" w:cs="Lucida Sans Unicode"/>
          <w:lang w:val="en-GB" w:eastAsia="en-US"/>
        </w:rPr>
        <w:t>is run</w:t>
      </w:r>
      <w:proofErr w:type="gramEnd"/>
      <w:r w:rsidRPr="00C60F78">
        <w:rPr>
          <w:rFonts w:ascii="Lucida Sans Unicode" w:eastAsiaTheme="minorHAnsi" w:hAnsi="Lucida Sans Unicode" w:cs="Lucida Sans Unicode"/>
          <w:lang w:val="en-GB" w:eastAsia="en-US"/>
        </w:rPr>
        <w:t xml:space="preserve"> by the Research Group Transport Logistics in collaboration with </w:t>
      </w:r>
      <w:proofErr w:type="spellStart"/>
      <w:r w:rsidRPr="00C60F78">
        <w:rPr>
          <w:rFonts w:ascii="Lucida Sans Unicode" w:eastAsiaTheme="minorHAnsi" w:hAnsi="Lucida Sans Unicode" w:cs="Lucida Sans Unicode"/>
          <w:lang w:val="en-GB" w:eastAsia="en-US"/>
        </w:rPr>
        <w:t>Prof.</w:t>
      </w:r>
      <w:proofErr w:type="spellEnd"/>
      <w:r w:rsidRPr="00C60F78">
        <w:rPr>
          <w:rFonts w:ascii="Lucida Sans Unicode" w:eastAsiaTheme="minorHAnsi" w:hAnsi="Lucida Sans Unicode" w:cs="Lucida Sans Unicode"/>
          <w:lang w:val="en-GB" w:eastAsia="en-US"/>
        </w:rPr>
        <w:t xml:space="preserve"> </w:t>
      </w:r>
      <w:proofErr w:type="spellStart"/>
      <w:r w:rsidRPr="00C60F78">
        <w:rPr>
          <w:rFonts w:ascii="Lucida Sans Unicode" w:eastAsiaTheme="minorHAnsi" w:hAnsi="Lucida Sans Unicode" w:cs="Lucida Sans Unicode"/>
          <w:lang w:val="en-GB" w:eastAsia="en-US"/>
        </w:rPr>
        <w:t>Dr.</w:t>
      </w:r>
      <w:proofErr w:type="spellEnd"/>
      <w:r w:rsidRPr="00C60F78">
        <w:rPr>
          <w:rFonts w:ascii="Lucida Sans Unicode" w:eastAsiaTheme="minorHAnsi" w:hAnsi="Lucida Sans Unicode" w:cs="Lucida Sans Unicode"/>
          <w:lang w:val="en-GB" w:eastAsia="en-US"/>
        </w:rPr>
        <w:t xml:space="preserve"> Martin Lehnert and </w:t>
      </w:r>
      <w:proofErr w:type="spellStart"/>
      <w:r w:rsidRPr="00C60F78">
        <w:rPr>
          <w:rFonts w:ascii="Lucida Sans Unicode" w:eastAsiaTheme="minorHAnsi" w:hAnsi="Lucida Sans Unicode" w:cs="Lucida Sans Unicode"/>
          <w:lang w:val="en-GB" w:eastAsia="en-US"/>
        </w:rPr>
        <w:t>Prof.</w:t>
      </w:r>
      <w:proofErr w:type="spellEnd"/>
      <w:r w:rsidRPr="00C60F78">
        <w:rPr>
          <w:rFonts w:ascii="Lucida Sans Unicode" w:eastAsiaTheme="minorHAnsi" w:hAnsi="Lucida Sans Unicode" w:cs="Lucida Sans Unicode"/>
          <w:lang w:val="en-GB" w:eastAsia="en-US"/>
        </w:rPr>
        <w:t xml:space="preserve"> </w:t>
      </w:r>
      <w:proofErr w:type="spellStart"/>
      <w:r w:rsidRPr="00C60F78">
        <w:rPr>
          <w:rFonts w:ascii="Lucida Sans Unicode" w:eastAsiaTheme="minorHAnsi" w:hAnsi="Lucida Sans Unicode" w:cs="Lucida Sans Unicode"/>
          <w:lang w:val="en-GB" w:eastAsia="en-US"/>
        </w:rPr>
        <w:t>Dr.</w:t>
      </w:r>
      <w:proofErr w:type="spellEnd"/>
      <w:r w:rsidRPr="00C60F78">
        <w:rPr>
          <w:rFonts w:ascii="Lucida Sans Unicode" w:eastAsiaTheme="minorHAnsi" w:hAnsi="Lucida Sans Unicode" w:cs="Lucida Sans Unicode"/>
          <w:lang w:val="en-GB" w:eastAsia="en-US"/>
        </w:rPr>
        <w:t xml:space="preserve"> Christian </w:t>
      </w:r>
      <w:proofErr w:type="spellStart"/>
      <w:r w:rsidRPr="00C60F78">
        <w:rPr>
          <w:rFonts w:ascii="Lucida Sans Unicode" w:eastAsiaTheme="minorHAnsi" w:hAnsi="Lucida Sans Unicode" w:cs="Lucida Sans Unicode"/>
          <w:lang w:val="en-GB" w:eastAsia="en-US"/>
        </w:rPr>
        <w:t>Liebchen</w:t>
      </w:r>
      <w:proofErr w:type="spellEnd"/>
      <w:r w:rsidRPr="00C60F78">
        <w:rPr>
          <w:rFonts w:ascii="Lucida Sans Unicode" w:eastAsiaTheme="minorHAnsi" w:hAnsi="Lucida Sans Unicode" w:cs="Lucida Sans Unicode"/>
          <w:lang w:val="en-GB" w:eastAsia="en-US"/>
        </w:rPr>
        <w:t>. The project ends in August 2023.</w:t>
      </w:r>
    </w:p>
    <w:p w14:paraId="15EFE317" w14:textId="77777777" w:rsidR="00D8515F" w:rsidRDefault="00D8515F" w:rsidP="00AC2C62">
      <w:pPr>
        <w:rPr>
          <w:rFonts w:ascii="Lucida Sans Unicode" w:hAnsi="Lucida Sans Unicode" w:cs="Lucida Sans Unicode"/>
          <w:sz w:val="20"/>
          <w:szCs w:val="20"/>
          <w:lang w:val="en-GB"/>
        </w:rPr>
      </w:pPr>
    </w:p>
    <w:p w14:paraId="660A19C5" w14:textId="1DFB8A37" w:rsidR="00AC2C62" w:rsidRPr="00AC2C62" w:rsidRDefault="00AC2C62" w:rsidP="00AC2C62">
      <w:pPr>
        <w:rPr>
          <w:rStyle w:val="Hyperlink"/>
          <w:rFonts w:ascii="Lucida Sans Unicode" w:hAnsi="Lucida Sans Unicode" w:cs="Lucida Sans Unicode"/>
          <w:sz w:val="20"/>
          <w:szCs w:val="20"/>
          <w:lang w:val="en-GB"/>
        </w:rPr>
      </w:pPr>
      <w:r w:rsidRPr="00AC2C62">
        <w:rPr>
          <w:rFonts w:ascii="Lucida Sans Unicode" w:hAnsi="Lucida Sans Unicode" w:cs="Lucida Sans Unicode"/>
          <w:sz w:val="20"/>
          <w:szCs w:val="20"/>
          <w:lang w:val="en-GB"/>
        </w:rPr>
        <w:t>More i</w:t>
      </w:r>
      <w:r>
        <w:rPr>
          <w:rFonts w:ascii="Lucida Sans Unicode" w:hAnsi="Lucida Sans Unicode" w:cs="Lucida Sans Unicode"/>
          <w:sz w:val="20"/>
          <w:szCs w:val="20"/>
          <w:lang w:val="en-GB"/>
        </w:rPr>
        <w:t>n</w:t>
      </w:r>
      <w:r w:rsidRPr="00AC2C62">
        <w:rPr>
          <w:rFonts w:ascii="Lucida Sans Unicode" w:hAnsi="Lucida Sans Unicode" w:cs="Lucida Sans Unicode"/>
          <w:sz w:val="20"/>
          <w:szCs w:val="20"/>
          <w:lang w:val="en-GB"/>
        </w:rPr>
        <w:t xml:space="preserve">formation about </w:t>
      </w:r>
      <w:proofErr w:type="spellStart"/>
      <w:r w:rsidRPr="00AC2C62">
        <w:rPr>
          <w:rFonts w:ascii="Lucida Sans Unicode" w:hAnsi="Lucida Sans Unicode" w:cs="Lucida Sans Unicode"/>
          <w:sz w:val="20"/>
          <w:szCs w:val="20"/>
          <w:lang w:val="en-GB"/>
        </w:rPr>
        <w:t>ASTONRail</w:t>
      </w:r>
      <w:proofErr w:type="spellEnd"/>
      <w:r w:rsidRPr="00AC2C62">
        <w:rPr>
          <w:rFonts w:ascii="Lucida Sans Unicode" w:hAnsi="Lucida Sans Unicode" w:cs="Lucida Sans Unicode"/>
          <w:sz w:val="20"/>
          <w:szCs w:val="20"/>
          <w:lang w:val="en-GB"/>
        </w:rPr>
        <w:t xml:space="preserve">: </w:t>
      </w:r>
      <w:r w:rsidRPr="00BE65AB">
        <w:rPr>
          <w:rFonts w:ascii="Lucida Sans Unicode" w:hAnsi="Lucida Sans Unicode" w:cs="Lucida Sans Unicode"/>
          <w:sz w:val="20"/>
          <w:szCs w:val="20"/>
        </w:rPr>
        <w:fldChar w:fldCharType="begin"/>
      </w:r>
      <w:r w:rsidRPr="00AC2C62">
        <w:rPr>
          <w:rFonts w:ascii="Lucida Sans Unicode" w:hAnsi="Lucida Sans Unicode" w:cs="Lucida Sans Unicode"/>
          <w:sz w:val="20"/>
          <w:szCs w:val="20"/>
          <w:lang w:val="en-GB"/>
        </w:rPr>
        <w:instrText xml:space="preserve"> HYPERLINK "http://www.scandria-corridor.eu/" </w:instrText>
      </w:r>
      <w:r w:rsidRPr="00BE65AB">
        <w:rPr>
          <w:rFonts w:ascii="Lucida Sans Unicode" w:hAnsi="Lucida Sans Unicode" w:cs="Lucida Sans Unicode"/>
          <w:sz w:val="20"/>
          <w:szCs w:val="20"/>
        </w:rPr>
        <w:fldChar w:fldCharType="separate"/>
      </w:r>
      <w:r w:rsidRPr="00AC2C62">
        <w:rPr>
          <w:rStyle w:val="Hyperlink"/>
          <w:rFonts w:ascii="Lucida Sans Unicode" w:hAnsi="Lucida Sans Unicode" w:cs="Lucida Sans Unicode"/>
          <w:sz w:val="20"/>
          <w:szCs w:val="20"/>
          <w:lang w:val="en-GB"/>
        </w:rPr>
        <w:t>http://astonrail.eu/</w:t>
      </w:r>
    </w:p>
    <w:p w14:paraId="5537D89F" w14:textId="55F226DD" w:rsidR="00AC2C62" w:rsidRPr="00C60F78" w:rsidRDefault="00AC2C62" w:rsidP="00AC2C62">
      <w:pPr>
        <w:rPr>
          <w:rFonts w:ascii="Lucida Sans Unicode" w:hAnsi="Lucida Sans Unicode" w:cs="Lucida Sans Unicode"/>
          <w:sz w:val="20"/>
          <w:szCs w:val="20"/>
          <w:lang w:val="en-GB"/>
        </w:rPr>
      </w:pPr>
      <w:r w:rsidRPr="00BE65AB">
        <w:rPr>
          <w:rFonts w:ascii="Lucida Sans Unicode" w:hAnsi="Lucida Sans Unicode" w:cs="Lucida Sans Unicode"/>
          <w:sz w:val="20"/>
          <w:szCs w:val="20"/>
        </w:rPr>
        <w:fldChar w:fldCharType="end"/>
      </w:r>
      <w:r w:rsidRPr="00C60F78">
        <w:rPr>
          <w:rFonts w:ascii="Lucida Sans Unicode" w:hAnsi="Lucida Sans Unicode" w:cs="Lucida Sans Unicode"/>
          <w:sz w:val="20"/>
          <w:szCs w:val="20"/>
          <w:lang w:val="en-GB"/>
        </w:rPr>
        <w:t xml:space="preserve">The Research Group Transport Logistics at TH Wildau, headed by </w:t>
      </w:r>
      <w:proofErr w:type="spellStart"/>
      <w:r w:rsidRPr="00C60F78">
        <w:rPr>
          <w:rFonts w:ascii="Lucida Sans Unicode" w:hAnsi="Lucida Sans Unicode" w:cs="Lucida Sans Unicode"/>
          <w:sz w:val="20"/>
          <w:szCs w:val="20"/>
          <w:lang w:val="en-GB"/>
        </w:rPr>
        <w:t>Prof.</w:t>
      </w:r>
      <w:proofErr w:type="spellEnd"/>
      <w:r w:rsidRPr="00C60F78">
        <w:rPr>
          <w:rFonts w:ascii="Lucida Sans Unicode" w:hAnsi="Lucida Sans Unicode" w:cs="Lucida Sans Unicode"/>
          <w:sz w:val="20"/>
          <w:szCs w:val="20"/>
          <w:lang w:val="en-GB"/>
        </w:rPr>
        <w:t xml:space="preserve"> </w:t>
      </w:r>
      <w:proofErr w:type="spellStart"/>
      <w:r w:rsidRPr="00C60F78">
        <w:rPr>
          <w:rFonts w:ascii="Lucida Sans Unicode" w:hAnsi="Lucida Sans Unicode" w:cs="Lucida Sans Unicode"/>
          <w:sz w:val="20"/>
          <w:szCs w:val="20"/>
          <w:lang w:val="en-GB"/>
        </w:rPr>
        <w:t>Dr.</w:t>
      </w:r>
      <w:proofErr w:type="spellEnd"/>
      <w:r w:rsidRPr="00C60F78">
        <w:rPr>
          <w:rFonts w:ascii="Lucida Sans Unicode" w:hAnsi="Lucida Sans Unicode" w:cs="Lucida Sans Unicode"/>
          <w:sz w:val="20"/>
          <w:szCs w:val="20"/>
          <w:lang w:val="en-GB"/>
        </w:rPr>
        <w:t xml:space="preserve"> Jens Wollenweber, has been </w:t>
      </w:r>
      <w:proofErr w:type="gramStart"/>
      <w:r w:rsidRPr="00C60F78">
        <w:rPr>
          <w:rFonts w:ascii="Lucida Sans Unicode" w:hAnsi="Lucida Sans Unicode" w:cs="Lucida Sans Unicode"/>
          <w:sz w:val="20"/>
          <w:szCs w:val="20"/>
          <w:lang w:val="en-GB"/>
        </w:rPr>
        <w:t>analysing and developing solutions in the field of logistics in conjunction with new technologies</w:t>
      </w:r>
      <w:proofErr w:type="gramEnd"/>
      <w:r w:rsidRPr="00C60F78">
        <w:rPr>
          <w:rFonts w:ascii="Lucida Sans Unicode" w:hAnsi="Lucida Sans Unicode" w:cs="Lucida Sans Unicode"/>
          <w:sz w:val="20"/>
          <w:szCs w:val="20"/>
          <w:lang w:val="en-GB"/>
        </w:rPr>
        <w:t xml:space="preserve"> and testing their application in practice together with business partners since 2004. The focal points of the research include the topics of warehouse logistics with location analyses and process optimisation, city logistics, logistics for the forestry and timber industry, as well as analyses and application testing of new technologies in transport, such as </w:t>
      </w:r>
      <w:proofErr w:type="spellStart"/>
      <w:r w:rsidRPr="00C60F78">
        <w:rPr>
          <w:rFonts w:ascii="Lucida Sans Unicode" w:hAnsi="Lucida Sans Unicode" w:cs="Lucida Sans Unicode"/>
          <w:sz w:val="20"/>
          <w:szCs w:val="20"/>
          <w:lang w:val="en-GB"/>
        </w:rPr>
        <w:t>electromobility</w:t>
      </w:r>
      <w:proofErr w:type="spellEnd"/>
      <w:r w:rsidRPr="00C60F78">
        <w:rPr>
          <w:rFonts w:ascii="Lucida Sans Unicode" w:hAnsi="Lucida Sans Unicode" w:cs="Lucida Sans Unicode"/>
          <w:sz w:val="20"/>
          <w:szCs w:val="20"/>
          <w:lang w:val="en-GB"/>
        </w:rPr>
        <w:t>.</w:t>
      </w:r>
    </w:p>
    <w:p w14:paraId="5A7E3C9A" w14:textId="77777777" w:rsidR="00AC2C62" w:rsidRPr="00AC2C62" w:rsidRDefault="00AC2C62" w:rsidP="00AC2C62">
      <w:pPr>
        <w:rPr>
          <w:rStyle w:val="Hyperlink"/>
          <w:lang w:val="en-GB"/>
        </w:rPr>
      </w:pPr>
      <w:r w:rsidRPr="00AC2C62">
        <w:rPr>
          <w:rFonts w:ascii="Lucida Sans Unicode" w:hAnsi="Lucida Sans Unicode" w:cs="Lucida Sans Unicode"/>
          <w:sz w:val="20"/>
          <w:szCs w:val="20"/>
          <w:lang w:val="en-GB"/>
        </w:rPr>
        <w:t xml:space="preserve">More information about Research Group Transport Logistics: </w:t>
      </w:r>
      <w:hyperlink r:id="rId15" w:history="1">
        <w:r w:rsidRPr="00AC2C62">
          <w:rPr>
            <w:rStyle w:val="Hyperlink"/>
            <w:rFonts w:ascii="Lucida Sans Unicode" w:hAnsi="Lucida Sans Unicode" w:cs="Lucida Sans Unicode"/>
            <w:sz w:val="20"/>
            <w:szCs w:val="20"/>
            <w:lang w:val="en-GB"/>
          </w:rPr>
          <w:t>www.th-wildau.de/fgvlog</w:t>
        </w:r>
      </w:hyperlink>
    </w:p>
    <w:p w14:paraId="2415A1E3" w14:textId="77777777" w:rsidR="00AC2C62" w:rsidRPr="00BE65AB" w:rsidRDefault="00AC2C62" w:rsidP="00AC2C62">
      <w:pPr>
        <w:pStyle w:val="StandardWeb"/>
        <w:spacing w:before="0" w:beforeAutospacing="0" w:after="0" w:afterAutospacing="0"/>
        <w:rPr>
          <w:rStyle w:val="Fett"/>
          <w:rFonts w:ascii="Lucida Sans Unicode" w:hAnsi="Lucida Sans Unicode" w:cs="Lucida Sans Unicode"/>
          <w:b w:val="0"/>
          <w:sz w:val="20"/>
          <w:szCs w:val="20"/>
        </w:rPr>
      </w:pPr>
      <w:proofErr w:type="spellStart"/>
      <w:r w:rsidRPr="00AC2C62">
        <w:rPr>
          <w:rStyle w:val="Fett"/>
          <w:rFonts w:ascii="Lucida Sans Unicode" w:hAnsi="Lucida Sans Unicode" w:cs="Lucida Sans Unicode"/>
          <w:sz w:val="20"/>
          <w:szCs w:val="20"/>
        </w:rPr>
        <w:lastRenderedPageBreak/>
        <w:t>Specialist</w:t>
      </w:r>
      <w:proofErr w:type="spellEnd"/>
      <w:r w:rsidRPr="00AC2C62">
        <w:rPr>
          <w:rStyle w:val="Fett"/>
          <w:rFonts w:ascii="Lucida Sans Unicode" w:hAnsi="Lucida Sans Unicode" w:cs="Lucida Sans Unicode"/>
          <w:sz w:val="20"/>
          <w:szCs w:val="20"/>
        </w:rPr>
        <w:t xml:space="preserve"> </w:t>
      </w:r>
      <w:proofErr w:type="spellStart"/>
      <w:r w:rsidRPr="00AC2C62">
        <w:rPr>
          <w:rStyle w:val="Fett"/>
          <w:rFonts w:ascii="Lucida Sans Unicode" w:hAnsi="Lucida Sans Unicode" w:cs="Lucida Sans Unicode"/>
          <w:sz w:val="20"/>
          <w:szCs w:val="20"/>
        </w:rPr>
        <w:t>contact</w:t>
      </w:r>
      <w:proofErr w:type="spellEnd"/>
      <w:r w:rsidRPr="00AC2C62">
        <w:rPr>
          <w:rFonts w:ascii="Lucida Sans Unicode" w:hAnsi="Lucida Sans Unicode" w:cs="Lucida Sans Unicode"/>
          <w:b/>
          <w:bCs/>
          <w:sz w:val="20"/>
          <w:szCs w:val="20"/>
        </w:rPr>
        <w:br/>
      </w:r>
      <w:r>
        <w:rPr>
          <w:rStyle w:val="Fett"/>
          <w:rFonts w:ascii="Lucida Sans Unicode" w:hAnsi="Lucida Sans Unicode" w:cs="Lucida Sans Unicode"/>
          <w:b w:val="0"/>
          <w:sz w:val="20"/>
          <w:szCs w:val="20"/>
        </w:rPr>
        <w:t xml:space="preserve">Anne-Katrin Osdoba (Forschungsgruppe Verkehrslogistik) / Prof. Dr. Martin Lehnert (Verkehrssysteme) </w:t>
      </w:r>
    </w:p>
    <w:p w14:paraId="6CF05502" w14:textId="77777777" w:rsidR="00AC2C62" w:rsidRPr="00BE65AB" w:rsidRDefault="00AC2C62" w:rsidP="00AC2C62">
      <w:pPr>
        <w:pStyle w:val="StandardWeb"/>
        <w:spacing w:before="0" w:beforeAutospacing="0" w:after="0" w:afterAutospacing="0"/>
        <w:rPr>
          <w:rStyle w:val="Fett"/>
          <w:rFonts w:ascii="Lucida Sans Unicode" w:hAnsi="Lucida Sans Unicode" w:cs="Lucida Sans Unicode"/>
          <w:b w:val="0"/>
          <w:sz w:val="20"/>
          <w:szCs w:val="20"/>
        </w:rPr>
      </w:pPr>
      <w:r w:rsidRPr="00BE65AB">
        <w:rPr>
          <w:rStyle w:val="Fett"/>
          <w:rFonts w:ascii="Lucida Sans Unicode" w:hAnsi="Lucida Sans Unicode" w:cs="Lucida Sans Unicode"/>
          <w:b w:val="0"/>
          <w:sz w:val="20"/>
          <w:szCs w:val="20"/>
        </w:rPr>
        <w:t xml:space="preserve">TH Wildau </w:t>
      </w:r>
      <w:r w:rsidRPr="00BE65AB">
        <w:rPr>
          <w:rStyle w:val="Fett"/>
          <w:rFonts w:ascii="Lucida Sans Unicode" w:hAnsi="Lucida Sans Unicode" w:cs="Lucida Sans Unicode"/>
          <w:b w:val="0"/>
          <w:sz w:val="20"/>
          <w:szCs w:val="20"/>
        </w:rPr>
        <w:br/>
        <w:t>Hochschulring 1, 15745 Wildau</w:t>
      </w:r>
    </w:p>
    <w:p w14:paraId="5AFA1BDF" w14:textId="77777777" w:rsidR="00AC2C62" w:rsidRPr="00BE65AB" w:rsidRDefault="00AC2C62" w:rsidP="00AC2C62">
      <w:pPr>
        <w:pStyle w:val="StandardWeb"/>
        <w:spacing w:before="0" w:beforeAutospacing="0" w:after="0" w:afterAutospacing="0"/>
        <w:rPr>
          <w:rStyle w:val="Fett"/>
          <w:rFonts w:ascii="Lucida Sans Unicode" w:hAnsi="Lucida Sans Unicode" w:cs="Lucida Sans Unicode"/>
          <w:b w:val="0"/>
          <w:sz w:val="20"/>
          <w:szCs w:val="20"/>
        </w:rPr>
      </w:pPr>
      <w:r w:rsidRPr="00BE65AB">
        <w:rPr>
          <w:rStyle w:val="Fett"/>
          <w:rFonts w:ascii="Lucida Sans Unicode" w:hAnsi="Lucida Sans Unicode" w:cs="Lucida Sans Unicode"/>
          <w:b w:val="0"/>
          <w:sz w:val="20"/>
          <w:szCs w:val="20"/>
        </w:rPr>
        <w:t xml:space="preserve">Tel.: +49 (0)3375 508 </w:t>
      </w:r>
      <w:r>
        <w:rPr>
          <w:rStyle w:val="Fett"/>
          <w:rFonts w:ascii="Lucida Sans Unicode" w:hAnsi="Lucida Sans Unicode" w:cs="Lucida Sans Unicode"/>
          <w:b w:val="0"/>
          <w:sz w:val="20"/>
          <w:szCs w:val="20"/>
        </w:rPr>
        <w:t>370 / -541</w:t>
      </w:r>
    </w:p>
    <w:p w14:paraId="480C1473" w14:textId="77777777" w:rsidR="00AC2C62" w:rsidRPr="00BE65AB" w:rsidRDefault="00AC2C62" w:rsidP="00AC2C62">
      <w:pPr>
        <w:pStyle w:val="StandardWeb"/>
        <w:spacing w:before="0" w:beforeAutospacing="0" w:after="0" w:afterAutospacing="0"/>
        <w:rPr>
          <w:rStyle w:val="Fett"/>
          <w:rFonts w:ascii="Lucida Sans Unicode" w:hAnsi="Lucida Sans Unicode" w:cs="Lucida Sans Unicode"/>
          <w:b w:val="0"/>
          <w:bCs w:val="0"/>
          <w:sz w:val="20"/>
          <w:szCs w:val="20"/>
        </w:rPr>
      </w:pPr>
      <w:r w:rsidRPr="00BE65AB">
        <w:rPr>
          <w:rStyle w:val="Fett"/>
          <w:rFonts w:ascii="Lucida Sans Unicode" w:hAnsi="Lucida Sans Unicode" w:cs="Lucida Sans Unicode"/>
          <w:b w:val="0"/>
          <w:sz w:val="20"/>
          <w:szCs w:val="20"/>
        </w:rPr>
        <w:t xml:space="preserve">E-Mail: </w:t>
      </w:r>
      <w:hyperlink r:id="rId16" w:history="1">
        <w:r w:rsidRPr="00AD13B8">
          <w:rPr>
            <w:rStyle w:val="Hyperlink"/>
            <w:rFonts w:ascii="Lucida Sans Unicode" w:hAnsi="Lucida Sans Unicode" w:cs="Lucida Sans Unicode"/>
            <w:sz w:val="20"/>
            <w:szCs w:val="20"/>
          </w:rPr>
          <w:t>osdoba@th-wildau.de</w:t>
        </w:r>
      </w:hyperlink>
      <w:r w:rsidRPr="00244F0C">
        <w:rPr>
          <w:rStyle w:val="Hyperlink"/>
          <w:rFonts w:ascii="Lucida Sans Unicode" w:hAnsi="Lucida Sans Unicode" w:cs="Lucida Sans Unicode"/>
          <w:sz w:val="20"/>
          <w:szCs w:val="20"/>
          <w:u w:val="none"/>
        </w:rPr>
        <w:t xml:space="preserve"> </w:t>
      </w:r>
      <w:r w:rsidRPr="00244F0C">
        <w:rPr>
          <w:rStyle w:val="Hyperlink"/>
          <w:rFonts w:ascii="Lucida Sans Unicode" w:hAnsi="Lucida Sans Unicode" w:cs="Lucida Sans Unicode"/>
          <w:color w:val="auto"/>
          <w:sz w:val="20"/>
          <w:szCs w:val="20"/>
          <w:u w:val="none"/>
        </w:rPr>
        <w:t>/</w:t>
      </w:r>
      <w:r>
        <w:rPr>
          <w:rFonts w:ascii="Lucida Sans Unicode" w:hAnsi="Lucida Sans Unicode" w:cs="Lucida Sans Unicode"/>
          <w:sz w:val="20"/>
          <w:szCs w:val="20"/>
        </w:rPr>
        <w:t xml:space="preserve"> </w:t>
      </w:r>
      <w:hyperlink r:id="rId17" w:history="1">
        <w:r w:rsidRPr="00AD13B8">
          <w:rPr>
            <w:rStyle w:val="Hyperlink"/>
            <w:rFonts w:ascii="Lucida Sans Unicode" w:hAnsi="Lucida Sans Unicode" w:cs="Lucida Sans Unicode"/>
            <w:sz w:val="20"/>
            <w:szCs w:val="20"/>
          </w:rPr>
          <w:t>martin.lehnert@th-wildau.de</w:t>
        </w:r>
      </w:hyperlink>
      <w:r>
        <w:rPr>
          <w:rFonts w:ascii="Lucida Sans Unicode" w:hAnsi="Lucida Sans Unicode" w:cs="Lucida Sans Unicode"/>
          <w:sz w:val="20"/>
          <w:szCs w:val="20"/>
        </w:rPr>
        <w:t xml:space="preserve">  </w:t>
      </w:r>
    </w:p>
    <w:p w14:paraId="127962D6" w14:textId="77777777" w:rsidR="00AC2C62" w:rsidRPr="00C60F78" w:rsidRDefault="00AC2C62" w:rsidP="00AC2C62">
      <w:pPr>
        <w:pStyle w:val="StandardWeb"/>
        <w:spacing w:before="0" w:beforeAutospacing="0" w:after="0" w:afterAutospacing="0"/>
        <w:rPr>
          <w:rStyle w:val="Fett"/>
          <w:rFonts w:ascii="Lucida Sans Unicode" w:hAnsi="Lucida Sans Unicode" w:cs="Lucida Sans Unicode"/>
          <w:sz w:val="20"/>
          <w:szCs w:val="20"/>
        </w:rPr>
      </w:pPr>
    </w:p>
    <w:p w14:paraId="52F9C138" w14:textId="77777777" w:rsidR="00AC2C62" w:rsidRPr="00AC2C62" w:rsidRDefault="00AC2C62" w:rsidP="00AC2C62">
      <w:pPr>
        <w:pStyle w:val="StandardWeb"/>
        <w:spacing w:before="0" w:beforeAutospacing="0" w:after="0" w:afterAutospacing="0"/>
        <w:rPr>
          <w:rStyle w:val="Fett"/>
          <w:lang w:val="en-GB"/>
        </w:rPr>
      </w:pPr>
      <w:r w:rsidRPr="00AC2C62">
        <w:rPr>
          <w:rStyle w:val="Fett"/>
          <w:rFonts w:ascii="Lucida Sans Unicode" w:hAnsi="Lucida Sans Unicode" w:cs="Lucida Sans Unicode"/>
          <w:sz w:val="20"/>
          <w:szCs w:val="20"/>
          <w:lang w:val="en-GB"/>
        </w:rPr>
        <w:t>Contact communication TH Wildau:</w:t>
      </w:r>
    </w:p>
    <w:p w14:paraId="527675DB" w14:textId="77777777" w:rsidR="00AC2C62" w:rsidRPr="00AC2C62" w:rsidRDefault="00AC2C62" w:rsidP="00AC2C62">
      <w:pPr>
        <w:rPr>
          <w:rStyle w:val="Fett"/>
          <w:rFonts w:ascii="Lucida Sans Unicode" w:hAnsi="Lucida Sans Unicode" w:cs="Lucida Sans Unicode"/>
          <w:b w:val="0"/>
          <w:sz w:val="20"/>
          <w:szCs w:val="20"/>
          <w:lang w:eastAsia="de-DE"/>
        </w:rPr>
      </w:pPr>
      <w:r w:rsidRPr="00C60F78">
        <w:rPr>
          <w:rStyle w:val="Fett"/>
          <w:rFonts w:ascii="Lucida Sans Unicode" w:hAnsi="Lucida Sans Unicode" w:cs="Lucida Sans Unicode"/>
          <w:b w:val="0"/>
          <w:sz w:val="20"/>
          <w:szCs w:val="20"/>
          <w:lang w:val="en-GB" w:eastAsia="de-DE"/>
        </w:rPr>
        <w:t>Mike Lange / Mareike Rammelt</w:t>
      </w:r>
      <w:r w:rsidRPr="00C60F78">
        <w:rPr>
          <w:rFonts w:ascii="Lucida Sans Unicode" w:hAnsi="Lucida Sans Unicode" w:cs="Lucida Sans Unicode"/>
          <w:b/>
          <w:bCs/>
          <w:sz w:val="20"/>
          <w:szCs w:val="20"/>
          <w:lang w:val="en-GB" w:eastAsia="de-DE"/>
        </w:rPr>
        <w:br/>
      </w:r>
      <w:r w:rsidRPr="00C60F78">
        <w:rPr>
          <w:rStyle w:val="Fett"/>
          <w:rFonts w:ascii="Lucida Sans Unicode" w:hAnsi="Lucida Sans Unicode" w:cs="Lucida Sans Unicode"/>
          <w:b w:val="0"/>
          <w:sz w:val="20"/>
          <w:szCs w:val="20"/>
          <w:lang w:val="en-GB" w:eastAsia="de-DE"/>
        </w:rPr>
        <w:t>TH Wildau</w:t>
      </w:r>
      <w:r w:rsidRPr="00C60F78">
        <w:rPr>
          <w:rFonts w:ascii="Lucida Sans Unicode" w:hAnsi="Lucida Sans Unicode" w:cs="Lucida Sans Unicode"/>
          <w:b/>
          <w:bCs/>
          <w:sz w:val="20"/>
          <w:szCs w:val="20"/>
          <w:lang w:val="en-GB" w:eastAsia="de-DE"/>
        </w:rPr>
        <w:br/>
      </w:r>
      <w:proofErr w:type="spellStart"/>
      <w:r w:rsidRPr="00C60F78">
        <w:rPr>
          <w:rStyle w:val="Fett"/>
          <w:rFonts w:ascii="Lucida Sans Unicode" w:hAnsi="Lucida Sans Unicode" w:cs="Lucida Sans Unicode"/>
          <w:b w:val="0"/>
          <w:sz w:val="20"/>
          <w:szCs w:val="20"/>
          <w:lang w:val="en-GB" w:eastAsia="de-DE"/>
        </w:rPr>
        <w:t>Hochschulring</w:t>
      </w:r>
      <w:proofErr w:type="spellEnd"/>
      <w:r w:rsidRPr="00C60F78">
        <w:rPr>
          <w:rStyle w:val="Fett"/>
          <w:rFonts w:ascii="Lucida Sans Unicode" w:hAnsi="Lucida Sans Unicode" w:cs="Lucida Sans Unicode"/>
          <w:b w:val="0"/>
          <w:sz w:val="20"/>
          <w:szCs w:val="20"/>
          <w:lang w:val="en-GB" w:eastAsia="de-DE"/>
        </w:rPr>
        <w:t xml:space="preserve"> 1, 15745 Wildau</w:t>
      </w:r>
      <w:r w:rsidRPr="00C60F78">
        <w:rPr>
          <w:rFonts w:ascii="Lucida Sans Unicode" w:hAnsi="Lucida Sans Unicode" w:cs="Lucida Sans Unicode"/>
          <w:b/>
          <w:bCs/>
          <w:sz w:val="20"/>
          <w:szCs w:val="20"/>
          <w:lang w:val="en-GB" w:eastAsia="de-DE"/>
        </w:rPr>
        <w:br/>
      </w:r>
      <w:r w:rsidRPr="00C60F78">
        <w:rPr>
          <w:rStyle w:val="Fett"/>
          <w:rFonts w:ascii="Lucida Sans Unicode" w:hAnsi="Lucida Sans Unicode" w:cs="Lucida Sans Unicode"/>
          <w:b w:val="0"/>
          <w:sz w:val="20"/>
          <w:szCs w:val="20"/>
          <w:lang w:val="en-GB" w:eastAsia="de-DE"/>
        </w:rPr>
        <w:t xml:space="preserve">Tel. </w:t>
      </w:r>
      <w:r w:rsidRPr="00AC2C62">
        <w:rPr>
          <w:rStyle w:val="Fett"/>
          <w:rFonts w:ascii="Lucida Sans Unicode" w:hAnsi="Lucida Sans Unicode" w:cs="Lucida Sans Unicode"/>
          <w:b w:val="0"/>
          <w:sz w:val="20"/>
          <w:szCs w:val="20"/>
          <w:lang w:eastAsia="de-DE"/>
        </w:rPr>
        <w:t>+49 (0)3375 508 211 / -669</w:t>
      </w:r>
      <w:r w:rsidRPr="00AC2C62">
        <w:rPr>
          <w:rFonts w:ascii="Lucida Sans Unicode" w:hAnsi="Lucida Sans Unicode" w:cs="Lucida Sans Unicode"/>
          <w:b/>
          <w:bCs/>
          <w:sz w:val="20"/>
          <w:szCs w:val="20"/>
          <w:lang w:eastAsia="de-DE"/>
        </w:rPr>
        <w:br/>
      </w:r>
      <w:r w:rsidRPr="00AC2C62">
        <w:rPr>
          <w:rStyle w:val="Fett"/>
          <w:rFonts w:ascii="Lucida Sans Unicode" w:hAnsi="Lucida Sans Unicode" w:cs="Lucida Sans Unicode"/>
          <w:b w:val="0"/>
          <w:sz w:val="20"/>
          <w:szCs w:val="20"/>
          <w:lang w:eastAsia="de-DE"/>
        </w:rPr>
        <w:t xml:space="preserve">E-Mail: </w:t>
      </w:r>
      <w:hyperlink r:id="rId18" w:history="1">
        <w:r w:rsidRPr="00AC2C62">
          <w:rPr>
            <w:rStyle w:val="Fett"/>
            <w:rFonts w:ascii="Lucida Sans Unicode" w:hAnsi="Lucida Sans Unicode" w:cs="Lucida Sans Unicode"/>
            <w:b w:val="0"/>
            <w:sz w:val="20"/>
            <w:szCs w:val="20"/>
            <w:lang w:eastAsia="de-DE"/>
          </w:rPr>
          <w:t>presse@th-wildau.de</w:t>
        </w:r>
      </w:hyperlink>
    </w:p>
    <w:p w14:paraId="25943DB5" w14:textId="77777777" w:rsidR="00AC2C62" w:rsidRDefault="00AC2C62" w:rsidP="00AC2C62">
      <w:pPr>
        <w:rPr>
          <w:rFonts w:eastAsia="Times New Roman"/>
        </w:rPr>
      </w:pPr>
    </w:p>
    <w:p w14:paraId="4F5BFFB2" w14:textId="77777777" w:rsidR="00AC2C62" w:rsidRPr="00AC2C62" w:rsidRDefault="00AC2C62">
      <w:pPr>
        <w:rPr>
          <w:rFonts w:ascii="Lucida Sans Unicode" w:eastAsia="Times New Roman" w:hAnsi="Lucida Sans Unicode" w:cs="Lucida Sans Unicode"/>
          <w:sz w:val="20"/>
          <w:szCs w:val="20"/>
          <w:lang w:eastAsia="de-DE"/>
        </w:rPr>
      </w:pPr>
    </w:p>
    <w:sectPr w:rsidR="00AC2C62" w:rsidRPr="00AC2C62">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FB6C" w14:textId="77777777" w:rsidR="00DA2A1C" w:rsidRDefault="00DA2A1C" w:rsidP="00141289">
      <w:pPr>
        <w:spacing w:after="0" w:line="240" w:lineRule="auto"/>
      </w:pPr>
      <w:r>
        <w:separator/>
      </w:r>
    </w:p>
  </w:endnote>
  <w:endnote w:type="continuationSeparator" w:id="0">
    <w:p w14:paraId="76E561FB" w14:textId="77777777" w:rsidR="00DA2A1C" w:rsidRDefault="00DA2A1C"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60875EC1" w:rsidR="00141289" w:rsidRPr="00831275" w:rsidRDefault="00D05158" w:rsidP="00831275">
        <w:pPr>
          <w:pStyle w:val="Fuzeile"/>
        </w:pPr>
        <w:r>
          <w:fldChar w:fldCharType="begin"/>
        </w:r>
        <w:r>
          <w:instrText>PAGE   \* MERGEFORMAT</w:instrText>
        </w:r>
        <w:r>
          <w:fldChar w:fldCharType="separate"/>
        </w:r>
        <w:r w:rsidR="002A2ED0">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5FBF" w14:textId="77777777" w:rsidR="00DA2A1C" w:rsidRDefault="00DA2A1C" w:rsidP="00141289">
      <w:pPr>
        <w:spacing w:after="0" w:line="240" w:lineRule="auto"/>
      </w:pPr>
      <w:r>
        <w:separator/>
      </w:r>
    </w:p>
  </w:footnote>
  <w:footnote w:type="continuationSeparator" w:id="0">
    <w:p w14:paraId="17823727" w14:textId="77777777" w:rsidR="00DA2A1C" w:rsidRDefault="00DA2A1C"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0FEE260" w:rsidR="00567D3A" w:rsidRPr="00B565BF"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8C4688">
      <w:rPr>
        <w:rFonts w:ascii="Lucida Sans" w:eastAsiaTheme="minorHAnsi" w:hAnsi="Lucida Sans" w:cstheme="minorBidi"/>
        <w:sz w:val="20"/>
        <w:szCs w:val="20"/>
        <w:lang w:val="en-US" w:eastAsia="en-US"/>
      </w:rPr>
      <w:t>News</w:t>
    </w:r>
    <w:r w:rsidR="00B565BF" w:rsidRPr="00B565BF">
      <w:rPr>
        <w:rFonts w:ascii="Lucida Sans" w:eastAsiaTheme="minorHAnsi" w:hAnsi="Lucida Sans" w:cstheme="minorBidi"/>
        <w:sz w:val="20"/>
        <w:szCs w:val="20"/>
        <w:lang w:val="en-US" w:eastAsia="en-US"/>
      </w:rPr>
      <w:t xml:space="preserve"> der TH Wildau</w:t>
    </w:r>
    <w:r w:rsidR="00AD51C9" w:rsidRPr="00B565BF">
      <w:rPr>
        <w:rFonts w:ascii="Lucida Sans" w:eastAsiaTheme="minorHAnsi" w:hAnsi="Lucida Sans" w:cstheme="minorBidi"/>
        <w:sz w:val="20"/>
        <w:szCs w:val="20"/>
        <w:lang w:val="en-US" w:eastAsia="en-US"/>
      </w:rPr>
      <w:t xml:space="preserve"> </w:t>
    </w:r>
  </w:p>
  <w:p w14:paraId="5E8DDB60" w14:textId="3847349E" w:rsidR="00B85C47" w:rsidRPr="00B565BF" w:rsidRDefault="00154778"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w:t>
    </w:r>
    <w:r w:rsidR="00EE10CC">
      <w:rPr>
        <w:rFonts w:ascii="Lucida Sans" w:eastAsiaTheme="minorHAnsi" w:hAnsi="Lucida Sans" w:cstheme="minorBidi"/>
        <w:sz w:val="20"/>
        <w:szCs w:val="20"/>
        <w:lang w:val="en-US" w:eastAsia="en-US"/>
      </w:rPr>
      <w:t>6</w:t>
    </w:r>
    <w:r w:rsidR="00B64CE8">
      <w:rPr>
        <w:rFonts w:ascii="Lucida Sans" w:eastAsiaTheme="minorHAnsi" w:hAnsi="Lucida Sans" w:cstheme="minorBidi"/>
        <w:sz w:val="20"/>
        <w:szCs w:val="20"/>
        <w:lang w:val="en-US" w:eastAsia="en-US"/>
      </w:rPr>
      <w:t>.11</w:t>
    </w:r>
    <w:r w:rsidR="00EF5549" w:rsidRPr="00B565BF">
      <w:rPr>
        <w:rFonts w:ascii="Lucida Sans" w:eastAsiaTheme="minorHAnsi" w:hAnsi="Lucida Sans" w:cstheme="minorBidi"/>
        <w:sz w:val="20"/>
        <w:szCs w:val="20"/>
        <w:lang w:val="en-US" w:eastAsia="en-US"/>
      </w:rPr>
      <w:t>.</w:t>
    </w:r>
    <w:r w:rsidR="00566CBF" w:rsidRPr="00B565BF">
      <w:rPr>
        <w:rFonts w:ascii="Lucida Sans" w:eastAsiaTheme="minorHAnsi" w:hAnsi="Lucida Sans" w:cstheme="minorBidi"/>
        <w:sz w:val="20"/>
        <w:szCs w:val="20"/>
        <w:lang w:val="en-US" w:eastAsia="en-US"/>
      </w:rPr>
      <w:t>20</w:t>
    </w:r>
    <w:r w:rsidR="001A6BE6">
      <w:rPr>
        <w:rFonts w:ascii="Lucida Sans" w:eastAsiaTheme="minorHAnsi" w:hAnsi="Lucida Sans" w:cstheme="minorBidi"/>
        <w:sz w:val="20"/>
        <w:szCs w:val="20"/>
        <w:lang w:val="en-US" w:eastAsia="en-US"/>
      </w:rPr>
      <w:t>21</w:t>
    </w:r>
  </w:p>
  <w:p w14:paraId="5BDCA27B" w14:textId="57C13C46" w:rsidR="006E74CA" w:rsidRDefault="0042192B" w:rsidP="00AD51C9">
    <w:pPr>
      <w:pStyle w:val="StandardWeb"/>
      <w:rPr>
        <w:rFonts w:ascii="Lucida Sans" w:eastAsiaTheme="minorHAnsi" w:hAnsi="Lucida Sans" w:cstheme="minorBidi"/>
        <w:sz w:val="20"/>
        <w:szCs w:val="20"/>
        <w:lang w:val="en-US" w:eastAsia="en-US"/>
      </w:rPr>
    </w:pPr>
    <w:proofErr w:type="spellStart"/>
    <w:r w:rsidRPr="00B565BF">
      <w:rPr>
        <w:rFonts w:ascii="Lucida Sans" w:eastAsiaTheme="minorHAnsi" w:hAnsi="Lucida Sans" w:cstheme="minorBidi"/>
        <w:sz w:val="20"/>
        <w:szCs w:val="20"/>
        <w:lang w:val="en-US" w:eastAsia="en-US"/>
      </w:rPr>
      <w:t>Nr</w:t>
    </w:r>
    <w:proofErr w:type="spellEnd"/>
    <w:r w:rsidRPr="00B565BF">
      <w:rPr>
        <w:rFonts w:ascii="Lucida Sans" w:eastAsiaTheme="minorHAnsi" w:hAnsi="Lucida Sans" w:cstheme="minorBidi"/>
        <w:sz w:val="20"/>
        <w:szCs w:val="20"/>
        <w:lang w:val="en-US" w:eastAsia="en-US"/>
      </w:rPr>
      <w:t xml:space="preserve">. </w:t>
    </w:r>
    <w:r w:rsidR="00B64CE8">
      <w:rPr>
        <w:rFonts w:ascii="Lucida Sans" w:eastAsiaTheme="minorHAnsi" w:hAnsi="Lucida Sans" w:cstheme="minorBidi"/>
        <w:sz w:val="20"/>
        <w:szCs w:val="20"/>
        <w:lang w:val="en-US" w:eastAsia="en-US"/>
      </w:rPr>
      <w:t>2021/11_</w:t>
    </w:r>
    <w:r w:rsidR="00EE10CC">
      <w:rPr>
        <w:rFonts w:ascii="Lucida Sans" w:eastAsiaTheme="minorHAnsi" w:hAnsi="Lucida Sans" w:cstheme="minorBidi"/>
        <w:sz w:val="20"/>
        <w:szCs w:val="20"/>
        <w:lang w:val="en-US" w:eastAsia="en-US"/>
      </w:rPr>
      <w:t>15</w:t>
    </w:r>
  </w:p>
  <w:p w14:paraId="7D6552D8" w14:textId="77777777" w:rsidR="001D6F6F" w:rsidRPr="00B565BF" w:rsidRDefault="001D6F6F" w:rsidP="00AD51C9">
    <w:pPr>
      <w:pStyle w:val="StandardWeb"/>
      <w:rPr>
        <w:rFonts w:ascii="Lucida Sans" w:eastAsiaTheme="minorHAnsi" w:hAnsi="Lucida Sans" w:cstheme="minorBidi"/>
        <w:sz w:val="20"/>
        <w:szCs w:val="20"/>
        <w:lang w:val="en-US" w:eastAsia="en-US"/>
      </w:rPr>
    </w:pP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7204A"/>
    <w:multiLevelType w:val="hybridMultilevel"/>
    <w:tmpl w:val="DD8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37A12"/>
    <w:multiLevelType w:val="hybridMultilevel"/>
    <w:tmpl w:val="AFF86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8E0D66"/>
    <w:multiLevelType w:val="hybridMultilevel"/>
    <w:tmpl w:val="432E8F58"/>
    <w:lvl w:ilvl="0" w:tplc="B968786E">
      <w:start w:val="1"/>
      <w:numFmt w:val="bullet"/>
      <w:lvlText w:val="•"/>
      <w:lvlJc w:val="left"/>
      <w:pPr>
        <w:tabs>
          <w:tab w:val="num" w:pos="720"/>
        </w:tabs>
        <w:ind w:left="720" w:hanging="360"/>
      </w:pPr>
      <w:rPr>
        <w:rFonts w:ascii="Arial" w:hAnsi="Arial" w:hint="default"/>
      </w:rPr>
    </w:lvl>
    <w:lvl w:ilvl="1" w:tplc="A438A3C4" w:tentative="1">
      <w:start w:val="1"/>
      <w:numFmt w:val="bullet"/>
      <w:lvlText w:val="•"/>
      <w:lvlJc w:val="left"/>
      <w:pPr>
        <w:tabs>
          <w:tab w:val="num" w:pos="1440"/>
        </w:tabs>
        <w:ind w:left="1440" w:hanging="360"/>
      </w:pPr>
      <w:rPr>
        <w:rFonts w:ascii="Arial" w:hAnsi="Arial" w:hint="default"/>
      </w:rPr>
    </w:lvl>
    <w:lvl w:ilvl="2" w:tplc="2B40BF38" w:tentative="1">
      <w:start w:val="1"/>
      <w:numFmt w:val="bullet"/>
      <w:lvlText w:val="•"/>
      <w:lvlJc w:val="left"/>
      <w:pPr>
        <w:tabs>
          <w:tab w:val="num" w:pos="2160"/>
        </w:tabs>
        <w:ind w:left="2160" w:hanging="360"/>
      </w:pPr>
      <w:rPr>
        <w:rFonts w:ascii="Arial" w:hAnsi="Arial" w:hint="default"/>
      </w:rPr>
    </w:lvl>
    <w:lvl w:ilvl="3" w:tplc="81FAB9CC" w:tentative="1">
      <w:start w:val="1"/>
      <w:numFmt w:val="bullet"/>
      <w:lvlText w:val="•"/>
      <w:lvlJc w:val="left"/>
      <w:pPr>
        <w:tabs>
          <w:tab w:val="num" w:pos="2880"/>
        </w:tabs>
        <w:ind w:left="2880" w:hanging="360"/>
      </w:pPr>
      <w:rPr>
        <w:rFonts w:ascii="Arial" w:hAnsi="Arial" w:hint="default"/>
      </w:rPr>
    </w:lvl>
    <w:lvl w:ilvl="4" w:tplc="7062BBE0" w:tentative="1">
      <w:start w:val="1"/>
      <w:numFmt w:val="bullet"/>
      <w:lvlText w:val="•"/>
      <w:lvlJc w:val="left"/>
      <w:pPr>
        <w:tabs>
          <w:tab w:val="num" w:pos="3600"/>
        </w:tabs>
        <w:ind w:left="3600" w:hanging="360"/>
      </w:pPr>
      <w:rPr>
        <w:rFonts w:ascii="Arial" w:hAnsi="Arial" w:hint="default"/>
      </w:rPr>
    </w:lvl>
    <w:lvl w:ilvl="5" w:tplc="339C543A" w:tentative="1">
      <w:start w:val="1"/>
      <w:numFmt w:val="bullet"/>
      <w:lvlText w:val="•"/>
      <w:lvlJc w:val="left"/>
      <w:pPr>
        <w:tabs>
          <w:tab w:val="num" w:pos="4320"/>
        </w:tabs>
        <w:ind w:left="4320" w:hanging="360"/>
      </w:pPr>
      <w:rPr>
        <w:rFonts w:ascii="Arial" w:hAnsi="Arial" w:hint="default"/>
      </w:rPr>
    </w:lvl>
    <w:lvl w:ilvl="6" w:tplc="87A06DE2" w:tentative="1">
      <w:start w:val="1"/>
      <w:numFmt w:val="bullet"/>
      <w:lvlText w:val="•"/>
      <w:lvlJc w:val="left"/>
      <w:pPr>
        <w:tabs>
          <w:tab w:val="num" w:pos="5040"/>
        </w:tabs>
        <w:ind w:left="5040" w:hanging="360"/>
      </w:pPr>
      <w:rPr>
        <w:rFonts w:ascii="Arial" w:hAnsi="Arial" w:hint="default"/>
      </w:rPr>
    </w:lvl>
    <w:lvl w:ilvl="7" w:tplc="187A5A8E" w:tentative="1">
      <w:start w:val="1"/>
      <w:numFmt w:val="bullet"/>
      <w:lvlText w:val="•"/>
      <w:lvlJc w:val="left"/>
      <w:pPr>
        <w:tabs>
          <w:tab w:val="num" w:pos="5760"/>
        </w:tabs>
        <w:ind w:left="5760" w:hanging="360"/>
      </w:pPr>
      <w:rPr>
        <w:rFonts w:ascii="Arial" w:hAnsi="Arial" w:hint="default"/>
      </w:rPr>
    </w:lvl>
    <w:lvl w:ilvl="8" w:tplc="755E02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2C33D4"/>
    <w:multiLevelType w:val="hybridMultilevel"/>
    <w:tmpl w:val="2C9E06CC"/>
    <w:lvl w:ilvl="0" w:tplc="1FC068CE">
      <w:start w:val="1"/>
      <w:numFmt w:val="bullet"/>
      <w:lvlText w:val="•"/>
      <w:lvlJc w:val="left"/>
      <w:pPr>
        <w:tabs>
          <w:tab w:val="num" w:pos="720"/>
        </w:tabs>
        <w:ind w:left="720" w:hanging="360"/>
      </w:pPr>
      <w:rPr>
        <w:rFonts w:ascii="Arial" w:hAnsi="Arial" w:hint="default"/>
      </w:rPr>
    </w:lvl>
    <w:lvl w:ilvl="1" w:tplc="40D0F998" w:tentative="1">
      <w:start w:val="1"/>
      <w:numFmt w:val="bullet"/>
      <w:lvlText w:val="•"/>
      <w:lvlJc w:val="left"/>
      <w:pPr>
        <w:tabs>
          <w:tab w:val="num" w:pos="1440"/>
        </w:tabs>
        <w:ind w:left="1440" w:hanging="360"/>
      </w:pPr>
      <w:rPr>
        <w:rFonts w:ascii="Arial" w:hAnsi="Arial" w:hint="default"/>
      </w:rPr>
    </w:lvl>
    <w:lvl w:ilvl="2" w:tplc="BFDA8A98" w:tentative="1">
      <w:start w:val="1"/>
      <w:numFmt w:val="bullet"/>
      <w:lvlText w:val="•"/>
      <w:lvlJc w:val="left"/>
      <w:pPr>
        <w:tabs>
          <w:tab w:val="num" w:pos="2160"/>
        </w:tabs>
        <w:ind w:left="2160" w:hanging="360"/>
      </w:pPr>
      <w:rPr>
        <w:rFonts w:ascii="Arial" w:hAnsi="Arial" w:hint="default"/>
      </w:rPr>
    </w:lvl>
    <w:lvl w:ilvl="3" w:tplc="92B6E6F6" w:tentative="1">
      <w:start w:val="1"/>
      <w:numFmt w:val="bullet"/>
      <w:lvlText w:val="•"/>
      <w:lvlJc w:val="left"/>
      <w:pPr>
        <w:tabs>
          <w:tab w:val="num" w:pos="2880"/>
        </w:tabs>
        <w:ind w:left="2880" w:hanging="360"/>
      </w:pPr>
      <w:rPr>
        <w:rFonts w:ascii="Arial" w:hAnsi="Arial" w:hint="default"/>
      </w:rPr>
    </w:lvl>
    <w:lvl w:ilvl="4" w:tplc="303602E6" w:tentative="1">
      <w:start w:val="1"/>
      <w:numFmt w:val="bullet"/>
      <w:lvlText w:val="•"/>
      <w:lvlJc w:val="left"/>
      <w:pPr>
        <w:tabs>
          <w:tab w:val="num" w:pos="3600"/>
        </w:tabs>
        <w:ind w:left="3600" w:hanging="360"/>
      </w:pPr>
      <w:rPr>
        <w:rFonts w:ascii="Arial" w:hAnsi="Arial" w:hint="default"/>
      </w:rPr>
    </w:lvl>
    <w:lvl w:ilvl="5" w:tplc="8FAE8ADC" w:tentative="1">
      <w:start w:val="1"/>
      <w:numFmt w:val="bullet"/>
      <w:lvlText w:val="•"/>
      <w:lvlJc w:val="left"/>
      <w:pPr>
        <w:tabs>
          <w:tab w:val="num" w:pos="4320"/>
        </w:tabs>
        <w:ind w:left="4320" w:hanging="360"/>
      </w:pPr>
      <w:rPr>
        <w:rFonts w:ascii="Arial" w:hAnsi="Arial" w:hint="default"/>
      </w:rPr>
    </w:lvl>
    <w:lvl w:ilvl="6" w:tplc="ABD6C1C6" w:tentative="1">
      <w:start w:val="1"/>
      <w:numFmt w:val="bullet"/>
      <w:lvlText w:val="•"/>
      <w:lvlJc w:val="left"/>
      <w:pPr>
        <w:tabs>
          <w:tab w:val="num" w:pos="5040"/>
        </w:tabs>
        <w:ind w:left="5040" w:hanging="360"/>
      </w:pPr>
      <w:rPr>
        <w:rFonts w:ascii="Arial" w:hAnsi="Arial" w:hint="default"/>
      </w:rPr>
    </w:lvl>
    <w:lvl w:ilvl="7" w:tplc="45A2DDBE" w:tentative="1">
      <w:start w:val="1"/>
      <w:numFmt w:val="bullet"/>
      <w:lvlText w:val="•"/>
      <w:lvlJc w:val="left"/>
      <w:pPr>
        <w:tabs>
          <w:tab w:val="num" w:pos="5760"/>
        </w:tabs>
        <w:ind w:left="5760" w:hanging="360"/>
      </w:pPr>
      <w:rPr>
        <w:rFonts w:ascii="Arial" w:hAnsi="Arial" w:hint="default"/>
      </w:rPr>
    </w:lvl>
    <w:lvl w:ilvl="8" w:tplc="44B42A7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27E75"/>
    <w:rsid w:val="00030C88"/>
    <w:rsid w:val="0003268B"/>
    <w:rsid w:val="00033705"/>
    <w:rsid w:val="00037EA3"/>
    <w:rsid w:val="00041350"/>
    <w:rsid w:val="00041DA1"/>
    <w:rsid w:val="0005105D"/>
    <w:rsid w:val="00053AB6"/>
    <w:rsid w:val="00067112"/>
    <w:rsid w:val="00070B8B"/>
    <w:rsid w:val="00072B8E"/>
    <w:rsid w:val="00076A93"/>
    <w:rsid w:val="00077AFB"/>
    <w:rsid w:val="00083407"/>
    <w:rsid w:val="00092400"/>
    <w:rsid w:val="00093645"/>
    <w:rsid w:val="000943A1"/>
    <w:rsid w:val="0009549C"/>
    <w:rsid w:val="000A0721"/>
    <w:rsid w:val="000A2504"/>
    <w:rsid w:val="000A50B8"/>
    <w:rsid w:val="000B74A8"/>
    <w:rsid w:val="000C0371"/>
    <w:rsid w:val="000C4989"/>
    <w:rsid w:val="000C5E70"/>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35D"/>
    <w:rsid w:val="000F7384"/>
    <w:rsid w:val="000F7F8E"/>
    <w:rsid w:val="00100CCD"/>
    <w:rsid w:val="0010405D"/>
    <w:rsid w:val="00105072"/>
    <w:rsid w:val="00110347"/>
    <w:rsid w:val="001130AF"/>
    <w:rsid w:val="0011713E"/>
    <w:rsid w:val="00117835"/>
    <w:rsid w:val="0012115C"/>
    <w:rsid w:val="0012749E"/>
    <w:rsid w:val="001347FE"/>
    <w:rsid w:val="00134D9F"/>
    <w:rsid w:val="00140BFE"/>
    <w:rsid w:val="00140ED2"/>
    <w:rsid w:val="00141289"/>
    <w:rsid w:val="0014214E"/>
    <w:rsid w:val="001422B4"/>
    <w:rsid w:val="00143637"/>
    <w:rsid w:val="0014438B"/>
    <w:rsid w:val="00144C72"/>
    <w:rsid w:val="001451B6"/>
    <w:rsid w:val="00145C1D"/>
    <w:rsid w:val="001465F9"/>
    <w:rsid w:val="001544CD"/>
    <w:rsid w:val="00154778"/>
    <w:rsid w:val="0015667F"/>
    <w:rsid w:val="00160107"/>
    <w:rsid w:val="00164E6A"/>
    <w:rsid w:val="00170A54"/>
    <w:rsid w:val="00174544"/>
    <w:rsid w:val="00174A0E"/>
    <w:rsid w:val="00175728"/>
    <w:rsid w:val="0018053A"/>
    <w:rsid w:val="001835E6"/>
    <w:rsid w:val="0018409F"/>
    <w:rsid w:val="001905FE"/>
    <w:rsid w:val="0019218E"/>
    <w:rsid w:val="001926B9"/>
    <w:rsid w:val="0019754B"/>
    <w:rsid w:val="001979D3"/>
    <w:rsid w:val="001A0F2F"/>
    <w:rsid w:val="001A23D3"/>
    <w:rsid w:val="001A285C"/>
    <w:rsid w:val="001A408E"/>
    <w:rsid w:val="001A6BE6"/>
    <w:rsid w:val="001B0431"/>
    <w:rsid w:val="001B32D9"/>
    <w:rsid w:val="001B3C8B"/>
    <w:rsid w:val="001B44CA"/>
    <w:rsid w:val="001B50D0"/>
    <w:rsid w:val="001B6191"/>
    <w:rsid w:val="001C0C11"/>
    <w:rsid w:val="001C60F6"/>
    <w:rsid w:val="001C7868"/>
    <w:rsid w:val="001C7F16"/>
    <w:rsid w:val="001D0713"/>
    <w:rsid w:val="001D4583"/>
    <w:rsid w:val="001D527F"/>
    <w:rsid w:val="001D64C4"/>
    <w:rsid w:val="001D6F6F"/>
    <w:rsid w:val="001E11BA"/>
    <w:rsid w:val="001E1535"/>
    <w:rsid w:val="001E1F4F"/>
    <w:rsid w:val="001E5032"/>
    <w:rsid w:val="001E5898"/>
    <w:rsid w:val="001E5E15"/>
    <w:rsid w:val="001F2A72"/>
    <w:rsid w:val="00203088"/>
    <w:rsid w:val="002056B5"/>
    <w:rsid w:val="002168E1"/>
    <w:rsid w:val="002224BA"/>
    <w:rsid w:val="00223051"/>
    <w:rsid w:val="00234AF3"/>
    <w:rsid w:val="002367CE"/>
    <w:rsid w:val="00243908"/>
    <w:rsid w:val="00244F0C"/>
    <w:rsid w:val="002468EC"/>
    <w:rsid w:val="00252AD5"/>
    <w:rsid w:val="00254F7C"/>
    <w:rsid w:val="00256E93"/>
    <w:rsid w:val="002573DB"/>
    <w:rsid w:val="002615FA"/>
    <w:rsid w:val="00261F57"/>
    <w:rsid w:val="00264ABA"/>
    <w:rsid w:val="00265CD5"/>
    <w:rsid w:val="00267CAB"/>
    <w:rsid w:val="0027135C"/>
    <w:rsid w:val="00274053"/>
    <w:rsid w:val="002746E7"/>
    <w:rsid w:val="00280680"/>
    <w:rsid w:val="00284CE3"/>
    <w:rsid w:val="002875E5"/>
    <w:rsid w:val="002876E9"/>
    <w:rsid w:val="00290523"/>
    <w:rsid w:val="00292D78"/>
    <w:rsid w:val="002A046A"/>
    <w:rsid w:val="002A2ED0"/>
    <w:rsid w:val="002A5FEA"/>
    <w:rsid w:val="002A6A85"/>
    <w:rsid w:val="002B2431"/>
    <w:rsid w:val="002B3822"/>
    <w:rsid w:val="002B407B"/>
    <w:rsid w:val="002C09C9"/>
    <w:rsid w:val="002C26ED"/>
    <w:rsid w:val="002C7CC8"/>
    <w:rsid w:val="002D0F34"/>
    <w:rsid w:val="002D12ED"/>
    <w:rsid w:val="002D1346"/>
    <w:rsid w:val="002D175A"/>
    <w:rsid w:val="002D6297"/>
    <w:rsid w:val="002E31E9"/>
    <w:rsid w:val="002E6002"/>
    <w:rsid w:val="002E6272"/>
    <w:rsid w:val="002F02C2"/>
    <w:rsid w:val="002F03FA"/>
    <w:rsid w:val="002F1956"/>
    <w:rsid w:val="002F5BD2"/>
    <w:rsid w:val="002F686F"/>
    <w:rsid w:val="002F6E9C"/>
    <w:rsid w:val="002F723E"/>
    <w:rsid w:val="0030030C"/>
    <w:rsid w:val="0030065B"/>
    <w:rsid w:val="003042C4"/>
    <w:rsid w:val="00304953"/>
    <w:rsid w:val="00305530"/>
    <w:rsid w:val="00306933"/>
    <w:rsid w:val="00313771"/>
    <w:rsid w:val="003146D8"/>
    <w:rsid w:val="00314922"/>
    <w:rsid w:val="00317EF6"/>
    <w:rsid w:val="00317F38"/>
    <w:rsid w:val="00323CD5"/>
    <w:rsid w:val="003266D1"/>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4DA9"/>
    <w:rsid w:val="00365C0A"/>
    <w:rsid w:val="00370C5E"/>
    <w:rsid w:val="003717FB"/>
    <w:rsid w:val="003730CC"/>
    <w:rsid w:val="00373DD1"/>
    <w:rsid w:val="003756ED"/>
    <w:rsid w:val="00377468"/>
    <w:rsid w:val="00377C1F"/>
    <w:rsid w:val="00377F82"/>
    <w:rsid w:val="003800DC"/>
    <w:rsid w:val="003867A3"/>
    <w:rsid w:val="00390DF1"/>
    <w:rsid w:val="00394CCF"/>
    <w:rsid w:val="00394CFD"/>
    <w:rsid w:val="003A62A0"/>
    <w:rsid w:val="003A7786"/>
    <w:rsid w:val="003B099A"/>
    <w:rsid w:val="003B0BD5"/>
    <w:rsid w:val="003B2111"/>
    <w:rsid w:val="003B380A"/>
    <w:rsid w:val="003B4673"/>
    <w:rsid w:val="003B6266"/>
    <w:rsid w:val="003B7187"/>
    <w:rsid w:val="003C7BD7"/>
    <w:rsid w:val="003D0490"/>
    <w:rsid w:val="003D5CD5"/>
    <w:rsid w:val="003D68C3"/>
    <w:rsid w:val="003D6EF8"/>
    <w:rsid w:val="003E15A8"/>
    <w:rsid w:val="003E22CA"/>
    <w:rsid w:val="003E5ACA"/>
    <w:rsid w:val="003E6993"/>
    <w:rsid w:val="003E6EB6"/>
    <w:rsid w:val="003F1269"/>
    <w:rsid w:val="003F14B8"/>
    <w:rsid w:val="003F5620"/>
    <w:rsid w:val="003F66C5"/>
    <w:rsid w:val="003F6E5C"/>
    <w:rsid w:val="00401A92"/>
    <w:rsid w:val="0040719F"/>
    <w:rsid w:val="00413577"/>
    <w:rsid w:val="00415D07"/>
    <w:rsid w:val="0042075D"/>
    <w:rsid w:val="0042192B"/>
    <w:rsid w:val="00424B3E"/>
    <w:rsid w:val="0042589F"/>
    <w:rsid w:val="00431899"/>
    <w:rsid w:val="0043561A"/>
    <w:rsid w:val="00436C4D"/>
    <w:rsid w:val="00436D67"/>
    <w:rsid w:val="00440FE7"/>
    <w:rsid w:val="00442B41"/>
    <w:rsid w:val="00445E87"/>
    <w:rsid w:val="00445F16"/>
    <w:rsid w:val="004463F1"/>
    <w:rsid w:val="0045049A"/>
    <w:rsid w:val="00455187"/>
    <w:rsid w:val="00456CF8"/>
    <w:rsid w:val="00456D18"/>
    <w:rsid w:val="004608F7"/>
    <w:rsid w:val="00461B0B"/>
    <w:rsid w:val="00471E9A"/>
    <w:rsid w:val="00473EA0"/>
    <w:rsid w:val="00474268"/>
    <w:rsid w:val="00474C8D"/>
    <w:rsid w:val="00480679"/>
    <w:rsid w:val="00482ABD"/>
    <w:rsid w:val="004836AB"/>
    <w:rsid w:val="00484F6A"/>
    <w:rsid w:val="00486607"/>
    <w:rsid w:val="004954E9"/>
    <w:rsid w:val="0049670B"/>
    <w:rsid w:val="00497EB2"/>
    <w:rsid w:val="004A1DAB"/>
    <w:rsid w:val="004A5744"/>
    <w:rsid w:val="004B140D"/>
    <w:rsid w:val="004B1428"/>
    <w:rsid w:val="004B4EFB"/>
    <w:rsid w:val="004B71C7"/>
    <w:rsid w:val="004C0129"/>
    <w:rsid w:val="004C1CDB"/>
    <w:rsid w:val="004C4940"/>
    <w:rsid w:val="004C6E30"/>
    <w:rsid w:val="004C7821"/>
    <w:rsid w:val="004D402C"/>
    <w:rsid w:val="004D6FB8"/>
    <w:rsid w:val="004E2DA3"/>
    <w:rsid w:val="004E3C3F"/>
    <w:rsid w:val="004E3EFC"/>
    <w:rsid w:val="004E6578"/>
    <w:rsid w:val="004E79D2"/>
    <w:rsid w:val="004F16A8"/>
    <w:rsid w:val="005016A0"/>
    <w:rsid w:val="005068A0"/>
    <w:rsid w:val="0051015D"/>
    <w:rsid w:val="005114EA"/>
    <w:rsid w:val="00512776"/>
    <w:rsid w:val="00517957"/>
    <w:rsid w:val="00520D3F"/>
    <w:rsid w:val="0052448E"/>
    <w:rsid w:val="005264E0"/>
    <w:rsid w:val="00537426"/>
    <w:rsid w:val="005378D5"/>
    <w:rsid w:val="00537982"/>
    <w:rsid w:val="0054337C"/>
    <w:rsid w:val="00543908"/>
    <w:rsid w:val="00543D1C"/>
    <w:rsid w:val="00546EAC"/>
    <w:rsid w:val="0055792E"/>
    <w:rsid w:val="00560167"/>
    <w:rsid w:val="00564213"/>
    <w:rsid w:val="0056669D"/>
    <w:rsid w:val="00566CBF"/>
    <w:rsid w:val="00567D3A"/>
    <w:rsid w:val="00570373"/>
    <w:rsid w:val="00575E3E"/>
    <w:rsid w:val="00575E71"/>
    <w:rsid w:val="0058197B"/>
    <w:rsid w:val="00582119"/>
    <w:rsid w:val="00582AD2"/>
    <w:rsid w:val="00582ADE"/>
    <w:rsid w:val="00583A53"/>
    <w:rsid w:val="00584DAB"/>
    <w:rsid w:val="00591098"/>
    <w:rsid w:val="00594602"/>
    <w:rsid w:val="00594E25"/>
    <w:rsid w:val="005977B3"/>
    <w:rsid w:val="00597F59"/>
    <w:rsid w:val="005A043C"/>
    <w:rsid w:val="005A5075"/>
    <w:rsid w:val="005A54A6"/>
    <w:rsid w:val="005A7710"/>
    <w:rsid w:val="005A7AAC"/>
    <w:rsid w:val="005B0B81"/>
    <w:rsid w:val="005B5DA5"/>
    <w:rsid w:val="005B743D"/>
    <w:rsid w:val="005B7AED"/>
    <w:rsid w:val="005C57FF"/>
    <w:rsid w:val="005C582A"/>
    <w:rsid w:val="005C7B08"/>
    <w:rsid w:val="005D0E42"/>
    <w:rsid w:val="005D2204"/>
    <w:rsid w:val="005E123F"/>
    <w:rsid w:val="005E7801"/>
    <w:rsid w:val="005F4775"/>
    <w:rsid w:val="005F6333"/>
    <w:rsid w:val="006010AD"/>
    <w:rsid w:val="00603DE0"/>
    <w:rsid w:val="00604AE1"/>
    <w:rsid w:val="00605B87"/>
    <w:rsid w:val="00612FBE"/>
    <w:rsid w:val="00614BF2"/>
    <w:rsid w:val="00614D7B"/>
    <w:rsid w:val="00615289"/>
    <w:rsid w:val="00615B72"/>
    <w:rsid w:val="006162E1"/>
    <w:rsid w:val="00616A7B"/>
    <w:rsid w:val="006174DF"/>
    <w:rsid w:val="006217BB"/>
    <w:rsid w:val="0062278A"/>
    <w:rsid w:val="00622895"/>
    <w:rsid w:val="00625106"/>
    <w:rsid w:val="0062530E"/>
    <w:rsid w:val="00631786"/>
    <w:rsid w:val="006332E3"/>
    <w:rsid w:val="006333C4"/>
    <w:rsid w:val="00640326"/>
    <w:rsid w:val="006428D6"/>
    <w:rsid w:val="006435BE"/>
    <w:rsid w:val="006453A1"/>
    <w:rsid w:val="00652FDA"/>
    <w:rsid w:val="00654C59"/>
    <w:rsid w:val="00661FC3"/>
    <w:rsid w:val="00667F1D"/>
    <w:rsid w:val="00667F5E"/>
    <w:rsid w:val="00670166"/>
    <w:rsid w:val="00670585"/>
    <w:rsid w:val="00673A24"/>
    <w:rsid w:val="00673E21"/>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53B0"/>
    <w:rsid w:val="006E74CA"/>
    <w:rsid w:val="006E7C3B"/>
    <w:rsid w:val="00700E63"/>
    <w:rsid w:val="007028CF"/>
    <w:rsid w:val="0070374D"/>
    <w:rsid w:val="00706932"/>
    <w:rsid w:val="007070F4"/>
    <w:rsid w:val="00713A65"/>
    <w:rsid w:val="0071543B"/>
    <w:rsid w:val="00715855"/>
    <w:rsid w:val="00720110"/>
    <w:rsid w:val="00721FAA"/>
    <w:rsid w:val="007233A5"/>
    <w:rsid w:val="007233E6"/>
    <w:rsid w:val="00726EDD"/>
    <w:rsid w:val="00727DE5"/>
    <w:rsid w:val="0073114B"/>
    <w:rsid w:val="00731AB5"/>
    <w:rsid w:val="00732CF6"/>
    <w:rsid w:val="00734521"/>
    <w:rsid w:val="007463C6"/>
    <w:rsid w:val="007468D9"/>
    <w:rsid w:val="00747787"/>
    <w:rsid w:val="00750043"/>
    <w:rsid w:val="0075090F"/>
    <w:rsid w:val="0075621D"/>
    <w:rsid w:val="00760A05"/>
    <w:rsid w:val="00761DD5"/>
    <w:rsid w:val="007656DA"/>
    <w:rsid w:val="00765F1D"/>
    <w:rsid w:val="00767FCF"/>
    <w:rsid w:val="0077164F"/>
    <w:rsid w:val="007730AA"/>
    <w:rsid w:val="00773AC1"/>
    <w:rsid w:val="00786014"/>
    <w:rsid w:val="0078693C"/>
    <w:rsid w:val="00786B5F"/>
    <w:rsid w:val="00791AE7"/>
    <w:rsid w:val="007931E0"/>
    <w:rsid w:val="007A02C8"/>
    <w:rsid w:val="007A104E"/>
    <w:rsid w:val="007A7197"/>
    <w:rsid w:val="007A73CE"/>
    <w:rsid w:val="007B52A9"/>
    <w:rsid w:val="007B7079"/>
    <w:rsid w:val="007C0C97"/>
    <w:rsid w:val="007C2C64"/>
    <w:rsid w:val="007C36B9"/>
    <w:rsid w:val="007C39CD"/>
    <w:rsid w:val="007C7DFC"/>
    <w:rsid w:val="007D0131"/>
    <w:rsid w:val="007D03A0"/>
    <w:rsid w:val="007D098B"/>
    <w:rsid w:val="007D4089"/>
    <w:rsid w:val="007D59F7"/>
    <w:rsid w:val="007D65E6"/>
    <w:rsid w:val="007E18A7"/>
    <w:rsid w:val="007E571D"/>
    <w:rsid w:val="007F009A"/>
    <w:rsid w:val="007F5983"/>
    <w:rsid w:val="007F5989"/>
    <w:rsid w:val="00812210"/>
    <w:rsid w:val="0081235D"/>
    <w:rsid w:val="00813BB3"/>
    <w:rsid w:val="00813CC0"/>
    <w:rsid w:val="00815C8E"/>
    <w:rsid w:val="008179B0"/>
    <w:rsid w:val="0082054F"/>
    <w:rsid w:val="008227FB"/>
    <w:rsid w:val="00824845"/>
    <w:rsid w:val="008257BC"/>
    <w:rsid w:val="0082738B"/>
    <w:rsid w:val="00827A02"/>
    <w:rsid w:val="00831275"/>
    <w:rsid w:val="00831C85"/>
    <w:rsid w:val="00832155"/>
    <w:rsid w:val="00837745"/>
    <w:rsid w:val="008404DA"/>
    <w:rsid w:val="0084092E"/>
    <w:rsid w:val="00843D2B"/>
    <w:rsid w:val="008470FC"/>
    <w:rsid w:val="008471F8"/>
    <w:rsid w:val="0084721E"/>
    <w:rsid w:val="00861CA6"/>
    <w:rsid w:val="0086217F"/>
    <w:rsid w:val="008633A7"/>
    <w:rsid w:val="00863A83"/>
    <w:rsid w:val="0086492E"/>
    <w:rsid w:val="00864F3D"/>
    <w:rsid w:val="00866AA9"/>
    <w:rsid w:val="00876822"/>
    <w:rsid w:val="00882282"/>
    <w:rsid w:val="00882363"/>
    <w:rsid w:val="00882B6F"/>
    <w:rsid w:val="00883951"/>
    <w:rsid w:val="00885348"/>
    <w:rsid w:val="00886ED7"/>
    <w:rsid w:val="0089015E"/>
    <w:rsid w:val="008917EC"/>
    <w:rsid w:val="0089315C"/>
    <w:rsid w:val="00895035"/>
    <w:rsid w:val="008A1363"/>
    <w:rsid w:val="008A1805"/>
    <w:rsid w:val="008A423E"/>
    <w:rsid w:val="008B289D"/>
    <w:rsid w:val="008B2A50"/>
    <w:rsid w:val="008B3A14"/>
    <w:rsid w:val="008B54B9"/>
    <w:rsid w:val="008B7FD5"/>
    <w:rsid w:val="008C0815"/>
    <w:rsid w:val="008C0E2A"/>
    <w:rsid w:val="008C253A"/>
    <w:rsid w:val="008C2E90"/>
    <w:rsid w:val="008C3289"/>
    <w:rsid w:val="008C37DB"/>
    <w:rsid w:val="008C4688"/>
    <w:rsid w:val="008D1479"/>
    <w:rsid w:val="008D45A1"/>
    <w:rsid w:val="008D45DB"/>
    <w:rsid w:val="008D56EA"/>
    <w:rsid w:val="008E04AF"/>
    <w:rsid w:val="008E106D"/>
    <w:rsid w:val="008E33A5"/>
    <w:rsid w:val="008E3E69"/>
    <w:rsid w:val="008E3F6C"/>
    <w:rsid w:val="008E46D9"/>
    <w:rsid w:val="008F44FE"/>
    <w:rsid w:val="008F5310"/>
    <w:rsid w:val="008F54E0"/>
    <w:rsid w:val="008F5750"/>
    <w:rsid w:val="00901C1A"/>
    <w:rsid w:val="00902F17"/>
    <w:rsid w:val="0090435A"/>
    <w:rsid w:val="0090487A"/>
    <w:rsid w:val="00905A98"/>
    <w:rsid w:val="009073E8"/>
    <w:rsid w:val="00910D04"/>
    <w:rsid w:val="009130CB"/>
    <w:rsid w:val="00915E66"/>
    <w:rsid w:val="00916B47"/>
    <w:rsid w:val="00917D78"/>
    <w:rsid w:val="0092077C"/>
    <w:rsid w:val="00920D13"/>
    <w:rsid w:val="009214EE"/>
    <w:rsid w:val="00923D96"/>
    <w:rsid w:val="00931C0D"/>
    <w:rsid w:val="0093575B"/>
    <w:rsid w:val="0094790E"/>
    <w:rsid w:val="00955820"/>
    <w:rsid w:val="00955F35"/>
    <w:rsid w:val="00957D73"/>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068C"/>
    <w:rsid w:val="00992068"/>
    <w:rsid w:val="00993E95"/>
    <w:rsid w:val="009A1935"/>
    <w:rsid w:val="009A545E"/>
    <w:rsid w:val="009A68B9"/>
    <w:rsid w:val="009A74B2"/>
    <w:rsid w:val="009B084A"/>
    <w:rsid w:val="009B2F19"/>
    <w:rsid w:val="009B2F5C"/>
    <w:rsid w:val="009B6F4E"/>
    <w:rsid w:val="009C2020"/>
    <w:rsid w:val="009C6379"/>
    <w:rsid w:val="009D3308"/>
    <w:rsid w:val="009D7FF6"/>
    <w:rsid w:val="009E1124"/>
    <w:rsid w:val="009E2E06"/>
    <w:rsid w:val="009E32D6"/>
    <w:rsid w:val="009E52AD"/>
    <w:rsid w:val="009E5BB5"/>
    <w:rsid w:val="009F1E78"/>
    <w:rsid w:val="009F45A4"/>
    <w:rsid w:val="00A107D6"/>
    <w:rsid w:val="00A111E2"/>
    <w:rsid w:val="00A12016"/>
    <w:rsid w:val="00A128DE"/>
    <w:rsid w:val="00A12C99"/>
    <w:rsid w:val="00A131CC"/>
    <w:rsid w:val="00A17AC1"/>
    <w:rsid w:val="00A2145C"/>
    <w:rsid w:val="00A24F41"/>
    <w:rsid w:val="00A26441"/>
    <w:rsid w:val="00A31000"/>
    <w:rsid w:val="00A322EE"/>
    <w:rsid w:val="00A35CBC"/>
    <w:rsid w:val="00A368C9"/>
    <w:rsid w:val="00A42966"/>
    <w:rsid w:val="00A43CDD"/>
    <w:rsid w:val="00A43F44"/>
    <w:rsid w:val="00A4652B"/>
    <w:rsid w:val="00A468E4"/>
    <w:rsid w:val="00A471E2"/>
    <w:rsid w:val="00A51989"/>
    <w:rsid w:val="00A52464"/>
    <w:rsid w:val="00A52822"/>
    <w:rsid w:val="00A55754"/>
    <w:rsid w:val="00A57345"/>
    <w:rsid w:val="00A621E9"/>
    <w:rsid w:val="00A65243"/>
    <w:rsid w:val="00A71318"/>
    <w:rsid w:val="00A719CB"/>
    <w:rsid w:val="00A71BE9"/>
    <w:rsid w:val="00A73495"/>
    <w:rsid w:val="00A808FC"/>
    <w:rsid w:val="00A82203"/>
    <w:rsid w:val="00A85386"/>
    <w:rsid w:val="00A90579"/>
    <w:rsid w:val="00A96CBF"/>
    <w:rsid w:val="00A96D58"/>
    <w:rsid w:val="00A96F0F"/>
    <w:rsid w:val="00AA1473"/>
    <w:rsid w:val="00AA595D"/>
    <w:rsid w:val="00AA5EA7"/>
    <w:rsid w:val="00AB1C5D"/>
    <w:rsid w:val="00AC03D2"/>
    <w:rsid w:val="00AC2B36"/>
    <w:rsid w:val="00AC2C62"/>
    <w:rsid w:val="00AC35E5"/>
    <w:rsid w:val="00AC5064"/>
    <w:rsid w:val="00AC563F"/>
    <w:rsid w:val="00AC6FBA"/>
    <w:rsid w:val="00AC70B0"/>
    <w:rsid w:val="00AC748A"/>
    <w:rsid w:val="00AC7DB3"/>
    <w:rsid w:val="00AC7EBA"/>
    <w:rsid w:val="00AD20D7"/>
    <w:rsid w:val="00AD24D8"/>
    <w:rsid w:val="00AD4103"/>
    <w:rsid w:val="00AD4E8F"/>
    <w:rsid w:val="00AD51C9"/>
    <w:rsid w:val="00AD7B53"/>
    <w:rsid w:val="00AE0D42"/>
    <w:rsid w:val="00AE78CD"/>
    <w:rsid w:val="00AE7CDE"/>
    <w:rsid w:val="00AF08EF"/>
    <w:rsid w:val="00AF15AC"/>
    <w:rsid w:val="00AF2C00"/>
    <w:rsid w:val="00AF4724"/>
    <w:rsid w:val="00AF5204"/>
    <w:rsid w:val="00AF63EC"/>
    <w:rsid w:val="00B0168A"/>
    <w:rsid w:val="00B01A3A"/>
    <w:rsid w:val="00B0406E"/>
    <w:rsid w:val="00B0623C"/>
    <w:rsid w:val="00B06F7C"/>
    <w:rsid w:val="00B10D6D"/>
    <w:rsid w:val="00B11BCB"/>
    <w:rsid w:val="00B1313C"/>
    <w:rsid w:val="00B13F06"/>
    <w:rsid w:val="00B17761"/>
    <w:rsid w:val="00B31793"/>
    <w:rsid w:val="00B34F6F"/>
    <w:rsid w:val="00B35C9F"/>
    <w:rsid w:val="00B3680B"/>
    <w:rsid w:val="00B41F32"/>
    <w:rsid w:val="00B436D0"/>
    <w:rsid w:val="00B4476C"/>
    <w:rsid w:val="00B44A29"/>
    <w:rsid w:val="00B452BF"/>
    <w:rsid w:val="00B45B7D"/>
    <w:rsid w:val="00B45F5C"/>
    <w:rsid w:val="00B50F66"/>
    <w:rsid w:val="00B565BF"/>
    <w:rsid w:val="00B56C23"/>
    <w:rsid w:val="00B57D2E"/>
    <w:rsid w:val="00B6113B"/>
    <w:rsid w:val="00B64CE8"/>
    <w:rsid w:val="00B66D73"/>
    <w:rsid w:val="00B67EFB"/>
    <w:rsid w:val="00B717E9"/>
    <w:rsid w:val="00B80211"/>
    <w:rsid w:val="00B81918"/>
    <w:rsid w:val="00B826B9"/>
    <w:rsid w:val="00B85C47"/>
    <w:rsid w:val="00B963F3"/>
    <w:rsid w:val="00B96FB5"/>
    <w:rsid w:val="00BA0EA7"/>
    <w:rsid w:val="00BA113F"/>
    <w:rsid w:val="00BA286B"/>
    <w:rsid w:val="00BA3800"/>
    <w:rsid w:val="00BA4695"/>
    <w:rsid w:val="00BB0C7C"/>
    <w:rsid w:val="00BB179E"/>
    <w:rsid w:val="00BB17E4"/>
    <w:rsid w:val="00BB1EBF"/>
    <w:rsid w:val="00BB396D"/>
    <w:rsid w:val="00BB4272"/>
    <w:rsid w:val="00BB43DF"/>
    <w:rsid w:val="00BB51DF"/>
    <w:rsid w:val="00BB5210"/>
    <w:rsid w:val="00BC4AFA"/>
    <w:rsid w:val="00BC6AA3"/>
    <w:rsid w:val="00BD1A75"/>
    <w:rsid w:val="00BD22D2"/>
    <w:rsid w:val="00BE65AB"/>
    <w:rsid w:val="00BF278E"/>
    <w:rsid w:val="00BF6E62"/>
    <w:rsid w:val="00C02766"/>
    <w:rsid w:val="00C028C0"/>
    <w:rsid w:val="00C035E2"/>
    <w:rsid w:val="00C03EE7"/>
    <w:rsid w:val="00C046BF"/>
    <w:rsid w:val="00C060E1"/>
    <w:rsid w:val="00C07BCD"/>
    <w:rsid w:val="00C101B1"/>
    <w:rsid w:val="00C1258D"/>
    <w:rsid w:val="00C128BC"/>
    <w:rsid w:val="00C12C25"/>
    <w:rsid w:val="00C17084"/>
    <w:rsid w:val="00C20769"/>
    <w:rsid w:val="00C21342"/>
    <w:rsid w:val="00C22C5E"/>
    <w:rsid w:val="00C25976"/>
    <w:rsid w:val="00C26F6F"/>
    <w:rsid w:val="00C2728C"/>
    <w:rsid w:val="00C32B2F"/>
    <w:rsid w:val="00C365AB"/>
    <w:rsid w:val="00C42D60"/>
    <w:rsid w:val="00C4523D"/>
    <w:rsid w:val="00C46900"/>
    <w:rsid w:val="00C50349"/>
    <w:rsid w:val="00C6010A"/>
    <w:rsid w:val="00C60F78"/>
    <w:rsid w:val="00C6195B"/>
    <w:rsid w:val="00C73EFA"/>
    <w:rsid w:val="00C740A1"/>
    <w:rsid w:val="00C7527C"/>
    <w:rsid w:val="00C762DA"/>
    <w:rsid w:val="00C76A21"/>
    <w:rsid w:val="00C802B0"/>
    <w:rsid w:val="00C858C3"/>
    <w:rsid w:val="00CA08AD"/>
    <w:rsid w:val="00CA7850"/>
    <w:rsid w:val="00CB5369"/>
    <w:rsid w:val="00CB6C9A"/>
    <w:rsid w:val="00CB7EE6"/>
    <w:rsid w:val="00CC2802"/>
    <w:rsid w:val="00CC52C2"/>
    <w:rsid w:val="00CC7D03"/>
    <w:rsid w:val="00CC7EA7"/>
    <w:rsid w:val="00CD01F1"/>
    <w:rsid w:val="00CD1327"/>
    <w:rsid w:val="00CD1FB3"/>
    <w:rsid w:val="00CD454F"/>
    <w:rsid w:val="00CD50B4"/>
    <w:rsid w:val="00CD5A3D"/>
    <w:rsid w:val="00CE7C81"/>
    <w:rsid w:val="00CF387C"/>
    <w:rsid w:val="00CF3E1B"/>
    <w:rsid w:val="00CF618D"/>
    <w:rsid w:val="00D01D26"/>
    <w:rsid w:val="00D02BAF"/>
    <w:rsid w:val="00D05158"/>
    <w:rsid w:val="00D053E9"/>
    <w:rsid w:val="00D07E17"/>
    <w:rsid w:val="00D13A63"/>
    <w:rsid w:val="00D151BD"/>
    <w:rsid w:val="00D21D44"/>
    <w:rsid w:val="00D2239D"/>
    <w:rsid w:val="00D24420"/>
    <w:rsid w:val="00D25B10"/>
    <w:rsid w:val="00D2655E"/>
    <w:rsid w:val="00D30F85"/>
    <w:rsid w:val="00D31A17"/>
    <w:rsid w:val="00D33816"/>
    <w:rsid w:val="00D37713"/>
    <w:rsid w:val="00D37A9B"/>
    <w:rsid w:val="00D4261C"/>
    <w:rsid w:val="00D42BD9"/>
    <w:rsid w:val="00D431BF"/>
    <w:rsid w:val="00D458A7"/>
    <w:rsid w:val="00D51175"/>
    <w:rsid w:val="00D51D52"/>
    <w:rsid w:val="00D60B97"/>
    <w:rsid w:val="00D627F0"/>
    <w:rsid w:val="00D629DD"/>
    <w:rsid w:val="00D62CF4"/>
    <w:rsid w:val="00D6455A"/>
    <w:rsid w:val="00D6740F"/>
    <w:rsid w:val="00D727E7"/>
    <w:rsid w:val="00D743BB"/>
    <w:rsid w:val="00D80846"/>
    <w:rsid w:val="00D80E76"/>
    <w:rsid w:val="00D812D2"/>
    <w:rsid w:val="00D821E6"/>
    <w:rsid w:val="00D82322"/>
    <w:rsid w:val="00D82BF3"/>
    <w:rsid w:val="00D8515F"/>
    <w:rsid w:val="00D9012F"/>
    <w:rsid w:val="00D90A6A"/>
    <w:rsid w:val="00D94650"/>
    <w:rsid w:val="00D967E9"/>
    <w:rsid w:val="00D974F3"/>
    <w:rsid w:val="00DA0C64"/>
    <w:rsid w:val="00DA10F4"/>
    <w:rsid w:val="00DA2A1C"/>
    <w:rsid w:val="00DA30F0"/>
    <w:rsid w:val="00DA44F0"/>
    <w:rsid w:val="00DA4A77"/>
    <w:rsid w:val="00DA523B"/>
    <w:rsid w:val="00DB0C87"/>
    <w:rsid w:val="00DB0EC0"/>
    <w:rsid w:val="00DB389D"/>
    <w:rsid w:val="00DC2563"/>
    <w:rsid w:val="00DC61F3"/>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5E01"/>
    <w:rsid w:val="00E034DB"/>
    <w:rsid w:val="00E03DFF"/>
    <w:rsid w:val="00E04207"/>
    <w:rsid w:val="00E063A3"/>
    <w:rsid w:val="00E0780B"/>
    <w:rsid w:val="00E136A6"/>
    <w:rsid w:val="00E24FBA"/>
    <w:rsid w:val="00E307DC"/>
    <w:rsid w:val="00E30CFC"/>
    <w:rsid w:val="00E31F9C"/>
    <w:rsid w:val="00E324D3"/>
    <w:rsid w:val="00E33154"/>
    <w:rsid w:val="00E35C88"/>
    <w:rsid w:val="00E36416"/>
    <w:rsid w:val="00E4015B"/>
    <w:rsid w:val="00E414F2"/>
    <w:rsid w:val="00E447F3"/>
    <w:rsid w:val="00E45FF4"/>
    <w:rsid w:val="00E461FD"/>
    <w:rsid w:val="00E466DF"/>
    <w:rsid w:val="00E472D3"/>
    <w:rsid w:val="00E50E9C"/>
    <w:rsid w:val="00E52490"/>
    <w:rsid w:val="00E5286C"/>
    <w:rsid w:val="00E56659"/>
    <w:rsid w:val="00E56D58"/>
    <w:rsid w:val="00E60238"/>
    <w:rsid w:val="00E62E14"/>
    <w:rsid w:val="00E6634D"/>
    <w:rsid w:val="00E665E7"/>
    <w:rsid w:val="00E711EE"/>
    <w:rsid w:val="00E713B0"/>
    <w:rsid w:val="00E71875"/>
    <w:rsid w:val="00E7218E"/>
    <w:rsid w:val="00E72A11"/>
    <w:rsid w:val="00E80BCD"/>
    <w:rsid w:val="00E80C1E"/>
    <w:rsid w:val="00E824D6"/>
    <w:rsid w:val="00E84636"/>
    <w:rsid w:val="00E8666E"/>
    <w:rsid w:val="00E866DD"/>
    <w:rsid w:val="00E9361C"/>
    <w:rsid w:val="00E93DCB"/>
    <w:rsid w:val="00E95FA1"/>
    <w:rsid w:val="00E962D6"/>
    <w:rsid w:val="00E96C48"/>
    <w:rsid w:val="00E96EC0"/>
    <w:rsid w:val="00EA0729"/>
    <w:rsid w:val="00EA365F"/>
    <w:rsid w:val="00EA394D"/>
    <w:rsid w:val="00EA69E5"/>
    <w:rsid w:val="00EB0856"/>
    <w:rsid w:val="00EB4EED"/>
    <w:rsid w:val="00EC14DA"/>
    <w:rsid w:val="00EC520C"/>
    <w:rsid w:val="00ED0AE1"/>
    <w:rsid w:val="00ED1C9E"/>
    <w:rsid w:val="00ED3492"/>
    <w:rsid w:val="00ED6CBF"/>
    <w:rsid w:val="00EE076D"/>
    <w:rsid w:val="00EE10CC"/>
    <w:rsid w:val="00EE1364"/>
    <w:rsid w:val="00EE6804"/>
    <w:rsid w:val="00EE71B8"/>
    <w:rsid w:val="00EF1466"/>
    <w:rsid w:val="00EF1799"/>
    <w:rsid w:val="00EF32FD"/>
    <w:rsid w:val="00EF5549"/>
    <w:rsid w:val="00EF5F43"/>
    <w:rsid w:val="00F05D0D"/>
    <w:rsid w:val="00F067FF"/>
    <w:rsid w:val="00F11676"/>
    <w:rsid w:val="00F1433C"/>
    <w:rsid w:val="00F15251"/>
    <w:rsid w:val="00F17213"/>
    <w:rsid w:val="00F17324"/>
    <w:rsid w:val="00F17D41"/>
    <w:rsid w:val="00F210BB"/>
    <w:rsid w:val="00F23F59"/>
    <w:rsid w:val="00F24069"/>
    <w:rsid w:val="00F242FA"/>
    <w:rsid w:val="00F24A9B"/>
    <w:rsid w:val="00F26585"/>
    <w:rsid w:val="00F26793"/>
    <w:rsid w:val="00F27A1C"/>
    <w:rsid w:val="00F32A77"/>
    <w:rsid w:val="00F3758C"/>
    <w:rsid w:val="00F37E93"/>
    <w:rsid w:val="00F4064A"/>
    <w:rsid w:val="00F427DC"/>
    <w:rsid w:val="00F46686"/>
    <w:rsid w:val="00F50C7B"/>
    <w:rsid w:val="00F55274"/>
    <w:rsid w:val="00F631CE"/>
    <w:rsid w:val="00F7425A"/>
    <w:rsid w:val="00F768B0"/>
    <w:rsid w:val="00F809E9"/>
    <w:rsid w:val="00F84D9F"/>
    <w:rsid w:val="00F86077"/>
    <w:rsid w:val="00F8672D"/>
    <w:rsid w:val="00F93D6F"/>
    <w:rsid w:val="00F95597"/>
    <w:rsid w:val="00F95709"/>
    <w:rsid w:val="00F97E16"/>
    <w:rsid w:val="00FA09BE"/>
    <w:rsid w:val="00FB0816"/>
    <w:rsid w:val="00FB526C"/>
    <w:rsid w:val="00FB53D0"/>
    <w:rsid w:val="00FB6E4B"/>
    <w:rsid w:val="00FB78AC"/>
    <w:rsid w:val="00FC0870"/>
    <w:rsid w:val="00FC44D6"/>
    <w:rsid w:val="00FC45F7"/>
    <w:rsid w:val="00FC7289"/>
    <w:rsid w:val="00FD1D7E"/>
    <w:rsid w:val="00FD2BB9"/>
    <w:rsid w:val="00FD6EDD"/>
    <w:rsid w:val="00FE0599"/>
    <w:rsid w:val="00FE0F10"/>
    <w:rsid w:val="00FE372E"/>
    <w:rsid w:val="00FE3BDE"/>
    <w:rsid w:val="00FE54DA"/>
    <w:rsid w:val="00FE6526"/>
    <w:rsid w:val="00FE70EE"/>
    <w:rsid w:val="00FF32A6"/>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Absatz-Standardschriftart"/>
    <w:rsid w:val="00AC748A"/>
  </w:style>
  <w:style w:type="paragraph" w:styleId="HTMLVorformatiert">
    <w:name w:val="HTML Preformatted"/>
    <w:basedOn w:val="Standard"/>
    <w:link w:val="HTMLVorformatiertZchn"/>
    <w:uiPriority w:val="99"/>
    <w:unhideWhenUsed/>
    <w:rsid w:val="00AC2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AC2C62"/>
    <w:rPr>
      <w:rFonts w:ascii="Courier New" w:eastAsia="Times New Roman" w:hAnsi="Courier New" w:cs="Courier New"/>
      <w:sz w:val="20"/>
      <w:szCs w:val="20"/>
      <w:lang w:eastAsia="de-DE"/>
    </w:rPr>
  </w:style>
  <w:style w:type="character" w:customStyle="1" w:styleId="y2iqfc">
    <w:name w:val="y2iqfc"/>
    <w:basedOn w:val="Absatz-Standardschriftart"/>
    <w:rsid w:val="00AC2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52714136">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98069701">
      <w:bodyDiv w:val="1"/>
      <w:marLeft w:val="0"/>
      <w:marRight w:val="0"/>
      <w:marTop w:val="0"/>
      <w:marBottom w:val="0"/>
      <w:divBdr>
        <w:top w:val="none" w:sz="0" w:space="0" w:color="auto"/>
        <w:left w:val="none" w:sz="0" w:space="0" w:color="auto"/>
        <w:bottom w:val="none" w:sz="0" w:space="0" w:color="auto"/>
        <w:right w:val="none" w:sz="0" w:space="0" w:color="auto"/>
      </w:divBdr>
    </w:div>
    <w:div w:id="320040062">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29936456">
      <w:bodyDiv w:val="1"/>
      <w:marLeft w:val="0"/>
      <w:marRight w:val="0"/>
      <w:marTop w:val="0"/>
      <w:marBottom w:val="0"/>
      <w:divBdr>
        <w:top w:val="none" w:sz="0" w:space="0" w:color="auto"/>
        <w:left w:val="none" w:sz="0" w:space="0" w:color="auto"/>
        <w:bottom w:val="none" w:sz="0" w:space="0" w:color="auto"/>
        <w:right w:val="none" w:sz="0" w:space="0" w:color="auto"/>
      </w:divBdr>
    </w:div>
    <w:div w:id="465709174">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0384901">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33228183">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69581371">
      <w:bodyDiv w:val="1"/>
      <w:marLeft w:val="0"/>
      <w:marRight w:val="0"/>
      <w:marTop w:val="0"/>
      <w:marBottom w:val="0"/>
      <w:divBdr>
        <w:top w:val="none" w:sz="0" w:space="0" w:color="auto"/>
        <w:left w:val="none" w:sz="0" w:space="0" w:color="auto"/>
        <w:bottom w:val="none" w:sz="0" w:space="0" w:color="auto"/>
        <w:right w:val="none" w:sz="0" w:space="0" w:color="auto"/>
      </w:divBdr>
    </w:div>
    <w:div w:id="589195587">
      <w:bodyDiv w:val="1"/>
      <w:marLeft w:val="0"/>
      <w:marRight w:val="0"/>
      <w:marTop w:val="0"/>
      <w:marBottom w:val="0"/>
      <w:divBdr>
        <w:top w:val="none" w:sz="0" w:space="0" w:color="auto"/>
        <w:left w:val="none" w:sz="0" w:space="0" w:color="auto"/>
        <w:bottom w:val="none" w:sz="0" w:space="0" w:color="auto"/>
        <w:right w:val="none" w:sz="0" w:space="0" w:color="auto"/>
      </w:divBdr>
      <w:divsChild>
        <w:div w:id="144586079">
          <w:marLeft w:val="446"/>
          <w:marRight w:val="0"/>
          <w:marTop w:val="0"/>
          <w:marBottom w:val="0"/>
          <w:divBdr>
            <w:top w:val="none" w:sz="0" w:space="0" w:color="auto"/>
            <w:left w:val="none" w:sz="0" w:space="0" w:color="auto"/>
            <w:bottom w:val="none" w:sz="0" w:space="0" w:color="auto"/>
            <w:right w:val="none" w:sz="0" w:space="0" w:color="auto"/>
          </w:divBdr>
        </w:div>
      </w:divsChild>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778136257">
      <w:bodyDiv w:val="1"/>
      <w:marLeft w:val="0"/>
      <w:marRight w:val="0"/>
      <w:marTop w:val="0"/>
      <w:marBottom w:val="0"/>
      <w:divBdr>
        <w:top w:val="none" w:sz="0" w:space="0" w:color="auto"/>
        <w:left w:val="none" w:sz="0" w:space="0" w:color="auto"/>
        <w:bottom w:val="none" w:sz="0" w:space="0" w:color="auto"/>
        <w:right w:val="none" w:sz="0" w:space="0" w:color="auto"/>
      </w:divBdr>
      <w:divsChild>
        <w:div w:id="1507357131">
          <w:marLeft w:val="0"/>
          <w:marRight w:val="0"/>
          <w:marTop w:val="0"/>
          <w:marBottom w:val="0"/>
          <w:divBdr>
            <w:top w:val="none" w:sz="0" w:space="0" w:color="auto"/>
            <w:left w:val="none" w:sz="0" w:space="0" w:color="auto"/>
            <w:bottom w:val="none" w:sz="0" w:space="0" w:color="auto"/>
            <w:right w:val="none" w:sz="0" w:space="0" w:color="auto"/>
          </w:divBdr>
          <w:divsChild>
            <w:div w:id="1128233908">
              <w:marLeft w:val="0"/>
              <w:marRight w:val="0"/>
              <w:marTop w:val="0"/>
              <w:marBottom w:val="0"/>
              <w:divBdr>
                <w:top w:val="none" w:sz="0" w:space="0" w:color="auto"/>
                <w:left w:val="none" w:sz="0" w:space="0" w:color="auto"/>
                <w:bottom w:val="none" w:sz="0" w:space="0" w:color="auto"/>
                <w:right w:val="none" w:sz="0" w:space="0" w:color="auto"/>
              </w:divBdr>
              <w:divsChild>
                <w:div w:id="1834562192">
                  <w:marLeft w:val="0"/>
                  <w:marRight w:val="0"/>
                  <w:marTop w:val="0"/>
                  <w:marBottom w:val="0"/>
                  <w:divBdr>
                    <w:top w:val="none" w:sz="0" w:space="0" w:color="auto"/>
                    <w:left w:val="none" w:sz="0" w:space="0" w:color="auto"/>
                    <w:bottom w:val="none" w:sz="0" w:space="0" w:color="auto"/>
                    <w:right w:val="none" w:sz="0" w:space="0" w:color="auto"/>
                  </w:divBdr>
                  <w:divsChild>
                    <w:div w:id="5822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7770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87807637">
      <w:bodyDiv w:val="1"/>
      <w:marLeft w:val="0"/>
      <w:marRight w:val="0"/>
      <w:marTop w:val="0"/>
      <w:marBottom w:val="0"/>
      <w:divBdr>
        <w:top w:val="none" w:sz="0" w:space="0" w:color="auto"/>
        <w:left w:val="none" w:sz="0" w:space="0" w:color="auto"/>
        <w:bottom w:val="none" w:sz="0" w:space="0" w:color="auto"/>
        <w:right w:val="none" w:sz="0" w:space="0" w:color="auto"/>
      </w:divBdr>
    </w:div>
    <w:div w:id="1335255863">
      <w:bodyDiv w:val="1"/>
      <w:marLeft w:val="0"/>
      <w:marRight w:val="0"/>
      <w:marTop w:val="0"/>
      <w:marBottom w:val="0"/>
      <w:divBdr>
        <w:top w:val="none" w:sz="0" w:space="0" w:color="auto"/>
        <w:left w:val="none" w:sz="0" w:space="0" w:color="auto"/>
        <w:bottom w:val="none" w:sz="0" w:space="0" w:color="auto"/>
        <w:right w:val="none" w:sz="0" w:space="0" w:color="auto"/>
      </w:divBdr>
      <w:divsChild>
        <w:div w:id="395511777">
          <w:marLeft w:val="446"/>
          <w:marRight w:val="0"/>
          <w:marTop w:val="0"/>
          <w:marBottom w:val="0"/>
          <w:divBdr>
            <w:top w:val="none" w:sz="0" w:space="0" w:color="auto"/>
            <w:left w:val="none" w:sz="0" w:space="0" w:color="auto"/>
            <w:bottom w:val="none" w:sz="0" w:space="0" w:color="auto"/>
            <w:right w:val="none" w:sz="0" w:space="0" w:color="auto"/>
          </w:divBdr>
        </w:div>
      </w:divsChild>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51244497">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27404837">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7876174">
      <w:bodyDiv w:val="1"/>
      <w:marLeft w:val="0"/>
      <w:marRight w:val="0"/>
      <w:marTop w:val="0"/>
      <w:marBottom w:val="0"/>
      <w:divBdr>
        <w:top w:val="none" w:sz="0" w:space="0" w:color="auto"/>
        <w:left w:val="none" w:sz="0" w:space="0" w:color="auto"/>
        <w:bottom w:val="none" w:sz="0" w:space="0" w:color="auto"/>
        <w:right w:val="none" w:sz="0" w:space="0" w:color="auto"/>
      </w:divBdr>
    </w:div>
    <w:div w:id="163906813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92294345">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th-wildau.de" TargetMode="External"/><Relationship Id="rId18" Type="http://schemas.openxmlformats.org/officeDocument/2006/relationships/hyperlink" Target="mailto:presse@th-wildau.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lehnert@th-wildau.de" TargetMode="External"/><Relationship Id="rId17" Type="http://schemas.openxmlformats.org/officeDocument/2006/relationships/hyperlink" Target="mailto:martin.lehnert@th-wildau.de" TargetMode="External"/><Relationship Id="rId2" Type="http://schemas.openxmlformats.org/officeDocument/2006/relationships/numbering" Target="numbering.xml"/><Relationship Id="rId16" Type="http://schemas.openxmlformats.org/officeDocument/2006/relationships/hyperlink" Target="mailto:osdoba@th-wildau.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doba@th-wildau.de" TargetMode="External"/><Relationship Id="rId5" Type="http://schemas.openxmlformats.org/officeDocument/2006/relationships/webSettings" Target="webSettings.xml"/><Relationship Id="rId15" Type="http://schemas.openxmlformats.org/officeDocument/2006/relationships/hyperlink" Target="http://www.th-wildau.de/fgvlog" TargetMode="External"/><Relationship Id="rId10" Type="http://schemas.openxmlformats.org/officeDocument/2006/relationships/hyperlink" Target="http://www.th-wildau.de/fgvlo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wildau.de/forschung-transfer/verkehrslogistik/projekte/astonrail/" TargetMode="External"/><Relationship Id="rId14" Type="http://schemas.openxmlformats.org/officeDocument/2006/relationships/hyperlink" Target="https://www.th-wildau.de/forschung-transfer/verkehrslogistik/projekte/astonrai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29597-EDAE-4742-97EC-551F1934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1676</Words>
  <Characters>10560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4</cp:revision>
  <dcterms:created xsi:type="dcterms:W3CDTF">2021-11-26T16:50:00Z</dcterms:created>
  <dcterms:modified xsi:type="dcterms:W3CDTF">2021-11-26T16:54:00Z</dcterms:modified>
</cp:coreProperties>
</file>