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B" w:rsidRDefault="002816FE" w:rsidP="002816FE">
      <w:pPr>
        <w:pStyle w:val="Title"/>
      </w:pPr>
      <w:r>
        <w:t xml:space="preserve">Richard </w:t>
      </w:r>
      <w:proofErr w:type="spellStart"/>
      <w:r>
        <w:t>Althorp</w:t>
      </w:r>
      <w:proofErr w:type="spellEnd"/>
      <w:r>
        <w:t>: Specialist Software Services and Oxygen Service Desk</w:t>
      </w:r>
    </w:p>
    <w:p w:rsidR="002816FE" w:rsidRDefault="002816FE" w:rsidP="00F9187F">
      <w:pPr>
        <w:spacing w:after="120"/>
      </w:pPr>
      <w:bookmarkStart w:id="0" w:name="_GoBack"/>
      <w:r>
        <w:t xml:space="preserve">Author: </w:t>
      </w:r>
      <w:hyperlink r:id="rId8" w:history="1">
        <w:r w:rsidRPr="002816FE">
          <w:rPr>
            <w:rStyle w:val="Hyperlink"/>
          </w:rPr>
          <w:t>Ian Charles</w:t>
        </w:r>
      </w:hyperlink>
    </w:p>
    <w:p w:rsidR="002816FE" w:rsidRDefault="006520C8" w:rsidP="00F9187F">
      <w:pPr>
        <w:spacing w:after="120"/>
      </w:pPr>
      <w:r>
        <w:t>Until three</w:t>
      </w:r>
      <w:r w:rsidR="002816FE">
        <w:t xml:space="preserve"> months ago Richard </w:t>
      </w:r>
      <w:proofErr w:type="spellStart"/>
      <w:r w:rsidR="002816FE">
        <w:t>Althorp</w:t>
      </w:r>
      <w:proofErr w:type="spellEnd"/>
      <w:r w:rsidR="002816FE">
        <w:t xml:space="preserve"> ran E</w:t>
      </w:r>
      <w:r w:rsidR="00744A1E">
        <w:t>-</w:t>
      </w:r>
      <w:r w:rsidR="002816FE">
        <w:t xml:space="preserve">Warehouse an independent software vendor who developed, ran and supported the Oxygen Service Desk product set. This all changed </w:t>
      </w:r>
      <w:r w:rsidR="00744A1E">
        <w:t xml:space="preserve">after acquisition </w:t>
      </w:r>
      <w:r w:rsidR="002816FE">
        <w:t xml:space="preserve">by Specialist Software Services </w:t>
      </w:r>
      <w:hyperlink r:id="rId9" w:history="1">
        <w:r w:rsidR="003D088D" w:rsidRPr="00F64699">
          <w:rPr>
            <w:rStyle w:val="Hyperlink"/>
          </w:rPr>
          <w:t>http://www.specialistsoftwareservices.com/</w:t>
        </w:r>
      </w:hyperlink>
      <w:r w:rsidR="003D088D">
        <w:t xml:space="preserve"> </w:t>
      </w:r>
      <w:r w:rsidR="002816FE">
        <w:t>who bought the</w:t>
      </w:r>
      <w:r w:rsidR="003D088D">
        <w:t>m</w:t>
      </w:r>
      <w:r w:rsidR="002816FE">
        <w:t xml:space="preserve"> to get access to this product set to use in their software asset management business; more of that at </w:t>
      </w:r>
      <w:r w:rsidR="009D2893">
        <w:t>an</w:t>
      </w:r>
      <w:r w:rsidR="002816FE">
        <w:t>other time!</w:t>
      </w:r>
    </w:p>
    <w:p w:rsidR="002816FE" w:rsidRDefault="002816FE" w:rsidP="00F9187F">
      <w:pPr>
        <w:spacing w:after="120"/>
      </w:pPr>
      <w:r>
        <w:t>Oxygen</w:t>
      </w:r>
      <w:r w:rsidR="003D088D">
        <w:t xml:space="preserve"> </w:t>
      </w:r>
      <w:r w:rsidR="00744A1E">
        <w:t xml:space="preserve">Service Desk </w:t>
      </w:r>
      <w:hyperlink r:id="rId10" w:history="1">
        <w:r w:rsidR="003D088D" w:rsidRPr="00F64699">
          <w:rPr>
            <w:rStyle w:val="Hyperlink"/>
          </w:rPr>
          <w:t>http://www.oxygenhelpdesk.co.uk/</w:t>
        </w:r>
      </w:hyperlink>
      <w:r w:rsidR="003D088D">
        <w:t xml:space="preserve"> </w:t>
      </w:r>
      <w:r>
        <w:t>is a service desk too</w:t>
      </w:r>
      <w:r w:rsidR="00744A1E">
        <w:t xml:space="preserve">l that has existed for 12 years </w:t>
      </w:r>
      <w:r>
        <w:t>was the first software as a service (SaaS)</w:t>
      </w:r>
      <w:r w:rsidR="008E1CB4">
        <w:t xml:space="preserve"> service desk product and now comes in 3 iterations. The basic version Oxygen Express is a helpdesk and ticketing system aimed at the SME market. Followed by Oxygen Team aimed at the </w:t>
      </w:r>
      <w:r w:rsidR="00744A1E">
        <w:t>medium enterprise space with it</w:t>
      </w:r>
      <w:r w:rsidR="008E1CB4">
        <w:t>s own email facility</w:t>
      </w:r>
      <w:r w:rsidR="00744A1E">
        <w:t xml:space="preserve">, </w:t>
      </w:r>
      <w:r w:rsidR="008E1CB4">
        <w:t xml:space="preserve">a self-service portal allowing users to create </w:t>
      </w:r>
      <w:proofErr w:type="gramStart"/>
      <w:r w:rsidR="008E1CB4">
        <w:t>an</w:t>
      </w:r>
      <w:proofErr w:type="gramEnd"/>
      <w:r w:rsidR="008E1CB4">
        <w:t xml:space="preserve"> monitor their own tickets </w:t>
      </w:r>
      <w:r w:rsidR="00744A1E">
        <w:t xml:space="preserve">and includes </w:t>
      </w:r>
      <w:r w:rsidR="008E1CB4">
        <w:t xml:space="preserve">Active Directory. The Oxygen Enterprise Suite takes the facilities of Oxygen Team and adds the Oxygen API allowing </w:t>
      </w:r>
      <w:r w:rsidR="00744A1E">
        <w:t>web services to be incorporated</w:t>
      </w:r>
      <w:r w:rsidR="008E1CB4">
        <w:t xml:space="preserve"> plus integration services that </w:t>
      </w:r>
      <w:r w:rsidR="00744A1E">
        <w:t xml:space="preserve">in turn facilitate </w:t>
      </w:r>
      <w:r w:rsidR="008E1CB4">
        <w:t xml:space="preserve">other software products to </w:t>
      </w:r>
      <w:r w:rsidR="00744A1E">
        <w:t>work in concert with the system</w:t>
      </w:r>
      <w:r w:rsidR="008E1CB4">
        <w:t xml:space="preserve">. The Oxygen Enterprise Suite </w:t>
      </w:r>
      <w:r w:rsidR="00707417">
        <w:t xml:space="preserve">is a broad tool for automating business processes such as </w:t>
      </w:r>
      <w:r w:rsidR="008E1CB4">
        <w:t xml:space="preserve">HR, </w:t>
      </w:r>
      <w:r w:rsidR="00707417">
        <w:t xml:space="preserve">facilities and customer services in addition to the basic helpdesk and ticketing such tools deliver as primary functions. It </w:t>
      </w:r>
      <w:r w:rsidR="00744A1E">
        <w:t>can also be integrated</w:t>
      </w:r>
      <w:r w:rsidR="00707417">
        <w:t xml:space="preserve"> with other tools such as Salesforce.com </w:t>
      </w:r>
      <w:hyperlink r:id="rId11" w:history="1">
        <w:r w:rsidR="00707417" w:rsidRPr="00F64699">
          <w:rPr>
            <w:rStyle w:val="Hyperlink"/>
          </w:rPr>
          <w:t>http://www.salesforce.com</w:t>
        </w:r>
      </w:hyperlink>
      <w:r w:rsidR="00707417">
        <w:t xml:space="preserve">. </w:t>
      </w:r>
      <w:r w:rsidR="009D2893">
        <w:t xml:space="preserve">The particular functionality that interested </w:t>
      </w:r>
      <w:r w:rsidR="009D2893">
        <w:t>Specialist Software Services</w:t>
      </w:r>
      <w:r w:rsidR="009D2893">
        <w:t xml:space="preserve"> is the capacity to take feeds from other </w:t>
      </w:r>
      <w:r w:rsidR="009D2893">
        <w:t xml:space="preserve">software asset management </w:t>
      </w:r>
      <w:r w:rsidR="009D2893">
        <w:t>tools</w:t>
      </w:r>
      <w:r w:rsidR="009D2893">
        <w:t xml:space="preserve">; </w:t>
      </w:r>
      <w:r w:rsidR="009D2893">
        <w:t xml:space="preserve">again, </w:t>
      </w:r>
      <w:r w:rsidR="009D2893">
        <w:t xml:space="preserve">more of that at </w:t>
      </w:r>
      <w:r w:rsidR="009D2893">
        <w:t>an</w:t>
      </w:r>
      <w:r w:rsidR="009D2893">
        <w:t>other time!</w:t>
      </w:r>
    </w:p>
    <w:p w:rsidR="00707417" w:rsidRDefault="009D2893" w:rsidP="00F9187F">
      <w:pPr>
        <w:spacing w:after="120"/>
      </w:pPr>
      <w:r>
        <w:t xml:space="preserve">Another reason for </w:t>
      </w:r>
      <w:r>
        <w:t>Specialist Software Services</w:t>
      </w:r>
      <w:r>
        <w:t xml:space="preserve"> interest was the success of the product. </w:t>
      </w:r>
      <w:r w:rsidR="00707417">
        <w:t xml:space="preserve">Blue chip clients include Virgin Holidays, </w:t>
      </w:r>
      <w:proofErr w:type="spellStart"/>
      <w:r w:rsidR="00707417">
        <w:t>Dominos</w:t>
      </w:r>
      <w:proofErr w:type="spellEnd"/>
      <w:r w:rsidR="00707417">
        <w:t xml:space="preserve"> Pizza, </w:t>
      </w:r>
      <w:r w:rsidR="00707417" w:rsidRPr="00707417">
        <w:t>Liquid Telecommunications</w:t>
      </w:r>
      <w:r w:rsidR="00707417">
        <w:t xml:space="preserve"> </w:t>
      </w:r>
      <w:hyperlink r:id="rId12" w:history="1">
        <w:r w:rsidR="00707417" w:rsidRPr="00F64699">
          <w:rPr>
            <w:rStyle w:val="Hyperlink"/>
          </w:rPr>
          <w:t>http://www.liquidtelecom.com/</w:t>
        </w:r>
      </w:hyperlink>
      <w:r w:rsidR="00707417">
        <w:t xml:space="preserve">, </w:t>
      </w:r>
      <w:r w:rsidR="00707417" w:rsidRPr="00707417">
        <w:t>Utility Warehouse</w:t>
      </w:r>
      <w:r w:rsidR="00707417">
        <w:t xml:space="preserve"> </w:t>
      </w:r>
      <w:hyperlink r:id="rId13" w:history="1">
        <w:r w:rsidR="00707417" w:rsidRPr="00F64699">
          <w:rPr>
            <w:rStyle w:val="Hyperlink"/>
          </w:rPr>
          <w:t>https://www.utilitywarehouse.co.uk/</w:t>
        </w:r>
      </w:hyperlink>
      <w:r w:rsidR="003D088D">
        <w:t xml:space="preserve">. Oxygen is ITIL ready, so can be made to follow the ITIL framework. </w:t>
      </w:r>
      <w:r>
        <w:t>T</w:t>
      </w:r>
      <w:r w:rsidR="003D088D">
        <w:t xml:space="preserve">his is an important distinction to draw as </w:t>
      </w:r>
      <w:r>
        <w:t>ITIL (</w:t>
      </w:r>
      <w:r w:rsidR="003D088D">
        <w:t xml:space="preserve">the </w:t>
      </w:r>
      <w:r w:rsidR="003D088D" w:rsidRPr="003D088D">
        <w:t>Information Technology Infrastructure Library</w:t>
      </w:r>
      <w:r>
        <w:t>)</w:t>
      </w:r>
      <w:r w:rsidR="003D088D">
        <w:t xml:space="preserve"> is a set of guidelines drawn up by the British government that businesses should follow. Service desk products, Oxygen included, do not confer compliance with this framework in and of themselves; instead they provide a structure into which the processes that make up ITIL may be integrated. </w:t>
      </w:r>
    </w:p>
    <w:p w:rsidR="003D088D" w:rsidRPr="008D4A94" w:rsidRDefault="003D088D" w:rsidP="00F9187F">
      <w:pPr>
        <w:spacing w:after="120"/>
        <w:rPr>
          <w:b/>
        </w:rPr>
      </w:pPr>
      <w:r>
        <w:t xml:space="preserve">Oxygen </w:t>
      </w:r>
      <w:hyperlink r:id="rId14" w:history="1">
        <w:r w:rsidRPr="00F64699">
          <w:rPr>
            <w:rStyle w:val="Hyperlink"/>
          </w:rPr>
          <w:t>http://www.oxygenhelpdesk.co.uk/</w:t>
        </w:r>
      </w:hyperlink>
      <w:r>
        <w:t xml:space="preserve"> fits very well with the Managed Service Expert </w:t>
      </w:r>
      <w:hyperlink r:id="rId15" w:history="1">
        <w:r w:rsidRPr="00F64699">
          <w:rPr>
            <w:rStyle w:val="Hyperlink"/>
          </w:rPr>
          <w:t>http://www.managedserviceexpert.com/</w:t>
        </w:r>
      </w:hyperlink>
      <w:r>
        <w:t xml:space="preserve"> ethos being SaaS and/or cloud based – it can be bought as licences operated from the client’s own data centres, effectively </w:t>
      </w:r>
      <w:r w:rsidR="008D4A94">
        <w:t xml:space="preserve">from a private cloud. There is great deal more to say about the purchase of the business by Specialist Software Services </w:t>
      </w:r>
      <w:hyperlink r:id="rId16" w:history="1">
        <w:r w:rsidR="008D4A94" w:rsidRPr="00F64699">
          <w:rPr>
            <w:rStyle w:val="Hyperlink"/>
          </w:rPr>
          <w:t>http://www.specialistsoftwareservices.com/</w:t>
        </w:r>
      </w:hyperlink>
      <w:r w:rsidR="008D4A94">
        <w:t xml:space="preserve"> and their cloud based software asset management product set but Richard was keen to keep that as a separate discussion and so will need to wait for the New Year when we will be looking at this in a lot more detail. </w:t>
      </w:r>
      <w:bookmarkEnd w:id="0"/>
    </w:p>
    <w:sectPr w:rsidR="003D088D" w:rsidRPr="008D4A94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51" w:rsidRDefault="00EA5A51" w:rsidP="009A594D">
      <w:r>
        <w:separator/>
      </w:r>
    </w:p>
  </w:endnote>
  <w:endnote w:type="continuationSeparator" w:id="0">
    <w:p w:rsidR="00EA5A51" w:rsidRDefault="00EA5A51" w:rsidP="009A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F5C0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C28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FC" w:rsidRPr="00BC53FC" w:rsidRDefault="00BC53FC" w:rsidP="00BC53FC">
    <w:pPr>
      <w:autoSpaceDE w:val="0"/>
      <w:autoSpaceDN w:val="0"/>
      <w:adjustRightInd w:val="0"/>
      <w:jc w:val="center"/>
      <w:rPr>
        <w:rFonts w:ascii="Century Gothic" w:hAnsi="Century Gothic" w:cs="TTFF5C0188t00"/>
        <w:color w:val="000000"/>
        <w:sz w:val="16"/>
        <w:szCs w:val="16"/>
      </w:rPr>
    </w:pPr>
    <w:r w:rsidRPr="00BC53FC">
      <w:rPr>
        <w:rFonts w:ascii="Century Gothic" w:hAnsi="Century Gothic" w:cs="TTFF5C28C8t00"/>
        <w:color w:val="000000"/>
        <w:sz w:val="16"/>
        <w:szCs w:val="16"/>
      </w:rPr>
      <w:t>Bull Terrier Systems Ltd</w:t>
    </w:r>
    <w:r>
      <w:rPr>
        <w:rFonts w:ascii="Century Gothic" w:hAnsi="Century Gothic" w:cs="TTFF5C28C8t00"/>
        <w:color w:val="000000"/>
        <w:sz w:val="16"/>
        <w:szCs w:val="16"/>
      </w:rPr>
      <w:t xml:space="preserve">. </w:t>
    </w:r>
    <w:r w:rsidRPr="00BC53FC">
      <w:rPr>
        <w:rFonts w:ascii="Century Gothic" w:hAnsi="Century Gothic" w:cs="TTFF5C0188t00"/>
        <w:color w:val="000000"/>
        <w:sz w:val="16"/>
        <w:szCs w:val="16"/>
      </w:rPr>
      <w:t>PO Box 861, Oxford OX1 9NJ.</w:t>
    </w:r>
  </w:p>
  <w:p w:rsidR="00BC53FC" w:rsidRPr="00BC53FC" w:rsidRDefault="00BC53FC" w:rsidP="00BC53FC">
    <w:pPr>
      <w:autoSpaceDE w:val="0"/>
      <w:autoSpaceDN w:val="0"/>
      <w:adjustRightInd w:val="0"/>
      <w:jc w:val="center"/>
      <w:rPr>
        <w:rFonts w:ascii="Century Gothic" w:hAnsi="Century Gothic" w:cs="TTFF5C0188t00"/>
        <w:color w:val="0000FF"/>
        <w:sz w:val="16"/>
        <w:szCs w:val="16"/>
      </w:rPr>
    </w:pPr>
    <w:r w:rsidRPr="00BC53FC">
      <w:rPr>
        <w:rFonts w:ascii="Century Gothic" w:hAnsi="Century Gothic" w:cs="TTFF5C0188t00"/>
        <w:color w:val="000000"/>
        <w:sz w:val="16"/>
        <w:szCs w:val="16"/>
      </w:rPr>
      <w:t xml:space="preserve">Web: </w:t>
    </w:r>
    <w:hyperlink r:id="rId1" w:history="1">
      <w:r w:rsidRPr="00BC53FC">
        <w:rPr>
          <w:rStyle w:val="Hyperlink"/>
          <w:rFonts w:ascii="Century Gothic" w:hAnsi="Century Gothic"/>
          <w:sz w:val="16"/>
          <w:szCs w:val="16"/>
        </w:rPr>
        <w:t>http://www.managedserviceexpert.com/</w:t>
      </w:r>
    </w:hyperlink>
    <w:r w:rsidRPr="00BC53FC">
      <w:rPr>
        <w:rFonts w:ascii="Century Gothic" w:hAnsi="Century Gothic" w:cs="TTFF5C0188t00"/>
        <w:color w:val="0000FF"/>
        <w:sz w:val="16"/>
        <w:szCs w:val="16"/>
      </w:rPr>
      <w:t xml:space="preserve"> </w:t>
    </w:r>
    <w:r w:rsidRPr="00BC53FC">
      <w:rPr>
        <w:rFonts w:ascii="Century Gothic" w:hAnsi="Century Gothic" w:cs="TTFF5C0188t00"/>
        <w:color w:val="000000"/>
        <w:sz w:val="16"/>
        <w:szCs w:val="16"/>
      </w:rPr>
      <w:t xml:space="preserve">email: </w:t>
    </w:r>
    <w:hyperlink r:id="rId2" w:history="1">
      <w:r w:rsidRPr="00BC53FC">
        <w:rPr>
          <w:rStyle w:val="Hyperlink"/>
          <w:rFonts w:ascii="Century Gothic" w:hAnsi="Century Gothic" w:cs="TTFF5C0188t00"/>
          <w:sz w:val="16"/>
          <w:szCs w:val="16"/>
        </w:rPr>
        <w:t>ian.charles@managedserviceexpert.com</w:t>
      </w:r>
    </w:hyperlink>
    <w:r w:rsidRPr="00BC53FC">
      <w:rPr>
        <w:rFonts w:ascii="Century Gothic" w:hAnsi="Century Gothic" w:cs="TTFF5C0188t00"/>
        <w:color w:val="0000FF"/>
        <w:sz w:val="16"/>
        <w:szCs w:val="16"/>
      </w:rPr>
      <w:t xml:space="preserve"> </w:t>
    </w:r>
  </w:p>
  <w:p w:rsidR="00BC53FC" w:rsidRPr="00BC53FC" w:rsidRDefault="00BC53FC" w:rsidP="00BC53FC">
    <w:pPr>
      <w:pStyle w:val="Footer"/>
      <w:jc w:val="center"/>
      <w:rPr>
        <w:rFonts w:ascii="Century Gothic" w:hAnsi="Century Gothic" w:cs="TTFF5C0188t00"/>
        <w:color w:val="000000"/>
        <w:sz w:val="16"/>
        <w:szCs w:val="16"/>
      </w:rPr>
    </w:pPr>
    <w:r w:rsidRPr="00BC53FC">
      <w:rPr>
        <w:rFonts w:ascii="Century Gothic" w:hAnsi="Century Gothic" w:cs="TTFF5C0188t00"/>
        <w:color w:val="000000"/>
        <w:sz w:val="16"/>
        <w:szCs w:val="16"/>
      </w:rPr>
      <w:t>Company Registration Number: 5417836. VAT Registration Number 860 5042 47</w:t>
    </w:r>
  </w:p>
  <w:p w:rsidR="009A594D" w:rsidRPr="00BC53FC" w:rsidRDefault="009A594D" w:rsidP="00BC5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51" w:rsidRDefault="00EA5A51" w:rsidP="009A594D">
      <w:r>
        <w:separator/>
      </w:r>
    </w:p>
  </w:footnote>
  <w:footnote w:type="continuationSeparator" w:id="0">
    <w:p w:rsidR="00EA5A51" w:rsidRDefault="00EA5A51" w:rsidP="009A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94D" w:rsidRDefault="009A594D" w:rsidP="009A594D">
    <w:pPr>
      <w:pStyle w:val="Header"/>
      <w:jc w:val="center"/>
    </w:pPr>
    <w:r>
      <w:rPr>
        <w:noProof/>
      </w:rPr>
      <w:drawing>
        <wp:inline distT="0" distB="0" distL="0" distR="0">
          <wp:extent cx="3671361" cy="472032"/>
          <wp:effectExtent l="0" t="0" r="571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horizontal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3635" cy="47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2460" w:rsidRDefault="00EA5A51" w:rsidP="00BC53FC">
    <w:pPr>
      <w:pStyle w:val="Header"/>
      <w:jc w:val="center"/>
      <w:rPr>
        <w:rFonts w:ascii="Century Gothic" w:hAnsi="Century Gothic" w:cs="TTFF5C0188t00"/>
        <w:color w:val="000000"/>
        <w:sz w:val="20"/>
        <w:szCs w:val="20"/>
      </w:rPr>
    </w:pPr>
    <w:hyperlink r:id="rId3" w:history="1">
      <w:r w:rsidR="000C2460" w:rsidRPr="00E83806">
        <w:rPr>
          <w:rStyle w:val="Hyperlink"/>
          <w:rFonts w:ascii="Century Gothic" w:hAnsi="Century Gothic" w:cs="TTFF5C0188t00"/>
          <w:sz w:val="20"/>
          <w:szCs w:val="20"/>
        </w:rPr>
        <w:t>http://www.facebook.com/ManagedServiceE</w:t>
      </w:r>
    </w:hyperlink>
    <w:r w:rsidR="000C2460">
      <w:rPr>
        <w:rFonts w:ascii="Century Gothic" w:hAnsi="Century Gothic" w:cs="TTFF5C0188t00"/>
        <w:color w:val="000000"/>
        <w:sz w:val="20"/>
        <w:szCs w:val="20"/>
      </w:rPr>
      <w:t xml:space="preserve"> </w:t>
    </w:r>
    <w:r w:rsidR="000C2460" w:rsidRPr="000C2460">
      <w:rPr>
        <w:rFonts w:ascii="Century Gothic" w:hAnsi="Century Gothic" w:cs="TTFF5C0188t00"/>
        <w:color w:val="000000"/>
        <w:sz w:val="20"/>
        <w:szCs w:val="20"/>
      </w:rPr>
      <w:t>Twitter: @ManagedServiceE</w:t>
    </w:r>
  </w:p>
  <w:p w:rsidR="009A594D" w:rsidRPr="00BC53FC" w:rsidRDefault="00BC53FC" w:rsidP="00BC53FC">
    <w:pPr>
      <w:pStyle w:val="Header"/>
      <w:jc w:val="center"/>
      <w:rPr>
        <w:rFonts w:ascii="Century Gothic" w:hAnsi="Century Gothic"/>
      </w:rPr>
    </w:pPr>
    <w:r w:rsidRPr="00BC53FC">
      <w:rPr>
        <w:rFonts w:ascii="Century Gothic" w:hAnsi="Century Gothic" w:cs="TTFF5C0188t00"/>
        <w:color w:val="000000"/>
        <w:sz w:val="20"/>
        <w:szCs w:val="20"/>
      </w:rPr>
      <w:t>Tel: +44 (0) 844 358 4441 Fax: +44 (0) 844 358 0088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4D"/>
    <w:rsid w:val="00005573"/>
    <w:rsid w:val="00031097"/>
    <w:rsid w:val="0005754A"/>
    <w:rsid w:val="00090BF0"/>
    <w:rsid w:val="000C2460"/>
    <w:rsid w:val="000C31AB"/>
    <w:rsid w:val="00130E28"/>
    <w:rsid w:val="00142B64"/>
    <w:rsid w:val="00160A74"/>
    <w:rsid w:val="00161748"/>
    <w:rsid w:val="001812CD"/>
    <w:rsid w:val="001D676D"/>
    <w:rsid w:val="001F6F86"/>
    <w:rsid w:val="00233636"/>
    <w:rsid w:val="0024408B"/>
    <w:rsid w:val="00280DD8"/>
    <w:rsid w:val="002816FE"/>
    <w:rsid w:val="002D53CB"/>
    <w:rsid w:val="002F7CBC"/>
    <w:rsid w:val="00310722"/>
    <w:rsid w:val="003670BD"/>
    <w:rsid w:val="0039394E"/>
    <w:rsid w:val="003D088D"/>
    <w:rsid w:val="003D395D"/>
    <w:rsid w:val="003F7AE8"/>
    <w:rsid w:val="00466A80"/>
    <w:rsid w:val="00466F5A"/>
    <w:rsid w:val="0049639D"/>
    <w:rsid w:val="004A077D"/>
    <w:rsid w:val="004C4EAF"/>
    <w:rsid w:val="00514FE8"/>
    <w:rsid w:val="0051719C"/>
    <w:rsid w:val="005330AB"/>
    <w:rsid w:val="00582CCF"/>
    <w:rsid w:val="005B2374"/>
    <w:rsid w:val="005C2A0C"/>
    <w:rsid w:val="005F0830"/>
    <w:rsid w:val="005F3AAD"/>
    <w:rsid w:val="005F7A49"/>
    <w:rsid w:val="0063205E"/>
    <w:rsid w:val="006520C8"/>
    <w:rsid w:val="00663D71"/>
    <w:rsid w:val="0068757D"/>
    <w:rsid w:val="00707417"/>
    <w:rsid w:val="00744A1E"/>
    <w:rsid w:val="00771AD6"/>
    <w:rsid w:val="00776FE2"/>
    <w:rsid w:val="00782580"/>
    <w:rsid w:val="00794AE1"/>
    <w:rsid w:val="007A13FF"/>
    <w:rsid w:val="007D360E"/>
    <w:rsid w:val="007F5F5D"/>
    <w:rsid w:val="00805933"/>
    <w:rsid w:val="00813BC7"/>
    <w:rsid w:val="008200BD"/>
    <w:rsid w:val="00831C42"/>
    <w:rsid w:val="00854DCB"/>
    <w:rsid w:val="008713D5"/>
    <w:rsid w:val="00883992"/>
    <w:rsid w:val="008A7672"/>
    <w:rsid w:val="008D038C"/>
    <w:rsid w:val="008D0DFF"/>
    <w:rsid w:val="008D4A94"/>
    <w:rsid w:val="008E06C4"/>
    <w:rsid w:val="008E1CB4"/>
    <w:rsid w:val="008F4012"/>
    <w:rsid w:val="009267A1"/>
    <w:rsid w:val="00942856"/>
    <w:rsid w:val="00950D53"/>
    <w:rsid w:val="00956AED"/>
    <w:rsid w:val="00957916"/>
    <w:rsid w:val="00986CDE"/>
    <w:rsid w:val="00991419"/>
    <w:rsid w:val="009A594D"/>
    <w:rsid w:val="009A7832"/>
    <w:rsid w:val="009D2893"/>
    <w:rsid w:val="009E1442"/>
    <w:rsid w:val="009E1CE9"/>
    <w:rsid w:val="009F22A5"/>
    <w:rsid w:val="00A332E5"/>
    <w:rsid w:val="00A7594D"/>
    <w:rsid w:val="00A8657A"/>
    <w:rsid w:val="00AB3197"/>
    <w:rsid w:val="00B22D01"/>
    <w:rsid w:val="00B41E14"/>
    <w:rsid w:val="00B51095"/>
    <w:rsid w:val="00B533FB"/>
    <w:rsid w:val="00B8292E"/>
    <w:rsid w:val="00B92778"/>
    <w:rsid w:val="00B977F2"/>
    <w:rsid w:val="00BA36F9"/>
    <w:rsid w:val="00BA69B2"/>
    <w:rsid w:val="00BC0320"/>
    <w:rsid w:val="00BC53FC"/>
    <w:rsid w:val="00BF4318"/>
    <w:rsid w:val="00C03322"/>
    <w:rsid w:val="00C146BC"/>
    <w:rsid w:val="00C24716"/>
    <w:rsid w:val="00C5296D"/>
    <w:rsid w:val="00C651CF"/>
    <w:rsid w:val="00C67EB6"/>
    <w:rsid w:val="00C7675C"/>
    <w:rsid w:val="00CA5D76"/>
    <w:rsid w:val="00CB0DD9"/>
    <w:rsid w:val="00CC7726"/>
    <w:rsid w:val="00CC7DEC"/>
    <w:rsid w:val="00CD750F"/>
    <w:rsid w:val="00D043C5"/>
    <w:rsid w:val="00D17D7B"/>
    <w:rsid w:val="00D3206E"/>
    <w:rsid w:val="00D71EDE"/>
    <w:rsid w:val="00DA2431"/>
    <w:rsid w:val="00DC779E"/>
    <w:rsid w:val="00DF0DDA"/>
    <w:rsid w:val="00E636DC"/>
    <w:rsid w:val="00E75499"/>
    <w:rsid w:val="00E87AE1"/>
    <w:rsid w:val="00EA5A51"/>
    <w:rsid w:val="00EA7A6A"/>
    <w:rsid w:val="00EC64F2"/>
    <w:rsid w:val="00F04AD7"/>
    <w:rsid w:val="00F27DAD"/>
    <w:rsid w:val="00F9187F"/>
    <w:rsid w:val="00FD394C"/>
    <w:rsid w:val="00FE24F5"/>
    <w:rsid w:val="00FE26D7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4D"/>
    <w:pPr>
      <w:spacing w:after="0" w:line="240" w:lineRule="auto"/>
      <w:jc w:val="both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4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4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4D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53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816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4D"/>
    <w:pPr>
      <w:spacing w:after="0" w:line="240" w:lineRule="auto"/>
      <w:jc w:val="both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4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4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4D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53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816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charles@managedserviceexpert.com" TargetMode="External"/><Relationship Id="rId13" Type="http://schemas.openxmlformats.org/officeDocument/2006/relationships/hyperlink" Target="https://www.utilitywarehouse.co.uk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quidtelecom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pecialistsoftwareservice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esforc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nagedserviceexpert.com/" TargetMode="External"/><Relationship Id="rId10" Type="http://schemas.openxmlformats.org/officeDocument/2006/relationships/hyperlink" Target="http://www.oxygenhelpdesk.co.u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ecialistsoftwareservices.com/" TargetMode="External"/><Relationship Id="rId14" Type="http://schemas.openxmlformats.org/officeDocument/2006/relationships/hyperlink" Target="http://www.oxygenhelpdesk.co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an.charles@managedserviceexpert.com" TargetMode="External"/><Relationship Id="rId1" Type="http://schemas.openxmlformats.org/officeDocument/2006/relationships/hyperlink" Target="http://www.managedserviceexpert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nagedServiceE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www.managedserviceexpe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754F-6F97-485E-B6A4-C593F4C1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BTS1</dc:creator>
  <cp:lastModifiedBy>BTS1</cp:lastModifiedBy>
  <cp:revision>4</cp:revision>
  <dcterms:created xsi:type="dcterms:W3CDTF">2012-12-06T19:01:00Z</dcterms:created>
  <dcterms:modified xsi:type="dcterms:W3CDTF">2012-12-07T07:25:00Z</dcterms:modified>
</cp:coreProperties>
</file>