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2017-0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7-19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13zliokpojaz" w:id="0"/>
      <w:bookmarkEnd w:id="0"/>
      <w:r w:rsidDel="00000000" w:rsidR="00000000" w:rsidRPr="00000000">
        <w:rPr>
          <w:rtl w:val="0"/>
        </w:rPr>
        <w:t xml:space="preserve">Hela listan: L</w:t>
      </w:r>
      <w:r w:rsidDel="00000000" w:rsidR="00000000" w:rsidRPr="00000000">
        <w:rPr>
          <w:rtl w:val="0"/>
        </w:rPr>
        <w:t xml:space="preserve">änen med flest synliga företag på webben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När det kommer till företags synlighet på webben intar Skånes, Blekinges och Stockholms län första-, andra- och tredjeplatsen i Sverige sett till antal aktiva .se-domäner per företag i länen. Det visar statistik som </w:t>
      </w:r>
      <w:r w:rsidDel="00000000" w:rsidR="00000000" w:rsidRPr="00000000">
        <w:rPr>
          <w:b w:val="1"/>
          <w:rtl w:val="0"/>
        </w:rPr>
        <w:t xml:space="preserve">webbhotellet</w:t>
      </w:r>
      <w:r w:rsidDel="00000000" w:rsidR="00000000" w:rsidRPr="00000000">
        <w:rPr>
          <w:b w:val="1"/>
          <w:rtl w:val="0"/>
        </w:rPr>
        <w:t xml:space="preserve"> Loopia sammanställt från IIS och Bolagsverket.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Vid månadsskiftet maj/juni 2017 fanns totalt cirka 196 000 aktiva .se-domännamn och 1,53 aktiva .se-domännamn per företag i Skånes län. Det är det högsta antalet av alla län i Sverige. På andra plats kom Blekinges län med 1,33 aktiva .se-domäner per företag, tätt följt av Stockholms län med 1,31 stycken.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highlight w:val="white"/>
          <w:rtl w:val="0"/>
        </w:rPr>
        <w:t xml:space="preserve">– Vi gläds över det stora intresset för .se-domäner hos företag i Skånes, Blekinges och Stockholms län. </w:t>
      </w:r>
      <w:r w:rsidDel="00000000" w:rsidR="00000000" w:rsidRPr="00000000">
        <w:rPr>
          <w:rtl w:val="0"/>
        </w:rPr>
        <w:t xml:space="preserve">Det visar att många företagare i länet insett vikten av att skydda sitt företagsnamn och sina varumärken som domännamn på webben, säger Jimmie Eriksson, vd på Loopia.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Det totala antalet aktiva .se-domännamn låg i månadsskiftet maj/juni på 1 573 664 stycken. En ökning med 15 procent jämfört med samma period förra året.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– Vi tror och hoppas att antalet aktiva .se-domännamn kommer att hålla i sig under den andra halvan av 2017 och att fler företagare inser vikten av att finnas på webben, säger Jimmie Eriksson.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Hela listan: Antal aktiva .se-domäner per företag i Sveriges län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1335"/>
        <w:gridCol w:w="2250"/>
        <w:gridCol w:w="2280"/>
        <w:gridCol w:w="2190"/>
        <w:tblGridChange w:id="0">
          <w:tblGrid>
            <w:gridCol w:w="975"/>
            <w:gridCol w:w="1335"/>
            <w:gridCol w:w="2250"/>
            <w:gridCol w:w="2280"/>
            <w:gridCol w:w="219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Placering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Län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Antal aktiva .se-domäner per län*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Antal registrerade företag per län**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Antal aktiva .se-domäner per företag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Skåne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195 678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127 887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Blekinge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14 073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10 605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Stockholm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437 177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334 639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Västmanland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25 825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20 372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Uppsala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40 963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33 367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Östergötland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42 059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34 472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Västra Götaland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191 718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167 408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Gotland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6 842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5 994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Gävleborg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24 084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21 854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Örebro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24 496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22 264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Västerbotten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23 390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21 490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Kalmar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19 749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18 151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Jönköping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30 081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27 965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Kronoberg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15 977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15 707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Värmland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23 093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22 859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Västernorrland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18 628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19 052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Södermanland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22 137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22 667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Halland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30 084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31 544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Dalarna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23 201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24 454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Jämtland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12 918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13 684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Norrbotten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17 919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21 388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0,84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 Källa: IIS. Statistiken avser maj 2017 och är framtagen 2 juni 2017.</w:t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** Källa: Bolagsverket. Statistiken avser maj 2017 och är framtagen 17 juli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Tips</w:t>
      </w:r>
      <w:r w:rsidDel="00000000" w:rsidR="00000000" w:rsidRPr="00000000">
        <w:rPr>
          <w:b w:val="1"/>
          <w:rtl w:val="0"/>
        </w:rPr>
        <w:t xml:space="preserve">: Skydda företaget på webben med fler toppdomäner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4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Eftersom vem som helst kan registrera lediga domännamn är det viktigt för företag att skydda företagsnamn, varumärken och andra ord som är intressanta för verksamheten som domännamn på webben. </w:t>
      </w:r>
    </w:p>
    <w:p w:rsidR="00000000" w:rsidDel="00000000" w:rsidP="00000000" w:rsidRDefault="00000000" w:rsidRPr="00000000">
      <w:pPr>
        <w:spacing w:after="34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Loopia rekommenderar företag att komplettera sina domännamn med: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alla vanliga toppdomäner </w:t>
      </w:r>
      <w:r w:rsidDel="00000000" w:rsidR="00000000" w:rsidRPr="00000000">
        <w:rPr>
          <w:i w:val="1"/>
          <w:rtl w:val="0"/>
        </w:rPr>
        <w:t xml:space="preserve">(t ex .SE, .COM, .NU och .EU)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vanliga felskrivningar och stavfel </w:t>
      </w:r>
      <w:r w:rsidDel="00000000" w:rsidR="00000000" w:rsidRPr="00000000">
        <w:rPr>
          <w:i w:val="1"/>
          <w:rtl w:val="0"/>
        </w:rPr>
        <w:t xml:space="preserve">(t ex loopia.se och lopia.se)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domännamn med och utan svenska tecken </w:t>
      </w:r>
      <w:r w:rsidDel="00000000" w:rsidR="00000000" w:rsidRPr="00000000">
        <w:rPr>
          <w:i w:val="1"/>
          <w:rtl w:val="0"/>
        </w:rPr>
        <w:t xml:space="preserve">(t ex mindomän.se och mindoman.se)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Kort om .se-domännamn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.se är den nationella toppdomänen för Sverige. Loopia är det största ombudet till .se idag och registrerar flest .se-domännamn i världen. Företag som verkar på den svenska marknaden rekommenderas att registrera sitt företagsnamn som ett .se-domännamn.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Bilaga</w:t>
      </w:r>
      <w:r w:rsidDel="00000000" w:rsidR="00000000" w:rsidRPr="00000000">
        <w:rPr>
          <w:rtl w:val="0"/>
        </w:rPr>
        <w:br w:type="textWrapping"/>
        <w:t xml:space="preserve">Statistik över antal aktiva .se-domäner per företag i respektive län, maj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Om Loopia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Loopia AB är ett av Sveriges största och snabbast växande webbhotell med verksamhet i Sverige, Norge och Serbien. Företaget är en del av Visma-koncernen och erbjuder innovativa lösningar för hantering av webbsajter och e-post till både privatpersoner och företag. Pålitliga tjänster med engagerad personal till konkurrenskraftiga priser.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  <w:highlight w:val="white"/>
        </w:rPr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www.loopia.se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För mer information, kontakta: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Jimmie Eriksson, vd för Loopia AB, +46(0)70-227 74 79,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jimmie.eriksson@loopia.se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4200525</wp:posOffset>
          </wp:positionH>
          <wp:positionV relativeFrom="paragraph">
            <wp:posOffset>152400</wp:posOffset>
          </wp:positionV>
          <wp:extent cx="1690688" cy="442588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0688" cy="4425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rFonts w:ascii="Source Sans Pro" w:cs="Source Sans Pro" w:eastAsia="Source Sans Pro" w:hAnsi="Source Sans Pro"/>
        <w:color w:val="999999"/>
        <w:sz w:val="24"/>
        <w:szCs w:val="24"/>
      </w:rPr>
    </w:pPr>
    <w:r w:rsidDel="00000000" w:rsidR="00000000" w:rsidRPr="00000000">
      <w:rPr>
        <w:rFonts w:ascii="Source Sans Pro" w:cs="Source Sans Pro" w:eastAsia="Source Sans Pro" w:hAnsi="Source Sans Pro"/>
        <w:b w:val="1"/>
        <w:color w:val="999999"/>
        <w:sz w:val="32"/>
        <w:szCs w:val="32"/>
        <w:rtl w:val="0"/>
      </w:rPr>
      <w:t xml:space="preserve">Pressmeddelande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44444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sv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hyperlink" Target="http://www.loopia.se" TargetMode="External"/><Relationship Id="rId6" Type="http://schemas.openxmlformats.org/officeDocument/2006/relationships/hyperlink" Target="mailto:jimmie.eriksson@loopia.se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