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6382" w14:textId="77777777" w:rsidR="00816A67" w:rsidRPr="001E6F82" w:rsidRDefault="00833C4E" w:rsidP="001E6F82">
      <w:pPr>
        <w:pStyle w:val="berschrift1"/>
        <w:keepNext w:val="0"/>
        <w:widowControl w:val="0"/>
        <w:tabs>
          <w:tab w:val="clear" w:pos="7655"/>
        </w:tabs>
        <w:autoSpaceDE w:val="0"/>
        <w:autoSpaceDN w:val="0"/>
        <w:spacing w:before="242" w:after="0"/>
        <w:ind w:left="178" w:right="1137"/>
        <w:rPr>
          <w:rFonts w:eastAsia="Arial" w:cs="Arial"/>
          <w:bCs/>
          <w:kern w:val="0"/>
          <w:sz w:val="22"/>
          <w:szCs w:val="22"/>
          <w:lang w:bidi="de-DE"/>
        </w:rPr>
      </w:pPr>
      <w:r w:rsidRPr="001E6F82">
        <w:rPr>
          <w:rFonts w:eastAsia="Arial" w:cs="Arial"/>
          <w:bCs/>
          <w:kern w:val="0"/>
          <w:sz w:val="22"/>
          <w:szCs w:val="22"/>
          <w:lang w:bidi="de-DE"/>
        </w:rPr>
        <w:t>Mehr Jobs und Reichweite</w:t>
      </w:r>
    </w:p>
    <w:p w14:paraId="66BE45B2" w14:textId="77777777" w:rsidR="00816A67" w:rsidRPr="00335938" w:rsidRDefault="00833C4E" w:rsidP="001E6F82">
      <w:pPr>
        <w:widowControl w:val="0"/>
        <w:tabs>
          <w:tab w:val="clear" w:pos="7655"/>
        </w:tabs>
        <w:autoSpaceDE w:val="0"/>
        <w:autoSpaceDN w:val="0"/>
        <w:spacing w:before="311" w:after="0"/>
        <w:ind w:left="178"/>
        <w:rPr>
          <w:rFonts w:eastAsia="Arial" w:cs="Arial"/>
          <w:b/>
          <w:color w:val="497389"/>
          <w:spacing w:val="-7"/>
          <w:sz w:val="36"/>
          <w:szCs w:val="22"/>
          <w:lang w:bidi="de-DE"/>
        </w:rPr>
      </w:pPr>
      <w:r w:rsidRPr="00335938">
        <w:rPr>
          <w:rFonts w:eastAsia="Arial" w:cs="Arial"/>
          <w:b/>
          <w:color w:val="497389"/>
          <w:spacing w:val="-7"/>
          <w:sz w:val="36"/>
          <w:szCs w:val="22"/>
          <w:lang w:bidi="de-DE"/>
        </w:rPr>
        <w:t xml:space="preserve">Alles neu bei </w:t>
      </w:r>
      <w:r w:rsidR="00816A67" w:rsidRPr="00335938">
        <w:rPr>
          <w:rFonts w:eastAsia="Arial" w:cs="Arial"/>
          <w:b/>
          <w:color w:val="497389"/>
          <w:spacing w:val="-7"/>
          <w:sz w:val="36"/>
          <w:szCs w:val="22"/>
          <w:lang w:bidi="de-DE"/>
        </w:rPr>
        <w:t>stellenanzeigen.at</w:t>
      </w:r>
    </w:p>
    <w:p w14:paraId="2C84A4D8" w14:textId="77777777" w:rsidR="00DC28EE" w:rsidRDefault="00DC28EE" w:rsidP="00E8552B">
      <w:pPr>
        <w:tabs>
          <w:tab w:val="clear" w:pos="7655"/>
          <w:tab w:val="left" w:pos="2705"/>
        </w:tabs>
      </w:pPr>
    </w:p>
    <w:p w14:paraId="77B4AA83" w14:textId="38F9F3FB" w:rsidR="00816A67" w:rsidRDefault="00816A67" w:rsidP="001E6F82">
      <w:pPr>
        <w:pStyle w:val="Textkrper"/>
        <w:spacing w:line="360" w:lineRule="auto"/>
        <w:ind w:left="178" w:right="693"/>
        <w:rPr>
          <w:b/>
        </w:rPr>
      </w:pPr>
      <w:r w:rsidRPr="001E6F82">
        <w:rPr>
          <w:b/>
        </w:rPr>
        <w:t xml:space="preserve">München/Wien, </w:t>
      </w:r>
      <w:r w:rsidR="005859A2" w:rsidRPr="001E6F82">
        <w:rPr>
          <w:b/>
        </w:rPr>
        <w:t>19</w:t>
      </w:r>
      <w:r w:rsidRPr="001E6F82">
        <w:rPr>
          <w:b/>
        </w:rPr>
        <w:t>.08.2019</w:t>
      </w:r>
      <w:r w:rsidR="001E6F82">
        <w:t xml:space="preserve"> </w:t>
      </w:r>
      <w:r w:rsidR="001E6F82" w:rsidRPr="00874AB5">
        <w:t>–</w:t>
      </w:r>
      <w:r w:rsidR="001E6F82">
        <w:t xml:space="preserve"> </w:t>
      </w:r>
      <w:r w:rsidRPr="00816A67">
        <w:rPr>
          <w:b/>
        </w:rPr>
        <w:t>stellenanzeigen.at</w:t>
      </w:r>
      <w:r w:rsidR="005859A2">
        <w:rPr>
          <w:b/>
        </w:rPr>
        <w:t xml:space="preserve"> hat sich</w:t>
      </w:r>
      <w:r w:rsidRPr="00816A67">
        <w:rPr>
          <w:b/>
        </w:rPr>
        <w:t xml:space="preserve"> ein neues Outfit verpasst. Die bislang</w:t>
      </w:r>
      <w:r w:rsidR="00657DEF">
        <w:rPr>
          <w:b/>
        </w:rPr>
        <w:t xml:space="preserve"> </w:t>
      </w:r>
      <w:r w:rsidRPr="00816A67">
        <w:rPr>
          <w:b/>
        </w:rPr>
        <w:t xml:space="preserve">minimalistisch </w:t>
      </w:r>
      <w:r w:rsidR="00DC28EE">
        <w:rPr>
          <w:b/>
        </w:rPr>
        <w:t>gestaltete</w:t>
      </w:r>
      <w:r w:rsidRPr="00816A67">
        <w:rPr>
          <w:b/>
        </w:rPr>
        <w:t xml:space="preserve"> Jobbörse gibt sich nun </w:t>
      </w:r>
      <w:r w:rsidR="004A0BDB">
        <w:rPr>
          <w:b/>
        </w:rPr>
        <w:t>schon</w:t>
      </w:r>
      <w:r w:rsidR="00DC28EE">
        <w:rPr>
          <w:b/>
        </w:rPr>
        <w:t xml:space="preserve"> </w:t>
      </w:r>
      <w:r w:rsidRPr="00816A67">
        <w:rPr>
          <w:b/>
        </w:rPr>
        <w:t xml:space="preserve">auf den ersten Blick als Schwester der </w:t>
      </w:r>
      <w:r w:rsidR="008B4D9C">
        <w:rPr>
          <w:b/>
        </w:rPr>
        <w:t>erfolgreichen</w:t>
      </w:r>
      <w:r w:rsidRPr="00816A67">
        <w:rPr>
          <w:b/>
        </w:rPr>
        <w:t xml:space="preserve"> deutschen </w:t>
      </w:r>
      <w:r w:rsidR="00657DEF">
        <w:rPr>
          <w:b/>
        </w:rPr>
        <w:t>Plattform</w:t>
      </w:r>
      <w:r w:rsidRPr="00816A67">
        <w:rPr>
          <w:b/>
        </w:rPr>
        <w:t xml:space="preserve"> zu erkennen. Parallel zum neuen Look gibt es auch eine Menge Content, der Bewerber und Arbeitnehmer bei </w:t>
      </w:r>
      <w:r w:rsidR="00657DEF">
        <w:rPr>
          <w:b/>
        </w:rPr>
        <w:t>ihrer</w:t>
      </w:r>
      <w:r w:rsidRPr="00816A67">
        <w:rPr>
          <w:b/>
        </w:rPr>
        <w:t xml:space="preserve"> Karriereplanung unterstützt.</w:t>
      </w:r>
    </w:p>
    <w:p w14:paraId="1FFCD455" w14:textId="77777777" w:rsidR="001E6F82" w:rsidRDefault="001E6F82" w:rsidP="001E6F82">
      <w:pPr>
        <w:pStyle w:val="Textkrper"/>
        <w:spacing w:line="360" w:lineRule="auto"/>
        <w:ind w:left="178" w:right="693"/>
      </w:pPr>
    </w:p>
    <w:p w14:paraId="68FE5EB2" w14:textId="27B89B92" w:rsidR="00331ADA" w:rsidRDefault="00816A67" w:rsidP="001E6F82">
      <w:pPr>
        <w:pStyle w:val="Textkrper"/>
        <w:spacing w:line="360" w:lineRule="auto"/>
        <w:ind w:left="178" w:right="693"/>
      </w:pPr>
      <w:r>
        <w:t xml:space="preserve">Dass es sich bei stellenanzeigen.at um keinen Newcomer im Markt handelt, merken </w:t>
      </w:r>
      <w:r w:rsidR="00331ADA">
        <w:t>Besucher</w:t>
      </w:r>
      <w:r>
        <w:t xml:space="preserve"> bereits </w:t>
      </w:r>
      <w:r w:rsidR="00331ADA">
        <w:t>am riesigen Jobangebot:</w:t>
      </w:r>
      <w:r>
        <w:t xml:space="preserve"> </w:t>
      </w:r>
      <w:r w:rsidR="00DC28EE">
        <w:t>Tausende</w:t>
      </w:r>
      <w:r w:rsidR="00331ADA">
        <w:t xml:space="preserve"> Stellenanzeigen warten auf Bewerber und können mittels pfeilschneller Suche durchforstet werden. Unterstützt wird die übersichtliche Darstellung der Anzeigen von einer dynamischen Navigation, die ein einfaches Durchblättern der Suchergebnisse erlaubt und so </w:t>
      </w:r>
      <w:r w:rsidR="004A0BDB">
        <w:t>für</w:t>
      </w:r>
      <w:r w:rsidR="00331ADA">
        <w:t xml:space="preserve"> noch mehr potentielle </w:t>
      </w:r>
      <w:r w:rsidR="004A0BDB">
        <w:t>Bewerber</w:t>
      </w:r>
      <w:r w:rsidR="00331ADA">
        <w:t xml:space="preserve"> </w:t>
      </w:r>
      <w:r w:rsidR="004A0BDB">
        <w:t>sorgt</w:t>
      </w:r>
      <w:r w:rsidR="00331ADA">
        <w:t>. Komfortfunktionen, wie etwa das einfache Abspeichern eines Jobs für die spätere Bewerbung, unterstreichen den User-zentrierten Ansatz von stellenanzeigen.at.</w:t>
      </w:r>
    </w:p>
    <w:p w14:paraId="7034EE60" w14:textId="77777777" w:rsidR="001E6F82" w:rsidRDefault="001E6F82" w:rsidP="001E6F82">
      <w:pPr>
        <w:pStyle w:val="Textkrper"/>
        <w:spacing w:line="360" w:lineRule="auto"/>
        <w:ind w:left="178" w:right="693"/>
      </w:pPr>
    </w:p>
    <w:p w14:paraId="0183BD4B" w14:textId="39A9DDE0" w:rsidR="00816A67" w:rsidRDefault="00331ADA" w:rsidP="001E6F82">
      <w:pPr>
        <w:pStyle w:val="Textkrper"/>
        <w:spacing w:line="360" w:lineRule="auto"/>
        <w:ind w:left="178" w:right="693"/>
      </w:pPr>
      <w:r>
        <w:t xml:space="preserve">„Wir haben </w:t>
      </w:r>
      <w:r w:rsidR="004A0BDB">
        <w:t>leistungsfähige Kernfunktionen</w:t>
      </w:r>
      <w:r>
        <w:t xml:space="preserve"> der deutschen Website </w:t>
      </w:r>
      <w:r w:rsidR="004A0BDB">
        <w:t>auf das</w:t>
      </w:r>
      <w:r>
        <w:t xml:space="preserve"> österreichische Schwesterprodukt </w:t>
      </w:r>
      <w:r w:rsidR="004A0BDB">
        <w:t>übertragen</w:t>
      </w:r>
      <w:r>
        <w:t xml:space="preserve">“, so Dr. Peter Langbauer, Geschäftsführer von stellenanzeigen.de. Zu den Gemeinsamkeiten der beiden Plattformen zählt auch eine rasch wachsende Anzahl von hochwertigen Beiträgen rund um die Themen Bewerbung und Karriere. „Wir produzieren diesen wertvollen Content primär für unsere User und unterstützen sie damit aktiv bei ihrer Karriereplanung. Dass Suchmaschinen wie Google dies als Anlass nehmen, unsere Website im Index besser zu positionieren, ist </w:t>
      </w:r>
      <w:r w:rsidR="00B4557A">
        <w:t xml:space="preserve">für unsere Kunden natürlich </w:t>
      </w:r>
      <w:r>
        <w:t xml:space="preserve">ein angenehmer Nebeneffekt“, </w:t>
      </w:r>
      <w:r w:rsidR="00657DEF">
        <w:t>betont</w:t>
      </w:r>
      <w:r>
        <w:t xml:space="preserve"> Langbauer.</w:t>
      </w:r>
    </w:p>
    <w:p w14:paraId="44B19DBC" w14:textId="77777777" w:rsidR="001E6F82" w:rsidRDefault="001E6F82" w:rsidP="001E6F82">
      <w:pPr>
        <w:pStyle w:val="Textkrper"/>
        <w:spacing w:line="360" w:lineRule="auto"/>
        <w:ind w:left="178" w:right="693"/>
      </w:pPr>
    </w:p>
    <w:p w14:paraId="36018591" w14:textId="773B6942" w:rsidR="008B4D9C" w:rsidRDefault="008B4D9C" w:rsidP="001E6F82">
      <w:pPr>
        <w:pStyle w:val="Textkrper"/>
        <w:spacing w:line="360" w:lineRule="auto"/>
        <w:ind w:left="178" w:right="693"/>
        <w:rPr>
          <w:b/>
        </w:rPr>
      </w:pPr>
      <w:r w:rsidRPr="001E6F82">
        <w:rPr>
          <w:b/>
        </w:rPr>
        <w:t>Österreichische</w:t>
      </w:r>
      <w:r w:rsidR="00657DEF" w:rsidRPr="001E6F82">
        <w:t xml:space="preserve"> </w:t>
      </w:r>
      <w:r w:rsidR="001E6F82">
        <w:rPr>
          <w:b/>
        </w:rPr>
        <w:t>DNA</w:t>
      </w:r>
    </w:p>
    <w:p w14:paraId="2EBE7147" w14:textId="77777777" w:rsidR="001E6F82" w:rsidRPr="001E6F82" w:rsidRDefault="001E6F82" w:rsidP="001E6F82">
      <w:pPr>
        <w:pStyle w:val="Textkrper"/>
        <w:spacing w:line="360" w:lineRule="auto"/>
        <w:ind w:left="178" w:right="693"/>
        <w:rPr>
          <w:b/>
        </w:rPr>
      </w:pPr>
    </w:p>
    <w:p w14:paraId="736DE2AA" w14:textId="3D420A14" w:rsidR="009B0255" w:rsidRDefault="00657DEF" w:rsidP="001E6F82">
      <w:pPr>
        <w:pStyle w:val="Textkrper"/>
        <w:spacing w:line="360" w:lineRule="auto"/>
        <w:ind w:left="178" w:right="693"/>
      </w:pPr>
      <w:r>
        <w:t>Tatsächlich ist der</w:t>
      </w:r>
      <w:r w:rsidR="008B4D9C">
        <w:t xml:space="preserve"> österreichische Markt</w:t>
      </w:r>
      <w:r w:rsidR="000C7177">
        <w:t xml:space="preserve"> </w:t>
      </w:r>
      <w:r w:rsidR="008B4D9C">
        <w:t xml:space="preserve">für stellenanzeigen.de </w:t>
      </w:r>
      <w:r>
        <w:t>alles andere als</w:t>
      </w:r>
      <w:r w:rsidR="008B4D9C">
        <w:t xml:space="preserve"> Neuland:</w:t>
      </w:r>
      <w:r w:rsidR="00B4557A">
        <w:t xml:space="preserve"> So kann</w:t>
      </w:r>
      <w:r w:rsidR="008B4D9C">
        <w:t xml:space="preserve"> </w:t>
      </w:r>
      <w:r w:rsidR="000C7177">
        <w:t>Peter</w:t>
      </w:r>
      <w:r w:rsidR="00900CAF">
        <w:t xml:space="preserve"> </w:t>
      </w:r>
      <w:r w:rsidR="008B4D9C">
        <w:t xml:space="preserve">Langbauer </w:t>
      </w:r>
      <w:r>
        <w:t>auf eine erfolgreiche Karriere</w:t>
      </w:r>
      <w:r w:rsidR="008B4D9C">
        <w:t xml:space="preserve"> in der Geschäftsführung mehrerer österreichischer Unternehmen </w:t>
      </w:r>
      <w:r>
        <w:t>zurückblicken</w:t>
      </w:r>
      <w:r w:rsidR="008B4D9C">
        <w:t xml:space="preserve"> – </w:t>
      </w:r>
      <w:r w:rsidR="00B4557A">
        <w:t>unter anderem</w:t>
      </w:r>
      <w:r w:rsidR="008B4D9C">
        <w:t xml:space="preserve"> im Bereich Jobbörsen. </w:t>
      </w:r>
      <w:r w:rsidR="000C7177">
        <w:t xml:space="preserve">Mit dieser grenzübergreifenden Karriere </w:t>
      </w:r>
      <w:r w:rsidR="008B4D9C">
        <w:t xml:space="preserve">erklärt sich auch der </w:t>
      </w:r>
      <w:r w:rsidR="000C7177">
        <w:t xml:space="preserve">überdurchschnittlich </w:t>
      </w:r>
      <w:r>
        <w:t>hohe</w:t>
      </w:r>
      <w:r w:rsidR="008B4D9C">
        <w:t xml:space="preserve"> Anteil österreichischer Mitarbeiter beim Münchner </w:t>
      </w:r>
      <w:r>
        <w:t>Paradeu</w:t>
      </w:r>
      <w:r w:rsidR="008B4D9C">
        <w:t xml:space="preserve">nternehmen. „Wir verstehen den österreichischen Markt ebenso </w:t>
      </w:r>
      <w:r w:rsidR="008B4D9C">
        <w:lastRenderedPageBreak/>
        <w:t>gut wie den deutschen</w:t>
      </w:r>
      <w:r>
        <w:t xml:space="preserve"> und bieten unseren Kunden leistungsfähige Lösungen an, die von diesem grenzübergreifenden Know-how profitieren“</w:t>
      </w:r>
      <w:r w:rsidR="008B4D9C">
        <w:t xml:space="preserve">, </w:t>
      </w:r>
      <w:r>
        <w:t>so Langbauer.</w:t>
      </w:r>
      <w:r w:rsidR="00B4557A">
        <w:t xml:space="preserve"> Speziell zum Relaunch </w:t>
      </w:r>
      <w:r w:rsidR="009B0255">
        <w:t>bietet stellenanzeigen.</w:t>
      </w:r>
      <w:r w:rsidR="000C7177">
        <w:t xml:space="preserve">de </w:t>
      </w:r>
      <w:r w:rsidR="009B0255">
        <w:t xml:space="preserve">attraktive </w:t>
      </w:r>
      <w:r w:rsidR="00AB766C">
        <w:t>Kombi-Produkte</w:t>
      </w:r>
      <w:r w:rsidR="000C7177">
        <w:t xml:space="preserve"> </w:t>
      </w:r>
      <w:r w:rsidR="009B0255">
        <w:t xml:space="preserve">an, mit denen </w:t>
      </w:r>
      <w:proofErr w:type="spellStart"/>
      <w:r w:rsidR="009B0255">
        <w:t>Recruiter</w:t>
      </w:r>
      <w:proofErr w:type="spellEnd"/>
      <w:r w:rsidR="009B0255">
        <w:t xml:space="preserve"> </w:t>
      </w:r>
      <w:r w:rsidR="00AB766C">
        <w:t xml:space="preserve">qualifizierte </w:t>
      </w:r>
      <w:r w:rsidR="009B0255">
        <w:t xml:space="preserve">Bewerber </w:t>
      </w:r>
      <w:r w:rsidR="00AB766C">
        <w:t xml:space="preserve">gleichzeitig </w:t>
      </w:r>
      <w:r w:rsidR="009B0255">
        <w:t xml:space="preserve">in </w:t>
      </w:r>
      <w:r w:rsidR="00AB766C">
        <w:t>Deutschland und Österreich</w:t>
      </w:r>
      <w:r w:rsidR="009B0255">
        <w:t xml:space="preserve"> ansprechen und damit die Trefferquote deutlich erhöhen können. </w:t>
      </w:r>
    </w:p>
    <w:p w14:paraId="298979E8" w14:textId="77777777" w:rsidR="001E6F82" w:rsidRDefault="001E6F82" w:rsidP="001E6F82">
      <w:pPr>
        <w:pStyle w:val="Textkrper"/>
        <w:spacing w:line="360" w:lineRule="auto"/>
        <w:ind w:left="178" w:right="693"/>
      </w:pPr>
    </w:p>
    <w:p w14:paraId="599D9B01" w14:textId="5EB9CCD9" w:rsidR="00A72EBD" w:rsidRDefault="00A72EBD" w:rsidP="001E6F82">
      <w:pPr>
        <w:pStyle w:val="Textkrper"/>
        <w:spacing w:line="360" w:lineRule="auto"/>
        <w:ind w:left="178" w:right="693"/>
        <w:rPr>
          <w:b/>
        </w:rPr>
      </w:pPr>
      <w:r w:rsidRPr="001E6F82">
        <w:rPr>
          <w:b/>
        </w:rPr>
        <w:t>Starke</w:t>
      </w:r>
      <w:r w:rsidRPr="001E6F82">
        <w:t xml:space="preserve"> </w:t>
      </w:r>
      <w:r w:rsidRPr="001E6F82">
        <w:rPr>
          <w:b/>
        </w:rPr>
        <w:t>Partner</w:t>
      </w:r>
    </w:p>
    <w:p w14:paraId="18F49BA4" w14:textId="77777777" w:rsidR="001E6F82" w:rsidRPr="001E6F82" w:rsidRDefault="001E6F82" w:rsidP="001E6F82">
      <w:pPr>
        <w:pStyle w:val="Textkrper"/>
        <w:spacing w:line="360" w:lineRule="auto"/>
        <w:ind w:left="178" w:right="693"/>
        <w:rPr>
          <w:b/>
        </w:rPr>
      </w:pPr>
    </w:p>
    <w:p w14:paraId="0E5049F6" w14:textId="2C8F351F" w:rsidR="000902F0" w:rsidRDefault="009E7B65" w:rsidP="001E6F82">
      <w:pPr>
        <w:pStyle w:val="Textkrper"/>
        <w:spacing w:line="360" w:lineRule="auto"/>
        <w:ind w:left="178" w:right="693"/>
      </w:pPr>
      <w:r>
        <w:t>Das</w:t>
      </w:r>
      <w:r w:rsidR="00A72EBD">
        <w:t xml:space="preserve"> reichweitenstarke Mediennetzwerk </w:t>
      </w:r>
      <w:r>
        <w:t xml:space="preserve">von stellenanzeigen.at </w:t>
      </w:r>
      <w:r w:rsidR="00A72EBD">
        <w:t xml:space="preserve">sorgt für die zusätzliche Veröffentlichung der </w:t>
      </w:r>
      <w:r>
        <w:t>Jobs</w:t>
      </w:r>
      <w:r w:rsidR="00A72EBD">
        <w:t xml:space="preserve"> </w:t>
      </w:r>
      <w:r>
        <w:t>bei</w:t>
      </w:r>
      <w:r w:rsidR="00A72EBD">
        <w:t xml:space="preserve"> führenden österreichischen Metasuchmaschinen, wie etwa alleskralle.at, adzuna.at oder jobisjob.at. </w:t>
      </w:r>
      <w:r w:rsidR="000C7177">
        <w:t>Mit der Veröffentlichung der Ausschreibungen auf Facebook spricht stellenanzeigen.de auch passiv Wechselwillige an – eine nicht zu unterschätzende Zielgruppe im Recruiting.</w:t>
      </w:r>
      <w:r w:rsidR="00A72EBD" w:rsidRPr="00A72EBD">
        <w:t xml:space="preserve"> </w:t>
      </w:r>
    </w:p>
    <w:p w14:paraId="79F981DE" w14:textId="77777777" w:rsidR="001E6F82" w:rsidRDefault="001E6F82" w:rsidP="001E6F82">
      <w:pPr>
        <w:pStyle w:val="berschrift1"/>
        <w:keepNext w:val="0"/>
        <w:widowControl w:val="0"/>
        <w:tabs>
          <w:tab w:val="clear" w:pos="7655"/>
        </w:tabs>
        <w:autoSpaceDE w:val="0"/>
        <w:autoSpaceDN w:val="0"/>
        <w:spacing w:before="0" w:after="0"/>
        <w:ind w:left="178"/>
      </w:pPr>
    </w:p>
    <w:p w14:paraId="51E72C5B" w14:textId="0E7A0409" w:rsidR="000902F0" w:rsidRDefault="000902F0" w:rsidP="001E6F82">
      <w:pPr>
        <w:pStyle w:val="berschrift1"/>
        <w:keepNext w:val="0"/>
        <w:widowControl w:val="0"/>
        <w:tabs>
          <w:tab w:val="clear" w:pos="7655"/>
        </w:tabs>
        <w:autoSpaceDE w:val="0"/>
        <w:autoSpaceDN w:val="0"/>
        <w:spacing w:before="0" w:after="0"/>
        <w:ind w:left="178"/>
      </w:pPr>
      <w:r w:rsidRPr="000902F0">
        <w:t>Über stellenanzeigen.at</w:t>
      </w:r>
    </w:p>
    <w:p w14:paraId="354761A7" w14:textId="77777777" w:rsidR="001E6F82" w:rsidRPr="001E6F82" w:rsidRDefault="001E6F82" w:rsidP="001E6F82">
      <w:pPr>
        <w:pStyle w:val="eingerckt"/>
      </w:pPr>
    </w:p>
    <w:p w14:paraId="2C9D796C" w14:textId="77777777" w:rsidR="000902F0" w:rsidRPr="001E6F82" w:rsidRDefault="000902F0" w:rsidP="001E6F82">
      <w:pPr>
        <w:widowControl w:val="0"/>
        <w:tabs>
          <w:tab w:val="clear" w:pos="7655"/>
        </w:tabs>
        <w:autoSpaceDE w:val="0"/>
        <w:autoSpaceDN w:val="0"/>
        <w:spacing w:after="0" w:line="360" w:lineRule="auto"/>
        <w:ind w:left="178" w:right="510"/>
        <w:rPr>
          <w:rFonts w:eastAsia="Arial" w:cs="Arial"/>
          <w:sz w:val="16"/>
          <w:szCs w:val="22"/>
          <w:lang w:bidi="de-DE"/>
        </w:rPr>
      </w:pPr>
      <w:r w:rsidRPr="001E6F82">
        <w:rPr>
          <w:rFonts w:eastAsia="Arial" w:cs="Arial"/>
          <w:sz w:val="16"/>
          <w:szCs w:val="22"/>
          <w:lang w:bidi="de-DE"/>
        </w:rPr>
        <w:t>stellenanzeigen.at ist ein</w:t>
      </w:r>
      <w:r w:rsidR="00F93C90" w:rsidRPr="001E6F82">
        <w:rPr>
          <w:rFonts w:eastAsia="Arial" w:cs="Arial"/>
          <w:sz w:val="16"/>
          <w:szCs w:val="22"/>
          <w:lang w:bidi="de-DE"/>
        </w:rPr>
        <w:t xml:space="preserve"> Portal der Münchener</w:t>
      </w:r>
      <w:r w:rsidRPr="001E6F82">
        <w:rPr>
          <w:rFonts w:eastAsia="Arial" w:cs="Arial"/>
          <w:sz w:val="16"/>
          <w:szCs w:val="22"/>
          <w:lang w:bidi="de-DE"/>
        </w:rPr>
        <w:t xml:space="preserve"> stellenanzeigen.de GmbH &amp; Co.KG</w:t>
      </w:r>
      <w:r w:rsidR="00F93C90" w:rsidRPr="001E6F82">
        <w:rPr>
          <w:rFonts w:eastAsia="Arial" w:cs="Arial"/>
          <w:sz w:val="16"/>
          <w:szCs w:val="22"/>
          <w:lang w:bidi="de-DE"/>
        </w:rPr>
        <w:t>. Die Jobbörse richtet sich mit</w:t>
      </w:r>
      <w:r w:rsidR="00A72EBD" w:rsidRPr="001E6F82">
        <w:rPr>
          <w:rFonts w:eastAsia="Arial" w:cs="Arial"/>
          <w:sz w:val="16"/>
          <w:szCs w:val="22"/>
          <w:lang w:bidi="de-DE"/>
        </w:rPr>
        <w:t xml:space="preserve"> tagesaktuellen Stellenangeboten an qualifizierte Bewerber aus allen Branchen und Tätigkeitsbereichen. </w:t>
      </w:r>
    </w:p>
    <w:p w14:paraId="30480053" w14:textId="1C411972" w:rsidR="009E7B65" w:rsidRPr="001E6F82" w:rsidRDefault="006823D5" w:rsidP="001E6F82">
      <w:pPr>
        <w:widowControl w:val="0"/>
        <w:tabs>
          <w:tab w:val="clear" w:pos="7655"/>
        </w:tabs>
        <w:autoSpaceDE w:val="0"/>
        <w:autoSpaceDN w:val="0"/>
        <w:spacing w:after="0" w:line="360" w:lineRule="auto"/>
        <w:ind w:left="178" w:right="510"/>
        <w:rPr>
          <w:rFonts w:eastAsia="Arial" w:cs="Arial"/>
          <w:sz w:val="16"/>
          <w:szCs w:val="22"/>
          <w:lang w:bidi="de-DE"/>
        </w:rPr>
      </w:pPr>
      <w:hyperlink r:id="rId11" w:history="1">
        <w:r w:rsidR="009E7B65" w:rsidRPr="001E6F82">
          <w:rPr>
            <w:rFonts w:eastAsia="Arial" w:cs="Arial"/>
            <w:sz w:val="16"/>
            <w:szCs w:val="22"/>
            <w:lang w:bidi="de-DE"/>
          </w:rPr>
          <w:t>www.stellenanzeigen.at</w:t>
        </w:r>
      </w:hyperlink>
    </w:p>
    <w:p w14:paraId="0879DC65" w14:textId="4608C816" w:rsidR="00335938" w:rsidRPr="001E6F82" w:rsidRDefault="00335938" w:rsidP="001E6F82">
      <w:pPr>
        <w:widowControl w:val="0"/>
        <w:tabs>
          <w:tab w:val="clear" w:pos="7655"/>
        </w:tabs>
        <w:autoSpaceDE w:val="0"/>
        <w:autoSpaceDN w:val="0"/>
        <w:spacing w:after="0" w:line="360" w:lineRule="auto"/>
        <w:ind w:left="178" w:right="510"/>
        <w:rPr>
          <w:rFonts w:eastAsia="Arial" w:cs="Arial"/>
          <w:sz w:val="16"/>
          <w:szCs w:val="22"/>
          <w:lang w:bidi="de-DE"/>
        </w:rPr>
      </w:pPr>
    </w:p>
    <w:p w14:paraId="2739E5AB" w14:textId="01BCFF6E" w:rsidR="00335938" w:rsidRDefault="00335938" w:rsidP="001E6F82">
      <w:pPr>
        <w:pStyle w:val="berschrift1"/>
        <w:keepNext w:val="0"/>
        <w:widowControl w:val="0"/>
        <w:tabs>
          <w:tab w:val="clear" w:pos="7655"/>
        </w:tabs>
        <w:autoSpaceDE w:val="0"/>
        <w:autoSpaceDN w:val="0"/>
        <w:spacing w:before="0" w:after="0"/>
        <w:ind w:left="178"/>
        <w:rPr>
          <w:rFonts w:eastAsia="Arial" w:cs="Arial"/>
          <w:bCs/>
          <w:kern w:val="0"/>
          <w:sz w:val="22"/>
          <w:szCs w:val="22"/>
          <w:lang w:bidi="de-DE"/>
        </w:rPr>
      </w:pPr>
      <w:r w:rsidRPr="001E6F82">
        <w:rPr>
          <w:rFonts w:eastAsia="Arial" w:cs="Arial"/>
          <w:bCs/>
          <w:kern w:val="0"/>
          <w:sz w:val="22"/>
          <w:szCs w:val="22"/>
          <w:lang w:bidi="de-DE"/>
        </w:rPr>
        <w:t>Über stellenanzeigen.de</w:t>
      </w:r>
    </w:p>
    <w:p w14:paraId="4A9FC21A" w14:textId="77777777" w:rsidR="001E6F82" w:rsidRPr="001E6F82" w:rsidRDefault="001E6F82" w:rsidP="001E6F82">
      <w:pPr>
        <w:pStyle w:val="eingerckt"/>
        <w:rPr>
          <w:lang w:bidi="de-DE"/>
        </w:rPr>
      </w:pPr>
    </w:p>
    <w:p w14:paraId="732CA87C" w14:textId="2DA5BE9C" w:rsidR="00335938" w:rsidRPr="001E6F82" w:rsidRDefault="00335938" w:rsidP="001E6F82">
      <w:pPr>
        <w:widowControl w:val="0"/>
        <w:tabs>
          <w:tab w:val="clear" w:pos="7655"/>
        </w:tabs>
        <w:autoSpaceDE w:val="0"/>
        <w:autoSpaceDN w:val="0"/>
        <w:spacing w:after="0" w:line="360" w:lineRule="auto"/>
        <w:ind w:left="178" w:right="510"/>
        <w:rPr>
          <w:rFonts w:eastAsia="Arial" w:cs="Arial"/>
          <w:sz w:val="16"/>
          <w:szCs w:val="22"/>
          <w:lang w:bidi="de-DE"/>
        </w:rPr>
      </w:pPr>
      <w:r w:rsidRPr="001E6F82">
        <w:rPr>
          <w:rFonts w:eastAsia="Arial" w:cs="Arial"/>
          <w:sz w:val="16"/>
          <w:szCs w:val="22"/>
          <w:lang w:bidi="de-DE"/>
        </w:rPr>
        <w:t>Mit mehr als 3,2 Mio. Visits pro Monat, rund 700.000 registrierten Usern und über 1</w:t>
      </w:r>
      <w:r w:rsidR="00EF4FEA">
        <w:rPr>
          <w:rFonts w:eastAsia="Arial" w:cs="Arial"/>
          <w:sz w:val="16"/>
          <w:szCs w:val="22"/>
          <w:lang w:bidi="de-DE"/>
        </w:rPr>
        <w:t>0</w:t>
      </w:r>
      <w:r w:rsidRPr="001E6F82">
        <w:rPr>
          <w:rFonts w:eastAsia="Arial" w:cs="Arial"/>
          <w:sz w:val="16"/>
          <w:szCs w:val="22"/>
          <w:lang w:bidi="de-DE"/>
        </w:rPr>
        <w:t xml:space="preserve">0.000 "Fans" in den sozialen Netzwerken gehört stellenanzeigen.de zu den führenden Online-Stellenbörsen in Deutschland. Die hohe Reichweite und Auffindbarkeit der Online-Stellenanzeigen auf stellenanzeigen.de wird unterstützt durch aktives Reichweitenmanagement mit </w:t>
      </w:r>
      <w:proofErr w:type="spellStart"/>
      <w:r w:rsidRPr="001E6F82">
        <w:rPr>
          <w:rFonts w:eastAsia="Arial" w:cs="Arial"/>
          <w:sz w:val="16"/>
          <w:szCs w:val="22"/>
          <w:lang w:bidi="de-DE"/>
        </w:rPr>
        <w:t>SmartReach</w:t>
      </w:r>
      <w:proofErr w:type="spellEnd"/>
      <w:r w:rsidRPr="001E6F82">
        <w:rPr>
          <w:rFonts w:eastAsia="Arial" w:cs="Arial"/>
          <w:sz w:val="16"/>
          <w:szCs w:val="22"/>
          <w:lang w:bidi="de-DE"/>
        </w:rPr>
        <w:t xml:space="preserve"> 2.0. Es beinhaltet unter anderem die intelligente Ausspielung der Anzeigen im Mediennetzwerk mit mehr als 300 Partner-Webseiten sowie bei wirkungsvollen Reichweitenpartnern.</w:t>
      </w:r>
      <w:bookmarkStart w:id="0" w:name="_GoBack"/>
      <w:bookmarkEnd w:id="0"/>
    </w:p>
    <w:p w14:paraId="1348954F" w14:textId="77777777" w:rsidR="00335938" w:rsidRDefault="00335938" w:rsidP="00335938">
      <w:pPr>
        <w:tabs>
          <w:tab w:val="clear" w:pos="7655"/>
          <w:tab w:val="left" w:pos="2705"/>
        </w:tabs>
      </w:pPr>
    </w:p>
    <w:p w14:paraId="7F8B4B95" w14:textId="474A508C" w:rsidR="00335938" w:rsidRDefault="00335938" w:rsidP="001E6F82">
      <w:pPr>
        <w:pStyle w:val="berschrift1"/>
        <w:keepNext w:val="0"/>
        <w:widowControl w:val="0"/>
        <w:tabs>
          <w:tab w:val="clear" w:pos="7655"/>
        </w:tabs>
        <w:autoSpaceDE w:val="0"/>
        <w:autoSpaceDN w:val="0"/>
        <w:spacing w:before="0" w:after="0"/>
        <w:ind w:left="178"/>
        <w:rPr>
          <w:rFonts w:eastAsia="Arial" w:cs="Arial"/>
          <w:bCs/>
          <w:kern w:val="0"/>
          <w:sz w:val="22"/>
          <w:szCs w:val="22"/>
          <w:lang w:bidi="de-DE"/>
        </w:rPr>
      </w:pPr>
      <w:r w:rsidRPr="001E6F82">
        <w:rPr>
          <w:rFonts w:eastAsia="Arial" w:cs="Arial"/>
          <w:bCs/>
          <w:kern w:val="0"/>
          <w:sz w:val="22"/>
          <w:szCs w:val="22"/>
          <w:lang w:bidi="de-DE"/>
        </w:rPr>
        <w:t>Kontakt</w:t>
      </w:r>
    </w:p>
    <w:p w14:paraId="0900E0CE" w14:textId="77777777" w:rsidR="001E6F82" w:rsidRPr="001E6F82" w:rsidRDefault="001E6F82" w:rsidP="001E6F82">
      <w:pPr>
        <w:pStyle w:val="eingerckt"/>
        <w:rPr>
          <w:lang w:bidi="de-DE"/>
        </w:rPr>
      </w:pPr>
    </w:p>
    <w:p w14:paraId="1DDF8240" w14:textId="77777777" w:rsidR="00335938" w:rsidRPr="001E6F82" w:rsidRDefault="00335938" w:rsidP="001E6F82">
      <w:pPr>
        <w:widowControl w:val="0"/>
        <w:tabs>
          <w:tab w:val="clear" w:pos="7655"/>
        </w:tabs>
        <w:autoSpaceDE w:val="0"/>
        <w:autoSpaceDN w:val="0"/>
        <w:spacing w:before="1" w:after="0"/>
        <w:ind w:left="178"/>
        <w:rPr>
          <w:rFonts w:eastAsia="Arial" w:cs="Arial"/>
          <w:sz w:val="16"/>
          <w:szCs w:val="22"/>
          <w:lang w:bidi="de-DE"/>
        </w:rPr>
      </w:pPr>
      <w:r w:rsidRPr="001E6F82">
        <w:rPr>
          <w:rFonts w:eastAsia="Arial" w:cs="Arial"/>
          <w:sz w:val="16"/>
          <w:szCs w:val="22"/>
          <w:lang w:bidi="de-DE"/>
        </w:rPr>
        <w:t>stellenanzeigen.de GmbH &amp; Co. KG | Beate Kohnhäuser | Tel. +49 89 651076-222 | E-Mail: presse@stellenanzeigen.de</w:t>
      </w:r>
    </w:p>
    <w:p w14:paraId="2294931D" w14:textId="77777777" w:rsidR="00335938" w:rsidRPr="001E6F82" w:rsidRDefault="00335938" w:rsidP="001E6F82">
      <w:pPr>
        <w:widowControl w:val="0"/>
        <w:tabs>
          <w:tab w:val="clear" w:pos="7655"/>
        </w:tabs>
        <w:autoSpaceDE w:val="0"/>
        <w:autoSpaceDN w:val="0"/>
        <w:spacing w:before="1" w:after="0"/>
        <w:ind w:left="178"/>
        <w:rPr>
          <w:rFonts w:eastAsia="Arial" w:cs="Arial"/>
          <w:sz w:val="16"/>
          <w:szCs w:val="22"/>
          <w:lang w:bidi="de-DE"/>
        </w:rPr>
      </w:pPr>
    </w:p>
    <w:p w14:paraId="59F0D313" w14:textId="77777777" w:rsidR="00335938" w:rsidRDefault="00335938" w:rsidP="00E8552B">
      <w:pPr>
        <w:tabs>
          <w:tab w:val="clear" w:pos="7655"/>
          <w:tab w:val="left" w:pos="2705"/>
        </w:tabs>
      </w:pPr>
    </w:p>
    <w:p w14:paraId="55412CB2" w14:textId="77777777" w:rsidR="009E7B65" w:rsidRDefault="009E7B65" w:rsidP="00E8552B">
      <w:pPr>
        <w:tabs>
          <w:tab w:val="clear" w:pos="7655"/>
          <w:tab w:val="left" w:pos="2705"/>
        </w:tabs>
      </w:pPr>
    </w:p>
    <w:p w14:paraId="7197CCBB" w14:textId="77777777" w:rsidR="008B4D9C" w:rsidRDefault="008B4D9C" w:rsidP="00E8552B">
      <w:pPr>
        <w:tabs>
          <w:tab w:val="clear" w:pos="7655"/>
          <w:tab w:val="left" w:pos="2705"/>
        </w:tabs>
      </w:pPr>
    </w:p>
    <w:p w14:paraId="679625BB" w14:textId="77777777" w:rsidR="00816A67" w:rsidRPr="00E8552B" w:rsidRDefault="00816A67" w:rsidP="00E8552B">
      <w:pPr>
        <w:tabs>
          <w:tab w:val="clear" w:pos="7655"/>
          <w:tab w:val="left" w:pos="2705"/>
        </w:tabs>
      </w:pPr>
    </w:p>
    <w:sectPr w:rsidR="00816A67" w:rsidRPr="00E8552B" w:rsidSect="008D7F82">
      <w:footerReference w:type="default" r:id="rId12"/>
      <w:headerReference w:type="first" r:id="rId13"/>
      <w:pgSz w:w="11906" w:h="16838" w:code="9"/>
      <w:pgMar w:top="1417" w:right="1417" w:bottom="1134" w:left="1417" w:header="567" w:footer="879"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5CC1" w14:textId="77777777" w:rsidR="006823D5" w:rsidRDefault="006823D5" w:rsidP="00666994">
      <w:pPr>
        <w:spacing w:after="0"/>
      </w:pPr>
      <w:r>
        <w:separator/>
      </w:r>
    </w:p>
  </w:endnote>
  <w:endnote w:type="continuationSeparator" w:id="0">
    <w:p w14:paraId="5153A481" w14:textId="77777777" w:rsidR="006823D5" w:rsidRDefault="006823D5" w:rsidP="006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6442" w14:textId="77777777" w:rsidR="00666994" w:rsidRDefault="0066699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559F" w14:textId="77777777" w:rsidR="006823D5" w:rsidRDefault="006823D5" w:rsidP="00666994">
      <w:pPr>
        <w:spacing w:after="0"/>
      </w:pPr>
      <w:r>
        <w:separator/>
      </w:r>
    </w:p>
  </w:footnote>
  <w:footnote w:type="continuationSeparator" w:id="0">
    <w:p w14:paraId="6B134AE0" w14:textId="77777777" w:rsidR="006823D5" w:rsidRDefault="006823D5" w:rsidP="006669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28C1" w14:textId="60C97285" w:rsidR="001E6F82" w:rsidRDefault="001E6F82" w:rsidP="001E6F82">
    <w:pPr>
      <w:pStyle w:val="Kopfzeile"/>
      <w:ind w:left="1418"/>
    </w:pPr>
    <w:r>
      <w:rPr>
        <w:noProof/>
      </w:rPr>
      <w:drawing>
        <wp:anchor distT="0" distB="0" distL="0" distR="0" simplePos="0" relativeHeight="251659264" behindDoc="0" locked="0" layoutInCell="1" allowOverlap="1" wp14:anchorId="3D1A80CE" wp14:editId="19A1046B">
          <wp:simplePos x="0" y="0"/>
          <wp:positionH relativeFrom="margin">
            <wp:align>right</wp:align>
          </wp:positionH>
          <wp:positionV relativeFrom="paragraph">
            <wp:posOffset>0</wp:posOffset>
          </wp:positionV>
          <wp:extent cx="1688812" cy="447963"/>
          <wp:effectExtent l="0" t="0" r="6985" b="9525"/>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8812" cy="447963"/>
                  </a:xfrm>
                  <a:prstGeom prst="rect">
                    <a:avLst/>
                  </a:prstGeom>
                </pic:spPr>
              </pic:pic>
            </a:graphicData>
          </a:graphic>
        </wp:anchor>
      </w:drawing>
    </w:r>
  </w:p>
  <w:p w14:paraId="544AD4FA" w14:textId="77777777" w:rsidR="001E6F82" w:rsidRDefault="001E6F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5ED9A2"/>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0000005"/>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601844"/>
    <w:multiLevelType w:val="singleLevel"/>
    <w:tmpl w:val="D10C58A8"/>
    <w:lvl w:ilvl="0">
      <w:start w:val="1"/>
      <w:numFmt w:val="bullet"/>
      <w:lvlText w:val="-"/>
      <w:lvlJc w:val="left"/>
      <w:pPr>
        <w:tabs>
          <w:tab w:val="num" w:pos="360"/>
        </w:tabs>
        <w:ind w:left="360" w:hanging="360"/>
      </w:pPr>
      <w:rPr>
        <w:sz w:val="16"/>
      </w:rPr>
    </w:lvl>
  </w:abstractNum>
  <w:abstractNum w:abstractNumId="3" w15:restartNumberingAfterBreak="0">
    <w:nsid w:val="12405A1E"/>
    <w:multiLevelType w:val="singleLevel"/>
    <w:tmpl w:val="2514B3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C52F7"/>
    <w:multiLevelType w:val="singleLevel"/>
    <w:tmpl w:val="A2A89C6A"/>
    <w:lvl w:ilvl="0">
      <w:start w:val="1"/>
      <w:numFmt w:val="bullet"/>
      <w:lvlText w:val=""/>
      <w:lvlJc w:val="left"/>
      <w:pPr>
        <w:tabs>
          <w:tab w:val="num" w:pos="0"/>
        </w:tabs>
        <w:ind w:left="737" w:hanging="283"/>
      </w:pPr>
      <w:rPr>
        <w:rFonts w:ascii="Wingdings" w:hAnsi="Wingdings" w:hint="default"/>
      </w:rPr>
    </w:lvl>
  </w:abstractNum>
  <w:abstractNum w:abstractNumId="5" w15:restartNumberingAfterBreak="0">
    <w:nsid w:val="16531B00"/>
    <w:multiLevelType w:val="singleLevel"/>
    <w:tmpl w:val="D10C58A8"/>
    <w:lvl w:ilvl="0">
      <w:start w:val="1"/>
      <w:numFmt w:val="bullet"/>
      <w:lvlText w:val="-"/>
      <w:lvlJc w:val="left"/>
      <w:pPr>
        <w:tabs>
          <w:tab w:val="num" w:pos="360"/>
        </w:tabs>
        <w:ind w:left="360" w:hanging="360"/>
      </w:pPr>
      <w:rPr>
        <w:sz w:val="16"/>
      </w:rPr>
    </w:lvl>
  </w:abstractNum>
  <w:abstractNum w:abstractNumId="6" w15:restartNumberingAfterBreak="0">
    <w:nsid w:val="171B151A"/>
    <w:multiLevelType w:val="singleLevel"/>
    <w:tmpl w:val="D10C58A8"/>
    <w:lvl w:ilvl="0">
      <w:start w:val="1"/>
      <w:numFmt w:val="bullet"/>
      <w:lvlText w:val="-"/>
      <w:lvlJc w:val="left"/>
      <w:pPr>
        <w:tabs>
          <w:tab w:val="num" w:pos="360"/>
        </w:tabs>
        <w:ind w:left="360" w:hanging="360"/>
      </w:pPr>
      <w:rPr>
        <w:sz w:val="16"/>
      </w:rPr>
    </w:lvl>
  </w:abstractNum>
  <w:abstractNum w:abstractNumId="7" w15:restartNumberingAfterBreak="0">
    <w:nsid w:val="19A5050D"/>
    <w:multiLevelType w:val="singleLevel"/>
    <w:tmpl w:val="37FC50BE"/>
    <w:lvl w:ilvl="0">
      <w:start w:val="1"/>
      <w:numFmt w:val="bullet"/>
      <w:lvlText w:val=""/>
      <w:lvlJc w:val="left"/>
      <w:pPr>
        <w:tabs>
          <w:tab w:val="num" w:pos="0"/>
        </w:tabs>
        <w:ind w:left="793" w:hanging="283"/>
      </w:pPr>
      <w:rPr>
        <w:rFonts w:ascii="Wingdings" w:hAnsi="Wingdings" w:hint="default"/>
      </w:rPr>
    </w:lvl>
  </w:abstractNum>
  <w:abstractNum w:abstractNumId="8" w15:restartNumberingAfterBreak="0">
    <w:nsid w:val="258359C4"/>
    <w:multiLevelType w:val="singleLevel"/>
    <w:tmpl w:val="B010C118"/>
    <w:lvl w:ilvl="0">
      <w:start w:val="1"/>
      <w:numFmt w:val="bullet"/>
      <w:lvlText w:val="-"/>
      <w:lvlJc w:val="left"/>
      <w:pPr>
        <w:tabs>
          <w:tab w:val="num" w:pos="360"/>
        </w:tabs>
        <w:ind w:left="360" w:hanging="360"/>
      </w:pPr>
      <w:rPr>
        <w:sz w:val="16"/>
      </w:rPr>
    </w:lvl>
  </w:abstractNum>
  <w:abstractNum w:abstractNumId="9" w15:restartNumberingAfterBreak="0">
    <w:nsid w:val="300D0CFF"/>
    <w:multiLevelType w:val="singleLevel"/>
    <w:tmpl w:val="26BA1BD4"/>
    <w:lvl w:ilvl="0">
      <w:start w:val="1"/>
      <w:numFmt w:val="bullet"/>
      <w:lvlText w:val="-"/>
      <w:lvlJc w:val="left"/>
      <w:pPr>
        <w:tabs>
          <w:tab w:val="num" w:pos="360"/>
        </w:tabs>
        <w:ind w:left="360" w:hanging="360"/>
      </w:pPr>
      <w:rPr>
        <w:sz w:val="16"/>
      </w:rPr>
    </w:lvl>
  </w:abstractNum>
  <w:abstractNum w:abstractNumId="10" w15:restartNumberingAfterBreak="0">
    <w:nsid w:val="33D818C9"/>
    <w:multiLevelType w:val="singleLevel"/>
    <w:tmpl w:val="2AAE98EE"/>
    <w:lvl w:ilvl="0">
      <w:start w:val="1"/>
      <w:numFmt w:val="bullet"/>
      <w:lvlText w:val="-"/>
      <w:lvlJc w:val="left"/>
      <w:pPr>
        <w:tabs>
          <w:tab w:val="num" w:pos="360"/>
        </w:tabs>
        <w:ind w:left="360" w:hanging="360"/>
      </w:pPr>
      <w:rPr>
        <w:sz w:val="16"/>
      </w:rPr>
    </w:lvl>
  </w:abstractNum>
  <w:abstractNum w:abstractNumId="11" w15:restartNumberingAfterBreak="0">
    <w:nsid w:val="38166050"/>
    <w:multiLevelType w:val="singleLevel"/>
    <w:tmpl w:val="3FDC68FE"/>
    <w:lvl w:ilvl="0">
      <w:start w:val="1"/>
      <w:numFmt w:val="bullet"/>
      <w:pStyle w:val="pfeil"/>
      <w:lvlText w:val=""/>
      <w:lvlJc w:val="left"/>
      <w:pPr>
        <w:tabs>
          <w:tab w:val="num" w:pos="360"/>
        </w:tabs>
        <w:ind w:left="360" w:hanging="360"/>
      </w:pPr>
      <w:rPr>
        <w:rFonts w:ascii="Wingdings" w:hAnsi="Wingdings" w:hint="default"/>
        <w:sz w:val="16"/>
      </w:rPr>
    </w:lvl>
  </w:abstractNum>
  <w:abstractNum w:abstractNumId="12" w15:restartNumberingAfterBreak="0">
    <w:nsid w:val="3D360F55"/>
    <w:multiLevelType w:val="singleLevel"/>
    <w:tmpl w:val="8BACE42E"/>
    <w:lvl w:ilvl="0">
      <w:start w:val="1"/>
      <w:numFmt w:val="bullet"/>
      <w:lvlText w:val="-"/>
      <w:lvlJc w:val="left"/>
      <w:pPr>
        <w:tabs>
          <w:tab w:val="num" w:pos="360"/>
        </w:tabs>
        <w:ind w:left="360" w:hanging="360"/>
      </w:pPr>
      <w:rPr>
        <w:sz w:val="16"/>
      </w:rPr>
    </w:lvl>
  </w:abstractNum>
  <w:abstractNum w:abstractNumId="13" w15:restartNumberingAfterBreak="0">
    <w:nsid w:val="4A684DD6"/>
    <w:multiLevelType w:val="singleLevel"/>
    <w:tmpl w:val="AEE2BF9C"/>
    <w:lvl w:ilvl="0">
      <w:start w:val="1"/>
      <w:numFmt w:val="bullet"/>
      <w:lvlText w:val="-"/>
      <w:lvlJc w:val="left"/>
      <w:pPr>
        <w:tabs>
          <w:tab w:val="num" w:pos="360"/>
        </w:tabs>
        <w:ind w:left="360" w:hanging="360"/>
      </w:pPr>
      <w:rPr>
        <w:sz w:val="16"/>
      </w:rPr>
    </w:lvl>
  </w:abstractNum>
  <w:abstractNum w:abstractNumId="14" w15:restartNumberingAfterBreak="0">
    <w:nsid w:val="53F64B33"/>
    <w:multiLevelType w:val="singleLevel"/>
    <w:tmpl w:val="CC5471C0"/>
    <w:lvl w:ilvl="0">
      <w:start w:val="1"/>
      <w:numFmt w:val="bullet"/>
      <w:pStyle w:val="bullet"/>
      <w:lvlText w:val="-"/>
      <w:lvlJc w:val="left"/>
      <w:pPr>
        <w:tabs>
          <w:tab w:val="num" w:pos="360"/>
        </w:tabs>
        <w:ind w:left="360" w:hanging="360"/>
      </w:pPr>
      <w:rPr>
        <w:sz w:val="16"/>
      </w:rPr>
    </w:lvl>
  </w:abstractNum>
  <w:abstractNum w:abstractNumId="15" w15:restartNumberingAfterBreak="0">
    <w:nsid w:val="62290CFC"/>
    <w:multiLevelType w:val="multilevel"/>
    <w:tmpl w:val="F8625A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75F692A"/>
    <w:multiLevelType w:val="singleLevel"/>
    <w:tmpl w:val="37FC50BE"/>
    <w:lvl w:ilvl="0">
      <w:start w:val="1"/>
      <w:numFmt w:val="bullet"/>
      <w:lvlText w:val=""/>
      <w:lvlJc w:val="left"/>
      <w:pPr>
        <w:tabs>
          <w:tab w:val="num" w:pos="0"/>
        </w:tabs>
        <w:ind w:left="793" w:hanging="283"/>
      </w:pPr>
      <w:rPr>
        <w:rFonts w:ascii="Wingdings" w:hAnsi="Wingdings" w:hint="default"/>
      </w:rPr>
    </w:lvl>
  </w:abstractNum>
  <w:abstractNum w:abstractNumId="17" w15:restartNumberingAfterBreak="0">
    <w:nsid w:val="7CB630D0"/>
    <w:multiLevelType w:val="singleLevel"/>
    <w:tmpl w:val="D10C58A8"/>
    <w:lvl w:ilvl="0">
      <w:start w:val="1"/>
      <w:numFmt w:val="bullet"/>
      <w:lvlText w:val="-"/>
      <w:lvlJc w:val="left"/>
      <w:pPr>
        <w:tabs>
          <w:tab w:val="num" w:pos="360"/>
        </w:tabs>
        <w:ind w:left="360" w:hanging="360"/>
      </w:pPr>
      <w:rPr>
        <w:sz w:val="16"/>
      </w:rPr>
    </w:lvl>
  </w:abstractNum>
  <w:num w:numId="1">
    <w:abstractNumId w:val="0"/>
  </w:num>
  <w:num w:numId="2">
    <w:abstractNumId w:val="7"/>
  </w:num>
  <w:num w:numId="3">
    <w:abstractNumId w:val="16"/>
  </w:num>
  <w:num w:numId="4">
    <w:abstractNumId w:val="15"/>
  </w:num>
  <w:num w:numId="5">
    <w:abstractNumId w:val="4"/>
  </w:num>
  <w:num w:numId="6">
    <w:abstractNumId w:val="8"/>
  </w:num>
  <w:num w:numId="7">
    <w:abstractNumId w:val="13"/>
  </w:num>
  <w:num w:numId="8">
    <w:abstractNumId w:val="9"/>
  </w:num>
  <w:num w:numId="9">
    <w:abstractNumId w:val="10"/>
  </w:num>
  <w:num w:numId="10">
    <w:abstractNumId w:val="2"/>
  </w:num>
  <w:num w:numId="11">
    <w:abstractNumId w:val="12"/>
  </w:num>
  <w:num w:numId="12">
    <w:abstractNumId w:val="14"/>
  </w:num>
  <w:num w:numId="13">
    <w:abstractNumId w:val="5"/>
  </w:num>
  <w:num w:numId="14">
    <w:abstractNumId w:val="17"/>
  </w:num>
  <w:num w:numId="15">
    <w:abstractNumId w:val="6"/>
  </w:num>
  <w:num w:numId="16">
    <w:abstractNumId w:val="1"/>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F9"/>
    <w:rsid w:val="0002216C"/>
    <w:rsid w:val="000554E9"/>
    <w:rsid w:val="000902F0"/>
    <w:rsid w:val="000C7177"/>
    <w:rsid w:val="000E2BF9"/>
    <w:rsid w:val="000F5FF8"/>
    <w:rsid w:val="001E6F82"/>
    <w:rsid w:val="001F1E4B"/>
    <w:rsid w:val="00212C73"/>
    <w:rsid w:val="00276844"/>
    <w:rsid w:val="00325152"/>
    <w:rsid w:val="00331ADA"/>
    <w:rsid w:val="00335938"/>
    <w:rsid w:val="0039783B"/>
    <w:rsid w:val="0046252A"/>
    <w:rsid w:val="004A0BDB"/>
    <w:rsid w:val="004B0B8B"/>
    <w:rsid w:val="00505DF4"/>
    <w:rsid w:val="005859A2"/>
    <w:rsid w:val="005F460A"/>
    <w:rsid w:val="006226AA"/>
    <w:rsid w:val="00657DEF"/>
    <w:rsid w:val="00666994"/>
    <w:rsid w:val="006823D5"/>
    <w:rsid w:val="007E12FE"/>
    <w:rsid w:val="007E6481"/>
    <w:rsid w:val="00816A67"/>
    <w:rsid w:val="00833C4E"/>
    <w:rsid w:val="00872A3F"/>
    <w:rsid w:val="00897ABB"/>
    <w:rsid w:val="008B4D9C"/>
    <w:rsid w:val="008D7F82"/>
    <w:rsid w:val="00900CAF"/>
    <w:rsid w:val="0091368D"/>
    <w:rsid w:val="00964FA9"/>
    <w:rsid w:val="009B0255"/>
    <w:rsid w:val="009E7B65"/>
    <w:rsid w:val="00A72EBD"/>
    <w:rsid w:val="00A83928"/>
    <w:rsid w:val="00AB766C"/>
    <w:rsid w:val="00B142CE"/>
    <w:rsid w:val="00B4557A"/>
    <w:rsid w:val="00B72C16"/>
    <w:rsid w:val="00BC07F9"/>
    <w:rsid w:val="00CB76C9"/>
    <w:rsid w:val="00DC28EE"/>
    <w:rsid w:val="00E8552B"/>
    <w:rsid w:val="00EF4FEA"/>
    <w:rsid w:val="00F0723E"/>
    <w:rsid w:val="00F1394E"/>
    <w:rsid w:val="00F9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D864E"/>
  <w15:chartTrackingRefBased/>
  <w15:docId w15:val="{7A01FA44-2520-45B8-BDE8-74D4BF91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right" w:pos="7655"/>
      </w:tabs>
      <w:spacing w:after="160"/>
    </w:pPr>
    <w:rPr>
      <w:rFonts w:ascii="Arial" w:hAnsi="Arial"/>
    </w:rPr>
  </w:style>
  <w:style w:type="paragraph" w:styleId="berschrift1">
    <w:name w:val="heading 1"/>
    <w:basedOn w:val="Standard"/>
    <w:next w:val="eingerckt"/>
    <w:uiPriority w:val="1"/>
    <w:qFormat/>
    <w:pPr>
      <w:keepNext/>
      <w:spacing w:before="160" w:after="100"/>
      <w:outlineLvl w:val="0"/>
    </w:pPr>
    <w:rPr>
      <w:b/>
      <w:kern w:val="28"/>
      <w:sz w:val="24"/>
    </w:rPr>
  </w:style>
  <w:style w:type="paragraph" w:styleId="berschrift2">
    <w:name w:val="heading 2"/>
    <w:basedOn w:val="Standard"/>
    <w:next w:val="eingerckt"/>
    <w:qFormat/>
    <w:pPr>
      <w:keepNext/>
      <w:numPr>
        <w:ilvl w:val="1"/>
        <w:numId w:val="1"/>
      </w:numPr>
      <w:tabs>
        <w:tab w:val="clear" w:pos="454"/>
        <w:tab w:val="num" w:pos="709"/>
      </w:tabs>
      <w:spacing w:after="100"/>
      <w:ind w:left="709" w:hanging="709"/>
      <w:outlineLvl w:val="1"/>
    </w:pPr>
    <w:rPr>
      <w:b/>
    </w:rPr>
  </w:style>
  <w:style w:type="paragraph" w:styleId="berschrift3">
    <w:name w:val="heading 3"/>
    <w:basedOn w:val="Standard"/>
    <w:next w:val="eingerckt"/>
    <w:qFormat/>
    <w:pPr>
      <w:keepNext/>
      <w:numPr>
        <w:ilvl w:val="2"/>
        <w:numId w:val="1"/>
      </w:numPr>
      <w:spacing w:after="100"/>
      <w:outlineLvl w:val="2"/>
    </w:pPr>
    <w:rPr>
      <w:b/>
    </w:rPr>
  </w:style>
  <w:style w:type="paragraph" w:styleId="berschrift4">
    <w:name w:val="heading 4"/>
    <w:basedOn w:val="Standard"/>
    <w:next w:val="Standard"/>
    <w:qFormat/>
    <w:pPr>
      <w:keepNext/>
      <w:numPr>
        <w:ilvl w:val="3"/>
        <w:numId w:val="1"/>
      </w:numPr>
      <w:spacing w:before="240" w:after="60"/>
      <w:outlineLvl w:val="3"/>
    </w:pPr>
    <w:rPr>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
    <w:name w:val="Briefkopf"/>
    <w:basedOn w:val="Standard"/>
    <w:pPr>
      <w:framePr w:w="2160" w:h="4326" w:hRule="exact" w:hSpace="142" w:wrap="around" w:vAnchor="text" w:hAnchor="page" w:x="9357" w:y="1"/>
      <w:spacing w:after="0"/>
      <w:jc w:val="right"/>
    </w:pPr>
    <w:rPr>
      <w:sz w:val="16"/>
    </w:rPr>
  </w:style>
  <w:style w:type="paragraph" w:customStyle="1" w:styleId="Betreff">
    <w:name w:val="Betreff"/>
    <w:basedOn w:val="Standard"/>
    <w:next w:val="Standard"/>
    <w:pPr>
      <w:spacing w:before="240" w:after="480"/>
    </w:pPr>
    <w:rPr>
      <w:b/>
    </w:rPr>
  </w:style>
  <w:style w:type="paragraph" w:customStyle="1" w:styleId="Adresse">
    <w:name w:val="Adresse"/>
    <w:basedOn w:val="Standard"/>
    <w:pPr>
      <w:framePr w:w="5352" w:h="2586" w:hRule="exact" w:hSpace="142" w:wrap="notBeside" w:vAnchor="page" w:hAnchor="page" w:x="1419" w:y="3023"/>
      <w:spacing w:after="0"/>
    </w:pPr>
  </w:style>
  <w:style w:type="paragraph" w:customStyle="1" w:styleId="Absender">
    <w:name w:val="Absender"/>
    <w:basedOn w:val="Standard"/>
    <w:pPr>
      <w:framePr w:w="4820" w:hSpace="142" w:wrap="notBeside" w:vAnchor="page" w:hAnchor="text" w:y="2836"/>
      <w:tabs>
        <w:tab w:val="center" w:pos="4536"/>
        <w:tab w:val="right" w:pos="9072"/>
      </w:tabs>
    </w:pPr>
    <w:rPr>
      <w:sz w:val="16"/>
    </w:rPr>
  </w:style>
  <w:style w:type="paragraph" w:styleId="Datum">
    <w:name w:val="Date"/>
    <w:basedOn w:val="Standard"/>
    <w:semiHidden/>
    <w:pPr>
      <w:spacing w:after="480"/>
      <w:jc w:val="right"/>
    </w:pPr>
  </w:style>
  <w:style w:type="paragraph" w:styleId="Kopfzeile">
    <w:name w:val="header"/>
    <w:basedOn w:val="Standard"/>
    <w:link w:val="KopfzeileZchn"/>
    <w:uiPriority w:val="99"/>
    <w:pPr>
      <w:tabs>
        <w:tab w:val="center" w:pos="4536"/>
        <w:tab w:val="right" w:pos="9072"/>
      </w:tabs>
    </w:pPr>
  </w:style>
  <w:style w:type="paragraph" w:customStyle="1" w:styleId="bullet">
    <w:name w:val="bullet"/>
    <w:basedOn w:val="Standard"/>
    <w:pPr>
      <w:numPr>
        <w:numId w:val="12"/>
      </w:numPr>
      <w:ind w:left="357" w:hanging="357"/>
    </w:pPr>
  </w:style>
  <w:style w:type="paragraph" w:styleId="Fuzeile">
    <w:name w:val="footer"/>
    <w:basedOn w:val="Standard"/>
    <w:semiHidden/>
    <w:pPr>
      <w:tabs>
        <w:tab w:val="center" w:pos="4536"/>
        <w:tab w:val="right" w:pos="9072"/>
      </w:tabs>
    </w:pPr>
  </w:style>
  <w:style w:type="paragraph" w:customStyle="1" w:styleId="lcke">
    <w:name w:val="lücke"/>
    <w:basedOn w:val="Standard"/>
    <w:pPr>
      <w:spacing w:after="0"/>
    </w:pPr>
    <w:rPr>
      <w:color w:val="FF0000"/>
      <w:sz w:val="2"/>
    </w:rPr>
  </w:style>
  <w:style w:type="paragraph" w:customStyle="1" w:styleId="eingerckt">
    <w:name w:val="eingerückt"/>
    <w:basedOn w:val="Standard"/>
    <w:pPr>
      <w:ind w:left="709"/>
    </w:pPr>
  </w:style>
  <w:style w:type="paragraph" w:customStyle="1" w:styleId="Tabelle">
    <w:name w:val="Tabelle"/>
    <w:basedOn w:val="Standard"/>
    <w:pPr>
      <w:spacing w:after="0"/>
    </w:pPr>
  </w:style>
  <w:style w:type="character" w:styleId="Hyperlink">
    <w:name w:val="Hyperlink"/>
    <w:basedOn w:val="Absatz-Standardschriftart"/>
    <w:semiHidden/>
    <w:rPr>
      <w:color w:val="0000FF"/>
      <w:u w:val="single"/>
    </w:rPr>
  </w:style>
  <w:style w:type="character" w:customStyle="1" w:styleId="PersnlicherErstellstil">
    <w:name w:val="Persönlicher Erstellstil"/>
    <w:basedOn w:val="Absatz-Standardschriftart"/>
    <w:rPr>
      <w:rFonts w:ascii="Arial" w:hAnsi="Arial" w:cs="Arial"/>
      <w:color w:val="auto"/>
      <w:sz w:val="20"/>
    </w:rPr>
  </w:style>
  <w:style w:type="paragraph" w:customStyle="1" w:styleId="pfeil">
    <w:name w:val="pfeil"/>
    <w:basedOn w:val="Standard"/>
    <w:pPr>
      <w:numPr>
        <w:numId w:val="17"/>
      </w:numPr>
    </w:pPr>
  </w:style>
  <w:style w:type="character" w:customStyle="1" w:styleId="PersnlicherAntwortstil">
    <w:name w:val="Persönlicher Antwortstil"/>
    <w:basedOn w:val="Absatz-Standardschriftart"/>
    <w:rPr>
      <w:rFonts w:ascii="Arial" w:hAnsi="Arial" w:cs="Arial"/>
      <w:color w:val="auto"/>
      <w:sz w:val="20"/>
    </w:rPr>
  </w:style>
  <w:style w:type="paragraph" w:styleId="NurText">
    <w:name w:val="Plain Text"/>
    <w:basedOn w:val="Standard"/>
    <w:link w:val="NurTextZchn"/>
    <w:uiPriority w:val="99"/>
    <w:semiHidden/>
    <w:unhideWhenUsed/>
    <w:rsid w:val="00276844"/>
    <w:pPr>
      <w:tabs>
        <w:tab w:val="clear" w:pos="7655"/>
      </w:tabs>
      <w:spacing w:after="0"/>
    </w:pPr>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276844"/>
    <w:rPr>
      <w:rFonts w:ascii="Consolas" w:eastAsia="Calibri" w:hAnsi="Consolas"/>
      <w:sz w:val="21"/>
      <w:szCs w:val="21"/>
      <w:lang w:eastAsia="en-US"/>
    </w:rPr>
  </w:style>
  <w:style w:type="character" w:styleId="NichtaufgelsteErwhnung">
    <w:name w:val="Unresolved Mention"/>
    <w:basedOn w:val="Absatz-Standardschriftart"/>
    <w:uiPriority w:val="99"/>
    <w:semiHidden/>
    <w:unhideWhenUsed/>
    <w:rsid w:val="009E7B65"/>
    <w:rPr>
      <w:color w:val="605E5C"/>
      <w:shd w:val="clear" w:color="auto" w:fill="E1DFDD"/>
    </w:rPr>
  </w:style>
  <w:style w:type="character" w:styleId="Kommentarzeichen">
    <w:name w:val="annotation reference"/>
    <w:basedOn w:val="Absatz-Standardschriftart"/>
    <w:uiPriority w:val="99"/>
    <w:semiHidden/>
    <w:unhideWhenUsed/>
    <w:rsid w:val="00900CAF"/>
    <w:rPr>
      <w:sz w:val="16"/>
      <w:szCs w:val="16"/>
    </w:rPr>
  </w:style>
  <w:style w:type="paragraph" w:styleId="Kommentartext">
    <w:name w:val="annotation text"/>
    <w:basedOn w:val="Standard"/>
    <w:link w:val="KommentartextZchn"/>
    <w:uiPriority w:val="99"/>
    <w:semiHidden/>
    <w:unhideWhenUsed/>
    <w:rsid w:val="00900CAF"/>
  </w:style>
  <w:style w:type="character" w:customStyle="1" w:styleId="KommentartextZchn">
    <w:name w:val="Kommentartext Zchn"/>
    <w:basedOn w:val="Absatz-Standardschriftart"/>
    <w:link w:val="Kommentartext"/>
    <w:uiPriority w:val="99"/>
    <w:semiHidden/>
    <w:rsid w:val="00900CAF"/>
    <w:rPr>
      <w:rFonts w:ascii="Arial" w:hAnsi="Arial"/>
    </w:rPr>
  </w:style>
  <w:style w:type="paragraph" w:styleId="Kommentarthema">
    <w:name w:val="annotation subject"/>
    <w:basedOn w:val="Kommentartext"/>
    <w:next w:val="Kommentartext"/>
    <w:link w:val="KommentarthemaZchn"/>
    <w:uiPriority w:val="99"/>
    <w:semiHidden/>
    <w:unhideWhenUsed/>
    <w:rsid w:val="00900CAF"/>
    <w:rPr>
      <w:b/>
      <w:bCs/>
    </w:rPr>
  </w:style>
  <w:style w:type="character" w:customStyle="1" w:styleId="KommentarthemaZchn">
    <w:name w:val="Kommentarthema Zchn"/>
    <w:basedOn w:val="KommentartextZchn"/>
    <w:link w:val="Kommentarthema"/>
    <w:uiPriority w:val="99"/>
    <w:semiHidden/>
    <w:rsid w:val="00900CAF"/>
    <w:rPr>
      <w:rFonts w:ascii="Arial" w:hAnsi="Arial"/>
      <w:b/>
      <w:bCs/>
    </w:rPr>
  </w:style>
  <w:style w:type="paragraph" w:styleId="Sprechblasentext">
    <w:name w:val="Balloon Text"/>
    <w:basedOn w:val="Standard"/>
    <w:link w:val="SprechblasentextZchn"/>
    <w:uiPriority w:val="99"/>
    <w:semiHidden/>
    <w:unhideWhenUsed/>
    <w:rsid w:val="00900CA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CAF"/>
    <w:rPr>
      <w:rFonts w:ascii="Segoe UI" w:hAnsi="Segoe UI" w:cs="Segoe UI"/>
      <w:sz w:val="18"/>
      <w:szCs w:val="18"/>
    </w:rPr>
  </w:style>
  <w:style w:type="character" w:customStyle="1" w:styleId="KopfzeileZchn">
    <w:name w:val="Kopfzeile Zchn"/>
    <w:basedOn w:val="Absatz-Standardschriftart"/>
    <w:link w:val="Kopfzeile"/>
    <w:uiPriority w:val="99"/>
    <w:rsid w:val="001E6F82"/>
    <w:rPr>
      <w:rFonts w:ascii="Arial" w:hAnsi="Arial"/>
    </w:rPr>
  </w:style>
  <w:style w:type="paragraph" w:styleId="Textkrper">
    <w:name w:val="Body Text"/>
    <w:basedOn w:val="Standard"/>
    <w:link w:val="TextkrperZchn"/>
    <w:uiPriority w:val="1"/>
    <w:qFormat/>
    <w:rsid w:val="001E6F82"/>
    <w:pPr>
      <w:widowControl w:val="0"/>
      <w:tabs>
        <w:tab w:val="clear" w:pos="7655"/>
      </w:tabs>
      <w:autoSpaceDE w:val="0"/>
      <w:autoSpaceDN w:val="0"/>
      <w:spacing w:after="0"/>
    </w:pPr>
    <w:rPr>
      <w:rFonts w:eastAsia="Arial" w:cs="Arial"/>
      <w:sz w:val="22"/>
      <w:szCs w:val="22"/>
      <w:lang w:bidi="de-DE"/>
    </w:rPr>
  </w:style>
  <w:style w:type="character" w:customStyle="1" w:styleId="TextkrperZchn">
    <w:name w:val="Textkörper Zchn"/>
    <w:basedOn w:val="Absatz-Standardschriftart"/>
    <w:link w:val="Textkrper"/>
    <w:uiPriority w:val="1"/>
    <w:rsid w:val="001E6F82"/>
    <w:rPr>
      <w:rFonts w:ascii="Arial" w:eastAsia="Arial" w:hAnsi="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1744">
      <w:bodyDiv w:val="1"/>
      <w:marLeft w:val="0"/>
      <w:marRight w:val="0"/>
      <w:marTop w:val="0"/>
      <w:marBottom w:val="0"/>
      <w:divBdr>
        <w:top w:val="none" w:sz="0" w:space="0" w:color="auto"/>
        <w:left w:val="none" w:sz="0" w:space="0" w:color="auto"/>
        <w:bottom w:val="none" w:sz="0" w:space="0" w:color="auto"/>
        <w:right w:val="none" w:sz="0" w:space="0" w:color="auto"/>
      </w:divBdr>
    </w:div>
    <w:div w:id="788205852">
      <w:bodyDiv w:val="1"/>
      <w:marLeft w:val="0"/>
      <w:marRight w:val="0"/>
      <w:marTop w:val="0"/>
      <w:marBottom w:val="0"/>
      <w:divBdr>
        <w:top w:val="none" w:sz="0" w:space="0" w:color="auto"/>
        <w:left w:val="none" w:sz="0" w:space="0" w:color="auto"/>
        <w:bottom w:val="none" w:sz="0" w:space="0" w:color="auto"/>
        <w:right w:val="none" w:sz="0" w:space="0" w:color="auto"/>
      </w:divBdr>
    </w:div>
    <w:div w:id="834801671">
      <w:bodyDiv w:val="1"/>
      <w:marLeft w:val="0"/>
      <w:marRight w:val="0"/>
      <w:marTop w:val="0"/>
      <w:marBottom w:val="0"/>
      <w:divBdr>
        <w:top w:val="none" w:sz="0" w:space="0" w:color="auto"/>
        <w:left w:val="none" w:sz="0" w:space="0" w:color="auto"/>
        <w:bottom w:val="none" w:sz="0" w:space="0" w:color="auto"/>
        <w:right w:val="none" w:sz="0" w:space="0" w:color="auto"/>
      </w:divBdr>
    </w:div>
    <w:div w:id="1148211828">
      <w:bodyDiv w:val="1"/>
      <w:marLeft w:val="0"/>
      <w:marRight w:val="0"/>
      <w:marTop w:val="0"/>
      <w:marBottom w:val="0"/>
      <w:divBdr>
        <w:top w:val="none" w:sz="0" w:space="0" w:color="auto"/>
        <w:left w:val="none" w:sz="0" w:space="0" w:color="auto"/>
        <w:bottom w:val="none" w:sz="0" w:space="0" w:color="auto"/>
        <w:right w:val="none" w:sz="0" w:space="0" w:color="auto"/>
      </w:divBdr>
    </w:div>
    <w:div w:id="15377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enanzeigen.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B5B5555F97074FABEE7363785A9357" ma:contentTypeVersion="12" ma:contentTypeDescription="Ein neues Dokument erstellen." ma:contentTypeScope="" ma:versionID="82f5f264950413def832a9c58975026e">
  <xsd:schema xmlns:xsd="http://www.w3.org/2001/XMLSchema" xmlns:xs="http://www.w3.org/2001/XMLSchema" xmlns:p="http://schemas.microsoft.com/office/2006/metadata/properties" xmlns:ns2="98c4af77-5f1f-4754-ac90-a73f62e07424" targetNamespace="http://schemas.microsoft.com/office/2006/metadata/properties" ma:root="true" ma:fieldsID="4e93f8118a7166739ef3377f246d4a58" ns2:_="">
    <xsd:import namespace="98c4af77-5f1f-4754-ac90-a73f62e07424"/>
    <xsd:element name="properties">
      <xsd:complexType>
        <xsd:sequence>
          <xsd:element name="documentManagement">
            <xsd:complexType>
              <xsd:all>
                <xsd:element ref="ns2:Dokumententyp"/>
                <xsd:element ref="ns2:Jahr"/>
                <xsd:element ref="ns2:Unternehmen"/>
                <xsd:element ref="ns2:Status"/>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af77-5f1f-4754-ac90-a73f62e07424" elementFormDefault="qualified">
    <xsd:import namespace="http://schemas.microsoft.com/office/2006/documentManagement/types"/>
    <xsd:import namespace="http://schemas.microsoft.com/office/infopath/2007/PartnerControls"/>
    <xsd:element name="Dokumententyp" ma:index="8" ma:displayName="Kategorie" ma:format="Dropdown" ma:internalName="Dokumententyp">
      <xsd:simpleType>
        <xsd:restriction base="dms:Choice">
          <xsd:enumeration value="Pressemitteilung"/>
          <xsd:enumeration value="Advertorial"/>
          <xsd:enumeration value="Sponsoring"/>
          <xsd:enumeration value="Katalogeintrag"/>
          <xsd:enumeration value="Jahrbucheintrag"/>
        </xsd:restriction>
      </xsd:simpleType>
    </xsd:element>
    <xsd:element name="Jahr" ma:index="9" ma:displayName="Jahr" ma:default="2018" ma:format="Dropdown" ma:internalName="Jahr">
      <xsd:simpleType>
        <xsd:restriction base="dms:Choice">
          <xsd:enumeration value="2018"/>
          <xsd:enumeration value="2019"/>
          <xsd:enumeration value="2020"/>
        </xsd:restriction>
      </xsd:simpleType>
    </xsd:element>
    <xsd:element name="Unternehmen" ma:index="10" ma:displayName="Unternehmen" ma:format="Dropdown" ma:internalName="Unternehmen">
      <xsd:simpleType>
        <xsd:restriction base="dms:Choice">
          <xsd:enumeration value="stellenanzeigen.de"/>
          <xsd:enumeration value="Verlage "/>
          <xsd:enumeration value="Jobblitz"/>
        </xsd:restriction>
      </xsd:simpleType>
    </xsd:element>
    <xsd:element name="Status" ma:index="11" ma:displayName="Status" ma:format="Dropdown" ma:internalName="Status">
      <xsd:simpleType>
        <xsd:restriction base="dms:Choice">
          <xsd:enumeration value="Entwurf"/>
          <xsd:enumeration value="Freigabe"/>
          <xsd:enumeration value="Final"/>
          <xsd:enumeration value="Versende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98c4af77-5f1f-4754-ac90-a73f62e07424"/>
    <Unternehmen xmlns="98c4af77-5f1f-4754-ac90-a73f62e07424"/>
    <Dokumententyp xmlns="98c4af77-5f1f-4754-ac90-a73f62e07424"/>
    <Jahr xmlns="98c4af77-5f1f-4754-ac90-a73f62e07424">2018</Jah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099D-E377-48CB-A65E-11652504232C}">
  <ds:schemaRefs>
    <ds:schemaRef ds:uri="http://schemas.microsoft.com/sharepoint/v3/contenttype/forms"/>
  </ds:schemaRefs>
</ds:datastoreItem>
</file>

<file path=customXml/itemProps2.xml><?xml version="1.0" encoding="utf-8"?>
<ds:datastoreItem xmlns:ds="http://schemas.openxmlformats.org/officeDocument/2006/customXml" ds:itemID="{1B4D1A9F-601B-4789-BF87-6B52B57F5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af77-5f1f-4754-ac90-a73f62e07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7A07A-7C0B-4E55-B2C6-246CE492EC40}">
  <ds:schemaRefs>
    <ds:schemaRef ds:uri="http://schemas.microsoft.com/office/2006/metadata/properties"/>
    <ds:schemaRef ds:uri="http://schemas.microsoft.com/office/infopath/2007/PartnerControls"/>
    <ds:schemaRef ds:uri="98c4af77-5f1f-4754-ac90-a73f62e07424"/>
  </ds:schemaRefs>
</ds:datastoreItem>
</file>

<file path=customXml/itemProps4.xml><?xml version="1.0" encoding="utf-8"?>
<ds:datastoreItem xmlns:ds="http://schemas.openxmlformats.org/officeDocument/2006/customXml" ds:itemID="{06A2A151-D131-4175-BE8A-50A58476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Standardtext</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Standardtext</dc:title>
  <dc:subject/>
  <dc:creator>Stefan Barislovits - stellenanzeigen.de</dc:creator>
  <cp:keywords/>
  <dc:description/>
  <cp:lastModifiedBy>Beate Kohnhäuser - stellenanzeigen.de</cp:lastModifiedBy>
  <cp:revision>8</cp:revision>
  <cp:lastPrinted>2000-09-25T07:39:00Z</cp:lastPrinted>
  <dcterms:created xsi:type="dcterms:W3CDTF">2019-08-07T12:38:00Z</dcterms:created>
  <dcterms:modified xsi:type="dcterms:W3CDTF">2019-08-19T07:43:00Z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0x01010073B5B5555F97074FABEE7363785A9357</vt:lpwstr>
  </property>
</Properties>
</file>