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8E" w:rsidRDefault="0042098E" w:rsidP="00AE4FFA">
      <w:pPr>
        <w:pStyle w:val="Heading1"/>
        <w:rPr>
          <w:lang w:val="nb-NO"/>
        </w:rPr>
      </w:pPr>
      <w:r>
        <w:rPr>
          <w:noProof/>
          <w:lang w:val="nb-NO" w:eastAsia="nb-NO"/>
        </w:rPr>
        <w:drawing>
          <wp:anchor distT="0" distB="0" distL="114300" distR="114300" simplePos="0" relativeHeight="251658240" behindDoc="0" locked="0" layoutInCell="1" allowOverlap="1">
            <wp:simplePos x="914400" y="1216660"/>
            <wp:positionH relativeFrom="margin">
              <wp:align>center</wp:align>
            </wp:positionH>
            <wp:positionV relativeFrom="margin">
              <wp:align>top</wp:align>
            </wp:positionV>
            <wp:extent cx="24384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676275"/>
                    </a:xfrm>
                    <a:prstGeom prst="rect">
                      <a:avLst/>
                    </a:prstGeom>
                  </pic:spPr>
                </pic:pic>
              </a:graphicData>
            </a:graphic>
          </wp:anchor>
        </w:drawing>
      </w:r>
    </w:p>
    <w:p w:rsidR="0039673F" w:rsidRPr="0042098E" w:rsidRDefault="00CB5CA1" w:rsidP="00AE4FFA">
      <w:pPr>
        <w:pStyle w:val="Heading1"/>
        <w:rPr>
          <w:sz w:val="32"/>
          <w:lang w:val="nb-NO"/>
        </w:rPr>
      </w:pPr>
      <w:r w:rsidRPr="0042098E">
        <w:rPr>
          <w:sz w:val="32"/>
          <w:lang w:val="nb-NO"/>
        </w:rPr>
        <w:t>Apollo om situasjonen i Hellas</w:t>
      </w:r>
    </w:p>
    <w:p w:rsidR="0042098E" w:rsidRPr="00AE4FFA" w:rsidRDefault="0042098E" w:rsidP="0042098E">
      <w:pPr>
        <w:pStyle w:val="Heading2"/>
        <w:numPr>
          <w:ilvl w:val="0"/>
          <w:numId w:val="3"/>
        </w:numPr>
        <w:rPr>
          <w:lang w:val="nb-NO"/>
        </w:rPr>
      </w:pPr>
      <w:r w:rsidRPr="00AE4FFA">
        <w:rPr>
          <w:lang w:val="nb-NO"/>
        </w:rPr>
        <w:t>Det er ingen grunn til bekymring</w:t>
      </w:r>
    </w:p>
    <w:p w:rsidR="0042098E" w:rsidRPr="00AE4FFA" w:rsidRDefault="0042098E" w:rsidP="0042098E">
      <w:pPr>
        <w:pStyle w:val="fs-12"/>
        <w:spacing w:after="240" w:afterAutospacing="0"/>
        <w:rPr>
          <w:rFonts w:asciiTheme="minorHAnsi" w:hAnsiTheme="minorHAnsi"/>
          <w:color w:val="141823"/>
          <w:sz w:val="22"/>
          <w:szCs w:val="22"/>
          <w:lang w:val="nb-NO"/>
        </w:rPr>
      </w:pPr>
      <w:r w:rsidRPr="00AE4FFA">
        <w:rPr>
          <w:rFonts w:asciiTheme="minorHAnsi" w:hAnsiTheme="minorHAnsi"/>
          <w:color w:val="141823"/>
          <w:sz w:val="22"/>
          <w:szCs w:val="22"/>
          <w:lang w:val="nb-NO"/>
        </w:rPr>
        <w:t xml:space="preserve">Pr. i dag har Apollo nærmere </w:t>
      </w:r>
      <w:r>
        <w:rPr>
          <w:rFonts w:asciiTheme="minorHAnsi" w:hAnsiTheme="minorHAnsi"/>
          <w:color w:val="141823"/>
          <w:sz w:val="22"/>
          <w:szCs w:val="22"/>
          <w:lang w:val="nb-NO"/>
        </w:rPr>
        <w:t>8700</w:t>
      </w:r>
      <w:r w:rsidRPr="00AE4FFA">
        <w:rPr>
          <w:rFonts w:asciiTheme="minorHAnsi" w:hAnsiTheme="minorHAnsi"/>
          <w:color w:val="141823"/>
          <w:sz w:val="22"/>
          <w:szCs w:val="22"/>
          <w:lang w:val="nb-NO"/>
        </w:rPr>
        <w:t xml:space="preserve"> gjester på de mange ulike reisemålen</w:t>
      </w:r>
      <w:r>
        <w:rPr>
          <w:rFonts w:asciiTheme="minorHAnsi" w:hAnsiTheme="minorHAnsi"/>
          <w:color w:val="141823"/>
          <w:sz w:val="22"/>
          <w:szCs w:val="22"/>
          <w:lang w:val="nb-NO"/>
        </w:rPr>
        <w:t xml:space="preserve">e i Hellas, og </w:t>
      </w:r>
      <w:r>
        <w:rPr>
          <w:rFonts w:asciiTheme="minorHAnsi" w:hAnsiTheme="minorHAnsi"/>
          <w:color w:val="141823"/>
          <w:sz w:val="22"/>
          <w:szCs w:val="22"/>
          <w:lang w:val="nb-NO"/>
        </w:rPr>
        <w:t xml:space="preserve">mange </w:t>
      </w:r>
      <w:r>
        <w:rPr>
          <w:rFonts w:asciiTheme="minorHAnsi" w:hAnsiTheme="minorHAnsi"/>
          <w:color w:val="141823"/>
          <w:sz w:val="22"/>
          <w:szCs w:val="22"/>
          <w:lang w:val="nb-NO"/>
        </w:rPr>
        <w:t xml:space="preserve">flere som har </w:t>
      </w:r>
      <w:r w:rsidRPr="00AE4FFA">
        <w:rPr>
          <w:rFonts w:asciiTheme="minorHAnsi" w:hAnsiTheme="minorHAnsi"/>
          <w:color w:val="141823"/>
          <w:sz w:val="22"/>
          <w:szCs w:val="22"/>
          <w:lang w:val="nb-NO"/>
        </w:rPr>
        <w:t xml:space="preserve">planlagt </w:t>
      </w:r>
      <w:r>
        <w:rPr>
          <w:rFonts w:asciiTheme="minorHAnsi" w:hAnsiTheme="minorHAnsi"/>
          <w:color w:val="141823"/>
          <w:sz w:val="22"/>
          <w:szCs w:val="22"/>
          <w:lang w:val="nb-NO"/>
        </w:rPr>
        <w:t>reise videre ut</w:t>
      </w:r>
      <w:r w:rsidRPr="00AE4FFA">
        <w:rPr>
          <w:rFonts w:asciiTheme="minorHAnsi" w:hAnsiTheme="minorHAnsi"/>
          <w:color w:val="141823"/>
          <w:sz w:val="22"/>
          <w:szCs w:val="22"/>
          <w:lang w:val="nb-NO"/>
        </w:rPr>
        <w:t>over sommeren. Informasjonen de mottar pr. dags dato er at alle reiser vil gjennomføres som planlagt</w:t>
      </w:r>
      <w:r>
        <w:rPr>
          <w:rFonts w:asciiTheme="minorHAnsi" w:hAnsiTheme="minorHAnsi"/>
          <w:color w:val="141823"/>
          <w:sz w:val="22"/>
          <w:szCs w:val="22"/>
          <w:lang w:val="nb-NO"/>
        </w:rPr>
        <w:t xml:space="preserve">, </w:t>
      </w:r>
      <w:r>
        <w:rPr>
          <w:rFonts w:asciiTheme="minorHAnsi" w:hAnsiTheme="minorHAnsi"/>
          <w:color w:val="141823"/>
          <w:sz w:val="22"/>
          <w:szCs w:val="22"/>
          <w:lang w:val="nb-NO"/>
        </w:rPr>
        <w:t xml:space="preserve">og at </w:t>
      </w:r>
      <w:r>
        <w:rPr>
          <w:rFonts w:asciiTheme="minorHAnsi" w:hAnsiTheme="minorHAnsi"/>
          <w:color w:val="141823"/>
          <w:sz w:val="22"/>
          <w:szCs w:val="22"/>
          <w:lang w:val="nb-NO"/>
        </w:rPr>
        <w:t xml:space="preserve">alt </w:t>
      </w:r>
      <w:r w:rsidRPr="00AE4FFA">
        <w:rPr>
          <w:rFonts w:asciiTheme="minorHAnsi" w:hAnsiTheme="minorHAnsi"/>
          <w:color w:val="141823"/>
          <w:sz w:val="22"/>
          <w:szCs w:val="22"/>
          <w:lang w:val="nb-NO"/>
        </w:rPr>
        <w:t>er som vanlig på de ulike reisemålene</w:t>
      </w:r>
      <w:r>
        <w:rPr>
          <w:rFonts w:asciiTheme="minorHAnsi" w:hAnsiTheme="minorHAnsi"/>
          <w:color w:val="141823"/>
          <w:sz w:val="22"/>
          <w:szCs w:val="22"/>
          <w:lang w:val="nb-NO"/>
        </w:rPr>
        <w:t>.</w:t>
      </w:r>
    </w:p>
    <w:p w:rsidR="0042098E" w:rsidRDefault="0042098E" w:rsidP="0042098E">
      <w:pPr>
        <w:pStyle w:val="fs-12"/>
        <w:numPr>
          <w:ilvl w:val="0"/>
          <w:numId w:val="1"/>
        </w:numPr>
        <w:spacing w:after="240" w:afterAutospacing="0"/>
        <w:rPr>
          <w:rFonts w:asciiTheme="minorHAnsi" w:hAnsiTheme="minorHAnsi"/>
          <w:b/>
          <w:sz w:val="22"/>
          <w:szCs w:val="22"/>
          <w:lang w:val="nb-NO"/>
        </w:rPr>
      </w:pPr>
      <w:r w:rsidRPr="00AE4FFA">
        <w:rPr>
          <w:rFonts w:asciiTheme="minorHAnsi" w:hAnsiTheme="minorHAnsi"/>
          <w:b/>
          <w:sz w:val="22"/>
          <w:szCs w:val="22"/>
          <w:lang w:val="nb-NO"/>
        </w:rPr>
        <w:t xml:space="preserve">Det er </w:t>
      </w:r>
      <w:r>
        <w:rPr>
          <w:rFonts w:asciiTheme="minorHAnsi" w:hAnsiTheme="minorHAnsi"/>
          <w:b/>
          <w:sz w:val="22"/>
          <w:szCs w:val="22"/>
          <w:lang w:val="nb-NO"/>
        </w:rPr>
        <w:t>ingen</w:t>
      </w:r>
      <w:r w:rsidRPr="00AE4FFA">
        <w:rPr>
          <w:rFonts w:asciiTheme="minorHAnsi" w:hAnsiTheme="minorHAnsi"/>
          <w:b/>
          <w:sz w:val="22"/>
          <w:szCs w:val="22"/>
          <w:lang w:val="nb-NO"/>
        </w:rPr>
        <w:t xml:space="preserve"> grunn til å være bekymret </w:t>
      </w:r>
      <w:r>
        <w:rPr>
          <w:rFonts w:asciiTheme="minorHAnsi" w:hAnsiTheme="minorHAnsi"/>
          <w:b/>
          <w:sz w:val="22"/>
          <w:szCs w:val="22"/>
          <w:lang w:val="nb-NO"/>
        </w:rPr>
        <w:t>for å reise til Hellas i sommer!</w:t>
      </w:r>
      <w:r w:rsidRPr="00AE4FFA">
        <w:rPr>
          <w:rFonts w:asciiTheme="minorHAnsi" w:hAnsiTheme="minorHAnsi"/>
          <w:b/>
          <w:sz w:val="22"/>
          <w:szCs w:val="22"/>
          <w:lang w:val="nb-NO"/>
        </w:rPr>
        <w:t xml:space="preserve"> Turismen er ekstremt viktig for grekerne og de gjør alt de kan for at dagens situasjon ikke </w:t>
      </w:r>
      <w:r>
        <w:rPr>
          <w:rFonts w:asciiTheme="minorHAnsi" w:hAnsiTheme="minorHAnsi"/>
          <w:b/>
          <w:sz w:val="22"/>
          <w:szCs w:val="22"/>
          <w:lang w:val="nb-NO"/>
        </w:rPr>
        <w:t xml:space="preserve">skal påvirke de som reiser ned, og foreløpig er alt som vanlig på de ulike reisemålene. Samtidig må vi ikke glemme at </w:t>
      </w:r>
      <w:r w:rsidRPr="00AE4FFA">
        <w:rPr>
          <w:rFonts w:asciiTheme="minorHAnsi" w:hAnsiTheme="minorHAnsi"/>
          <w:b/>
          <w:sz w:val="22"/>
          <w:szCs w:val="22"/>
          <w:lang w:val="nb-NO"/>
        </w:rPr>
        <w:t>nettopp det å gjennomføre reisen kanskje det viktigste vi kan gjøre for Hellas</w:t>
      </w:r>
      <w:r>
        <w:rPr>
          <w:rFonts w:asciiTheme="minorHAnsi" w:hAnsiTheme="minorHAnsi"/>
          <w:b/>
          <w:sz w:val="22"/>
          <w:szCs w:val="22"/>
          <w:lang w:val="nb-NO"/>
        </w:rPr>
        <w:t xml:space="preserve"> nå</w:t>
      </w:r>
      <w:r w:rsidRPr="00AE4FFA">
        <w:rPr>
          <w:rFonts w:asciiTheme="minorHAnsi" w:hAnsiTheme="minorHAnsi"/>
          <w:b/>
          <w:sz w:val="22"/>
          <w:szCs w:val="22"/>
          <w:lang w:val="nb-NO"/>
        </w:rPr>
        <w:t xml:space="preserve"> – det bidrar til økt sysselsetting og inntekt for mange grekere, sier Beatriz Rivera, kommunikasjonsrådgiver i Apollo. </w:t>
      </w:r>
    </w:p>
    <w:p w:rsidR="0042098E" w:rsidRPr="00AE4FFA" w:rsidRDefault="0042098E" w:rsidP="0042098E">
      <w:pPr>
        <w:pStyle w:val="fs-12"/>
        <w:spacing w:after="240" w:afterAutospacing="0"/>
        <w:rPr>
          <w:rFonts w:asciiTheme="minorHAnsi" w:hAnsiTheme="minorHAnsi"/>
          <w:color w:val="141823"/>
          <w:sz w:val="22"/>
          <w:szCs w:val="22"/>
          <w:lang w:val="nb-NO"/>
        </w:rPr>
      </w:pPr>
      <w:r>
        <w:rPr>
          <w:rFonts w:asciiTheme="minorHAnsi" w:hAnsiTheme="minorHAnsi"/>
          <w:color w:val="141823"/>
          <w:sz w:val="22"/>
          <w:szCs w:val="22"/>
          <w:lang w:val="nb-NO"/>
        </w:rPr>
        <w:t>Apollo</w:t>
      </w:r>
      <w:r w:rsidRPr="00AE4FFA">
        <w:rPr>
          <w:rFonts w:asciiTheme="minorHAnsi" w:hAnsiTheme="minorHAnsi"/>
          <w:color w:val="141823"/>
          <w:sz w:val="22"/>
          <w:szCs w:val="22"/>
          <w:lang w:val="nb-NO"/>
        </w:rPr>
        <w:t xml:space="preserve"> oppfordrer derimot alle som skal feriere i Hellas i sommer til å ta med litt ekstra kontanter og gjerne ulike korttyper</w:t>
      </w:r>
      <w:r>
        <w:rPr>
          <w:rFonts w:asciiTheme="minorHAnsi" w:hAnsiTheme="minorHAnsi"/>
          <w:color w:val="141823"/>
          <w:sz w:val="22"/>
          <w:szCs w:val="22"/>
          <w:lang w:val="nb-NO"/>
        </w:rPr>
        <w:t>,</w:t>
      </w:r>
      <w:r w:rsidRPr="00AE4FFA">
        <w:rPr>
          <w:rFonts w:asciiTheme="minorHAnsi" w:hAnsiTheme="minorHAnsi"/>
          <w:color w:val="141823"/>
          <w:sz w:val="22"/>
          <w:szCs w:val="22"/>
          <w:lang w:val="nb-NO"/>
        </w:rPr>
        <w:t xml:space="preserve"> dersom det er mulig.  Vanskelighetene med å få tatt ut penger fra minibanker som er blitt </w:t>
      </w:r>
      <w:r>
        <w:rPr>
          <w:rFonts w:asciiTheme="minorHAnsi" w:hAnsiTheme="minorHAnsi"/>
          <w:color w:val="141823"/>
          <w:sz w:val="22"/>
          <w:szCs w:val="22"/>
          <w:lang w:val="nb-NO"/>
        </w:rPr>
        <w:t xml:space="preserve">rapportert om i løpet av helgen gjelder fremfor alt Athen - på </w:t>
      </w:r>
      <w:r w:rsidRPr="00AE4FFA">
        <w:rPr>
          <w:rFonts w:asciiTheme="minorHAnsi" w:hAnsiTheme="minorHAnsi"/>
          <w:color w:val="141823"/>
          <w:sz w:val="22"/>
          <w:szCs w:val="22"/>
          <w:lang w:val="nb-NO"/>
        </w:rPr>
        <w:t xml:space="preserve">de greske øyene er det foreløpig ingen problem. Uttaksgrensen på 60 euro pr. dag gjelder også kun greske bankkort. Det betyr altså at man som turist får ta ut mer enn den gitte summen dersom man ønsker det. </w:t>
      </w:r>
    </w:p>
    <w:p w:rsidR="0042098E" w:rsidRPr="00AE4FFA" w:rsidRDefault="0042098E" w:rsidP="0042098E">
      <w:pPr>
        <w:pStyle w:val="fs-12"/>
        <w:numPr>
          <w:ilvl w:val="0"/>
          <w:numId w:val="1"/>
        </w:numPr>
        <w:spacing w:after="240" w:afterAutospacing="0"/>
        <w:rPr>
          <w:rFonts w:asciiTheme="minorHAnsi" w:hAnsiTheme="minorHAnsi"/>
          <w:b/>
          <w:color w:val="141823"/>
          <w:sz w:val="22"/>
          <w:szCs w:val="22"/>
          <w:lang w:val="nb-NO"/>
        </w:rPr>
      </w:pPr>
      <w:r w:rsidRPr="00AE4FFA">
        <w:rPr>
          <w:rFonts w:asciiTheme="minorHAnsi" w:hAnsiTheme="minorHAnsi"/>
          <w:b/>
          <w:color w:val="141823"/>
          <w:sz w:val="22"/>
          <w:szCs w:val="22"/>
          <w:lang w:val="nb-NO"/>
        </w:rPr>
        <w:t xml:space="preserve">Vi følger utviklingen nøye og har direkte kontakt med både vårt personale på plass og </w:t>
      </w:r>
      <w:r>
        <w:rPr>
          <w:rFonts w:asciiTheme="minorHAnsi" w:hAnsiTheme="minorHAnsi"/>
          <w:b/>
          <w:color w:val="141823"/>
          <w:sz w:val="22"/>
          <w:szCs w:val="22"/>
          <w:lang w:val="nb-NO"/>
        </w:rPr>
        <w:t xml:space="preserve">lokale </w:t>
      </w:r>
      <w:r w:rsidRPr="00AE4FFA">
        <w:rPr>
          <w:rFonts w:asciiTheme="minorHAnsi" w:hAnsiTheme="minorHAnsi"/>
          <w:b/>
          <w:color w:val="141823"/>
          <w:sz w:val="22"/>
          <w:szCs w:val="22"/>
          <w:lang w:val="nb-NO"/>
        </w:rPr>
        <w:t xml:space="preserve">myndigheter. </w:t>
      </w:r>
      <w:r>
        <w:rPr>
          <w:rFonts w:asciiTheme="minorHAnsi" w:hAnsiTheme="minorHAnsi"/>
          <w:b/>
          <w:color w:val="141823"/>
          <w:sz w:val="22"/>
          <w:szCs w:val="22"/>
          <w:lang w:val="nb-NO"/>
        </w:rPr>
        <w:t xml:space="preserve">Foreløpig </w:t>
      </w:r>
      <w:r w:rsidRPr="00AE4FFA">
        <w:rPr>
          <w:rFonts w:asciiTheme="minorHAnsi" w:hAnsiTheme="minorHAnsi"/>
          <w:b/>
          <w:color w:val="141823"/>
          <w:sz w:val="22"/>
          <w:szCs w:val="22"/>
          <w:lang w:val="nb-NO"/>
        </w:rPr>
        <w:t xml:space="preserve">rapporterer </w:t>
      </w:r>
      <w:r>
        <w:rPr>
          <w:rFonts w:asciiTheme="minorHAnsi" w:hAnsiTheme="minorHAnsi"/>
          <w:b/>
          <w:color w:val="141823"/>
          <w:sz w:val="22"/>
          <w:szCs w:val="22"/>
          <w:lang w:val="nb-NO"/>
        </w:rPr>
        <w:t xml:space="preserve">de som sagt kun </w:t>
      </w:r>
      <w:r w:rsidRPr="00AE4FFA">
        <w:rPr>
          <w:rFonts w:asciiTheme="minorHAnsi" w:hAnsiTheme="minorHAnsi"/>
          <w:b/>
          <w:color w:val="141823"/>
          <w:sz w:val="22"/>
          <w:szCs w:val="22"/>
          <w:lang w:val="nb-NO"/>
        </w:rPr>
        <w:t>om at alt er nøyaktig som vanlig – turistene nyter sol, bad og god gresk mat! Men som alltid har vi selvfølgelig en beredskapsplan klar for alle former for uventede</w:t>
      </w:r>
      <w:r>
        <w:rPr>
          <w:rFonts w:asciiTheme="minorHAnsi" w:hAnsiTheme="minorHAnsi"/>
          <w:b/>
          <w:color w:val="141823"/>
          <w:sz w:val="22"/>
          <w:szCs w:val="22"/>
          <w:lang w:val="nb-NO"/>
        </w:rPr>
        <w:t xml:space="preserve"> </w:t>
      </w:r>
      <w:r w:rsidRPr="00AE4FFA">
        <w:rPr>
          <w:rFonts w:asciiTheme="minorHAnsi" w:hAnsiTheme="minorHAnsi"/>
          <w:b/>
          <w:color w:val="141823"/>
          <w:sz w:val="22"/>
          <w:szCs w:val="22"/>
          <w:lang w:val="nb-NO"/>
        </w:rPr>
        <w:t xml:space="preserve">hendelser som kan oppstå – ikke bare i Hellas, men over alt på våre </w:t>
      </w:r>
      <w:r>
        <w:rPr>
          <w:rFonts w:asciiTheme="minorHAnsi" w:hAnsiTheme="minorHAnsi"/>
          <w:b/>
          <w:color w:val="141823"/>
          <w:sz w:val="22"/>
          <w:szCs w:val="22"/>
          <w:lang w:val="nb-NO"/>
        </w:rPr>
        <w:t xml:space="preserve">mange </w:t>
      </w:r>
      <w:r w:rsidRPr="00AE4FFA">
        <w:rPr>
          <w:rFonts w:asciiTheme="minorHAnsi" w:hAnsiTheme="minorHAnsi"/>
          <w:b/>
          <w:color w:val="141823"/>
          <w:sz w:val="22"/>
          <w:szCs w:val="22"/>
          <w:lang w:val="nb-NO"/>
        </w:rPr>
        <w:t>reisemål, sier Rivera.</w:t>
      </w:r>
    </w:p>
    <w:p w:rsidR="0042098E" w:rsidRPr="00AE4FFA" w:rsidRDefault="0042098E" w:rsidP="0042098E">
      <w:pPr>
        <w:pStyle w:val="fs-12"/>
        <w:spacing w:after="240" w:afterAutospacing="0"/>
        <w:rPr>
          <w:rFonts w:asciiTheme="minorHAnsi" w:hAnsiTheme="minorHAnsi"/>
          <w:sz w:val="22"/>
          <w:szCs w:val="22"/>
          <w:lang w:val="nb-NO"/>
        </w:rPr>
      </w:pPr>
    </w:p>
    <w:p w:rsidR="0042098E" w:rsidRPr="00AE4FFA" w:rsidRDefault="0042098E" w:rsidP="0042098E">
      <w:pPr>
        <w:pStyle w:val="fs-12"/>
        <w:spacing w:after="240" w:afterAutospacing="0"/>
        <w:rPr>
          <w:rFonts w:asciiTheme="minorHAnsi" w:hAnsiTheme="minorHAnsi"/>
          <w:sz w:val="22"/>
          <w:szCs w:val="22"/>
        </w:rPr>
      </w:pPr>
      <w:r>
        <w:rPr>
          <w:rFonts w:asciiTheme="minorHAnsi" w:hAnsiTheme="minorHAnsi"/>
          <w:sz w:val="22"/>
          <w:szCs w:val="22"/>
        </w:rPr>
        <w:t xml:space="preserve">På </w:t>
      </w:r>
      <w:hyperlink r:id="rId7" w:history="1">
        <w:r w:rsidRPr="0042098E">
          <w:rPr>
            <w:rStyle w:val="Hyperlink"/>
            <w:rFonts w:asciiTheme="minorHAnsi" w:hAnsiTheme="minorHAnsi"/>
            <w:sz w:val="22"/>
            <w:szCs w:val="22"/>
          </w:rPr>
          <w:t xml:space="preserve">Apollos </w:t>
        </w:r>
        <w:proofErr w:type="spellStart"/>
        <w:r w:rsidRPr="0042098E">
          <w:rPr>
            <w:rStyle w:val="Hyperlink"/>
            <w:rFonts w:asciiTheme="minorHAnsi" w:hAnsiTheme="minorHAnsi"/>
            <w:sz w:val="22"/>
            <w:szCs w:val="22"/>
          </w:rPr>
          <w:t>nettsider</w:t>
        </w:r>
        <w:proofErr w:type="spellEnd"/>
      </w:hyperlink>
      <w:r>
        <w:rPr>
          <w:rFonts w:asciiTheme="minorHAnsi" w:hAnsiTheme="minorHAnsi"/>
          <w:sz w:val="22"/>
          <w:szCs w:val="22"/>
        </w:rPr>
        <w:t xml:space="preserve"> er det lagt ut </w:t>
      </w:r>
      <w:r w:rsidRPr="00AE4FFA">
        <w:rPr>
          <w:rFonts w:asciiTheme="minorHAnsi" w:hAnsiTheme="minorHAnsi"/>
          <w:sz w:val="22"/>
          <w:szCs w:val="22"/>
        </w:rPr>
        <w:t xml:space="preserve">viktig </w:t>
      </w:r>
      <w:proofErr w:type="spellStart"/>
      <w:r w:rsidRPr="00AE4FFA">
        <w:rPr>
          <w:rFonts w:asciiTheme="minorHAnsi" w:hAnsiTheme="minorHAnsi"/>
          <w:sz w:val="22"/>
          <w:szCs w:val="22"/>
        </w:rPr>
        <w:t>informasjon</w:t>
      </w:r>
      <w:proofErr w:type="spellEnd"/>
      <w:r w:rsidRPr="00AE4FFA">
        <w:rPr>
          <w:rFonts w:asciiTheme="minorHAnsi" w:hAnsiTheme="minorHAnsi"/>
          <w:sz w:val="22"/>
          <w:szCs w:val="22"/>
        </w:rPr>
        <w:t xml:space="preserve"> </w:t>
      </w:r>
      <w:proofErr w:type="spellStart"/>
      <w:r w:rsidRPr="00AE4FFA">
        <w:rPr>
          <w:rFonts w:asciiTheme="minorHAnsi" w:hAnsiTheme="minorHAnsi"/>
          <w:sz w:val="22"/>
          <w:szCs w:val="22"/>
        </w:rPr>
        <w:t>vedrørende</w:t>
      </w:r>
      <w:proofErr w:type="spellEnd"/>
      <w:r w:rsidRPr="00AE4FFA">
        <w:rPr>
          <w:rFonts w:asciiTheme="minorHAnsi" w:hAnsiTheme="minorHAnsi"/>
          <w:sz w:val="22"/>
          <w:szCs w:val="22"/>
        </w:rPr>
        <w:t xml:space="preserve"> </w:t>
      </w:r>
      <w:proofErr w:type="spellStart"/>
      <w:r w:rsidRPr="00AE4FFA">
        <w:rPr>
          <w:rFonts w:asciiTheme="minorHAnsi" w:hAnsiTheme="minorHAnsi"/>
          <w:sz w:val="22"/>
          <w:szCs w:val="22"/>
        </w:rPr>
        <w:t>reiser</w:t>
      </w:r>
      <w:proofErr w:type="spellEnd"/>
      <w:r w:rsidRPr="00AE4FFA">
        <w:rPr>
          <w:rFonts w:asciiTheme="minorHAnsi" w:hAnsiTheme="minorHAnsi"/>
          <w:sz w:val="22"/>
          <w:szCs w:val="22"/>
        </w:rPr>
        <w:t xml:space="preserve"> </w:t>
      </w:r>
      <w:proofErr w:type="spellStart"/>
      <w:r w:rsidRPr="00AE4FFA">
        <w:rPr>
          <w:rFonts w:asciiTheme="minorHAnsi" w:hAnsiTheme="minorHAnsi"/>
          <w:sz w:val="22"/>
          <w:szCs w:val="22"/>
        </w:rPr>
        <w:t>til</w:t>
      </w:r>
      <w:proofErr w:type="spellEnd"/>
      <w:r w:rsidRPr="00AE4FFA">
        <w:rPr>
          <w:rFonts w:asciiTheme="minorHAnsi" w:hAnsiTheme="minorHAnsi"/>
          <w:sz w:val="22"/>
          <w:szCs w:val="22"/>
        </w:rPr>
        <w:t xml:space="preserve"> Hellas. </w:t>
      </w:r>
    </w:p>
    <w:p w:rsidR="00764EB6" w:rsidRDefault="00764EB6">
      <w:bookmarkStart w:id="0" w:name="_GoBack"/>
      <w:bookmarkEnd w:id="0"/>
    </w:p>
    <w:sectPr w:rsidR="00764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3E7E"/>
    <w:multiLevelType w:val="hybridMultilevel"/>
    <w:tmpl w:val="68ACE916"/>
    <w:lvl w:ilvl="0" w:tplc="269EFD4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0541CF2"/>
    <w:multiLevelType w:val="hybridMultilevel"/>
    <w:tmpl w:val="F5BA9B1A"/>
    <w:lvl w:ilvl="0" w:tplc="3B30F1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3B70D8F"/>
    <w:multiLevelType w:val="hybridMultilevel"/>
    <w:tmpl w:val="7018D7D4"/>
    <w:lvl w:ilvl="0" w:tplc="5992B07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32"/>
    <w:rsid w:val="000A6640"/>
    <w:rsid w:val="0039673F"/>
    <w:rsid w:val="0042098E"/>
    <w:rsid w:val="00506865"/>
    <w:rsid w:val="00557C7B"/>
    <w:rsid w:val="005E1A32"/>
    <w:rsid w:val="006F3AF0"/>
    <w:rsid w:val="00764EB6"/>
    <w:rsid w:val="009426C3"/>
    <w:rsid w:val="009712DF"/>
    <w:rsid w:val="009B52E4"/>
    <w:rsid w:val="00AE4FFA"/>
    <w:rsid w:val="00BB49D9"/>
    <w:rsid w:val="00CB5CA1"/>
    <w:rsid w:val="00CC5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F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12">
    <w:name w:val="fs-12"/>
    <w:basedOn w:val="Normal"/>
    <w:rsid w:val="003967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ps">
    <w:name w:val="hps"/>
    <w:basedOn w:val="DefaultParagraphFont"/>
    <w:rsid w:val="00CB5CA1"/>
  </w:style>
  <w:style w:type="character" w:customStyle="1" w:styleId="Heading1Char">
    <w:name w:val="Heading 1 Char"/>
    <w:basedOn w:val="DefaultParagraphFont"/>
    <w:link w:val="Heading1"/>
    <w:uiPriority w:val="9"/>
    <w:rsid w:val="00AE4F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F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8E"/>
    <w:rPr>
      <w:rFonts w:ascii="Tahoma" w:hAnsi="Tahoma" w:cs="Tahoma"/>
      <w:sz w:val="16"/>
      <w:szCs w:val="16"/>
    </w:rPr>
  </w:style>
  <w:style w:type="character" w:styleId="Hyperlink">
    <w:name w:val="Hyperlink"/>
    <w:basedOn w:val="DefaultParagraphFont"/>
    <w:uiPriority w:val="99"/>
    <w:unhideWhenUsed/>
    <w:rsid w:val="00420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F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12">
    <w:name w:val="fs-12"/>
    <w:basedOn w:val="Normal"/>
    <w:rsid w:val="0039673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ps">
    <w:name w:val="hps"/>
    <w:basedOn w:val="DefaultParagraphFont"/>
    <w:rsid w:val="00CB5CA1"/>
  </w:style>
  <w:style w:type="character" w:customStyle="1" w:styleId="Heading1Char">
    <w:name w:val="Heading 1 Char"/>
    <w:basedOn w:val="DefaultParagraphFont"/>
    <w:link w:val="Heading1"/>
    <w:uiPriority w:val="9"/>
    <w:rsid w:val="00AE4F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F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8E"/>
    <w:rPr>
      <w:rFonts w:ascii="Tahoma" w:hAnsi="Tahoma" w:cs="Tahoma"/>
      <w:sz w:val="16"/>
      <w:szCs w:val="16"/>
    </w:rPr>
  </w:style>
  <w:style w:type="character" w:styleId="Hyperlink">
    <w:name w:val="Hyperlink"/>
    <w:basedOn w:val="DefaultParagraphFont"/>
    <w:uiPriority w:val="99"/>
    <w:unhideWhenUsed/>
    <w:rsid w:val="00420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638">
      <w:bodyDiv w:val="1"/>
      <w:marLeft w:val="0"/>
      <w:marRight w:val="0"/>
      <w:marTop w:val="0"/>
      <w:marBottom w:val="0"/>
      <w:divBdr>
        <w:top w:val="none" w:sz="0" w:space="0" w:color="auto"/>
        <w:left w:val="none" w:sz="0" w:space="0" w:color="auto"/>
        <w:bottom w:val="none" w:sz="0" w:space="0" w:color="auto"/>
        <w:right w:val="none" w:sz="0" w:space="0" w:color="auto"/>
      </w:divBdr>
      <w:divsChild>
        <w:div w:id="521625683">
          <w:marLeft w:val="0"/>
          <w:marRight w:val="0"/>
          <w:marTop w:val="0"/>
          <w:marBottom w:val="0"/>
          <w:divBdr>
            <w:top w:val="none" w:sz="0" w:space="0" w:color="auto"/>
            <w:left w:val="none" w:sz="0" w:space="0" w:color="auto"/>
            <w:bottom w:val="none" w:sz="0" w:space="0" w:color="auto"/>
            <w:right w:val="none" w:sz="0" w:space="0" w:color="auto"/>
          </w:divBdr>
          <w:divsChild>
            <w:div w:id="143550962">
              <w:marLeft w:val="0"/>
              <w:marRight w:val="0"/>
              <w:marTop w:val="0"/>
              <w:marBottom w:val="0"/>
              <w:divBdr>
                <w:top w:val="none" w:sz="0" w:space="0" w:color="auto"/>
                <w:left w:val="none" w:sz="0" w:space="0" w:color="auto"/>
                <w:bottom w:val="none" w:sz="0" w:space="0" w:color="auto"/>
                <w:right w:val="none" w:sz="0" w:space="0" w:color="auto"/>
              </w:divBdr>
              <w:divsChild>
                <w:div w:id="446511919">
                  <w:marLeft w:val="0"/>
                  <w:marRight w:val="0"/>
                  <w:marTop w:val="0"/>
                  <w:marBottom w:val="0"/>
                  <w:divBdr>
                    <w:top w:val="none" w:sz="0" w:space="0" w:color="auto"/>
                    <w:left w:val="none" w:sz="0" w:space="0" w:color="auto"/>
                    <w:bottom w:val="none" w:sz="0" w:space="0" w:color="auto"/>
                    <w:right w:val="none" w:sz="0" w:space="0" w:color="auto"/>
                  </w:divBdr>
                  <w:divsChild>
                    <w:div w:id="38936739">
                      <w:marLeft w:val="0"/>
                      <w:marRight w:val="0"/>
                      <w:marTop w:val="0"/>
                      <w:marBottom w:val="0"/>
                      <w:divBdr>
                        <w:top w:val="none" w:sz="0" w:space="0" w:color="auto"/>
                        <w:left w:val="none" w:sz="0" w:space="0" w:color="auto"/>
                        <w:bottom w:val="none" w:sz="0" w:space="0" w:color="auto"/>
                        <w:right w:val="none" w:sz="0" w:space="0" w:color="auto"/>
                      </w:divBdr>
                      <w:divsChild>
                        <w:div w:id="99763345">
                          <w:marLeft w:val="0"/>
                          <w:marRight w:val="0"/>
                          <w:marTop w:val="0"/>
                          <w:marBottom w:val="0"/>
                          <w:divBdr>
                            <w:top w:val="none" w:sz="0" w:space="0" w:color="auto"/>
                            <w:left w:val="none" w:sz="0" w:space="0" w:color="auto"/>
                            <w:bottom w:val="none" w:sz="0" w:space="0" w:color="auto"/>
                            <w:right w:val="none" w:sz="0" w:space="0" w:color="auto"/>
                          </w:divBdr>
                          <w:divsChild>
                            <w:div w:id="1164392659">
                              <w:marLeft w:val="0"/>
                              <w:marRight w:val="0"/>
                              <w:marTop w:val="0"/>
                              <w:marBottom w:val="0"/>
                              <w:divBdr>
                                <w:top w:val="none" w:sz="0" w:space="0" w:color="auto"/>
                                <w:left w:val="none" w:sz="0" w:space="0" w:color="auto"/>
                                <w:bottom w:val="none" w:sz="0" w:space="0" w:color="auto"/>
                                <w:right w:val="none" w:sz="0" w:space="0" w:color="auto"/>
                              </w:divBdr>
                              <w:divsChild>
                                <w:div w:id="1601058885">
                                  <w:marLeft w:val="0"/>
                                  <w:marRight w:val="0"/>
                                  <w:marTop w:val="0"/>
                                  <w:marBottom w:val="0"/>
                                  <w:divBdr>
                                    <w:top w:val="none" w:sz="0" w:space="0" w:color="auto"/>
                                    <w:left w:val="none" w:sz="0" w:space="0" w:color="auto"/>
                                    <w:bottom w:val="none" w:sz="0" w:space="0" w:color="auto"/>
                                    <w:right w:val="none" w:sz="0" w:space="0" w:color="auto"/>
                                  </w:divBdr>
                                  <w:divsChild>
                                    <w:div w:id="1874687987">
                                      <w:marLeft w:val="0"/>
                                      <w:marRight w:val="0"/>
                                      <w:marTop w:val="0"/>
                                      <w:marBottom w:val="0"/>
                                      <w:divBdr>
                                        <w:top w:val="none" w:sz="0" w:space="0" w:color="auto"/>
                                        <w:left w:val="none" w:sz="0" w:space="0" w:color="auto"/>
                                        <w:bottom w:val="none" w:sz="0" w:space="0" w:color="auto"/>
                                        <w:right w:val="none" w:sz="0" w:space="0" w:color="auto"/>
                                      </w:divBdr>
                                      <w:divsChild>
                                        <w:div w:id="598220788">
                                          <w:marLeft w:val="0"/>
                                          <w:marRight w:val="0"/>
                                          <w:marTop w:val="0"/>
                                          <w:marBottom w:val="0"/>
                                          <w:divBdr>
                                            <w:top w:val="none" w:sz="0" w:space="0" w:color="auto"/>
                                            <w:left w:val="none" w:sz="0" w:space="0" w:color="auto"/>
                                            <w:bottom w:val="none" w:sz="0" w:space="0" w:color="auto"/>
                                            <w:right w:val="none" w:sz="0" w:space="0" w:color="auto"/>
                                          </w:divBdr>
                                          <w:divsChild>
                                            <w:div w:id="7077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ollo.no/viktig-informasj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Moström, Kajsa</dc:creator>
  <cp:lastModifiedBy>Rivera, Beatriz Jaquotot</cp:lastModifiedBy>
  <cp:revision>4</cp:revision>
  <cp:lastPrinted>2015-06-29T12:48:00Z</cp:lastPrinted>
  <dcterms:created xsi:type="dcterms:W3CDTF">2015-06-29T12:17:00Z</dcterms:created>
  <dcterms:modified xsi:type="dcterms:W3CDTF">2015-06-29T12:48:00Z</dcterms:modified>
</cp:coreProperties>
</file>