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565" w:rsidRDefault="00086565" w:rsidP="00A97F41">
      <w:pPr>
        <w:autoSpaceDE w:val="0"/>
        <w:autoSpaceDN w:val="0"/>
        <w:adjustRightInd w:val="0"/>
        <w:spacing w:after="0" w:line="240" w:lineRule="auto"/>
        <w:jc w:val="center"/>
        <w:rPr>
          <w:rFonts w:cstheme="minorHAnsi"/>
          <w:b/>
          <w:sz w:val="34"/>
          <w:szCs w:val="34"/>
          <w:lang w:val="en-GB"/>
        </w:rPr>
      </w:pPr>
      <w:bookmarkStart w:id="0" w:name="_GoBack"/>
      <w:bookmarkEnd w:id="0"/>
      <w:r>
        <w:rPr>
          <w:rFonts w:cstheme="minorHAnsi"/>
          <w:b/>
          <w:noProof/>
          <w:sz w:val="34"/>
          <w:szCs w:val="34"/>
          <w:lang w:val="en-GB" w:eastAsia="en-GB"/>
        </w:rPr>
        <w:drawing>
          <wp:anchor distT="0" distB="0" distL="114300" distR="114300" simplePos="0" relativeHeight="251659264" behindDoc="0" locked="0" layoutInCell="1" allowOverlap="1" wp14:anchorId="0D888252" wp14:editId="48FC4042">
            <wp:simplePos x="0" y="0"/>
            <wp:positionH relativeFrom="column">
              <wp:posOffset>-914400</wp:posOffset>
            </wp:positionH>
            <wp:positionV relativeFrom="paragraph">
              <wp:posOffset>-914400</wp:posOffset>
            </wp:positionV>
            <wp:extent cx="7574520" cy="10714282"/>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NFP2\JCP Dept\JCP Image Bank\Chanel Transfer\TECH\Hitachi\IG Whitepaper\IG Whitepaper_Hitachi_Front Cov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74520" cy="107142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565" w:rsidRDefault="00086565">
      <w:pPr>
        <w:rPr>
          <w:rFonts w:cstheme="minorHAnsi"/>
          <w:b/>
          <w:sz w:val="34"/>
          <w:szCs w:val="34"/>
          <w:lang w:val="en-GB"/>
        </w:rPr>
      </w:pPr>
      <w:r>
        <w:rPr>
          <w:rFonts w:cstheme="minorHAnsi"/>
          <w:b/>
          <w:noProof/>
          <w:sz w:val="34"/>
          <w:szCs w:val="34"/>
          <w:lang w:val="en-GB" w:eastAsia="en-GB"/>
        </w:rPr>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5360035</wp:posOffset>
                </wp:positionV>
                <wp:extent cx="4983480" cy="281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83480"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6565" w:rsidRPr="00086565" w:rsidRDefault="00086565" w:rsidP="00086565">
                            <w:pPr>
                              <w:autoSpaceDE w:val="0"/>
                              <w:autoSpaceDN w:val="0"/>
                              <w:adjustRightInd w:val="0"/>
                              <w:spacing w:after="0" w:line="240" w:lineRule="auto"/>
                              <w:jc w:val="center"/>
                              <w:rPr>
                                <w:rFonts w:ascii="Franklin Gothic Heavy" w:hAnsi="Franklin Gothic Heavy" w:cstheme="minorHAnsi"/>
                                <w:color w:val="FFFFFF" w:themeColor="background1"/>
                                <w:sz w:val="48"/>
                                <w:szCs w:val="34"/>
                                <w:lang w:val="en-GB"/>
                              </w:rPr>
                            </w:pPr>
                            <w:r w:rsidRPr="00086565">
                              <w:rPr>
                                <w:rFonts w:ascii="Franklin Gothic Heavy" w:hAnsi="Franklin Gothic Heavy" w:cstheme="minorHAnsi"/>
                                <w:color w:val="FFFFFF" w:themeColor="background1"/>
                                <w:sz w:val="48"/>
                                <w:szCs w:val="34"/>
                                <w:lang w:val="en-GB"/>
                              </w:rPr>
                              <w:t xml:space="preserve">INFORMATION GOVERNANCE </w:t>
                            </w:r>
                            <w:r w:rsidRPr="00086565">
                              <w:rPr>
                                <w:rFonts w:ascii="Franklin Gothic Heavy" w:hAnsi="Franklin Gothic Heavy" w:cstheme="minorHAnsi"/>
                                <w:color w:val="FFFFFF" w:themeColor="background1"/>
                                <w:sz w:val="48"/>
                                <w:szCs w:val="34"/>
                                <w:lang w:val="en-GB"/>
                              </w:rPr>
                              <w:br/>
                              <w:t xml:space="preserve">IN A WORLD OF INCREASED </w:t>
                            </w:r>
                            <w:r w:rsidRPr="00086565">
                              <w:rPr>
                                <w:rFonts w:ascii="Franklin Gothic Heavy" w:hAnsi="Franklin Gothic Heavy" w:cstheme="minorHAnsi"/>
                                <w:color w:val="FFFFFF" w:themeColor="background1"/>
                                <w:sz w:val="48"/>
                                <w:szCs w:val="34"/>
                                <w:lang w:val="en-GB"/>
                              </w:rPr>
                              <w:br/>
                              <w:t>DATA REGULATION</w:t>
                            </w:r>
                          </w:p>
                          <w:p w:rsidR="00086565" w:rsidRPr="00086565" w:rsidRDefault="00086565" w:rsidP="00086565">
                            <w:pPr>
                              <w:autoSpaceDE w:val="0"/>
                              <w:autoSpaceDN w:val="0"/>
                              <w:adjustRightInd w:val="0"/>
                              <w:spacing w:after="0" w:line="240" w:lineRule="auto"/>
                              <w:jc w:val="center"/>
                              <w:rPr>
                                <w:rFonts w:ascii="Franklin Gothic Heavy" w:hAnsi="Franklin Gothic Heavy" w:cstheme="minorHAnsi"/>
                                <w:color w:val="FFFFFF" w:themeColor="background1"/>
                                <w:sz w:val="44"/>
                                <w:szCs w:val="36"/>
                                <w:lang w:val="en-GB"/>
                              </w:rPr>
                            </w:pPr>
                          </w:p>
                          <w:p w:rsidR="00086565" w:rsidRPr="00086565" w:rsidRDefault="00086565" w:rsidP="00086565">
                            <w:pPr>
                              <w:autoSpaceDE w:val="0"/>
                              <w:autoSpaceDN w:val="0"/>
                              <w:adjustRightInd w:val="0"/>
                              <w:spacing w:after="0" w:line="240" w:lineRule="auto"/>
                              <w:jc w:val="center"/>
                              <w:rPr>
                                <w:rFonts w:ascii="Franklin Gothic Book" w:hAnsi="Franklin Gothic Book" w:cstheme="minorHAnsi"/>
                                <w:color w:val="FFFFFF" w:themeColor="background1"/>
                                <w:sz w:val="40"/>
                                <w:szCs w:val="24"/>
                                <w:lang w:val="en-GB"/>
                              </w:rPr>
                            </w:pPr>
                            <w:r w:rsidRPr="00086565">
                              <w:rPr>
                                <w:rFonts w:ascii="Franklin Gothic Book" w:hAnsi="Franklin Gothic Book" w:cstheme="minorHAnsi"/>
                                <w:color w:val="FFFFFF" w:themeColor="background1"/>
                                <w:sz w:val="40"/>
                                <w:szCs w:val="24"/>
                                <w:lang w:val="en-GB"/>
                              </w:rPr>
                              <w:t xml:space="preserve">How to ensure compliance is </w:t>
                            </w:r>
                            <w:r w:rsidRPr="00086565">
                              <w:rPr>
                                <w:rFonts w:ascii="Franklin Gothic Book" w:hAnsi="Franklin Gothic Book" w:cstheme="minorHAnsi"/>
                                <w:color w:val="FFFFFF" w:themeColor="background1"/>
                                <w:sz w:val="40"/>
                                <w:szCs w:val="24"/>
                                <w:lang w:val="en-GB"/>
                              </w:rPr>
                              <w:br/>
                              <w:t xml:space="preserve">cost-effective and will derive increased </w:t>
                            </w:r>
                            <w:r>
                              <w:rPr>
                                <w:rFonts w:ascii="Franklin Gothic Book" w:hAnsi="Franklin Gothic Book" w:cstheme="minorHAnsi"/>
                                <w:color w:val="FFFFFF" w:themeColor="background1"/>
                                <w:sz w:val="40"/>
                                <w:szCs w:val="24"/>
                                <w:lang w:val="en-GB"/>
                              </w:rPr>
                              <w:br/>
                            </w:r>
                            <w:r w:rsidRPr="00086565">
                              <w:rPr>
                                <w:rFonts w:ascii="Franklin Gothic Book" w:hAnsi="Franklin Gothic Book" w:cstheme="minorHAnsi"/>
                                <w:color w:val="FFFFFF" w:themeColor="background1"/>
                                <w:sz w:val="40"/>
                                <w:szCs w:val="24"/>
                                <w:lang w:val="en-GB"/>
                              </w:rPr>
                              <w:t>value from your corporate data assets</w:t>
                            </w:r>
                          </w:p>
                          <w:p w:rsidR="00086565" w:rsidRPr="00086565" w:rsidRDefault="00086565">
                            <w:pPr>
                              <w:rPr>
                                <w:rFonts w:ascii="Franklin Gothic Heavy" w:hAnsi="Franklin Gothic Heavy"/>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pt;margin-top:422.05pt;width:392.4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" filled="f" stroked="f" strokeweight=".5pt">
                <v:textbox>
                  <w:txbxContent>
                    <w:p w:rsidR="00086565" w:rsidRPr="00086565" w:rsidRDefault="00086565" w:rsidP="00086565">
                      <w:pPr>
                        <w:autoSpaceDE w:val="0"/>
                        <w:autoSpaceDN w:val="0"/>
                        <w:adjustRightInd w:val="0"/>
                        <w:spacing w:after="0" w:line="240" w:lineRule="auto"/>
                        <w:jc w:val="center"/>
                        <w:rPr>
                          <w:rFonts w:ascii="Franklin Gothic Heavy" w:hAnsi="Franklin Gothic Heavy" w:cstheme="minorHAnsi"/>
                          <w:color w:val="FFFFFF" w:themeColor="background1"/>
                          <w:sz w:val="48"/>
                          <w:szCs w:val="34"/>
                          <w:lang w:val="en-GB"/>
                        </w:rPr>
                      </w:pPr>
                      <w:r w:rsidRPr="00086565">
                        <w:rPr>
                          <w:rFonts w:ascii="Franklin Gothic Heavy" w:hAnsi="Franklin Gothic Heavy" w:cstheme="minorHAnsi"/>
                          <w:color w:val="FFFFFF" w:themeColor="background1"/>
                          <w:sz w:val="48"/>
                          <w:szCs w:val="34"/>
                          <w:lang w:val="en-GB"/>
                        </w:rPr>
                        <w:t xml:space="preserve">INFORMATION GOVERNANCE </w:t>
                      </w:r>
                      <w:r w:rsidRPr="00086565">
                        <w:rPr>
                          <w:rFonts w:ascii="Franklin Gothic Heavy" w:hAnsi="Franklin Gothic Heavy" w:cstheme="minorHAnsi"/>
                          <w:color w:val="FFFFFF" w:themeColor="background1"/>
                          <w:sz w:val="48"/>
                          <w:szCs w:val="34"/>
                          <w:lang w:val="en-GB"/>
                        </w:rPr>
                        <w:br/>
                        <w:t xml:space="preserve">IN A WORLD OF INCREASED </w:t>
                      </w:r>
                      <w:r w:rsidRPr="00086565">
                        <w:rPr>
                          <w:rFonts w:ascii="Franklin Gothic Heavy" w:hAnsi="Franklin Gothic Heavy" w:cstheme="minorHAnsi"/>
                          <w:color w:val="FFFFFF" w:themeColor="background1"/>
                          <w:sz w:val="48"/>
                          <w:szCs w:val="34"/>
                          <w:lang w:val="en-GB"/>
                        </w:rPr>
                        <w:br/>
                        <w:t>DATA REGULATION</w:t>
                      </w:r>
                    </w:p>
                    <w:p w:rsidR="00086565" w:rsidRPr="00086565" w:rsidRDefault="00086565" w:rsidP="00086565">
                      <w:pPr>
                        <w:autoSpaceDE w:val="0"/>
                        <w:autoSpaceDN w:val="0"/>
                        <w:adjustRightInd w:val="0"/>
                        <w:spacing w:after="0" w:line="240" w:lineRule="auto"/>
                        <w:jc w:val="center"/>
                        <w:rPr>
                          <w:rFonts w:ascii="Franklin Gothic Heavy" w:hAnsi="Franklin Gothic Heavy" w:cstheme="minorHAnsi"/>
                          <w:color w:val="FFFFFF" w:themeColor="background1"/>
                          <w:sz w:val="44"/>
                          <w:szCs w:val="36"/>
                          <w:lang w:val="en-GB"/>
                        </w:rPr>
                      </w:pPr>
                    </w:p>
                    <w:p w:rsidR="00086565" w:rsidRPr="00086565" w:rsidRDefault="00086565" w:rsidP="00086565">
                      <w:pPr>
                        <w:autoSpaceDE w:val="0"/>
                        <w:autoSpaceDN w:val="0"/>
                        <w:adjustRightInd w:val="0"/>
                        <w:spacing w:after="0" w:line="240" w:lineRule="auto"/>
                        <w:jc w:val="center"/>
                        <w:rPr>
                          <w:rFonts w:ascii="Franklin Gothic Book" w:hAnsi="Franklin Gothic Book" w:cstheme="minorHAnsi"/>
                          <w:color w:val="FFFFFF" w:themeColor="background1"/>
                          <w:sz w:val="40"/>
                          <w:szCs w:val="24"/>
                          <w:lang w:val="en-GB"/>
                        </w:rPr>
                      </w:pPr>
                      <w:r w:rsidRPr="00086565">
                        <w:rPr>
                          <w:rFonts w:ascii="Franklin Gothic Book" w:hAnsi="Franklin Gothic Book" w:cstheme="minorHAnsi"/>
                          <w:color w:val="FFFFFF" w:themeColor="background1"/>
                          <w:sz w:val="40"/>
                          <w:szCs w:val="24"/>
                          <w:lang w:val="en-GB"/>
                        </w:rPr>
                        <w:t xml:space="preserve">How to ensure compliance is </w:t>
                      </w:r>
                      <w:r w:rsidRPr="00086565">
                        <w:rPr>
                          <w:rFonts w:ascii="Franklin Gothic Book" w:hAnsi="Franklin Gothic Book" w:cstheme="minorHAnsi"/>
                          <w:color w:val="FFFFFF" w:themeColor="background1"/>
                          <w:sz w:val="40"/>
                          <w:szCs w:val="24"/>
                          <w:lang w:val="en-GB"/>
                        </w:rPr>
                        <w:br/>
                        <w:t xml:space="preserve">cost-effective and will derive increased </w:t>
                      </w:r>
                      <w:r>
                        <w:rPr>
                          <w:rFonts w:ascii="Franklin Gothic Book" w:hAnsi="Franklin Gothic Book" w:cstheme="minorHAnsi"/>
                          <w:color w:val="FFFFFF" w:themeColor="background1"/>
                          <w:sz w:val="40"/>
                          <w:szCs w:val="24"/>
                          <w:lang w:val="en-GB"/>
                        </w:rPr>
                        <w:br/>
                      </w:r>
                      <w:r w:rsidRPr="00086565">
                        <w:rPr>
                          <w:rFonts w:ascii="Franklin Gothic Book" w:hAnsi="Franklin Gothic Book" w:cstheme="minorHAnsi"/>
                          <w:color w:val="FFFFFF" w:themeColor="background1"/>
                          <w:sz w:val="40"/>
                          <w:szCs w:val="24"/>
                          <w:lang w:val="en-GB"/>
                        </w:rPr>
                        <w:t>value from your corporate data assets</w:t>
                      </w:r>
                    </w:p>
                    <w:p w:rsidR="00086565" w:rsidRPr="00086565" w:rsidRDefault="00086565">
                      <w:pPr>
                        <w:rPr>
                          <w:rFonts w:ascii="Franklin Gothic Heavy" w:hAnsi="Franklin Gothic Heavy"/>
                          <w:color w:val="FFFFFF" w:themeColor="background1"/>
                          <w:sz w:val="36"/>
                        </w:rPr>
                      </w:pPr>
                    </w:p>
                  </w:txbxContent>
                </v:textbox>
              </v:shape>
            </w:pict>
          </mc:Fallback>
        </mc:AlternateContent>
      </w:r>
      <w:r>
        <w:rPr>
          <w:rFonts w:cstheme="minorHAnsi"/>
          <w:b/>
          <w:sz w:val="34"/>
          <w:szCs w:val="34"/>
          <w:lang w:val="en-GB"/>
        </w:rPr>
        <w:br w:type="page"/>
      </w:r>
    </w:p>
    <w:p w:rsidR="00EB6EE7" w:rsidRDefault="0027063C" w:rsidP="00EC23B7">
      <w:pPr>
        <w:spacing w:after="0"/>
        <w:rPr>
          <w:rFonts w:ascii="Calibri" w:hAnsi="Calibri" w:cs="Calibri"/>
          <w:b/>
          <w:sz w:val="34"/>
          <w:szCs w:val="34"/>
          <w:lang w:val="en-GB"/>
        </w:rPr>
      </w:pPr>
      <w:r w:rsidRPr="0022205A">
        <w:rPr>
          <w:rFonts w:ascii="Calibri" w:hAnsi="Calibri" w:cs="Calibri"/>
          <w:b/>
          <w:sz w:val="34"/>
          <w:szCs w:val="34"/>
          <w:lang w:val="en-GB"/>
        </w:rPr>
        <w:lastRenderedPageBreak/>
        <w:t>Foreword</w:t>
      </w:r>
    </w:p>
    <w:p w:rsidR="00A97F41" w:rsidRPr="00102AB9" w:rsidRDefault="00A97F41" w:rsidP="00EC23B7">
      <w:pPr>
        <w:spacing w:after="0"/>
        <w:rPr>
          <w:rFonts w:ascii="Calibri" w:hAnsi="Calibri" w:cs="Calibri"/>
          <w:b/>
          <w:sz w:val="24"/>
          <w:szCs w:val="24"/>
          <w:lang w:val="en-GB"/>
        </w:rPr>
      </w:pPr>
    </w:p>
    <w:p w:rsidR="00D9507D" w:rsidRPr="0022205A" w:rsidRDefault="00D9507D" w:rsidP="00EC23B7">
      <w:pPr>
        <w:spacing w:after="0" w:line="240" w:lineRule="auto"/>
        <w:rPr>
          <w:rFonts w:ascii="Calibri" w:hAnsi="Calibri" w:cs="Calibri"/>
          <w:b/>
          <w:sz w:val="24"/>
          <w:szCs w:val="24"/>
          <w:lang w:val="en-GB"/>
        </w:rPr>
      </w:pPr>
      <w:r w:rsidRPr="0022205A">
        <w:rPr>
          <w:rFonts w:ascii="Calibri" w:hAnsi="Calibri" w:cs="Calibri"/>
          <w:b/>
          <w:sz w:val="24"/>
          <w:szCs w:val="24"/>
          <w:lang w:val="en-GB"/>
        </w:rPr>
        <w:t>What is this whitepaper about?</w:t>
      </w:r>
    </w:p>
    <w:p w:rsidR="00E60731" w:rsidRDefault="00E60731" w:rsidP="00EC23B7">
      <w:pPr>
        <w:spacing w:after="0" w:line="240" w:lineRule="auto"/>
        <w:rPr>
          <w:rFonts w:cstheme="minorHAnsi"/>
          <w:lang w:val="en-GB"/>
        </w:rPr>
      </w:pPr>
    </w:p>
    <w:p w:rsidR="008B4C24" w:rsidRPr="00224E7B" w:rsidRDefault="008B4C24" w:rsidP="00A97F41">
      <w:pPr>
        <w:spacing w:after="0" w:line="240" w:lineRule="auto"/>
        <w:rPr>
          <w:rFonts w:cstheme="minorHAnsi"/>
          <w:lang w:val="en-GB"/>
        </w:rPr>
      </w:pPr>
      <w:r w:rsidRPr="00224E7B">
        <w:rPr>
          <w:rFonts w:cstheme="minorHAnsi"/>
          <w:lang w:val="en-GB"/>
        </w:rPr>
        <w:t>Many organisations</w:t>
      </w:r>
      <w:r w:rsidR="009B631E" w:rsidRPr="00224E7B">
        <w:rPr>
          <w:rFonts w:cstheme="minorHAnsi"/>
          <w:lang w:val="en-GB"/>
        </w:rPr>
        <w:t xml:space="preserve"> in the European Union</w:t>
      </w:r>
      <w:r w:rsidRPr="00224E7B">
        <w:rPr>
          <w:rFonts w:cstheme="minorHAnsi"/>
          <w:lang w:val="en-GB"/>
        </w:rPr>
        <w:t xml:space="preserve"> are struggling to get a grip on data comp</w:t>
      </w:r>
      <w:r w:rsidR="00D93912" w:rsidRPr="00224E7B">
        <w:rPr>
          <w:rFonts w:cstheme="minorHAnsi"/>
          <w:lang w:val="en-GB"/>
        </w:rPr>
        <w:t>liance for several key reasons:</w:t>
      </w:r>
    </w:p>
    <w:p w:rsidR="008B4C24" w:rsidRPr="00224E7B" w:rsidRDefault="008B4C24" w:rsidP="00A97F41">
      <w:pPr>
        <w:spacing w:after="0" w:line="240" w:lineRule="auto"/>
        <w:rPr>
          <w:rFonts w:cstheme="minorHAnsi"/>
          <w:lang w:val="en-GB"/>
        </w:rPr>
      </w:pPr>
    </w:p>
    <w:p w:rsidR="00951947" w:rsidRPr="00224E7B" w:rsidRDefault="00EB6EE7" w:rsidP="00A97F41">
      <w:pPr>
        <w:pStyle w:val="ListParagraph"/>
        <w:numPr>
          <w:ilvl w:val="0"/>
          <w:numId w:val="5"/>
        </w:numPr>
        <w:spacing w:after="0" w:line="240" w:lineRule="auto"/>
        <w:rPr>
          <w:rFonts w:cstheme="minorHAnsi"/>
          <w:lang w:val="en-GB"/>
        </w:rPr>
      </w:pPr>
      <w:r w:rsidRPr="00224E7B">
        <w:rPr>
          <w:rFonts w:cstheme="minorHAnsi"/>
          <w:lang w:val="en-GB"/>
        </w:rPr>
        <w:t xml:space="preserve">The statistics point towards a rapid rise in business data which is on a trajectory to grow 56% year on year. </w:t>
      </w:r>
      <w:r w:rsidR="00951947" w:rsidRPr="00224E7B">
        <w:rPr>
          <w:rFonts w:cstheme="minorHAnsi"/>
          <w:lang w:val="en-GB"/>
        </w:rPr>
        <w:t>Therefore, the</w:t>
      </w:r>
      <w:r w:rsidR="00AB6A91" w:rsidRPr="00224E7B">
        <w:rPr>
          <w:rFonts w:cstheme="minorHAnsi"/>
          <w:lang w:val="en-GB"/>
        </w:rPr>
        <w:t xml:space="preserve"> volume of data businesses need to store, manage an</w:t>
      </w:r>
      <w:r w:rsidR="00D93912" w:rsidRPr="00224E7B">
        <w:rPr>
          <w:rFonts w:cstheme="minorHAnsi"/>
          <w:lang w:val="en-GB"/>
        </w:rPr>
        <w:t xml:space="preserve">d report on is </w:t>
      </w:r>
      <w:r w:rsidR="009B631E" w:rsidRPr="00224E7B">
        <w:rPr>
          <w:rFonts w:cstheme="minorHAnsi"/>
          <w:lang w:val="en-GB"/>
        </w:rPr>
        <w:t>becoming more difficult to administer</w:t>
      </w:r>
    </w:p>
    <w:p w:rsidR="00951947" w:rsidRPr="00224E7B" w:rsidRDefault="00951947" w:rsidP="00A97F41">
      <w:pPr>
        <w:pStyle w:val="ListParagraph"/>
        <w:numPr>
          <w:ilvl w:val="0"/>
          <w:numId w:val="5"/>
        </w:numPr>
        <w:spacing w:after="0" w:line="240" w:lineRule="auto"/>
        <w:rPr>
          <w:rFonts w:cstheme="minorHAnsi"/>
          <w:lang w:val="en-GB"/>
        </w:rPr>
      </w:pPr>
      <w:r w:rsidRPr="00224E7B">
        <w:rPr>
          <w:rFonts w:cstheme="minorHAnsi"/>
          <w:lang w:val="en-GB"/>
        </w:rPr>
        <w:t>T</w:t>
      </w:r>
      <w:r w:rsidR="00D93912" w:rsidRPr="00224E7B">
        <w:rPr>
          <w:rFonts w:cstheme="minorHAnsi"/>
          <w:lang w:val="en-GB"/>
        </w:rPr>
        <w:t>he types of data that need to be captured</w:t>
      </w:r>
      <w:r w:rsidRPr="00224E7B">
        <w:rPr>
          <w:rFonts w:cstheme="minorHAnsi"/>
          <w:lang w:val="en-GB"/>
        </w:rPr>
        <w:t xml:space="preserve"> are increasingly</w:t>
      </w:r>
      <w:r w:rsidR="00D93912" w:rsidRPr="00224E7B">
        <w:rPr>
          <w:rFonts w:cstheme="minorHAnsi"/>
          <w:lang w:val="en-GB"/>
        </w:rPr>
        <w:t xml:space="preserve"> complex including Instant Messaging (IM)</w:t>
      </w:r>
      <w:r w:rsidR="009B631E" w:rsidRPr="00224E7B">
        <w:rPr>
          <w:rFonts w:cstheme="minorHAnsi"/>
          <w:lang w:val="en-GB"/>
        </w:rPr>
        <w:t>, text</w:t>
      </w:r>
      <w:r w:rsidR="00D6266B" w:rsidRPr="00224E7B">
        <w:rPr>
          <w:rFonts w:cstheme="minorHAnsi"/>
          <w:lang w:val="en-GB"/>
        </w:rPr>
        <w:t xml:space="preserve">, </w:t>
      </w:r>
      <w:r w:rsidR="00D93912" w:rsidRPr="00224E7B">
        <w:rPr>
          <w:rFonts w:cstheme="minorHAnsi"/>
          <w:lang w:val="en-GB"/>
        </w:rPr>
        <w:t xml:space="preserve">voice </w:t>
      </w:r>
      <w:r w:rsidR="00D6266B" w:rsidRPr="00224E7B">
        <w:rPr>
          <w:rFonts w:cstheme="minorHAnsi"/>
          <w:lang w:val="en-GB"/>
        </w:rPr>
        <w:t xml:space="preserve">and social media interactions </w:t>
      </w:r>
      <w:r w:rsidR="00D93912" w:rsidRPr="00224E7B">
        <w:rPr>
          <w:rFonts w:cstheme="minorHAnsi"/>
          <w:lang w:val="en-GB"/>
        </w:rPr>
        <w:t>– so called ‘unstructured data’</w:t>
      </w:r>
      <w:r w:rsidR="009B631E" w:rsidRPr="00224E7B">
        <w:rPr>
          <w:rFonts w:cstheme="minorHAnsi"/>
          <w:lang w:val="en-GB"/>
        </w:rPr>
        <w:t xml:space="preserve"> – and many</w:t>
      </w:r>
      <w:r w:rsidRPr="00224E7B">
        <w:rPr>
          <w:rFonts w:cstheme="minorHAnsi"/>
          <w:lang w:val="en-GB"/>
        </w:rPr>
        <w:t xml:space="preserve"> businesses </w:t>
      </w:r>
      <w:r w:rsidR="009B631E" w:rsidRPr="00224E7B">
        <w:rPr>
          <w:rFonts w:cstheme="minorHAnsi"/>
          <w:lang w:val="en-GB"/>
        </w:rPr>
        <w:t xml:space="preserve">do not have </w:t>
      </w:r>
      <w:r w:rsidRPr="00224E7B">
        <w:rPr>
          <w:rFonts w:cstheme="minorHAnsi"/>
          <w:lang w:val="en-GB"/>
        </w:rPr>
        <w:t xml:space="preserve">sophisticated </w:t>
      </w:r>
      <w:r w:rsidR="009B631E" w:rsidRPr="00224E7B">
        <w:rPr>
          <w:rFonts w:cstheme="minorHAnsi"/>
          <w:lang w:val="en-GB"/>
        </w:rPr>
        <w:t xml:space="preserve">enough </w:t>
      </w:r>
      <w:r w:rsidRPr="00224E7B">
        <w:rPr>
          <w:rFonts w:cstheme="minorHAnsi"/>
          <w:lang w:val="en-GB"/>
        </w:rPr>
        <w:t xml:space="preserve">technology, tools and policies in place </w:t>
      </w:r>
    </w:p>
    <w:p w:rsidR="008B4C24" w:rsidRPr="00224E7B" w:rsidRDefault="00951947" w:rsidP="00A97F41">
      <w:pPr>
        <w:pStyle w:val="ListParagraph"/>
        <w:numPr>
          <w:ilvl w:val="0"/>
          <w:numId w:val="5"/>
        </w:numPr>
        <w:spacing w:after="0" w:line="240" w:lineRule="auto"/>
        <w:rPr>
          <w:rFonts w:cstheme="minorHAnsi"/>
          <w:lang w:val="en-GB"/>
        </w:rPr>
      </w:pPr>
      <w:r w:rsidRPr="00224E7B">
        <w:rPr>
          <w:rFonts w:cstheme="minorHAnsi"/>
          <w:lang w:val="en-GB"/>
        </w:rPr>
        <w:t>T</w:t>
      </w:r>
      <w:r w:rsidR="00EB6EE7" w:rsidRPr="00224E7B">
        <w:rPr>
          <w:rFonts w:cstheme="minorHAnsi"/>
          <w:lang w:val="en-GB"/>
        </w:rPr>
        <w:t xml:space="preserve">here are potentially thousands of pieces of legislation impacting companies, peaking at over 100,000 legal requirements relevant to multinational companies. </w:t>
      </w:r>
      <w:r w:rsidR="00AB6A91" w:rsidRPr="00224E7B">
        <w:rPr>
          <w:rFonts w:cstheme="minorHAnsi"/>
          <w:lang w:val="en-GB"/>
        </w:rPr>
        <w:t>This regulation is constantly evolving and varies across markets maki</w:t>
      </w:r>
      <w:r w:rsidR="00D93912" w:rsidRPr="00224E7B">
        <w:rPr>
          <w:rFonts w:cstheme="minorHAnsi"/>
          <w:lang w:val="en-GB"/>
        </w:rPr>
        <w:t>ng compliance more difficult especially for busines</w:t>
      </w:r>
      <w:r w:rsidR="000A2958" w:rsidRPr="00224E7B">
        <w:rPr>
          <w:rFonts w:cstheme="minorHAnsi"/>
          <w:lang w:val="en-GB"/>
        </w:rPr>
        <w:t>ses which operate across g</w:t>
      </w:r>
      <w:r w:rsidRPr="00224E7B">
        <w:rPr>
          <w:rFonts w:cstheme="minorHAnsi"/>
          <w:lang w:val="en-GB"/>
        </w:rPr>
        <w:t>e</w:t>
      </w:r>
      <w:r w:rsidR="000A2958" w:rsidRPr="00224E7B">
        <w:rPr>
          <w:rFonts w:cstheme="minorHAnsi"/>
          <w:lang w:val="en-GB"/>
        </w:rPr>
        <w:t>o</w:t>
      </w:r>
      <w:r w:rsidRPr="00224E7B">
        <w:rPr>
          <w:rFonts w:cstheme="minorHAnsi"/>
          <w:lang w:val="en-GB"/>
        </w:rPr>
        <w:t>graphies</w:t>
      </w:r>
    </w:p>
    <w:p w:rsidR="008B4C24" w:rsidRPr="00224E7B" w:rsidRDefault="00EB6EE7" w:rsidP="00A97F41">
      <w:pPr>
        <w:pStyle w:val="ListParagraph"/>
        <w:numPr>
          <w:ilvl w:val="0"/>
          <w:numId w:val="5"/>
        </w:numPr>
        <w:spacing w:after="0" w:line="240" w:lineRule="auto"/>
        <w:rPr>
          <w:rFonts w:cstheme="minorHAnsi"/>
          <w:lang w:val="en-GB"/>
        </w:rPr>
      </w:pPr>
      <w:r w:rsidRPr="00224E7B">
        <w:rPr>
          <w:rFonts w:cstheme="minorHAnsi"/>
          <w:lang w:val="en-GB"/>
        </w:rPr>
        <w:t>Adding even further potential upheaval is impending regulation currently under proposal by the European Commission to unify and harmonise data protection within the European Union (EU)</w:t>
      </w:r>
      <w:r w:rsidR="008B4C24" w:rsidRPr="00224E7B">
        <w:rPr>
          <w:rFonts w:cstheme="minorHAnsi"/>
          <w:lang w:val="en-GB"/>
        </w:rPr>
        <w:t>.</w:t>
      </w:r>
      <w:r w:rsidR="00AB6A91" w:rsidRPr="00224E7B">
        <w:rPr>
          <w:rFonts w:cstheme="minorHAnsi"/>
          <w:lang w:val="en-GB"/>
        </w:rPr>
        <w:t xml:space="preserve"> The proposal could see fines for non-compliance increase significantly </w:t>
      </w:r>
    </w:p>
    <w:p w:rsidR="008B4C24" w:rsidRPr="00224E7B" w:rsidRDefault="008B4C24" w:rsidP="00A97F41">
      <w:pPr>
        <w:spacing w:after="0" w:line="240" w:lineRule="auto"/>
        <w:rPr>
          <w:rFonts w:cstheme="minorHAnsi"/>
          <w:lang w:val="en-GB"/>
        </w:rPr>
      </w:pPr>
    </w:p>
    <w:p w:rsidR="00EB6EE7" w:rsidRPr="00224E7B" w:rsidRDefault="00EB6EE7" w:rsidP="00A97F41">
      <w:pPr>
        <w:spacing w:after="0" w:line="240" w:lineRule="auto"/>
        <w:rPr>
          <w:rFonts w:cstheme="minorHAnsi"/>
          <w:lang w:val="en-GB"/>
        </w:rPr>
      </w:pPr>
      <w:r w:rsidRPr="00224E7B">
        <w:rPr>
          <w:rFonts w:cstheme="minorHAnsi"/>
          <w:lang w:val="en-GB"/>
        </w:rPr>
        <w:t xml:space="preserve">Facing this barrage of legal and regulatory requirements </w:t>
      </w:r>
      <w:r w:rsidR="008B4C24" w:rsidRPr="00224E7B">
        <w:rPr>
          <w:rFonts w:cstheme="minorHAnsi"/>
          <w:lang w:val="en-GB"/>
        </w:rPr>
        <w:t xml:space="preserve">enterprises are working with key stakeholders from across </w:t>
      </w:r>
      <w:r w:rsidR="00AB6A91" w:rsidRPr="00224E7B">
        <w:rPr>
          <w:rFonts w:cstheme="minorHAnsi"/>
          <w:lang w:val="en-GB"/>
        </w:rPr>
        <w:t xml:space="preserve">the business to understand </w:t>
      </w:r>
      <w:r w:rsidR="00951947" w:rsidRPr="00224E7B">
        <w:rPr>
          <w:rFonts w:cstheme="minorHAnsi"/>
          <w:lang w:val="en-GB"/>
        </w:rPr>
        <w:t>‘</w:t>
      </w:r>
      <w:r w:rsidR="00AB6A91" w:rsidRPr="00224E7B">
        <w:rPr>
          <w:rFonts w:cstheme="minorHAnsi"/>
          <w:lang w:val="en-GB"/>
        </w:rPr>
        <w:t>the need</w:t>
      </w:r>
      <w:r w:rsidR="00951947" w:rsidRPr="00224E7B">
        <w:rPr>
          <w:rFonts w:cstheme="minorHAnsi"/>
          <w:lang w:val="en-GB"/>
        </w:rPr>
        <w:t>’</w:t>
      </w:r>
      <w:r w:rsidR="008B4C24" w:rsidRPr="00224E7B">
        <w:rPr>
          <w:rFonts w:cstheme="minorHAnsi"/>
          <w:lang w:val="en-GB"/>
        </w:rPr>
        <w:t xml:space="preserve"> and creat</w:t>
      </w:r>
      <w:r w:rsidR="00593256" w:rsidRPr="00224E7B">
        <w:rPr>
          <w:rFonts w:cstheme="minorHAnsi"/>
          <w:lang w:val="en-GB"/>
        </w:rPr>
        <w:t xml:space="preserve">e organization </w:t>
      </w:r>
      <w:r w:rsidR="00AB6A91" w:rsidRPr="00224E7B">
        <w:rPr>
          <w:rFonts w:cstheme="minorHAnsi"/>
          <w:lang w:val="en-GB"/>
        </w:rPr>
        <w:t xml:space="preserve">wide </w:t>
      </w:r>
      <w:r w:rsidR="008B4C24" w:rsidRPr="00224E7B">
        <w:rPr>
          <w:rFonts w:cstheme="minorHAnsi"/>
          <w:lang w:val="en-GB"/>
        </w:rPr>
        <w:t>taskforce</w:t>
      </w:r>
      <w:r w:rsidR="00AB6A91" w:rsidRPr="00224E7B">
        <w:rPr>
          <w:rFonts w:cstheme="minorHAnsi"/>
          <w:lang w:val="en-GB"/>
        </w:rPr>
        <w:t>s</w:t>
      </w:r>
      <w:r w:rsidR="00951947" w:rsidRPr="00224E7B">
        <w:rPr>
          <w:rFonts w:cstheme="minorHAnsi"/>
          <w:lang w:val="en-GB"/>
        </w:rPr>
        <w:t xml:space="preserve"> to</w:t>
      </w:r>
      <w:r w:rsidR="008B4C24" w:rsidRPr="00224E7B">
        <w:rPr>
          <w:rFonts w:cstheme="minorHAnsi"/>
          <w:lang w:val="en-GB"/>
        </w:rPr>
        <w:t xml:space="preserve"> tackle it. </w:t>
      </w:r>
      <w:r w:rsidR="009B631E" w:rsidRPr="00224E7B">
        <w:rPr>
          <w:rFonts w:cstheme="minorHAnsi"/>
          <w:lang w:val="en-GB"/>
        </w:rPr>
        <w:t xml:space="preserve">The alternative is to </w:t>
      </w:r>
      <w:r w:rsidR="008111CD" w:rsidRPr="00224E7B">
        <w:rPr>
          <w:rFonts w:cstheme="minorHAnsi"/>
          <w:lang w:val="en-GB"/>
        </w:rPr>
        <w:t xml:space="preserve">see data management costs skyrocket and to </w:t>
      </w:r>
      <w:r w:rsidR="009B631E" w:rsidRPr="00224E7B">
        <w:rPr>
          <w:rFonts w:cstheme="minorHAnsi"/>
          <w:lang w:val="en-GB"/>
        </w:rPr>
        <w:t>face huge potential fines and long term damage to business reputation</w:t>
      </w:r>
      <w:r w:rsidR="00DA55F8" w:rsidRPr="00224E7B">
        <w:rPr>
          <w:rFonts w:cstheme="minorHAnsi"/>
          <w:lang w:val="en-GB"/>
        </w:rPr>
        <w:t>.</w:t>
      </w:r>
    </w:p>
    <w:p w:rsidR="00AB6A91" w:rsidRPr="00224E7B" w:rsidRDefault="00AB6A91" w:rsidP="00A97F41">
      <w:pPr>
        <w:spacing w:after="0" w:line="240" w:lineRule="auto"/>
        <w:rPr>
          <w:rFonts w:cstheme="minorHAnsi"/>
          <w:lang w:val="en-GB"/>
        </w:rPr>
      </w:pPr>
    </w:p>
    <w:p w:rsidR="00D9507D" w:rsidRPr="00224E7B" w:rsidRDefault="00AB6A91" w:rsidP="00A97F41">
      <w:pPr>
        <w:spacing w:after="0" w:line="240" w:lineRule="auto"/>
        <w:rPr>
          <w:rFonts w:cstheme="minorHAnsi"/>
          <w:lang w:val="en-GB"/>
        </w:rPr>
      </w:pPr>
      <w:r w:rsidRPr="00224E7B">
        <w:rPr>
          <w:rFonts w:cstheme="minorHAnsi"/>
          <w:lang w:val="en-GB"/>
        </w:rPr>
        <w:t>This</w:t>
      </w:r>
      <w:r w:rsidR="00D9507D" w:rsidRPr="00224E7B">
        <w:rPr>
          <w:rFonts w:cstheme="minorHAnsi"/>
          <w:lang w:val="en-GB"/>
        </w:rPr>
        <w:t xml:space="preserve"> whitep</w:t>
      </w:r>
      <w:r w:rsidR="009C3B3E" w:rsidRPr="00224E7B">
        <w:rPr>
          <w:rFonts w:cstheme="minorHAnsi"/>
          <w:lang w:val="en-GB"/>
        </w:rPr>
        <w:t xml:space="preserve">aper </w:t>
      </w:r>
      <w:r w:rsidR="00D9507D" w:rsidRPr="00224E7B">
        <w:rPr>
          <w:rFonts w:cstheme="minorHAnsi"/>
          <w:lang w:val="en-GB"/>
        </w:rPr>
        <w:t>outline</w:t>
      </w:r>
      <w:r w:rsidR="009C3B3E" w:rsidRPr="00224E7B">
        <w:rPr>
          <w:rFonts w:cstheme="minorHAnsi"/>
          <w:lang w:val="en-GB"/>
        </w:rPr>
        <w:t>s</w:t>
      </w:r>
      <w:r w:rsidR="00D9507D" w:rsidRPr="00224E7B">
        <w:rPr>
          <w:rFonts w:cstheme="minorHAnsi"/>
          <w:lang w:val="en-GB"/>
        </w:rPr>
        <w:t xml:space="preserve"> the key challenges enterprises face in rega</w:t>
      </w:r>
      <w:r w:rsidR="009C3B3E" w:rsidRPr="00224E7B">
        <w:rPr>
          <w:rFonts w:cstheme="minorHAnsi"/>
          <w:lang w:val="en-GB"/>
        </w:rPr>
        <w:t>rds to data compliance, and</w:t>
      </w:r>
      <w:r w:rsidR="00D9507D" w:rsidRPr="00224E7B">
        <w:rPr>
          <w:rFonts w:cstheme="minorHAnsi"/>
          <w:lang w:val="en-GB"/>
        </w:rPr>
        <w:t xml:space="preserve"> provide</w:t>
      </w:r>
      <w:r w:rsidR="009C3B3E" w:rsidRPr="00224E7B">
        <w:rPr>
          <w:rFonts w:cstheme="minorHAnsi"/>
          <w:lang w:val="en-GB"/>
        </w:rPr>
        <w:t>s</w:t>
      </w:r>
      <w:r w:rsidR="00D9507D" w:rsidRPr="00224E7B">
        <w:rPr>
          <w:rFonts w:cstheme="minorHAnsi"/>
          <w:lang w:val="en-GB"/>
        </w:rPr>
        <w:t xml:space="preserve"> recommendations and expert advice on h</w:t>
      </w:r>
      <w:r w:rsidR="00DA55F8" w:rsidRPr="00224E7B">
        <w:rPr>
          <w:rFonts w:cstheme="minorHAnsi"/>
          <w:lang w:val="en-GB"/>
        </w:rPr>
        <w:t>ow companies</w:t>
      </w:r>
      <w:r w:rsidR="00D349FB" w:rsidRPr="00224E7B">
        <w:rPr>
          <w:rFonts w:cstheme="minorHAnsi"/>
          <w:lang w:val="en-GB"/>
        </w:rPr>
        <w:t xml:space="preserve"> can best address</w:t>
      </w:r>
      <w:r w:rsidR="00D9507D" w:rsidRPr="00224E7B">
        <w:rPr>
          <w:rFonts w:cstheme="minorHAnsi"/>
          <w:lang w:val="en-GB"/>
        </w:rPr>
        <w:t xml:space="preserve"> the issues </w:t>
      </w:r>
      <w:r w:rsidR="009C3B3E" w:rsidRPr="00224E7B">
        <w:rPr>
          <w:rFonts w:cstheme="minorHAnsi"/>
          <w:lang w:val="en-GB"/>
        </w:rPr>
        <w:t>cost effectively and, in addition, derive</w:t>
      </w:r>
      <w:r w:rsidR="00D9507D" w:rsidRPr="00224E7B">
        <w:rPr>
          <w:rFonts w:cstheme="minorHAnsi"/>
          <w:lang w:val="en-GB"/>
        </w:rPr>
        <w:t xml:space="preserve"> more value from their burgeoning business data.  </w:t>
      </w:r>
    </w:p>
    <w:p w:rsidR="00D9507D" w:rsidRPr="00224E7B" w:rsidRDefault="00D9507D" w:rsidP="00A97F41">
      <w:pPr>
        <w:spacing w:after="0" w:line="240" w:lineRule="auto"/>
        <w:rPr>
          <w:rFonts w:cstheme="minorHAnsi"/>
          <w:lang w:val="en-GB"/>
        </w:rPr>
      </w:pPr>
    </w:p>
    <w:p w:rsidR="00D9507D" w:rsidRPr="0022205A" w:rsidRDefault="00D9507D" w:rsidP="00A97F41">
      <w:pPr>
        <w:spacing w:after="0" w:line="240" w:lineRule="auto"/>
        <w:rPr>
          <w:rFonts w:ascii="Calibri" w:hAnsi="Calibri" w:cs="Calibri"/>
          <w:b/>
          <w:sz w:val="24"/>
          <w:szCs w:val="24"/>
          <w:lang w:val="en-GB"/>
        </w:rPr>
      </w:pPr>
      <w:r w:rsidRPr="0022205A">
        <w:rPr>
          <w:rFonts w:ascii="Calibri" w:hAnsi="Calibri" w:cs="Calibri"/>
          <w:b/>
          <w:sz w:val="24"/>
          <w:szCs w:val="24"/>
          <w:lang w:val="en-GB"/>
        </w:rPr>
        <w:t>Who is this whitepaper for?</w:t>
      </w:r>
    </w:p>
    <w:p w:rsidR="00EB6EE7" w:rsidRPr="00224E7B" w:rsidRDefault="00EB6EE7" w:rsidP="00A97F41">
      <w:pPr>
        <w:spacing w:after="0" w:line="240" w:lineRule="auto"/>
        <w:rPr>
          <w:rFonts w:cstheme="minorHAnsi"/>
          <w:lang w:val="en-GB"/>
        </w:rPr>
      </w:pPr>
    </w:p>
    <w:p w:rsidR="008B4C24" w:rsidRPr="00224E7B" w:rsidRDefault="00EB6EE7" w:rsidP="00A97F41">
      <w:pPr>
        <w:spacing w:after="0" w:line="240" w:lineRule="auto"/>
        <w:rPr>
          <w:rFonts w:cstheme="minorHAnsi"/>
          <w:lang w:val="en-GB"/>
        </w:rPr>
      </w:pPr>
      <w:r w:rsidRPr="00224E7B">
        <w:rPr>
          <w:rFonts w:cstheme="minorHAnsi"/>
          <w:lang w:val="en-GB"/>
        </w:rPr>
        <w:t xml:space="preserve">This whitepaper is </w:t>
      </w:r>
      <w:r w:rsidR="008B4C24" w:rsidRPr="00224E7B">
        <w:rPr>
          <w:rFonts w:cstheme="minorHAnsi"/>
          <w:lang w:val="en-GB"/>
        </w:rPr>
        <w:t>aimed at:</w:t>
      </w:r>
    </w:p>
    <w:p w:rsidR="008B4C24" w:rsidRPr="00224E7B" w:rsidRDefault="008B4C24" w:rsidP="00A97F41">
      <w:pPr>
        <w:spacing w:after="0" w:line="240" w:lineRule="auto"/>
        <w:rPr>
          <w:rFonts w:cstheme="minorHAnsi"/>
          <w:lang w:val="en-GB"/>
        </w:rPr>
      </w:pPr>
    </w:p>
    <w:p w:rsidR="008B4C24" w:rsidRPr="00224E7B" w:rsidRDefault="00D9507D" w:rsidP="00A97F41">
      <w:pPr>
        <w:pStyle w:val="ListParagraph"/>
        <w:numPr>
          <w:ilvl w:val="0"/>
          <w:numId w:val="6"/>
        </w:numPr>
        <w:spacing w:after="0" w:line="240" w:lineRule="auto"/>
        <w:rPr>
          <w:rFonts w:cstheme="minorHAnsi"/>
          <w:lang w:val="en-GB"/>
        </w:rPr>
      </w:pPr>
      <w:r w:rsidRPr="00224E7B">
        <w:rPr>
          <w:rFonts w:cstheme="minorHAnsi"/>
          <w:lang w:val="en-GB"/>
        </w:rPr>
        <w:t>A</w:t>
      </w:r>
      <w:r w:rsidR="00951947" w:rsidRPr="00224E7B">
        <w:rPr>
          <w:rFonts w:cstheme="minorHAnsi"/>
          <w:lang w:val="en-GB"/>
        </w:rPr>
        <w:t>ll stakeholders in an organis</w:t>
      </w:r>
      <w:r w:rsidR="008B4C24" w:rsidRPr="00224E7B">
        <w:rPr>
          <w:rFonts w:cstheme="minorHAnsi"/>
          <w:lang w:val="en-GB"/>
        </w:rPr>
        <w:t>ation who have a responsibility to manage and report on information assets</w:t>
      </w:r>
      <w:r w:rsidR="00951947" w:rsidRPr="00224E7B">
        <w:rPr>
          <w:rFonts w:cstheme="minorHAnsi"/>
          <w:lang w:val="en-GB"/>
        </w:rPr>
        <w:t>,</w:t>
      </w:r>
      <w:r w:rsidR="008B4C24" w:rsidRPr="00224E7B">
        <w:rPr>
          <w:rFonts w:cstheme="minorHAnsi"/>
          <w:lang w:val="en-GB"/>
        </w:rPr>
        <w:t xml:space="preserve"> from </w:t>
      </w:r>
      <w:r w:rsidR="00DA55F8" w:rsidRPr="00224E7B">
        <w:rPr>
          <w:rFonts w:cstheme="minorHAnsi"/>
          <w:lang w:val="en-GB"/>
        </w:rPr>
        <w:t>IT, security, records managers and</w:t>
      </w:r>
      <w:r w:rsidR="008B4C24" w:rsidRPr="00224E7B">
        <w:rPr>
          <w:rFonts w:cstheme="minorHAnsi"/>
          <w:lang w:val="en-GB"/>
        </w:rPr>
        <w:t xml:space="preserve"> legal departments to CFO, CTO and CEO.  </w:t>
      </w:r>
      <w:r w:rsidR="00DA55F8" w:rsidRPr="00224E7B">
        <w:rPr>
          <w:rFonts w:cstheme="minorHAnsi"/>
          <w:lang w:val="en-GB"/>
        </w:rPr>
        <w:t xml:space="preserve">It is designed to provide a high level overview of the industry issues affecting the management of information assets across the entire organisation. </w:t>
      </w:r>
    </w:p>
    <w:p w:rsidR="008B4C24" w:rsidRPr="00224E7B" w:rsidRDefault="00DA55F8" w:rsidP="00A97F41">
      <w:pPr>
        <w:pStyle w:val="ListParagraph"/>
        <w:numPr>
          <w:ilvl w:val="0"/>
          <w:numId w:val="6"/>
        </w:numPr>
        <w:spacing w:after="0" w:line="240" w:lineRule="auto"/>
        <w:rPr>
          <w:rFonts w:cstheme="minorHAnsi"/>
          <w:lang w:val="en-GB"/>
        </w:rPr>
      </w:pPr>
      <w:r w:rsidRPr="00224E7B">
        <w:rPr>
          <w:rFonts w:cstheme="minorHAnsi"/>
          <w:lang w:val="en-GB"/>
        </w:rPr>
        <w:t>This whitepaper is particularly relevant to m</w:t>
      </w:r>
      <w:r w:rsidR="00043402" w:rsidRPr="00224E7B">
        <w:rPr>
          <w:rFonts w:cstheme="minorHAnsi"/>
          <w:lang w:val="en-GB"/>
        </w:rPr>
        <w:t>id to l</w:t>
      </w:r>
      <w:r w:rsidR="00EB6EE7" w:rsidRPr="00224E7B">
        <w:rPr>
          <w:rFonts w:cstheme="minorHAnsi"/>
          <w:lang w:val="en-GB"/>
        </w:rPr>
        <w:t xml:space="preserve">arge </w:t>
      </w:r>
      <w:r w:rsidR="00043402" w:rsidRPr="00224E7B">
        <w:rPr>
          <w:rFonts w:cstheme="minorHAnsi"/>
          <w:lang w:val="en-GB"/>
        </w:rPr>
        <w:t xml:space="preserve">sized </w:t>
      </w:r>
      <w:r w:rsidR="00EB6EE7" w:rsidRPr="00224E7B">
        <w:rPr>
          <w:rFonts w:cstheme="minorHAnsi"/>
          <w:lang w:val="en-GB"/>
        </w:rPr>
        <w:t xml:space="preserve">enterprises across increasingly </w:t>
      </w:r>
      <w:r w:rsidR="00043402" w:rsidRPr="00224E7B">
        <w:rPr>
          <w:rFonts w:cstheme="minorHAnsi"/>
          <w:lang w:val="en-GB"/>
        </w:rPr>
        <w:t>heavily regul</w:t>
      </w:r>
      <w:r w:rsidRPr="00224E7B">
        <w:rPr>
          <w:rFonts w:cstheme="minorHAnsi"/>
          <w:lang w:val="en-GB"/>
        </w:rPr>
        <w:t>ated industries from Banking &amp; Finance, to Healthcare and Retail given the significant effect of legal requirements on these sectors. However, all organisations that are affected by data regulation will find the whitepaper essential in helping them understand how to identify risk and address Information Governance in critical areas.</w:t>
      </w:r>
    </w:p>
    <w:p w:rsidR="00043402" w:rsidRPr="00224E7B" w:rsidRDefault="00DA55F8" w:rsidP="00A97F41">
      <w:pPr>
        <w:pStyle w:val="ListParagraph"/>
        <w:numPr>
          <w:ilvl w:val="0"/>
          <w:numId w:val="6"/>
        </w:numPr>
        <w:spacing w:after="0" w:line="240" w:lineRule="auto"/>
        <w:rPr>
          <w:rFonts w:cstheme="minorHAnsi"/>
          <w:lang w:val="en-GB"/>
        </w:rPr>
      </w:pPr>
      <w:r w:rsidRPr="00224E7B">
        <w:rPr>
          <w:rFonts w:cstheme="minorHAnsi"/>
          <w:lang w:val="en-GB"/>
        </w:rPr>
        <w:t>The whitepaper is also aimed at e</w:t>
      </w:r>
      <w:r w:rsidR="00043402" w:rsidRPr="00224E7B">
        <w:rPr>
          <w:rFonts w:cstheme="minorHAnsi"/>
          <w:lang w:val="en-GB"/>
        </w:rPr>
        <w:t xml:space="preserve">nterprises that have </w:t>
      </w:r>
      <w:r w:rsidR="008B4C24" w:rsidRPr="00224E7B">
        <w:rPr>
          <w:rFonts w:cstheme="minorHAnsi"/>
          <w:lang w:val="en-GB"/>
        </w:rPr>
        <w:t xml:space="preserve">the additional challenge of running </w:t>
      </w:r>
      <w:r w:rsidR="00043402" w:rsidRPr="00224E7B">
        <w:rPr>
          <w:rFonts w:cstheme="minorHAnsi"/>
          <w:lang w:val="en-GB"/>
        </w:rPr>
        <w:t>oper</w:t>
      </w:r>
      <w:r w:rsidR="00951947" w:rsidRPr="00224E7B">
        <w:rPr>
          <w:rFonts w:cstheme="minorHAnsi"/>
          <w:lang w:val="en-GB"/>
        </w:rPr>
        <w:t>ations in multiple geographies where differing regulatory requirements apply</w:t>
      </w:r>
      <w:r w:rsidRPr="00224E7B">
        <w:rPr>
          <w:rFonts w:cstheme="minorHAnsi"/>
          <w:lang w:val="en-GB"/>
        </w:rPr>
        <w:t>. Again, these organisations will be most heavily affected by data protection regulation.</w:t>
      </w:r>
    </w:p>
    <w:p w:rsidR="00043402" w:rsidRPr="00A32077" w:rsidRDefault="00043402" w:rsidP="00A97F41">
      <w:pPr>
        <w:spacing w:after="0" w:line="240" w:lineRule="auto"/>
        <w:rPr>
          <w:rFonts w:cstheme="minorHAnsi"/>
          <w:sz w:val="36"/>
          <w:szCs w:val="36"/>
          <w:lang w:val="en-GB"/>
        </w:rPr>
      </w:pPr>
    </w:p>
    <w:p w:rsidR="00086565" w:rsidRDefault="00086565" w:rsidP="00A97F41">
      <w:pPr>
        <w:spacing w:after="0"/>
        <w:rPr>
          <w:rFonts w:ascii="Calibri" w:hAnsi="Calibri" w:cs="Calibri"/>
          <w:b/>
          <w:sz w:val="34"/>
          <w:szCs w:val="34"/>
          <w:lang w:val="en-GB"/>
        </w:rPr>
      </w:pPr>
    </w:p>
    <w:p w:rsidR="00E11921" w:rsidRDefault="00720051" w:rsidP="00A97F41">
      <w:pPr>
        <w:spacing w:after="0"/>
        <w:rPr>
          <w:rFonts w:ascii="Calibri" w:hAnsi="Calibri" w:cs="Calibri"/>
          <w:b/>
          <w:sz w:val="34"/>
          <w:szCs w:val="34"/>
          <w:lang w:val="en-GB"/>
        </w:rPr>
      </w:pPr>
      <w:r w:rsidRPr="0022205A">
        <w:rPr>
          <w:rFonts w:ascii="Calibri" w:hAnsi="Calibri" w:cs="Calibri"/>
          <w:b/>
          <w:sz w:val="34"/>
          <w:szCs w:val="34"/>
          <w:lang w:val="en-GB"/>
        </w:rPr>
        <w:lastRenderedPageBreak/>
        <w:t>What is Information Governance?</w:t>
      </w:r>
    </w:p>
    <w:p w:rsidR="00A97F41" w:rsidRPr="00924D08" w:rsidRDefault="00A97F41" w:rsidP="00A97F41">
      <w:pPr>
        <w:spacing w:after="0"/>
        <w:rPr>
          <w:rFonts w:ascii="Calibri" w:hAnsi="Calibri" w:cs="Calibri"/>
          <w:b/>
          <w:sz w:val="24"/>
          <w:szCs w:val="24"/>
          <w:lang w:val="en-GB"/>
        </w:rPr>
      </w:pPr>
    </w:p>
    <w:p w:rsidR="006F36ED" w:rsidRPr="00224E7B" w:rsidRDefault="00720051" w:rsidP="00A97F41">
      <w:pPr>
        <w:spacing w:after="0" w:line="240" w:lineRule="auto"/>
        <w:rPr>
          <w:rFonts w:cstheme="minorHAnsi"/>
          <w:lang w:val="en-GB"/>
        </w:rPr>
      </w:pPr>
      <w:r w:rsidRPr="00224E7B">
        <w:rPr>
          <w:rFonts w:cstheme="minorHAnsi"/>
          <w:lang w:val="en-GB"/>
        </w:rPr>
        <w:t xml:space="preserve">Information Governance describes how data is controlled within organisations in order to meet regulatory, environmental and operational requirements. </w:t>
      </w:r>
    </w:p>
    <w:p w:rsidR="006F36ED" w:rsidRPr="00224E7B" w:rsidRDefault="006F36ED" w:rsidP="00A97F41">
      <w:pPr>
        <w:spacing w:after="0" w:line="240" w:lineRule="auto"/>
        <w:rPr>
          <w:rFonts w:cstheme="minorHAnsi"/>
          <w:lang w:val="en-GB"/>
        </w:rPr>
      </w:pPr>
    </w:p>
    <w:p w:rsidR="00720051" w:rsidRPr="00224E7B" w:rsidRDefault="00720051" w:rsidP="00A97F41">
      <w:pPr>
        <w:spacing w:after="0" w:line="240" w:lineRule="auto"/>
        <w:rPr>
          <w:rFonts w:cstheme="minorHAnsi"/>
          <w:lang w:val="en-GB"/>
        </w:rPr>
      </w:pPr>
      <w:r w:rsidRPr="00224E7B">
        <w:rPr>
          <w:rFonts w:cstheme="minorHAnsi"/>
          <w:lang w:val="en-GB"/>
        </w:rPr>
        <w:t>Gartner’s official definition of Information Governance is: “</w:t>
      </w:r>
      <w:r w:rsidRPr="00224E7B">
        <w:rPr>
          <w:rFonts w:cstheme="minorHAnsi"/>
          <w:shd w:val="clear" w:color="auto" w:fill="FFFFFF"/>
          <w:lang w:val="en-GB"/>
        </w:rPr>
        <w:t xml:space="preserve">…the specification of decision rights and an accountability framework to encourage desirable </w:t>
      </w:r>
      <w:proofErr w:type="spellStart"/>
      <w:r w:rsidRPr="00224E7B">
        <w:rPr>
          <w:rFonts w:cstheme="minorHAnsi"/>
          <w:shd w:val="clear" w:color="auto" w:fill="FFFFFF"/>
          <w:lang w:val="en-GB"/>
        </w:rPr>
        <w:t>behavior</w:t>
      </w:r>
      <w:proofErr w:type="spellEnd"/>
      <w:r w:rsidRPr="00224E7B">
        <w:rPr>
          <w:rFonts w:cstheme="minorHAnsi"/>
          <w:shd w:val="clear" w:color="auto" w:fill="FFFFFF"/>
          <w:lang w:val="en-GB"/>
        </w:rPr>
        <w:t xml:space="preserve"> in the valuation, creation, storage, use, archival and deletion of information. It includes the processes, roles, standards and metrics that ensure the effective and efficient use of information in enabling an organisation to achieve its goals</w:t>
      </w:r>
      <w:r w:rsidRPr="00224E7B">
        <w:rPr>
          <w:rFonts w:cstheme="minorHAnsi"/>
          <w:shd w:val="clear" w:color="auto" w:fill="FFFFFF"/>
          <w:vertAlign w:val="superscript"/>
          <w:lang w:val="en-GB"/>
        </w:rPr>
        <w:footnoteReference w:id="1"/>
      </w:r>
      <w:r w:rsidRPr="00224E7B">
        <w:rPr>
          <w:rFonts w:cstheme="minorHAnsi"/>
          <w:shd w:val="clear" w:color="auto" w:fill="FFFFFF"/>
          <w:lang w:val="en-GB"/>
        </w:rPr>
        <w:t>.”</w:t>
      </w:r>
      <w:r w:rsidRPr="00224E7B">
        <w:rPr>
          <w:rFonts w:cstheme="minorHAnsi"/>
          <w:lang w:val="en-GB"/>
        </w:rPr>
        <w:t xml:space="preserve"> It therefore looks to address important considerations key stakeholders within an enterprise face. For example a CIO may ask “How long do</w:t>
      </w:r>
      <w:r w:rsidR="00135CAC" w:rsidRPr="00224E7B">
        <w:rPr>
          <w:rFonts w:cstheme="minorHAnsi"/>
          <w:lang w:val="en-GB"/>
        </w:rPr>
        <w:t xml:space="preserve"> we need to keep information?</w:t>
      </w:r>
      <w:r w:rsidRPr="00224E7B">
        <w:rPr>
          <w:rFonts w:cstheme="minorHAnsi"/>
          <w:lang w:val="en-GB"/>
        </w:rPr>
        <w:t>” meanwhile a Records Manager might question: “How can we respond to the regulator’s request for information?”</w:t>
      </w:r>
    </w:p>
    <w:p w:rsidR="00720051" w:rsidRPr="00224E7B" w:rsidRDefault="00720051" w:rsidP="00A97F41">
      <w:pPr>
        <w:autoSpaceDE w:val="0"/>
        <w:autoSpaceDN w:val="0"/>
        <w:adjustRightInd w:val="0"/>
        <w:spacing w:after="0" w:line="240" w:lineRule="auto"/>
        <w:rPr>
          <w:rFonts w:cstheme="minorHAnsi"/>
          <w:lang w:val="en-GB"/>
        </w:rPr>
      </w:pPr>
    </w:p>
    <w:p w:rsidR="00DA55F8" w:rsidRPr="00224E7B" w:rsidRDefault="00DA55F8" w:rsidP="00A97F41">
      <w:pPr>
        <w:pBdr>
          <w:top w:val="single" w:sz="4" w:space="1" w:color="auto"/>
          <w:left w:val="single" w:sz="4" w:space="4" w:color="auto"/>
          <w:bottom w:val="single" w:sz="4" w:space="1" w:color="auto"/>
          <w:right w:val="single" w:sz="4" w:space="4" w:color="auto"/>
        </w:pBdr>
        <w:spacing w:after="0" w:line="228" w:lineRule="auto"/>
        <w:ind w:left="851" w:right="1138"/>
        <w:jc w:val="center"/>
        <w:textAlignment w:val="baseline"/>
        <w:rPr>
          <w:rFonts w:eastAsiaTheme="minorEastAsia" w:cstheme="minorHAnsi"/>
          <w:b/>
          <w:kern w:val="24"/>
          <w:lang w:val="en-GB"/>
        </w:rPr>
      </w:pPr>
      <w:r w:rsidRPr="00224E7B">
        <w:rPr>
          <w:rFonts w:eastAsiaTheme="minorEastAsia" w:cstheme="minorHAnsi"/>
          <w:b/>
          <w:kern w:val="24"/>
          <w:lang w:val="en-GB"/>
        </w:rPr>
        <w:t>HDS’</w:t>
      </w:r>
      <w:r w:rsidR="006F36ED" w:rsidRPr="00224E7B">
        <w:rPr>
          <w:rFonts w:eastAsiaTheme="minorEastAsia" w:cstheme="minorHAnsi"/>
          <w:b/>
          <w:kern w:val="24"/>
          <w:lang w:val="en-GB"/>
        </w:rPr>
        <w:t xml:space="preserve"> D</w:t>
      </w:r>
      <w:r w:rsidRPr="00224E7B">
        <w:rPr>
          <w:rFonts w:eastAsiaTheme="minorEastAsia" w:cstheme="minorHAnsi"/>
          <w:b/>
          <w:kern w:val="24"/>
          <w:lang w:val="en-GB"/>
        </w:rPr>
        <w:t>efinition of Information Governance</w:t>
      </w:r>
    </w:p>
    <w:p w:rsidR="00720051" w:rsidRPr="00224E7B" w:rsidRDefault="00DA55F8" w:rsidP="00A97F41">
      <w:pPr>
        <w:pBdr>
          <w:top w:val="single" w:sz="4" w:space="1" w:color="auto"/>
          <w:left w:val="single" w:sz="4" w:space="4" w:color="auto"/>
          <w:bottom w:val="single" w:sz="4" w:space="1" w:color="auto"/>
          <w:right w:val="single" w:sz="4" w:space="4" w:color="auto"/>
        </w:pBdr>
        <w:spacing w:after="0" w:line="228" w:lineRule="auto"/>
        <w:ind w:left="851" w:right="1138"/>
        <w:textAlignment w:val="baseline"/>
        <w:rPr>
          <w:rFonts w:eastAsia="Times New Roman" w:cstheme="minorHAnsi"/>
          <w:lang w:val="en-GB"/>
        </w:rPr>
      </w:pPr>
      <w:r w:rsidRPr="00224E7B">
        <w:rPr>
          <w:rFonts w:eastAsiaTheme="minorEastAsia" w:cstheme="minorHAnsi"/>
          <w:kern w:val="24"/>
          <w:lang w:val="en-GB"/>
        </w:rPr>
        <w:t>Information Governance</w:t>
      </w:r>
      <w:r w:rsidR="00720051" w:rsidRPr="00224E7B">
        <w:rPr>
          <w:rFonts w:eastAsiaTheme="minorEastAsia" w:cstheme="minorHAnsi"/>
          <w:kern w:val="24"/>
          <w:lang w:val="en-GB"/>
        </w:rPr>
        <w:t xml:space="preserve"> is a comprehensive </w:t>
      </w:r>
      <w:r w:rsidR="00224E7B">
        <w:rPr>
          <w:rFonts w:eastAsiaTheme="minorEastAsia" w:cstheme="minorHAnsi"/>
          <w:kern w:val="24"/>
          <w:lang w:val="en-GB"/>
        </w:rPr>
        <w:t>programme</w:t>
      </w:r>
      <w:r w:rsidR="00720051" w:rsidRPr="00224E7B">
        <w:rPr>
          <w:rFonts w:eastAsiaTheme="minorEastAsia" w:cstheme="minorHAnsi"/>
          <w:kern w:val="24"/>
          <w:lang w:val="en-GB"/>
        </w:rPr>
        <w:t xml:space="preserve"> of controls,</w:t>
      </w:r>
      <w:r w:rsidR="00720051" w:rsidRPr="00224E7B">
        <w:rPr>
          <w:rFonts w:eastAsia="Times New Roman" w:cstheme="minorHAnsi"/>
          <w:lang w:val="en-GB"/>
        </w:rPr>
        <w:t xml:space="preserve"> </w:t>
      </w:r>
      <w:r w:rsidR="00720051" w:rsidRPr="00224E7B">
        <w:rPr>
          <w:rFonts w:eastAsiaTheme="minorEastAsia" w:cstheme="minorHAnsi"/>
          <w:kern w:val="24"/>
          <w:lang w:val="en-GB"/>
        </w:rPr>
        <w:t xml:space="preserve">processes, and technologies designed to help organisations maximize the value of information assets while minimising associated risks and costs. </w:t>
      </w:r>
    </w:p>
    <w:p w:rsidR="006F36ED" w:rsidRPr="00224E7B" w:rsidRDefault="006F36ED" w:rsidP="00A97F41">
      <w:pPr>
        <w:spacing w:after="0" w:line="240" w:lineRule="auto"/>
        <w:rPr>
          <w:lang w:val="en-GB"/>
        </w:rPr>
      </w:pPr>
    </w:p>
    <w:p w:rsidR="00720051" w:rsidRPr="00224E7B" w:rsidRDefault="00720051" w:rsidP="00A97F41">
      <w:pPr>
        <w:spacing w:after="0" w:line="240" w:lineRule="auto"/>
        <w:rPr>
          <w:lang w:val="en-GB"/>
        </w:rPr>
      </w:pPr>
      <w:r w:rsidRPr="00224E7B">
        <w:rPr>
          <w:lang w:val="en-GB"/>
        </w:rPr>
        <w:t xml:space="preserve">This whitepaper sets out some steps and solutions to help you and your business get to grips with Information Governance. </w:t>
      </w:r>
    </w:p>
    <w:p w:rsidR="004F3CE5" w:rsidRDefault="004F3CE5" w:rsidP="00A97F41">
      <w:pPr>
        <w:spacing w:after="0" w:line="240" w:lineRule="auto"/>
        <w:rPr>
          <w:rFonts w:cstheme="minorHAnsi"/>
          <w:b/>
          <w:sz w:val="36"/>
          <w:szCs w:val="36"/>
          <w:lang w:val="en-GB"/>
        </w:rPr>
      </w:pPr>
    </w:p>
    <w:p w:rsidR="0027063C" w:rsidRDefault="0027063C" w:rsidP="00A97F41">
      <w:pPr>
        <w:spacing w:after="0"/>
        <w:rPr>
          <w:rFonts w:ascii="Calibri" w:hAnsi="Calibri" w:cs="Calibri"/>
          <w:b/>
          <w:sz w:val="34"/>
          <w:szCs w:val="34"/>
          <w:lang w:val="en-GB"/>
        </w:rPr>
      </w:pPr>
      <w:r w:rsidRPr="0022205A">
        <w:rPr>
          <w:rFonts w:ascii="Calibri" w:hAnsi="Calibri" w:cs="Calibri"/>
          <w:b/>
          <w:sz w:val="34"/>
          <w:szCs w:val="34"/>
          <w:lang w:val="en-GB"/>
        </w:rPr>
        <w:t>The challenge</w:t>
      </w:r>
      <w:r w:rsidR="008E3FA6" w:rsidRPr="0022205A">
        <w:rPr>
          <w:rFonts w:ascii="Calibri" w:hAnsi="Calibri" w:cs="Calibri"/>
          <w:b/>
          <w:sz w:val="34"/>
          <w:szCs w:val="34"/>
          <w:lang w:val="en-GB"/>
        </w:rPr>
        <w:t xml:space="preserve">: </w:t>
      </w:r>
      <w:r w:rsidR="009C3B3E" w:rsidRPr="0022205A">
        <w:rPr>
          <w:rFonts w:ascii="Calibri" w:hAnsi="Calibri" w:cs="Calibri"/>
          <w:b/>
          <w:sz w:val="34"/>
          <w:szCs w:val="34"/>
          <w:lang w:val="en-GB"/>
        </w:rPr>
        <w:t>Increased</w:t>
      </w:r>
      <w:r w:rsidR="008E3FA6" w:rsidRPr="0022205A">
        <w:rPr>
          <w:rFonts w:ascii="Calibri" w:hAnsi="Calibri" w:cs="Calibri"/>
          <w:b/>
          <w:sz w:val="34"/>
          <w:szCs w:val="34"/>
          <w:lang w:val="en-GB"/>
        </w:rPr>
        <w:t xml:space="preserve"> regulation in a complex new world of growing data</w:t>
      </w:r>
    </w:p>
    <w:p w:rsidR="00A97F41" w:rsidRPr="00924D08" w:rsidRDefault="00A97F41" w:rsidP="00A97F41">
      <w:pPr>
        <w:spacing w:after="0"/>
        <w:rPr>
          <w:rFonts w:ascii="Calibri" w:hAnsi="Calibri" w:cs="Calibri"/>
          <w:b/>
          <w:sz w:val="24"/>
          <w:szCs w:val="24"/>
          <w:lang w:val="en-GB"/>
        </w:rPr>
      </w:pPr>
    </w:p>
    <w:p w:rsidR="00951947" w:rsidRDefault="00951947" w:rsidP="00A97F41">
      <w:pPr>
        <w:spacing w:after="0" w:line="240" w:lineRule="auto"/>
        <w:rPr>
          <w:rFonts w:cstheme="minorHAnsi"/>
          <w:lang w:val="en-GB"/>
        </w:rPr>
      </w:pPr>
      <w:r w:rsidRPr="00224E7B">
        <w:rPr>
          <w:rFonts w:cstheme="minorHAnsi"/>
          <w:lang w:val="en-GB"/>
        </w:rPr>
        <w:t xml:space="preserve">In today’s information driven world, data is at the heart of enabling business and government to operate and innovate effectively. However, the exponential growth of data, combined with increasing regulation, has left many organisations struggling with the complexity of compliance </w:t>
      </w:r>
      <w:r w:rsidR="008111CD" w:rsidRPr="00224E7B">
        <w:rPr>
          <w:rFonts w:cstheme="minorHAnsi"/>
          <w:lang w:val="en-GB"/>
        </w:rPr>
        <w:t xml:space="preserve">requirements and the most effective way </w:t>
      </w:r>
      <w:r w:rsidRPr="00224E7B">
        <w:rPr>
          <w:rFonts w:cstheme="minorHAnsi"/>
          <w:lang w:val="en-GB"/>
        </w:rPr>
        <w:t xml:space="preserve">to manage </w:t>
      </w:r>
      <w:r w:rsidR="008111CD" w:rsidRPr="00224E7B">
        <w:rPr>
          <w:rFonts w:cstheme="minorHAnsi"/>
          <w:lang w:val="en-GB"/>
        </w:rPr>
        <w:t>the issue</w:t>
      </w:r>
      <w:r w:rsidR="004F3CE5" w:rsidRPr="00224E7B">
        <w:rPr>
          <w:rFonts w:cstheme="minorHAnsi"/>
          <w:lang w:val="en-GB"/>
        </w:rPr>
        <w:t>.</w:t>
      </w:r>
      <w:r w:rsidRPr="00224E7B">
        <w:rPr>
          <w:rFonts w:cstheme="minorHAnsi"/>
          <w:lang w:val="en-GB"/>
        </w:rPr>
        <w:t xml:space="preserve"> </w:t>
      </w:r>
    </w:p>
    <w:p w:rsidR="00A97F41" w:rsidRPr="001E363C" w:rsidRDefault="00A97F41" w:rsidP="00A97F41">
      <w:pPr>
        <w:spacing w:after="0" w:line="240" w:lineRule="auto"/>
        <w:rPr>
          <w:rFonts w:cstheme="minorHAnsi"/>
          <w:sz w:val="24"/>
          <w:szCs w:val="24"/>
          <w:lang w:val="en-GB"/>
        </w:rPr>
      </w:pPr>
    </w:p>
    <w:p w:rsidR="00A835C6" w:rsidRPr="00D515D2" w:rsidRDefault="00A835C6" w:rsidP="00A97F41">
      <w:pPr>
        <w:spacing w:after="0" w:line="240" w:lineRule="auto"/>
        <w:rPr>
          <w:rFonts w:cstheme="minorHAnsi"/>
          <w:b/>
          <w:sz w:val="24"/>
          <w:szCs w:val="24"/>
          <w:lang w:val="en-GB"/>
        </w:rPr>
      </w:pPr>
      <w:r w:rsidRPr="00D515D2">
        <w:rPr>
          <w:rFonts w:cstheme="minorHAnsi"/>
          <w:b/>
          <w:sz w:val="24"/>
          <w:szCs w:val="24"/>
          <w:lang w:val="en-GB"/>
        </w:rPr>
        <w:t xml:space="preserve">The Added Burden of Unstructured Data </w:t>
      </w:r>
    </w:p>
    <w:p w:rsidR="00A835C6" w:rsidRPr="00224E7B" w:rsidRDefault="00A835C6" w:rsidP="00A97F41">
      <w:pPr>
        <w:spacing w:after="0" w:line="240" w:lineRule="auto"/>
        <w:rPr>
          <w:rFonts w:cstheme="minorHAnsi"/>
          <w:lang w:val="en-GB"/>
        </w:rPr>
      </w:pPr>
      <w:r w:rsidRPr="00224E7B">
        <w:rPr>
          <w:rFonts w:cstheme="minorHAnsi"/>
          <w:lang w:val="en-GB"/>
        </w:rPr>
        <w:t xml:space="preserve">Up until now organisations have had a fairly well defined set of sources of information to manage in traditional applications running databases </w:t>
      </w:r>
      <w:proofErr w:type="spellStart"/>
      <w:r w:rsidRPr="00224E7B">
        <w:rPr>
          <w:rFonts w:cstheme="minorHAnsi"/>
          <w:lang w:val="en-GB"/>
        </w:rPr>
        <w:t>ie</w:t>
      </w:r>
      <w:proofErr w:type="spellEnd"/>
      <w:r w:rsidRPr="00224E7B">
        <w:rPr>
          <w:rFonts w:cstheme="minorHAnsi"/>
          <w:lang w:val="en-GB"/>
        </w:rPr>
        <w:t xml:space="preserve"> ‘structured’ content. Structured content are information assets that are managed </w:t>
      </w:r>
      <w:proofErr w:type="gramStart"/>
      <w:r w:rsidRPr="00224E7B">
        <w:rPr>
          <w:rFonts w:cstheme="minorHAnsi"/>
          <w:lang w:val="en-GB"/>
        </w:rPr>
        <w:t>centrally,</w:t>
      </w:r>
      <w:proofErr w:type="gramEnd"/>
      <w:r w:rsidRPr="00224E7B">
        <w:rPr>
          <w:rFonts w:cstheme="minorHAnsi"/>
          <w:lang w:val="en-GB"/>
        </w:rPr>
        <w:t xml:space="preserve"> and relatively easy to access and filter. </w:t>
      </w:r>
    </w:p>
    <w:p w:rsidR="00A835C6" w:rsidRPr="00224E7B" w:rsidRDefault="00A835C6" w:rsidP="00A97F41">
      <w:pPr>
        <w:spacing w:after="0" w:line="240" w:lineRule="auto"/>
        <w:rPr>
          <w:rFonts w:cstheme="minorHAnsi"/>
          <w:lang w:val="en-GB"/>
        </w:rPr>
      </w:pPr>
    </w:p>
    <w:p w:rsidR="00A835C6" w:rsidRPr="00224E7B" w:rsidRDefault="00A835C6" w:rsidP="00A97F41">
      <w:pPr>
        <w:spacing w:after="0" w:line="240" w:lineRule="auto"/>
        <w:rPr>
          <w:rFonts w:cstheme="minorHAnsi"/>
          <w:lang w:val="en-GB"/>
        </w:rPr>
      </w:pPr>
      <w:r w:rsidRPr="00224E7B">
        <w:rPr>
          <w:rFonts w:cstheme="minorHAnsi"/>
          <w:lang w:val="en-GB"/>
        </w:rPr>
        <w:t xml:space="preserve">For example, a bank may have to govern, index search and provide content to auditors to show it is managing data appropriately to meet Dodd-Frank regulation. In the past, the information would have been retrieved from a database or email, but now that bank needs to produce voice recordings from phone conversations with customers, to show what Reuters feeds are coming in that are relevant, and must document all appropriate IMs and social media interactions between employees. These are all disparate environments which the organisation has never had to consider about before. This is where the volume and complexity is coming from. These are islands of information that seemingly do not have anything do with each other all of which have a significant impact on </w:t>
      </w:r>
      <w:r w:rsidRPr="00224E7B">
        <w:rPr>
          <w:rFonts w:cstheme="minorHAnsi"/>
          <w:lang w:val="en-GB"/>
        </w:rPr>
        <w:lastRenderedPageBreak/>
        <w:t xml:space="preserve">how that bank governs itself and how it saves any of the records associated with trading or financial information. </w:t>
      </w:r>
    </w:p>
    <w:p w:rsidR="00A835C6" w:rsidRPr="00224E7B" w:rsidRDefault="00A835C6" w:rsidP="00A97F41">
      <w:pPr>
        <w:spacing w:after="0" w:line="240" w:lineRule="auto"/>
        <w:rPr>
          <w:rFonts w:cstheme="minorHAnsi"/>
          <w:lang w:val="en-GB"/>
        </w:rPr>
      </w:pPr>
    </w:p>
    <w:p w:rsidR="00A835C6" w:rsidRPr="00224E7B" w:rsidRDefault="00EE4B93" w:rsidP="00A97F41">
      <w:pPr>
        <w:spacing w:after="0" w:line="240" w:lineRule="auto"/>
        <w:rPr>
          <w:rFonts w:cstheme="minorHAnsi"/>
          <w:lang w:val="en-GB"/>
        </w:rPr>
      </w:pPr>
      <w:r w:rsidRPr="00224E7B">
        <w:rPr>
          <w:lang w:val="en-GB"/>
        </w:rPr>
        <w:t xml:space="preserve">Unstructured data has provided new challenges, businesses </w:t>
      </w:r>
      <w:r w:rsidR="00596D94" w:rsidRPr="00224E7B">
        <w:rPr>
          <w:lang w:val="en-GB"/>
        </w:rPr>
        <w:t>now have</w:t>
      </w:r>
      <w:r w:rsidRPr="00224E7B">
        <w:rPr>
          <w:lang w:val="en-GB"/>
        </w:rPr>
        <w:t xml:space="preserve"> to store, secure and protect data from such diverse sources as Facebook, Twitter, YouTube, as these sources are increasingly used for trading purposes as well as social interaction. Add to that </w:t>
      </w:r>
      <w:r w:rsidR="004F3CE5" w:rsidRPr="00224E7B">
        <w:rPr>
          <w:rFonts w:cstheme="minorHAnsi"/>
          <w:lang w:val="en-GB"/>
        </w:rPr>
        <w:t>SMS, v</w:t>
      </w:r>
      <w:r w:rsidR="000A2958" w:rsidRPr="00224E7B">
        <w:rPr>
          <w:rFonts w:cstheme="minorHAnsi"/>
          <w:lang w:val="en-GB"/>
        </w:rPr>
        <w:t>oice Recordings</w:t>
      </w:r>
      <w:r w:rsidR="00D00A35" w:rsidRPr="00224E7B">
        <w:rPr>
          <w:rFonts w:cstheme="minorHAnsi"/>
          <w:lang w:val="en-GB"/>
        </w:rPr>
        <w:t xml:space="preserve"> and IM, this ‘unstructured’ data is more difficult to capture, manage and retrieve. </w:t>
      </w:r>
    </w:p>
    <w:p w:rsidR="00A835C6" w:rsidRPr="00224E7B" w:rsidRDefault="00A835C6" w:rsidP="00A97F41">
      <w:pPr>
        <w:spacing w:after="0" w:line="240" w:lineRule="auto"/>
        <w:rPr>
          <w:rFonts w:cstheme="minorHAnsi"/>
          <w:lang w:val="en-GB"/>
        </w:rPr>
      </w:pPr>
    </w:p>
    <w:p w:rsidR="00A835C6" w:rsidRPr="00224E7B" w:rsidRDefault="00A835C6" w:rsidP="00A97F41">
      <w:pPr>
        <w:spacing w:after="0" w:line="240" w:lineRule="auto"/>
        <w:rPr>
          <w:lang w:val="en-GB"/>
        </w:rPr>
      </w:pPr>
      <w:r w:rsidRPr="00224E7B">
        <w:rPr>
          <w:lang w:val="en-GB"/>
        </w:rPr>
        <w:t xml:space="preserve">Coping with the sheer growth is one issue, what to keep and what to delete is another. There is also the issue of what </w:t>
      </w:r>
      <w:r w:rsidR="008111CD" w:rsidRPr="00224E7B">
        <w:rPr>
          <w:lang w:val="en-GB"/>
        </w:rPr>
        <w:t>to do</w:t>
      </w:r>
      <w:r w:rsidRPr="00224E7B">
        <w:rPr>
          <w:lang w:val="en-GB"/>
        </w:rPr>
        <w:t xml:space="preserve"> with all th</w:t>
      </w:r>
      <w:r w:rsidR="008111CD" w:rsidRPr="00224E7B">
        <w:rPr>
          <w:lang w:val="en-GB"/>
        </w:rPr>
        <w:t>e</w:t>
      </w:r>
      <w:r w:rsidRPr="00224E7B">
        <w:rPr>
          <w:lang w:val="en-GB"/>
        </w:rPr>
        <w:t xml:space="preserve"> data once you have it. Th</w:t>
      </w:r>
      <w:r w:rsidR="008111CD" w:rsidRPr="00224E7B">
        <w:rPr>
          <w:lang w:val="en-GB"/>
        </w:rPr>
        <w:t>e</w:t>
      </w:r>
      <w:r w:rsidRPr="00224E7B">
        <w:rPr>
          <w:lang w:val="en-GB"/>
        </w:rPr>
        <w:t xml:space="preserve"> data is potentially a gold mine for the business but most organisations just store it and forget about it</w:t>
      </w:r>
      <w:r w:rsidR="008111CD" w:rsidRPr="00224E7B">
        <w:rPr>
          <w:lang w:val="en-GB"/>
        </w:rPr>
        <w:t>;</w:t>
      </w:r>
      <w:r w:rsidRPr="00224E7B">
        <w:rPr>
          <w:lang w:val="en-GB"/>
        </w:rPr>
        <w:t xml:space="preserve"> although this is not free</w:t>
      </w:r>
      <w:r w:rsidR="008111CD" w:rsidRPr="00224E7B">
        <w:rPr>
          <w:lang w:val="en-GB"/>
        </w:rPr>
        <w:t>,</w:t>
      </w:r>
      <w:r w:rsidRPr="00224E7B">
        <w:rPr>
          <w:lang w:val="en-GB"/>
        </w:rPr>
        <w:t xml:space="preserve"> whatever medium it is held on. </w:t>
      </w:r>
    </w:p>
    <w:p w:rsidR="00A835C6" w:rsidRPr="00CD22AE" w:rsidRDefault="00A835C6" w:rsidP="00A97F41">
      <w:pPr>
        <w:spacing w:after="0" w:line="240" w:lineRule="auto"/>
        <w:rPr>
          <w:rFonts w:cstheme="minorHAnsi"/>
          <w:sz w:val="24"/>
          <w:szCs w:val="24"/>
          <w:lang w:val="en-GB"/>
        </w:rPr>
      </w:pPr>
    </w:p>
    <w:p w:rsidR="00A835C6" w:rsidRPr="00D515D2" w:rsidRDefault="008B7933" w:rsidP="00A97F41">
      <w:pPr>
        <w:spacing w:after="0" w:line="240" w:lineRule="auto"/>
        <w:rPr>
          <w:rFonts w:cstheme="minorHAnsi"/>
          <w:b/>
          <w:sz w:val="24"/>
          <w:szCs w:val="24"/>
          <w:lang w:val="en-GB"/>
        </w:rPr>
      </w:pPr>
      <w:r w:rsidRPr="00D515D2">
        <w:rPr>
          <w:rFonts w:cstheme="minorHAnsi"/>
          <w:b/>
          <w:sz w:val="24"/>
          <w:szCs w:val="24"/>
          <w:lang w:val="en-GB"/>
        </w:rPr>
        <w:t>The EU Regulatory Landscape</w:t>
      </w:r>
    </w:p>
    <w:p w:rsidR="00CE04DF" w:rsidRDefault="00D00A35" w:rsidP="00A97F41">
      <w:pPr>
        <w:spacing w:after="0" w:line="240" w:lineRule="auto"/>
        <w:rPr>
          <w:rFonts w:cstheme="minorHAnsi"/>
          <w:lang w:val="en-GB"/>
        </w:rPr>
      </w:pPr>
      <w:r w:rsidRPr="00224E7B">
        <w:rPr>
          <w:rFonts w:cstheme="minorHAnsi"/>
          <w:lang w:val="en-GB"/>
        </w:rPr>
        <w:t xml:space="preserve">Legislation, in tandem, is becoming more rigorous and there are potentially thousands of pieces of regulation relevant to multinational companies. </w:t>
      </w:r>
      <w:r w:rsidR="00FF3C62" w:rsidRPr="00224E7B">
        <w:rPr>
          <w:rFonts w:cstheme="minorHAnsi"/>
          <w:lang w:val="en-GB"/>
        </w:rPr>
        <w:t xml:space="preserve">The EU, in particular, is being affected by increasing regulation. There are a number of different regulations including Solvency II, Dodd-Frank, HIPAA, Gramm–Leach–Bliley Act (GLBA), Basel III and new tax laws, as well as the expansion of state-regulated privacy initiatives and new rules relating to disaster recovery, transportation security, value chain transparency, consumer privacy, money laundering and information security. </w:t>
      </w:r>
    </w:p>
    <w:p w:rsidR="00CE04DF" w:rsidRDefault="00CE04DF" w:rsidP="00A97F41">
      <w:pPr>
        <w:spacing w:after="0" w:line="240" w:lineRule="auto"/>
        <w:rPr>
          <w:rFonts w:cstheme="minorHAnsi"/>
          <w:lang w:val="en-GB"/>
        </w:rPr>
      </w:pPr>
    </w:p>
    <w:p w:rsidR="00FF3C62" w:rsidRPr="00224E7B" w:rsidRDefault="00FF3C62" w:rsidP="00A97F41">
      <w:pPr>
        <w:spacing w:after="0" w:line="240" w:lineRule="auto"/>
        <w:rPr>
          <w:lang w:val="en-GB"/>
        </w:rPr>
      </w:pPr>
      <w:r w:rsidRPr="00224E7B">
        <w:rPr>
          <w:rFonts w:cstheme="minorHAnsi"/>
          <w:lang w:val="en-GB"/>
        </w:rPr>
        <w:t xml:space="preserve">Many of these regulations often vary across jurisdictions and, if you are an organisation operating across several markets, a collaborative and integrated international approach is required for security, retention and disposal. To compound the challenge, even when you might think you have a hold on a piece of legislation you will find it has evolved and the policies and processes you had put in place to address it are no longer valued. So it is clear organisations cannot afford to address each legal requirement separately. Instead, a holistic approach to Information Governance is needed. An approach which can flex to an increasingly regulatory environment yet is seamless and transparent in across your operations business systems. </w:t>
      </w:r>
    </w:p>
    <w:p w:rsidR="00FF3C62" w:rsidRPr="00224E7B" w:rsidRDefault="00FF3C62" w:rsidP="00A97F41">
      <w:pPr>
        <w:spacing w:after="0" w:line="240" w:lineRule="auto"/>
        <w:rPr>
          <w:rFonts w:cstheme="minorHAnsi"/>
          <w:lang w:val="en-GB"/>
        </w:rPr>
      </w:pPr>
    </w:p>
    <w:p w:rsidR="00A835C6" w:rsidRPr="00224E7B" w:rsidRDefault="00FF3C62" w:rsidP="00A97F41">
      <w:pPr>
        <w:tabs>
          <w:tab w:val="left" w:pos="1935"/>
        </w:tabs>
        <w:spacing w:after="0" w:line="240" w:lineRule="auto"/>
        <w:rPr>
          <w:rFonts w:cstheme="minorHAnsi"/>
          <w:lang w:val="en-GB"/>
        </w:rPr>
      </w:pPr>
      <w:r w:rsidRPr="00224E7B">
        <w:rPr>
          <w:rFonts w:cstheme="minorHAnsi"/>
          <w:lang w:val="en-GB"/>
        </w:rPr>
        <w:t>One new law, currently under proposal, presents a momentous change for large enterprises operating in Europe. The European Commission plans to unify and harmonise data protection within the European Union (EU) with a single law, the General Data Protection Regulation (GDPR), together with a police and criminal justice directive. The adoption is aimed for in 2014 and the regulation is planned to take e</w:t>
      </w:r>
      <w:r w:rsidR="006F36ED" w:rsidRPr="00224E7B">
        <w:rPr>
          <w:rFonts w:cstheme="minorHAnsi"/>
          <w:lang w:val="en-GB"/>
        </w:rPr>
        <w:t>ffect in 2016. Under discussion</w:t>
      </w:r>
      <w:r w:rsidRPr="00224E7B">
        <w:rPr>
          <w:rFonts w:cstheme="minorHAnsi"/>
          <w:lang w:val="en-GB"/>
        </w:rPr>
        <w:t xml:space="preserve"> is a strict data protection compliance regime with severe penalties of up to 2 % of worldwide turnover. Should the proposal become law, organisations will have to completely rethink how to comply across their entire business. </w:t>
      </w:r>
    </w:p>
    <w:p w:rsidR="00A835C6" w:rsidRPr="00224E7B" w:rsidRDefault="00A835C6" w:rsidP="00A97F41">
      <w:pPr>
        <w:tabs>
          <w:tab w:val="left" w:pos="1935"/>
        </w:tabs>
        <w:spacing w:after="0" w:line="240" w:lineRule="auto"/>
        <w:rPr>
          <w:rFonts w:cstheme="minorHAnsi"/>
          <w:lang w:val="en-GB"/>
        </w:rPr>
      </w:pPr>
    </w:p>
    <w:p w:rsidR="00A835C6" w:rsidRPr="00224E7B" w:rsidRDefault="00FF3C62" w:rsidP="00A97F41">
      <w:pPr>
        <w:spacing w:after="0" w:line="240" w:lineRule="auto"/>
        <w:rPr>
          <w:rFonts w:cstheme="minorHAnsi"/>
          <w:lang w:val="en-GB"/>
        </w:rPr>
      </w:pPr>
      <w:r w:rsidRPr="00224E7B">
        <w:rPr>
          <w:rFonts w:cstheme="minorHAnsi"/>
          <w:lang w:val="en-GB"/>
        </w:rPr>
        <w:t xml:space="preserve">It is no wonder many enterprises are looking to get ahead of the compliance curve. </w:t>
      </w:r>
      <w:proofErr w:type="gramStart"/>
      <w:r w:rsidRPr="00224E7B">
        <w:rPr>
          <w:rFonts w:cstheme="minorHAnsi"/>
          <w:lang w:val="en-GB"/>
        </w:rPr>
        <w:t>But where to begin?</w:t>
      </w:r>
      <w:proofErr w:type="gramEnd"/>
      <w:r w:rsidR="00D16954" w:rsidRPr="00224E7B">
        <w:rPr>
          <w:rFonts w:cstheme="minorHAnsi"/>
          <w:lang w:val="en-GB"/>
        </w:rPr>
        <w:t xml:space="preserve"> How do enterprises tackle these issues, and do so cost effectively? </w:t>
      </w:r>
      <w:r w:rsidR="00A835C6" w:rsidRPr="00224E7B">
        <w:rPr>
          <w:lang w:val="en-GB"/>
        </w:rPr>
        <w:t xml:space="preserve">And how do you get all this data into a one format so it can be queried and analysed to help drive future business and efficiency? </w:t>
      </w:r>
    </w:p>
    <w:p w:rsidR="00EC23B7" w:rsidRPr="00EC23B7" w:rsidRDefault="00EC23B7" w:rsidP="00A97F41">
      <w:pPr>
        <w:spacing w:after="0" w:line="240" w:lineRule="auto"/>
        <w:rPr>
          <w:rFonts w:cstheme="minorHAnsi"/>
          <w:b/>
          <w:sz w:val="36"/>
          <w:szCs w:val="36"/>
          <w:lang w:val="en-GB"/>
        </w:rPr>
      </w:pPr>
    </w:p>
    <w:p w:rsidR="004D1335" w:rsidRPr="00D515D2" w:rsidRDefault="00101633" w:rsidP="00A97F41">
      <w:pPr>
        <w:spacing w:after="0" w:line="240" w:lineRule="auto"/>
        <w:rPr>
          <w:rFonts w:cstheme="minorHAnsi"/>
          <w:b/>
          <w:sz w:val="34"/>
          <w:szCs w:val="34"/>
          <w:lang w:val="en-GB"/>
        </w:rPr>
      </w:pPr>
      <w:r w:rsidRPr="00D515D2">
        <w:rPr>
          <w:rFonts w:cstheme="minorHAnsi"/>
          <w:b/>
          <w:sz w:val="34"/>
          <w:szCs w:val="34"/>
          <w:lang w:val="en-GB"/>
        </w:rPr>
        <w:t>The Three</w:t>
      </w:r>
      <w:r w:rsidR="003A11E7" w:rsidRPr="00D515D2">
        <w:rPr>
          <w:rFonts w:cstheme="minorHAnsi"/>
          <w:b/>
          <w:sz w:val="34"/>
          <w:szCs w:val="34"/>
          <w:lang w:val="en-GB"/>
        </w:rPr>
        <w:t xml:space="preserve"> Foundation Stones</w:t>
      </w:r>
      <w:r w:rsidR="004D1335" w:rsidRPr="00D515D2">
        <w:rPr>
          <w:rFonts w:cstheme="minorHAnsi"/>
          <w:b/>
          <w:sz w:val="34"/>
          <w:szCs w:val="34"/>
          <w:lang w:val="en-GB"/>
        </w:rPr>
        <w:t xml:space="preserve"> of an Effective </w:t>
      </w:r>
      <w:r w:rsidR="00593256" w:rsidRPr="00D515D2">
        <w:rPr>
          <w:rFonts w:cstheme="minorHAnsi"/>
          <w:b/>
          <w:sz w:val="34"/>
          <w:szCs w:val="34"/>
          <w:lang w:val="en-GB"/>
        </w:rPr>
        <w:t xml:space="preserve">Information Governance </w:t>
      </w:r>
      <w:r w:rsidR="00224E7B" w:rsidRPr="00D515D2">
        <w:rPr>
          <w:rFonts w:cstheme="minorHAnsi"/>
          <w:b/>
          <w:sz w:val="34"/>
          <w:szCs w:val="34"/>
          <w:lang w:val="en-GB"/>
        </w:rPr>
        <w:t>Programme</w:t>
      </w:r>
    </w:p>
    <w:p w:rsidR="00654DAB" w:rsidRPr="008531AC" w:rsidRDefault="00654DAB" w:rsidP="00A97F41">
      <w:pPr>
        <w:spacing w:after="0" w:line="240" w:lineRule="auto"/>
        <w:rPr>
          <w:rFonts w:ascii="MuseoSans-500" w:hAnsi="MuseoSans-500" w:cs="MuseoSans-500"/>
          <w:b/>
          <w:sz w:val="24"/>
          <w:szCs w:val="24"/>
          <w:lang w:val="en-GB"/>
        </w:rPr>
      </w:pPr>
    </w:p>
    <w:p w:rsidR="00D16954" w:rsidRPr="00224E7B" w:rsidRDefault="00654DAB" w:rsidP="00A97F41">
      <w:pPr>
        <w:spacing w:after="0" w:line="240" w:lineRule="auto"/>
        <w:rPr>
          <w:rFonts w:cstheme="minorHAnsi"/>
          <w:lang w:val="en-GB"/>
        </w:rPr>
      </w:pPr>
      <w:r w:rsidRPr="00224E7B">
        <w:rPr>
          <w:rFonts w:cstheme="minorHAnsi"/>
          <w:lang w:val="en-GB"/>
        </w:rPr>
        <w:t xml:space="preserve">Whatever your size or type of organisation there are several key processes </w:t>
      </w:r>
      <w:r w:rsidR="00D16954" w:rsidRPr="00224E7B">
        <w:rPr>
          <w:rFonts w:cstheme="minorHAnsi"/>
          <w:lang w:val="en-GB"/>
        </w:rPr>
        <w:t>you</w:t>
      </w:r>
      <w:r w:rsidRPr="00224E7B">
        <w:rPr>
          <w:rFonts w:cstheme="minorHAnsi"/>
          <w:lang w:val="en-GB"/>
        </w:rPr>
        <w:t xml:space="preserve"> must undertake in order to create an effective </w:t>
      </w:r>
      <w:r w:rsidR="00593256" w:rsidRPr="00224E7B">
        <w:rPr>
          <w:rFonts w:cstheme="minorHAnsi"/>
          <w:lang w:val="en-GB"/>
        </w:rPr>
        <w:t xml:space="preserve">Information Governance </w:t>
      </w:r>
      <w:r w:rsidR="00224E7B">
        <w:rPr>
          <w:rFonts w:cstheme="minorHAnsi"/>
          <w:lang w:val="en-GB"/>
        </w:rPr>
        <w:t>Programme</w:t>
      </w:r>
      <w:r w:rsidRPr="00224E7B">
        <w:rPr>
          <w:rFonts w:cstheme="minorHAnsi"/>
          <w:lang w:val="en-GB"/>
        </w:rPr>
        <w:t xml:space="preserve">. </w:t>
      </w:r>
      <w:r w:rsidR="00D16954" w:rsidRPr="00224E7B">
        <w:rPr>
          <w:rFonts w:cstheme="minorHAnsi"/>
          <w:lang w:val="en-GB"/>
        </w:rPr>
        <w:t xml:space="preserve">It </w:t>
      </w:r>
      <w:r w:rsidRPr="00224E7B">
        <w:rPr>
          <w:rFonts w:cstheme="minorHAnsi"/>
          <w:lang w:val="en-GB"/>
        </w:rPr>
        <w:t>can</w:t>
      </w:r>
      <w:r w:rsidR="00D16954" w:rsidRPr="00224E7B">
        <w:rPr>
          <w:rFonts w:cstheme="minorHAnsi"/>
          <w:lang w:val="en-GB"/>
        </w:rPr>
        <w:t>, however,</w:t>
      </w:r>
      <w:r w:rsidRPr="00224E7B">
        <w:rPr>
          <w:rFonts w:cstheme="minorHAnsi"/>
          <w:lang w:val="en-GB"/>
        </w:rPr>
        <w:t xml:space="preserve"> be a significant undertaking, which is why many organisations look to consultants and other experts for advice in shaping and deploying their policy. </w:t>
      </w:r>
    </w:p>
    <w:p w:rsidR="00D16954" w:rsidRPr="00224E7B" w:rsidRDefault="00D16954" w:rsidP="00A97F41">
      <w:pPr>
        <w:spacing w:after="0" w:line="240" w:lineRule="auto"/>
        <w:rPr>
          <w:rFonts w:cstheme="minorHAnsi"/>
          <w:lang w:val="en-GB"/>
        </w:rPr>
      </w:pPr>
    </w:p>
    <w:p w:rsidR="00654DAB" w:rsidRPr="00224E7B" w:rsidRDefault="00D16954" w:rsidP="00A97F41">
      <w:pPr>
        <w:spacing w:after="0" w:line="240" w:lineRule="auto"/>
        <w:rPr>
          <w:rFonts w:cstheme="minorHAnsi"/>
          <w:lang w:val="en-GB"/>
        </w:rPr>
      </w:pPr>
      <w:r w:rsidRPr="00224E7B">
        <w:rPr>
          <w:rFonts w:cstheme="minorHAnsi"/>
          <w:lang w:val="en-GB"/>
        </w:rPr>
        <w:t xml:space="preserve">Regardless, an enterprise should consider the following three core elements </w:t>
      </w:r>
      <w:r w:rsidR="00654DAB" w:rsidRPr="00224E7B">
        <w:rPr>
          <w:rFonts w:cstheme="minorHAnsi"/>
          <w:lang w:val="en-GB"/>
        </w:rPr>
        <w:t xml:space="preserve">before developing and implementing a Policy Framework. </w:t>
      </w:r>
    </w:p>
    <w:p w:rsidR="004D1335" w:rsidRPr="00224E7B" w:rsidRDefault="004D1335" w:rsidP="00A97F41">
      <w:pPr>
        <w:spacing w:after="0" w:line="240" w:lineRule="auto"/>
        <w:rPr>
          <w:rFonts w:cstheme="minorHAnsi"/>
          <w:highlight w:val="yellow"/>
          <w:lang w:val="en-GB"/>
        </w:rPr>
      </w:pPr>
    </w:p>
    <w:p w:rsidR="00434BF8" w:rsidRPr="00920A40" w:rsidRDefault="004D1335" w:rsidP="00A97F41">
      <w:pPr>
        <w:pStyle w:val="ListParagraph"/>
        <w:numPr>
          <w:ilvl w:val="0"/>
          <w:numId w:val="8"/>
        </w:numPr>
        <w:spacing w:after="0" w:line="240" w:lineRule="auto"/>
        <w:rPr>
          <w:rFonts w:cstheme="minorHAnsi"/>
          <w:b/>
          <w:sz w:val="24"/>
          <w:szCs w:val="24"/>
          <w:lang w:val="en-GB"/>
        </w:rPr>
      </w:pPr>
      <w:r w:rsidRPr="00920A40">
        <w:rPr>
          <w:rFonts w:cstheme="minorHAnsi"/>
          <w:b/>
          <w:sz w:val="24"/>
          <w:szCs w:val="24"/>
          <w:lang w:val="en-GB"/>
        </w:rPr>
        <w:t>Assess your business maturity</w:t>
      </w:r>
    </w:p>
    <w:p w:rsidR="00434BF8" w:rsidRPr="00224E7B" w:rsidRDefault="004D1335" w:rsidP="00A97F41">
      <w:pPr>
        <w:spacing w:after="0" w:line="240" w:lineRule="auto"/>
        <w:ind w:left="720"/>
        <w:rPr>
          <w:rFonts w:cstheme="minorHAnsi"/>
          <w:lang w:val="en-GB"/>
        </w:rPr>
      </w:pPr>
      <w:r w:rsidRPr="00224E7B">
        <w:rPr>
          <w:rFonts w:cstheme="minorHAnsi"/>
          <w:lang w:val="en-GB"/>
        </w:rPr>
        <w:t>Unde</w:t>
      </w:r>
      <w:r w:rsidR="00654DAB" w:rsidRPr="00224E7B">
        <w:rPr>
          <w:rFonts w:cstheme="minorHAnsi"/>
          <w:lang w:val="en-GB"/>
        </w:rPr>
        <w:t xml:space="preserve">rstanding the full scope of </w:t>
      </w:r>
      <w:r w:rsidRPr="00224E7B">
        <w:rPr>
          <w:rFonts w:cstheme="minorHAnsi"/>
          <w:lang w:val="en-GB"/>
        </w:rPr>
        <w:t>requirements</w:t>
      </w:r>
      <w:r w:rsidR="006034AC" w:rsidRPr="00224E7B">
        <w:rPr>
          <w:rFonts w:cstheme="minorHAnsi"/>
          <w:lang w:val="en-GB"/>
        </w:rPr>
        <w:t xml:space="preserve"> on your business</w:t>
      </w:r>
      <w:r w:rsidRPr="00224E7B">
        <w:rPr>
          <w:rFonts w:cstheme="minorHAnsi"/>
          <w:lang w:val="en-GB"/>
        </w:rPr>
        <w:t xml:space="preserve"> is a heavy task. </w:t>
      </w:r>
      <w:r w:rsidR="00434BF8" w:rsidRPr="00224E7B">
        <w:rPr>
          <w:rFonts w:cstheme="minorHAnsi"/>
          <w:lang w:val="en-GB"/>
        </w:rPr>
        <w:t xml:space="preserve">Therefore assessing whether your business is mature enough to embrace Information Governance is a key first step. </w:t>
      </w:r>
    </w:p>
    <w:p w:rsidR="00434BF8" w:rsidRPr="00224E7B" w:rsidRDefault="00434BF8" w:rsidP="00A97F41">
      <w:pPr>
        <w:spacing w:after="0" w:line="240" w:lineRule="auto"/>
        <w:ind w:left="720"/>
        <w:rPr>
          <w:rFonts w:cstheme="minorHAnsi"/>
          <w:lang w:val="en-GB"/>
        </w:rPr>
      </w:pPr>
    </w:p>
    <w:p w:rsidR="006309CE" w:rsidRPr="00224E7B" w:rsidRDefault="00593256" w:rsidP="00A97F41">
      <w:pPr>
        <w:spacing w:after="0" w:line="240" w:lineRule="auto"/>
        <w:ind w:left="720"/>
        <w:rPr>
          <w:rFonts w:cstheme="minorHAnsi"/>
          <w:lang w:val="en-GB"/>
        </w:rPr>
      </w:pPr>
      <w:r w:rsidRPr="00224E7B">
        <w:rPr>
          <w:rFonts w:cstheme="minorHAnsi"/>
          <w:lang w:val="en-GB"/>
        </w:rPr>
        <w:t>Many</w:t>
      </w:r>
      <w:r w:rsidR="00434BF8" w:rsidRPr="00224E7B">
        <w:rPr>
          <w:rFonts w:cstheme="minorHAnsi"/>
          <w:lang w:val="en-GB"/>
        </w:rPr>
        <w:t xml:space="preserve"> organisations in EMEA do not have an Information Governance team already in place, but instead have </w:t>
      </w:r>
      <w:r w:rsidR="006309CE" w:rsidRPr="00224E7B">
        <w:rPr>
          <w:rFonts w:cstheme="minorHAnsi"/>
          <w:lang w:val="en-GB"/>
        </w:rPr>
        <w:t xml:space="preserve">key stakeholders </w:t>
      </w:r>
      <w:r w:rsidR="00021C25" w:rsidRPr="00224E7B">
        <w:rPr>
          <w:rFonts w:cstheme="minorHAnsi"/>
          <w:lang w:val="en-GB"/>
        </w:rPr>
        <w:t xml:space="preserve">with responsibility for information assets </w:t>
      </w:r>
      <w:r w:rsidR="006309CE" w:rsidRPr="00224E7B">
        <w:rPr>
          <w:rFonts w:cstheme="minorHAnsi"/>
          <w:lang w:val="en-GB"/>
        </w:rPr>
        <w:t>spread across their</w:t>
      </w:r>
      <w:r w:rsidR="00434BF8" w:rsidRPr="00224E7B">
        <w:rPr>
          <w:rFonts w:cstheme="minorHAnsi"/>
          <w:lang w:val="en-GB"/>
        </w:rPr>
        <w:t xml:space="preserve"> legal, security and IT</w:t>
      </w:r>
      <w:r w:rsidR="006309CE" w:rsidRPr="00224E7B">
        <w:rPr>
          <w:rFonts w:cstheme="minorHAnsi"/>
          <w:lang w:val="en-GB"/>
        </w:rPr>
        <w:t xml:space="preserve"> teams</w:t>
      </w:r>
      <w:r w:rsidR="00434BF8" w:rsidRPr="00224E7B">
        <w:rPr>
          <w:rFonts w:cstheme="minorHAnsi"/>
          <w:lang w:val="en-GB"/>
        </w:rPr>
        <w:t>.</w:t>
      </w:r>
      <w:r w:rsidR="006309CE" w:rsidRPr="00224E7B">
        <w:rPr>
          <w:rFonts w:cstheme="minorHAnsi"/>
          <w:lang w:val="en-GB"/>
        </w:rPr>
        <w:t xml:space="preserve"> </w:t>
      </w:r>
      <w:r w:rsidR="00B42F01" w:rsidRPr="00224E7B">
        <w:rPr>
          <w:rFonts w:cstheme="minorHAnsi"/>
          <w:lang w:val="en-GB"/>
        </w:rPr>
        <w:t xml:space="preserve">It </w:t>
      </w:r>
      <w:r w:rsidR="00434BF8" w:rsidRPr="00224E7B">
        <w:rPr>
          <w:rFonts w:cstheme="minorHAnsi"/>
          <w:lang w:val="en-GB"/>
        </w:rPr>
        <w:t xml:space="preserve">is </w:t>
      </w:r>
      <w:r w:rsidR="006309CE" w:rsidRPr="00224E7B">
        <w:rPr>
          <w:rFonts w:cstheme="minorHAnsi"/>
          <w:lang w:val="en-GB"/>
        </w:rPr>
        <w:t xml:space="preserve">therefore </w:t>
      </w:r>
      <w:r w:rsidR="00434BF8" w:rsidRPr="00224E7B">
        <w:rPr>
          <w:rFonts w:cstheme="minorHAnsi"/>
          <w:lang w:val="en-GB"/>
        </w:rPr>
        <w:t xml:space="preserve">important to undertake a </w:t>
      </w:r>
      <w:r w:rsidR="00B42F01" w:rsidRPr="00224E7B">
        <w:rPr>
          <w:rFonts w:cstheme="minorHAnsi"/>
          <w:lang w:val="en-GB"/>
        </w:rPr>
        <w:t xml:space="preserve">thorough assessment of which </w:t>
      </w:r>
      <w:r w:rsidR="006309CE" w:rsidRPr="00224E7B">
        <w:rPr>
          <w:rFonts w:cstheme="minorHAnsi"/>
          <w:lang w:val="en-GB"/>
        </w:rPr>
        <w:t xml:space="preserve">critical </w:t>
      </w:r>
      <w:r w:rsidR="00434BF8" w:rsidRPr="00224E7B">
        <w:rPr>
          <w:rFonts w:cstheme="minorHAnsi"/>
          <w:lang w:val="en-GB"/>
        </w:rPr>
        <w:t>information assets</w:t>
      </w:r>
      <w:r w:rsidR="00021C25" w:rsidRPr="00224E7B">
        <w:rPr>
          <w:rFonts w:cstheme="minorHAnsi"/>
          <w:lang w:val="en-GB"/>
        </w:rPr>
        <w:t xml:space="preserve">, </w:t>
      </w:r>
      <w:r w:rsidR="00B42F01" w:rsidRPr="00224E7B">
        <w:rPr>
          <w:rFonts w:cstheme="minorHAnsi"/>
          <w:lang w:val="en-GB"/>
        </w:rPr>
        <w:t>those which</w:t>
      </w:r>
      <w:r w:rsidR="00654DAB" w:rsidRPr="00224E7B">
        <w:rPr>
          <w:rFonts w:cstheme="minorHAnsi"/>
          <w:lang w:val="en-GB"/>
        </w:rPr>
        <w:t xml:space="preserve"> </w:t>
      </w:r>
      <w:r w:rsidR="00B42F01" w:rsidRPr="00224E7B">
        <w:rPr>
          <w:rFonts w:cstheme="minorHAnsi"/>
          <w:lang w:val="en-GB"/>
        </w:rPr>
        <w:t xml:space="preserve">carry the greatest amount of </w:t>
      </w:r>
      <w:r w:rsidR="00021C25" w:rsidRPr="00224E7B">
        <w:rPr>
          <w:rFonts w:cstheme="minorHAnsi"/>
          <w:lang w:val="en-GB"/>
        </w:rPr>
        <w:t>risk</w:t>
      </w:r>
      <w:r w:rsidR="00596D94" w:rsidRPr="00224E7B">
        <w:rPr>
          <w:rFonts w:cstheme="minorHAnsi"/>
          <w:lang w:val="en-GB"/>
        </w:rPr>
        <w:t>, are</w:t>
      </w:r>
      <w:r w:rsidR="00434BF8" w:rsidRPr="00224E7B">
        <w:rPr>
          <w:rFonts w:cstheme="minorHAnsi"/>
          <w:lang w:val="en-GB"/>
        </w:rPr>
        <w:t xml:space="preserve"> currently managed, stored and accessed with </w:t>
      </w:r>
      <w:r w:rsidR="006309CE" w:rsidRPr="00224E7B">
        <w:rPr>
          <w:rFonts w:cstheme="minorHAnsi"/>
          <w:lang w:val="en-GB"/>
        </w:rPr>
        <w:t xml:space="preserve">all these </w:t>
      </w:r>
      <w:r w:rsidR="00434BF8" w:rsidRPr="00224E7B">
        <w:rPr>
          <w:rFonts w:cstheme="minorHAnsi"/>
          <w:lang w:val="en-GB"/>
        </w:rPr>
        <w:t xml:space="preserve">key stakeholders. </w:t>
      </w:r>
    </w:p>
    <w:p w:rsidR="006309CE" w:rsidRPr="00224E7B" w:rsidRDefault="006309CE" w:rsidP="00A97F41">
      <w:pPr>
        <w:spacing w:after="0" w:line="240" w:lineRule="auto"/>
        <w:ind w:left="720"/>
        <w:rPr>
          <w:rFonts w:cstheme="minorHAnsi"/>
          <w:lang w:val="en-GB"/>
        </w:rPr>
      </w:pPr>
    </w:p>
    <w:p w:rsidR="00434BF8" w:rsidRPr="00224E7B" w:rsidRDefault="00021C25" w:rsidP="00A97F41">
      <w:pPr>
        <w:spacing w:after="0" w:line="240" w:lineRule="auto"/>
        <w:ind w:left="1080"/>
        <w:rPr>
          <w:rFonts w:cstheme="minorHAnsi"/>
          <w:lang w:val="en-GB"/>
        </w:rPr>
      </w:pPr>
      <w:r w:rsidRPr="00224E7B">
        <w:rPr>
          <w:rFonts w:cstheme="minorHAnsi"/>
          <w:lang w:val="en-GB"/>
        </w:rPr>
        <w:t>Key questi</w:t>
      </w:r>
      <w:r w:rsidR="00654DAB" w:rsidRPr="00224E7B">
        <w:rPr>
          <w:rFonts w:cstheme="minorHAnsi"/>
          <w:lang w:val="en-GB"/>
        </w:rPr>
        <w:t>ons to ask stakeholders include</w:t>
      </w:r>
      <w:r w:rsidRPr="00224E7B">
        <w:rPr>
          <w:rFonts w:cstheme="minorHAnsi"/>
          <w:lang w:val="en-GB"/>
        </w:rPr>
        <w:t>:</w:t>
      </w:r>
    </w:p>
    <w:p w:rsidR="006309CE" w:rsidRPr="00224E7B" w:rsidRDefault="00021C25" w:rsidP="00A97F41">
      <w:pPr>
        <w:pStyle w:val="ListParagraph"/>
        <w:numPr>
          <w:ilvl w:val="0"/>
          <w:numId w:val="10"/>
        </w:numPr>
        <w:spacing w:after="0" w:line="240" w:lineRule="auto"/>
        <w:ind w:left="1440"/>
        <w:rPr>
          <w:rFonts w:cstheme="minorHAnsi"/>
          <w:lang w:val="en-GB"/>
        </w:rPr>
      </w:pPr>
      <w:r w:rsidRPr="00224E7B">
        <w:rPr>
          <w:rFonts w:cstheme="minorHAnsi"/>
          <w:lang w:val="en-GB"/>
        </w:rPr>
        <w:t>What type</w:t>
      </w:r>
      <w:r w:rsidR="00B42F01" w:rsidRPr="00224E7B">
        <w:rPr>
          <w:rFonts w:cstheme="minorHAnsi"/>
          <w:lang w:val="en-GB"/>
        </w:rPr>
        <w:t>s</w:t>
      </w:r>
      <w:r w:rsidRPr="00224E7B">
        <w:rPr>
          <w:rFonts w:cstheme="minorHAnsi"/>
          <w:lang w:val="en-GB"/>
        </w:rPr>
        <w:t xml:space="preserve"> of regulation</w:t>
      </w:r>
      <w:r w:rsidR="006309CE" w:rsidRPr="00224E7B">
        <w:rPr>
          <w:rFonts w:cstheme="minorHAnsi"/>
          <w:lang w:val="en-GB"/>
        </w:rPr>
        <w:t xml:space="preserve"> do you need to adhere to?</w:t>
      </w:r>
    </w:p>
    <w:p w:rsidR="006309CE" w:rsidRPr="00224E7B" w:rsidRDefault="006309CE" w:rsidP="00A97F41">
      <w:pPr>
        <w:pStyle w:val="ListParagraph"/>
        <w:numPr>
          <w:ilvl w:val="0"/>
          <w:numId w:val="10"/>
        </w:numPr>
        <w:spacing w:after="0" w:line="240" w:lineRule="auto"/>
        <w:ind w:left="1440"/>
        <w:rPr>
          <w:rFonts w:cstheme="minorHAnsi"/>
          <w:lang w:val="en-GB"/>
        </w:rPr>
      </w:pPr>
      <w:r w:rsidRPr="00224E7B">
        <w:rPr>
          <w:rFonts w:cstheme="minorHAnsi"/>
          <w:lang w:val="en-GB"/>
        </w:rPr>
        <w:t>Where do you store your records?</w:t>
      </w:r>
      <w:r w:rsidR="00B42F01" w:rsidRPr="00224E7B">
        <w:rPr>
          <w:rFonts w:cstheme="minorHAnsi"/>
          <w:lang w:val="en-GB"/>
        </w:rPr>
        <w:t xml:space="preserve"> </w:t>
      </w:r>
    </w:p>
    <w:p w:rsidR="00B42F01" w:rsidRPr="00224E7B" w:rsidRDefault="00B42F01" w:rsidP="00A97F41">
      <w:pPr>
        <w:pStyle w:val="ListParagraph"/>
        <w:numPr>
          <w:ilvl w:val="0"/>
          <w:numId w:val="10"/>
        </w:numPr>
        <w:spacing w:after="0" w:line="240" w:lineRule="auto"/>
        <w:ind w:left="1440"/>
        <w:rPr>
          <w:rFonts w:cstheme="minorHAnsi"/>
          <w:lang w:val="en-GB"/>
        </w:rPr>
      </w:pPr>
      <w:r w:rsidRPr="00224E7B">
        <w:rPr>
          <w:rFonts w:cstheme="minorHAnsi"/>
          <w:lang w:val="en-GB"/>
        </w:rPr>
        <w:t>Are records stored manually or electronically?</w:t>
      </w:r>
    </w:p>
    <w:p w:rsidR="00021C25" w:rsidRPr="00224E7B" w:rsidRDefault="00021C25" w:rsidP="00A97F41">
      <w:pPr>
        <w:pStyle w:val="ListParagraph"/>
        <w:numPr>
          <w:ilvl w:val="0"/>
          <w:numId w:val="10"/>
        </w:numPr>
        <w:spacing w:after="0" w:line="240" w:lineRule="auto"/>
        <w:ind w:left="1440"/>
        <w:rPr>
          <w:rFonts w:cstheme="minorHAnsi"/>
          <w:lang w:val="en-GB"/>
        </w:rPr>
      </w:pPr>
      <w:r w:rsidRPr="00224E7B">
        <w:rPr>
          <w:rFonts w:cstheme="minorHAnsi"/>
          <w:lang w:val="en-GB"/>
        </w:rPr>
        <w:t>For how long do you store data?</w:t>
      </w:r>
    </w:p>
    <w:p w:rsidR="006309CE" w:rsidRPr="00224E7B" w:rsidRDefault="006309CE" w:rsidP="00A97F41">
      <w:pPr>
        <w:pStyle w:val="ListParagraph"/>
        <w:numPr>
          <w:ilvl w:val="0"/>
          <w:numId w:val="10"/>
        </w:numPr>
        <w:spacing w:after="0" w:line="240" w:lineRule="auto"/>
        <w:ind w:left="1440"/>
        <w:rPr>
          <w:rFonts w:cstheme="minorHAnsi"/>
          <w:lang w:val="en-GB"/>
        </w:rPr>
      </w:pPr>
      <w:r w:rsidRPr="00224E7B">
        <w:rPr>
          <w:rFonts w:cstheme="minorHAnsi"/>
          <w:lang w:val="en-GB"/>
        </w:rPr>
        <w:t>Do you train your end users in records management?</w:t>
      </w:r>
      <w:r w:rsidR="00021C25" w:rsidRPr="00224E7B">
        <w:rPr>
          <w:rFonts w:cstheme="minorHAnsi"/>
          <w:lang w:val="en-GB"/>
        </w:rPr>
        <w:t xml:space="preserve"> </w:t>
      </w:r>
    </w:p>
    <w:p w:rsidR="006309CE" w:rsidRPr="005941F2" w:rsidRDefault="006309CE" w:rsidP="00A97F41">
      <w:pPr>
        <w:pStyle w:val="ListParagraph"/>
        <w:spacing w:after="0" w:line="240" w:lineRule="auto"/>
        <w:ind w:left="1080"/>
        <w:rPr>
          <w:rFonts w:cstheme="minorHAnsi"/>
          <w:highlight w:val="yellow"/>
          <w:lang w:val="en-GB"/>
        </w:rPr>
      </w:pPr>
    </w:p>
    <w:p w:rsidR="00920A40" w:rsidRPr="00976EB9" w:rsidRDefault="006309CE" w:rsidP="00976EB9">
      <w:pPr>
        <w:pStyle w:val="ListParagraph"/>
        <w:spacing w:after="0"/>
        <w:rPr>
          <w:rFonts w:cstheme="minorHAnsi"/>
          <w:lang w:val="en-GB"/>
        </w:rPr>
      </w:pPr>
      <w:r w:rsidRPr="005941F2">
        <w:rPr>
          <w:rFonts w:cstheme="minorHAnsi"/>
          <w:lang w:val="en-GB"/>
        </w:rPr>
        <w:t>Undertaking a content audit</w:t>
      </w:r>
      <w:r w:rsidR="00654DAB" w:rsidRPr="005941F2">
        <w:rPr>
          <w:rFonts w:cstheme="minorHAnsi"/>
          <w:lang w:val="en-GB"/>
        </w:rPr>
        <w:t xml:space="preserve"> is</w:t>
      </w:r>
      <w:r w:rsidR="00461224" w:rsidRPr="005941F2">
        <w:rPr>
          <w:rFonts w:cstheme="minorHAnsi"/>
          <w:lang w:val="en-GB"/>
        </w:rPr>
        <w:t xml:space="preserve"> </w:t>
      </w:r>
      <w:r w:rsidR="00B42F01" w:rsidRPr="005941F2">
        <w:rPr>
          <w:rFonts w:cstheme="minorHAnsi"/>
          <w:lang w:val="en-GB"/>
        </w:rPr>
        <w:t xml:space="preserve">also </w:t>
      </w:r>
      <w:r w:rsidR="00461224" w:rsidRPr="005941F2">
        <w:rPr>
          <w:rFonts w:cstheme="minorHAnsi"/>
          <w:lang w:val="en-GB"/>
        </w:rPr>
        <w:t>an</w:t>
      </w:r>
      <w:r w:rsidRPr="005941F2">
        <w:rPr>
          <w:rFonts w:cstheme="minorHAnsi"/>
          <w:lang w:val="en-GB"/>
        </w:rPr>
        <w:t xml:space="preserve"> essential part of assessing business maturity. </w:t>
      </w:r>
      <w:r w:rsidR="00654DAB" w:rsidRPr="005941F2">
        <w:rPr>
          <w:rFonts w:cstheme="minorHAnsi"/>
          <w:lang w:val="en-GB"/>
        </w:rPr>
        <w:t>A</w:t>
      </w:r>
      <w:r w:rsidR="00461224" w:rsidRPr="005941F2">
        <w:rPr>
          <w:rFonts w:cstheme="minorHAnsi"/>
          <w:lang w:val="en-GB"/>
        </w:rPr>
        <w:t>n organisation has many different types of repositories whi</w:t>
      </w:r>
      <w:r w:rsidR="00654DAB" w:rsidRPr="005941F2">
        <w:rPr>
          <w:rFonts w:cstheme="minorHAnsi"/>
          <w:lang w:val="en-GB"/>
        </w:rPr>
        <w:t>ch may be susceptible to risk. For example, t</w:t>
      </w:r>
      <w:r w:rsidR="00461224" w:rsidRPr="005941F2">
        <w:rPr>
          <w:rFonts w:cstheme="minorHAnsi"/>
          <w:lang w:val="en-GB"/>
        </w:rPr>
        <w:t xml:space="preserve">hey may keep all their contracts in </w:t>
      </w:r>
      <w:r w:rsidR="00B42F01" w:rsidRPr="005941F2">
        <w:rPr>
          <w:rFonts w:cstheme="minorHAnsi"/>
          <w:lang w:val="en-GB"/>
        </w:rPr>
        <w:t>Exchange in a</w:t>
      </w:r>
      <w:r w:rsidR="00461224" w:rsidRPr="005941F2">
        <w:rPr>
          <w:rFonts w:cstheme="minorHAnsi"/>
          <w:lang w:val="en-GB"/>
        </w:rPr>
        <w:t xml:space="preserve"> public folder for a year. </w:t>
      </w:r>
      <w:r w:rsidR="00021C25" w:rsidRPr="005941F2">
        <w:rPr>
          <w:rFonts w:cstheme="minorHAnsi"/>
          <w:lang w:val="en-GB"/>
        </w:rPr>
        <w:t>As part of a content audit, it is important to review</w:t>
      </w:r>
      <w:r w:rsidR="00461224" w:rsidRPr="005941F2">
        <w:rPr>
          <w:rFonts w:cstheme="minorHAnsi"/>
          <w:lang w:val="en-GB"/>
        </w:rPr>
        <w:t xml:space="preserve"> and analyse </w:t>
      </w:r>
      <w:r w:rsidR="00021C25" w:rsidRPr="005941F2">
        <w:rPr>
          <w:rFonts w:cstheme="minorHAnsi"/>
          <w:lang w:val="en-GB"/>
        </w:rPr>
        <w:t xml:space="preserve">all </w:t>
      </w:r>
      <w:r w:rsidR="00461224" w:rsidRPr="005941F2">
        <w:rPr>
          <w:rFonts w:cstheme="minorHAnsi"/>
          <w:lang w:val="en-GB"/>
        </w:rPr>
        <w:t>the documents in the Exchange env</w:t>
      </w:r>
      <w:r w:rsidR="00654DAB" w:rsidRPr="005941F2">
        <w:rPr>
          <w:rFonts w:cstheme="minorHAnsi"/>
          <w:lang w:val="en-GB"/>
        </w:rPr>
        <w:t>ironment,</w:t>
      </w:r>
      <w:r w:rsidR="00461224" w:rsidRPr="005941F2">
        <w:rPr>
          <w:rFonts w:cstheme="minorHAnsi"/>
          <w:lang w:val="en-GB"/>
        </w:rPr>
        <w:t xml:space="preserve"> work out who is the own</w:t>
      </w:r>
      <w:r w:rsidR="00654DAB" w:rsidRPr="005941F2">
        <w:rPr>
          <w:rFonts w:cstheme="minorHAnsi"/>
          <w:lang w:val="en-GB"/>
        </w:rPr>
        <w:t>er of the document, how old the document is</w:t>
      </w:r>
      <w:r w:rsidR="00461224" w:rsidRPr="005941F2">
        <w:rPr>
          <w:rFonts w:cstheme="minorHAnsi"/>
          <w:lang w:val="en-GB"/>
        </w:rPr>
        <w:t xml:space="preserve">, </w:t>
      </w:r>
      <w:r w:rsidR="00654DAB" w:rsidRPr="005941F2">
        <w:rPr>
          <w:rFonts w:cstheme="minorHAnsi"/>
          <w:lang w:val="en-GB"/>
        </w:rPr>
        <w:t xml:space="preserve">ask </w:t>
      </w:r>
      <w:r w:rsidR="00461224" w:rsidRPr="005941F2">
        <w:rPr>
          <w:rFonts w:cstheme="minorHAnsi"/>
          <w:lang w:val="en-GB"/>
        </w:rPr>
        <w:t>should the document be prese</w:t>
      </w:r>
      <w:r w:rsidR="00654DAB" w:rsidRPr="005941F2">
        <w:rPr>
          <w:rFonts w:cstheme="minorHAnsi"/>
          <w:lang w:val="en-GB"/>
        </w:rPr>
        <w:t xml:space="preserve">rved in another secure archive, if so, where.  </w:t>
      </w:r>
      <w:r w:rsidR="005379EC" w:rsidRPr="005941F2">
        <w:rPr>
          <w:rFonts w:cstheme="minorHAnsi"/>
          <w:lang w:val="en-GB"/>
        </w:rPr>
        <w:t>Classify</w:t>
      </w:r>
      <w:r w:rsidR="00B42F01" w:rsidRPr="005941F2">
        <w:rPr>
          <w:rFonts w:cstheme="minorHAnsi"/>
          <w:lang w:val="en-GB"/>
        </w:rPr>
        <w:t xml:space="preserve">ing legacy content, identifying </w:t>
      </w:r>
      <w:r w:rsidR="005379EC" w:rsidRPr="005941F2">
        <w:rPr>
          <w:rFonts w:cstheme="minorHAnsi"/>
          <w:lang w:val="en-GB"/>
        </w:rPr>
        <w:t xml:space="preserve">duplications, corrupt content and age of </w:t>
      </w:r>
      <w:proofErr w:type="gramStart"/>
      <w:r w:rsidR="005379EC" w:rsidRPr="005941F2">
        <w:rPr>
          <w:rFonts w:cstheme="minorHAnsi"/>
          <w:lang w:val="en-GB"/>
        </w:rPr>
        <w:t>content,</w:t>
      </w:r>
      <w:proofErr w:type="gramEnd"/>
      <w:r w:rsidR="005379EC" w:rsidRPr="005941F2">
        <w:rPr>
          <w:rFonts w:cstheme="minorHAnsi"/>
          <w:lang w:val="en-GB"/>
        </w:rPr>
        <w:t xml:space="preserve"> and identifying completeness of metadata with a view to compliance </w:t>
      </w:r>
      <w:r w:rsidR="00654DAB" w:rsidRPr="005941F2">
        <w:rPr>
          <w:rFonts w:cstheme="minorHAnsi"/>
          <w:lang w:val="en-GB"/>
        </w:rPr>
        <w:t xml:space="preserve">will </w:t>
      </w:r>
      <w:r w:rsidR="005379EC" w:rsidRPr="005941F2">
        <w:rPr>
          <w:rFonts w:cstheme="minorHAnsi"/>
          <w:lang w:val="en-GB"/>
        </w:rPr>
        <w:t>reveal</w:t>
      </w:r>
      <w:r w:rsidR="00021C25" w:rsidRPr="005941F2">
        <w:rPr>
          <w:rFonts w:cstheme="minorHAnsi"/>
          <w:lang w:val="en-GB"/>
        </w:rPr>
        <w:t xml:space="preserve"> how susceptible</w:t>
      </w:r>
      <w:r w:rsidR="00461224" w:rsidRPr="005941F2">
        <w:rPr>
          <w:rFonts w:cstheme="minorHAnsi"/>
          <w:lang w:val="en-GB"/>
        </w:rPr>
        <w:t xml:space="preserve"> you</w:t>
      </w:r>
      <w:r w:rsidR="00021C25" w:rsidRPr="005941F2">
        <w:rPr>
          <w:rFonts w:cstheme="minorHAnsi"/>
          <w:lang w:val="en-GB"/>
        </w:rPr>
        <w:t xml:space="preserve"> are</w:t>
      </w:r>
      <w:r w:rsidR="00461224" w:rsidRPr="005941F2">
        <w:rPr>
          <w:rFonts w:cstheme="minorHAnsi"/>
          <w:lang w:val="en-GB"/>
        </w:rPr>
        <w:t xml:space="preserve"> to risk. </w:t>
      </w:r>
    </w:p>
    <w:p w:rsidR="00507588" w:rsidRPr="003C4A25" w:rsidRDefault="00507588" w:rsidP="00A97F41">
      <w:pPr>
        <w:pStyle w:val="ListParagraph"/>
        <w:spacing w:after="0"/>
        <w:rPr>
          <w:rFonts w:cstheme="minorHAnsi"/>
          <w:sz w:val="24"/>
          <w:szCs w:val="24"/>
          <w:lang w:val="en-GB"/>
        </w:rPr>
      </w:pPr>
    </w:p>
    <w:p w:rsidR="00021C25" w:rsidRPr="00920A40" w:rsidRDefault="00025BEA" w:rsidP="00A97F41">
      <w:pPr>
        <w:pStyle w:val="ListParagraph"/>
        <w:numPr>
          <w:ilvl w:val="0"/>
          <w:numId w:val="8"/>
        </w:numPr>
        <w:spacing w:after="0" w:line="240" w:lineRule="auto"/>
        <w:rPr>
          <w:rFonts w:cstheme="minorHAnsi"/>
          <w:b/>
          <w:sz w:val="24"/>
          <w:szCs w:val="24"/>
          <w:lang w:val="en-GB"/>
        </w:rPr>
      </w:pPr>
      <w:r w:rsidRPr="00920A40">
        <w:rPr>
          <w:rFonts w:cstheme="minorHAnsi"/>
          <w:b/>
          <w:sz w:val="24"/>
          <w:szCs w:val="24"/>
          <w:lang w:val="en-GB"/>
        </w:rPr>
        <w:t>Undertake</w:t>
      </w:r>
      <w:r w:rsidR="00021C25" w:rsidRPr="00920A40">
        <w:rPr>
          <w:rFonts w:cstheme="minorHAnsi"/>
          <w:b/>
          <w:sz w:val="24"/>
          <w:szCs w:val="24"/>
          <w:lang w:val="en-GB"/>
        </w:rPr>
        <w:t xml:space="preserve"> a Regulatory Compliance Review</w:t>
      </w:r>
      <w:r w:rsidR="00C868A9" w:rsidRPr="00920A40">
        <w:rPr>
          <w:rFonts w:cstheme="minorHAnsi"/>
          <w:b/>
          <w:sz w:val="24"/>
          <w:szCs w:val="24"/>
          <w:lang w:val="en-GB"/>
        </w:rPr>
        <w:t xml:space="preserve"> </w:t>
      </w:r>
    </w:p>
    <w:p w:rsidR="001D6E08" w:rsidRPr="00224E7B" w:rsidRDefault="003240B6" w:rsidP="00A97F41">
      <w:pPr>
        <w:pStyle w:val="ListParagraph"/>
        <w:spacing w:after="0" w:line="240" w:lineRule="auto"/>
        <w:rPr>
          <w:rFonts w:cstheme="minorHAnsi"/>
          <w:lang w:val="en-GB"/>
        </w:rPr>
      </w:pPr>
      <w:r w:rsidRPr="00224E7B">
        <w:rPr>
          <w:rFonts w:cstheme="minorHAnsi"/>
          <w:lang w:val="en-GB"/>
        </w:rPr>
        <w:t xml:space="preserve">Understanding the legal obligations to your business is critical in shaping an Information Governance </w:t>
      </w:r>
      <w:r w:rsidR="00224E7B">
        <w:rPr>
          <w:rFonts w:cstheme="minorHAnsi"/>
          <w:lang w:val="en-GB"/>
        </w:rPr>
        <w:t>programme</w:t>
      </w:r>
      <w:r w:rsidRPr="00224E7B">
        <w:rPr>
          <w:rFonts w:cstheme="minorHAnsi"/>
          <w:lang w:val="en-GB"/>
        </w:rPr>
        <w:t xml:space="preserve">. </w:t>
      </w:r>
    </w:p>
    <w:p w:rsidR="004A3E42" w:rsidRPr="00224E7B" w:rsidRDefault="004A3E42" w:rsidP="00A97F41">
      <w:pPr>
        <w:pStyle w:val="ListParagraph"/>
        <w:spacing w:after="0" w:line="240" w:lineRule="auto"/>
        <w:rPr>
          <w:rFonts w:cstheme="minorHAnsi"/>
          <w:lang w:val="en-GB"/>
        </w:rPr>
      </w:pPr>
    </w:p>
    <w:p w:rsidR="004A3E42" w:rsidRPr="00224E7B" w:rsidRDefault="004A3E42" w:rsidP="00A97F41">
      <w:pPr>
        <w:spacing w:after="0" w:line="240" w:lineRule="auto"/>
        <w:ind w:left="720"/>
        <w:rPr>
          <w:rFonts w:cstheme="minorHAnsi"/>
          <w:lang w:val="en-GB"/>
        </w:rPr>
      </w:pPr>
      <w:r w:rsidRPr="00224E7B">
        <w:rPr>
          <w:rFonts w:cstheme="minorHAnsi"/>
          <w:lang w:val="en-GB"/>
        </w:rPr>
        <w:t>Every business is subject to numerous compliance regimes managed by multiple regulatory agencies</w:t>
      </w:r>
      <w:r w:rsidR="00B42F01" w:rsidRPr="00224E7B">
        <w:rPr>
          <w:rFonts w:cstheme="minorHAnsi"/>
          <w:lang w:val="en-GB"/>
        </w:rPr>
        <w:t xml:space="preserve"> which can differ across markets</w:t>
      </w:r>
      <w:r w:rsidRPr="00224E7B">
        <w:rPr>
          <w:rFonts w:cstheme="minorHAnsi"/>
          <w:lang w:val="en-GB"/>
        </w:rPr>
        <w:t>.  Many com</w:t>
      </w:r>
      <w:r w:rsidR="00B42F01" w:rsidRPr="00224E7B">
        <w:rPr>
          <w:rFonts w:cstheme="minorHAnsi"/>
          <w:lang w:val="en-GB"/>
        </w:rPr>
        <w:t>pliance requirements are depende</w:t>
      </w:r>
      <w:r w:rsidRPr="00224E7B">
        <w:rPr>
          <w:rFonts w:cstheme="minorHAnsi"/>
          <w:lang w:val="en-GB"/>
        </w:rPr>
        <w:t xml:space="preserve">nt upon the numbers of employees and/or turnover reaching certain limits.  </w:t>
      </w:r>
    </w:p>
    <w:p w:rsidR="004A3E42" w:rsidRPr="00224E7B" w:rsidRDefault="004A3E42" w:rsidP="00A97F41">
      <w:pPr>
        <w:pStyle w:val="ListParagraph"/>
        <w:spacing w:after="0" w:line="240" w:lineRule="auto"/>
        <w:rPr>
          <w:rFonts w:cstheme="minorHAnsi"/>
          <w:lang w:val="en-GB"/>
        </w:rPr>
      </w:pPr>
    </w:p>
    <w:p w:rsidR="004A3E42" w:rsidRPr="00224E7B" w:rsidRDefault="00B42F01" w:rsidP="00A97F41">
      <w:pPr>
        <w:pStyle w:val="ListParagraph"/>
        <w:spacing w:after="0" w:line="240" w:lineRule="auto"/>
        <w:rPr>
          <w:rFonts w:cstheme="minorHAnsi"/>
          <w:lang w:val="en-GB"/>
        </w:rPr>
      </w:pPr>
      <w:r w:rsidRPr="00224E7B">
        <w:rPr>
          <w:rFonts w:cstheme="minorHAnsi"/>
          <w:lang w:val="en-GB"/>
        </w:rPr>
        <w:t>A compliance review</w:t>
      </w:r>
      <w:r w:rsidR="004A3E42" w:rsidRPr="00224E7B">
        <w:rPr>
          <w:rFonts w:cstheme="minorHAnsi"/>
          <w:lang w:val="en-GB"/>
        </w:rPr>
        <w:t xml:space="preserve"> can range from a broad review of key regulatory requirements, through to a comprehensive review of specific obligations or a detailed review of the entire business.</w:t>
      </w:r>
      <w:r w:rsidRPr="00224E7B">
        <w:rPr>
          <w:rFonts w:cstheme="minorHAnsi"/>
          <w:lang w:val="en-GB"/>
        </w:rPr>
        <w:t xml:space="preserve"> However, a</w:t>
      </w:r>
      <w:r w:rsidR="004A3E42" w:rsidRPr="00224E7B">
        <w:rPr>
          <w:rFonts w:cstheme="minorHAnsi"/>
          <w:lang w:val="en-GB"/>
        </w:rPr>
        <w:t xml:space="preserve"> good first starting </w:t>
      </w:r>
      <w:proofErr w:type="gramStart"/>
      <w:r w:rsidR="004A3E42" w:rsidRPr="00224E7B">
        <w:rPr>
          <w:rFonts w:cstheme="minorHAnsi"/>
          <w:lang w:val="en-GB"/>
        </w:rPr>
        <w:t>point,</w:t>
      </w:r>
      <w:proofErr w:type="gramEnd"/>
      <w:r w:rsidR="004A3E42" w:rsidRPr="00224E7B">
        <w:rPr>
          <w:rFonts w:cstheme="minorHAnsi"/>
          <w:lang w:val="en-GB"/>
        </w:rPr>
        <w:t xml:space="preserve"> is to identify where you are most susceptible to risk and review compliance in those core areas as a priority. </w:t>
      </w:r>
    </w:p>
    <w:p w:rsidR="003240B6" w:rsidRPr="00224E7B" w:rsidRDefault="003240B6" w:rsidP="00A97F41">
      <w:pPr>
        <w:pStyle w:val="ListParagraph"/>
        <w:spacing w:after="0" w:line="240" w:lineRule="auto"/>
        <w:rPr>
          <w:rFonts w:cstheme="minorHAnsi"/>
          <w:lang w:val="en-GB"/>
        </w:rPr>
      </w:pPr>
    </w:p>
    <w:p w:rsidR="003240B6" w:rsidRPr="00224E7B" w:rsidRDefault="003240B6" w:rsidP="00A97F41">
      <w:pPr>
        <w:pStyle w:val="ListParagraph"/>
        <w:spacing w:after="0" w:line="240" w:lineRule="auto"/>
        <w:rPr>
          <w:rFonts w:cstheme="minorHAnsi"/>
          <w:lang w:val="en-GB"/>
        </w:rPr>
      </w:pPr>
      <w:r w:rsidRPr="00224E7B">
        <w:rPr>
          <w:rFonts w:cstheme="minorHAnsi"/>
          <w:lang w:val="en-GB"/>
        </w:rPr>
        <w:t xml:space="preserve">Identifying relevant regulatory regimes across </w:t>
      </w:r>
      <w:r w:rsidR="00C868A9" w:rsidRPr="00224E7B">
        <w:rPr>
          <w:rFonts w:cstheme="minorHAnsi"/>
          <w:lang w:val="en-GB"/>
        </w:rPr>
        <w:t xml:space="preserve">your business jurisdictions can be complex, but there are </w:t>
      </w:r>
      <w:r w:rsidR="004A3E42" w:rsidRPr="00224E7B">
        <w:rPr>
          <w:rFonts w:cstheme="minorHAnsi"/>
          <w:lang w:val="en-GB"/>
        </w:rPr>
        <w:t xml:space="preserve">paid-for </w:t>
      </w:r>
      <w:r w:rsidR="00C868A9" w:rsidRPr="00224E7B">
        <w:rPr>
          <w:rFonts w:cstheme="minorHAnsi"/>
          <w:lang w:val="en-GB"/>
        </w:rPr>
        <w:t>databases which can help you better unde</w:t>
      </w:r>
      <w:r w:rsidR="009C3D51" w:rsidRPr="00224E7B">
        <w:rPr>
          <w:rFonts w:cstheme="minorHAnsi"/>
          <w:lang w:val="en-GB"/>
        </w:rPr>
        <w:t>rstand what legislation your business</w:t>
      </w:r>
      <w:r w:rsidR="00C868A9" w:rsidRPr="00224E7B">
        <w:rPr>
          <w:rFonts w:cstheme="minorHAnsi"/>
          <w:lang w:val="en-GB"/>
        </w:rPr>
        <w:t xml:space="preserve"> need</w:t>
      </w:r>
      <w:r w:rsidR="009C3D51" w:rsidRPr="00224E7B">
        <w:rPr>
          <w:rFonts w:cstheme="minorHAnsi"/>
          <w:lang w:val="en-GB"/>
        </w:rPr>
        <w:t>s</w:t>
      </w:r>
      <w:r w:rsidR="00C868A9" w:rsidRPr="00224E7B">
        <w:rPr>
          <w:rFonts w:cstheme="minorHAnsi"/>
          <w:lang w:val="en-GB"/>
        </w:rPr>
        <w:t xml:space="preserve"> to adhere to. For example, certain records may need </w:t>
      </w:r>
      <w:r w:rsidR="00B42F01" w:rsidRPr="00224E7B">
        <w:rPr>
          <w:rFonts w:cstheme="minorHAnsi"/>
          <w:lang w:val="en-GB"/>
        </w:rPr>
        <w:t>to be stored for six</w:t>
      </w:r>
      <w:r w:rsidR="00C868A9" w:rsidRPr="00224E7B">
        <w:rPr>
          <w:rFonts w:cstheme="minorHAnsi"/>
          <w:lang w:val="en-GB"/>
        </w:rPr>
        <w:t xml:space="preserve"> years in Poland, yet the same rec</w:t>
      </w:r>
      <w:r w:rsidR="00B42F01" w:rsidRPr="00224E7B">
        <w:rPr>
          <w:rFonts w:cstheme="minorHAnsi"/>
          <w:lang w:val="en-GB"/>
        </w:rPr>
        <w:t>ords may need to be stored for three</w:t>
      </w:r>
      <w:r w:rsidR="00C868A9" w:rsidRPr="00224E7B">
        <w:rPr>
          <w:rFonts w:cstheme="minorHAnsi"/>
          <w:lang w:val="en-GB"/>
        </w:rPr>
        <w:t xml:space="preserve"> years in France. </w:t>
      </w:r>
      <w:r w:rsidR="00FC376C" w:rsidRPr="00224E7B">
        <w:rPr>
          <w:rFonts w:cstheme="minorHAnsi"/>
          <w:lang w:val="en-GB"/>
        </w:rPr>
        <w:lastRenderedPageBreak/>
        <w:t>Unders</w:t>
      </w:r>
      <w:r w:rsidR="00C15DAB" w:rsidRPr="00224E7B">
        <w:rPr>
          <w:rFonts w:cstheme="minorHAnsi"/>
          <w:lang w:val="en-GB"/>
        </w:rPr>
        <w:t>tanding the</w:t>
      </w:r>
      <w:r w:rsidR="009C3D51" w:rsidRPr="00224E7B">
        <w:rPr>
          <w:rFonts w:cstheme="minorHAnsi"/>
          <w:lang w:val="en-GB"/>
        </w:rPr>
        <w:t xml:space="preserve"> legal obligations</w:t>
      </w:r>
      <w:r w:rsidR="00C15DAB" w:rsidRPr="00224E7B">
        <w:rPr>
          <w:rFonts w:cstheme="minorHAnsi"/>
          <w:lang w:val="en-GB"/>
        </w:rPr>
        <w:t xml:space="preserve"> for your business and vertical </w:t>
      </w:r>
      <w:r w:rsidR="00596D94" w:rsidRPr="00224E7B">
        <w:rPr>
          <w:rFonts w:cstheme="minorHAnsi"/>
          <w:lang w:val="en-GB"/>
        </w:rPr>
        <w:t>sector</w:t>
      </w:r>
      <w:r w:rsidR="00B42F01" w:rsidRPr="00224E7B">
        <w:rPr>
          <w:rFonts w:cstheme="minorHAnsi"/>
          <w:lang w:val="en-GB"/>
        </w:rPr>
        <w:t xml:space="preserve">, and how at risk you are </w:t>
      </w:r>
      <w:r w:rsidR="00596D94" w:rsidRPr="00224E7B">
        <w:rPr>
          <w:rFonts w:cstheme="minorHAnsi"/>
          <w:lang w:val="en-GB"/>
        </w:rPr>
        <w:t>today</w:t>
      </w:r>
      <w:r w:rsidR="009C3D51" w:rsidRPr="00224E7B">
        <w:rPr>
          <w:rFonts w:cstheme="minorHAnsi"/>
          <w:lang w:val="en-GB"/>
        </w:rPr>
        <w:t xml:space="preserve">, is important in shaping your Information Governance </w:t>
      </w:r>
      <w:r w:rsidR="00224E7B">
        <w:rPr>
          <w:rFonts w:cstheme="minorHAnsi"/>
          <w:lang w:val="en-GB"/>
        </w:rPr>
        <w:t>Programme</w:t>
      </w:r>
      <w:r w:rsidR="009C3D51" w:rsidRPr="00224E7B">
        <w:rPr>
          <w:rFonts w:cstheme="minorHAnsi"/>
          <w:lang w:val="en-GB"/>
        </w:rPr>
        <w:t xml:space="preserve">. </w:t>
      </w:r>
    </w:p>
    <w:p w:rsidR="00021C25" w:rsidRPr="0086442D" w:rsidRDefault="00021C25" w:rsidP="00A97F41">
      <w:pPr>
        <w:pStyle w:val="ListParagraph"/>
        <w:spacing w:after="0" w:line="240" w:lineRule="auto"/>
        <w:rPr>
          <w:rFonts w:cstheme="minorHAnsi"/>
          <w:b/>
          <w:sz w:val="24"/>
          <w:szCs w:val="24"/>
          <w:lang w:val="en-GB"/>
        </w:rPr>
      </w:pPr>
    </w:p>
    <w:p w:rsidR="008B7933" w:rsidRPr="00920A40" w:rsidRDefault="00C868A9" w:rsidP="00A97F41">
      <w:pPr>
        <w:pStyle w:val="ListParagraph"/>
        <w:numPr>
          <w:ilvl w:val="0"/>
          <w:numId w:val="8"/>
        </w:numPr>
        <w:spacing w:after="0" w:line="240" w:lineRule="auto"/>
        <w:rPr>
          <w:rFonts w:cstheme="minorHAnsi"/>
          <w:b/>
          <w:sz w:val="24"/>
          <w:szCs w:val="24"/>
          <w:lang w:val="en-GB"/>
        </w:rPr>
      </w:pPr>
      <w:r w:rsidRPr="00920A40">
        <w:rPr>
          <w:rFonts w:cstheme="minorHAnsi"/>
          <w:b/>
          <w:sz w:val="24"/>
          <w:szCs w:val="24"/>
          <w:lang w:val="en-GB"/>
        </w:rPr>
        <w:t>Establish an Information Governance team</w:t>
      </w:r>
    </w:p>
    <w:p w:rsidR="00101633" w:rsidRPr="00224E7B" w:rsidRDefault="00C523E5" w:rsidP="00A97F41">
      <w:pPr>
        <w:pStyle w:val="ListParagraph"/>
        <w:spacing w:after="0" w:line="240" w:lineRule="auto"/>
        <w:rPr>
          <w:rFonts w:cstheme="minorHAnsi"/>
          <w:lang w:val="en-GB"/>
        </w:rPr>
      </w:pPr>
      <w:r w:rsidRPr="00224E7B">
        <w:rPr>
          <w:rFonts w:cstheme="minorHAnsi"/>
          <w:lang w:val="en-GB"/>
        </w:rPr>
        <w:t>It is important that a core team is assigned responsibility for the implementation and success of the In</w:t>
      </w:r>
      <w:r w:rsidR="004A3E42" w:rsidRPr="00224E7B">
        <w:rPr>
          <w:rFonts w:cstheme="minorHAnsi"/>
          <w:lang w:val="en-GB"/>
        </w:rPr>
        <w:t>fo</w:t>
      </w:r>
      <w:r w:rsidR="005379EC" w:rsidRPr="00224E7B">
        <w:rPr>
          <w:rFonts w:cstheme="minorHAnsi"/>
          <w:lang w:val="en-GB"/>
        </w:rPr>
        <w:t xml:space="preserve">rmation Governance </w:t>
      </w:r>
      <w:r w:rsidR="00224E7B">
        <w:rPr>
          <w:rFonts w:cstheme="minorHAnsi"/>
          <w:lang w:val="en-GB"/>
        </w:rPr>
        <w:t>Programme</w:t>
      </w:r>
      <w:r w:rsidR="005379EC" w:rsidRPr="00224E7B">
        <w:rPr>
          <w:rFonts w:cstheme="minorHAnsi"/>
          <w:lang w:val="en-GB"/>
        </w:rPr>
        <w:t xml:space="preserve">. </w:t>
      </w:r>
      <w:r w:rsidR="00101633" w:rsidRPr="00224E7B">
        <w:rPr>
          <w:rFonts w:cstheme="minorHAnsi"/>
          <w:lang w:val="en-GB"/>
        </w:rPr>
        <w:t>This steering group, and a nominated Information Governance lead, can then drive forward operational and practical issues including:</w:t>
      </w:r>
    </w:p>
    <w:p w:rsidR="00101633" w:rsidRPr="00224E7B" w:rsidRDefault="00101633" w:rsidP="00A97F41">
      <w:pPr>
        <w:pStyle w:val="ListParagraph"/>
        <w:spacing w:after="0" w:line="240" w:lineRule="auto"/>
        <w:rPr>
          <w:rFonts w:cstheme="minorHAnsi"/>
          <w:lang w:val="en-GB"/>
        </w:rPr>
      </w:pPr>
    </w:p>
    <w:p w:rsidR="00101633" w:rsidRPr="00224E7B" w:rsidRDefault="00101633" w:rsidP="00A97F41">
      <w:pPr>
        <w:pStyle w:val="ListParagraph"/>
        <w:numPr>
          <w:ilvl w:val="0"/>
          <w:numId w:val="13"/>
        </w:numPr>
        <w:spacing w:after="0" w:line="240" w:lineRule="auto"/>
        <w:rPr>
          <w:rFonts w:cstheme="minorHAnsi"/>
          <w:lang w:val="en-GB"/>
        </w:rPr>
      </w:pPr>
      <w:r w:rsidRPr="00224E7B">
        <w:rPr>
          <w:rFonts w:cstheme="minorHAnsi"/>
          <w:lang w:val="en-GB"/>
        </w:rPr>
        <w:t xml:space="preserve">agreeing and developing a work </w:t>
      </w:r>
      <w:r w:rsidR="00224E7B">
        <w:rPr>
          <w:rFonts w:cstheme="minorHAnsi"/>
          <w:lang w:val="en-GB"/>
        </w:rPr>
        <w:t>programme</w:t>
      </w:r>
    </w:p>
    <w:p w:rsidR="00101633" w:rsidRPr="00224E7B" w:rsidRDefault="00101633" w:rsidP="00A97F41">
      <w:pPr>
        <w:pStyle w:val="ListParagraph"/>
        <w:numPr>
          <w:ilvl w:val="0"/>
          <w:numId w:val="13"/>
        </w:numPr>
        <w:spacing w:after="0" w:line="240" w:lineRule="auto"/>
        <w:rPr>
          <w:rFonts w:cstheme="minorHAnsi"/>
          <w:lang w:val="en-GB"/>
        </w:rPr>
      </w:pPr>
      <w:r w:rsidRPr="00224E7B">
        <w:rPr>
          <w:rFonts w:cstheme="minorHAnsi"/>
          <w:lang w:val="en-GB"/>
        </w:rPr>
        <w:t>developing policy and strategy</w:t>
      </w:r>
    </w:p>
    <w:p w:rsidR="00101633" w:rsidRPr="00224E7B" w:rsidRDefault="00101633" w:rsidP="00A97F41">
      <w:pPr>
        <w:pStyle w:val="ListParagraph"/>
        <w:numPr>
          <w:ilvl w:val="0"/>
          <w:numId w:val="13"/>
        </w:numPr>
        <w:spacing w:after="0" w:line="240" w:lineRule="auto"/>
        <w:rPr>
          <w:rFonts w:cstheme="minorHAnsi"/>
          <w:lang w:val="en-GB"/>
        </w:rPr>
      </w:pPr>
      <w:r w:rsidRPr="00224E7B">
        <w:rPr>
          <w:rFonts w:cstheme="minorHAnsi"/>
          <w:lang w:val="en-GB"/>
        </w:rPr>
        <w:t>communication and awareness planning</w:t>
      </w:r>
    </w:p>
    <w:p w:rsidR="00101633" w:rsidRPr="00224E7B" w:rsidRDefault="00101633" w:rsidP="00A97F41">
      <w:pPr>
        <w:pStyle w:val="ListParagraph"/>
        <w:spacing w:after="0" w:line="240" w:lineRule="auto"/>
        <w:ind w:left="1440"/>
        <w:rPr>
          <w:rFonts w:cstheme="minorHAnsi"/>
          <w:lang w:val="en-GB"/>
        </w:rPr>
      </w:pPr>
    </w:p>
    <w:p w:rsidR="00F0003E" w:rsidRPr="005941F2" w:rsidRDefault="005379EC" w:rsidP="00A97F41">
      <w:pPr>
        <w:pStyle w:val="ListParagraph"/>
        <w:spacing w:after="0" w:line="240" w:lineRule="auto"/>
        <w:rPr>
          <w:rFonts w:cstheme="minorHAnsi"/>
          <w:lang w:val="en-GB"/>
        </w:rPr>
      </w:pPr>
      <w:r w:rsidRPr="005941F2">
        <w:rPr>
          <w:rFonts w:cstheme="minorHAnsi"/>
          <w:lang w:val="en-GB"/>
        </w:rPr>
        <w:t>It should include</w:t>
      </w:r>
      <w:r w:rsidR="004A3E42" w:rsidRPr="005941F2">
        <w:rPr>
          <w:rFonts w:cstheme="minorHAnsi"/>
          <w:lang w:val="en-GB"/>
        </w:rPr>
        <w:t xml:space="preserve"> representation from stakeholders across the business </w:t>
      </w:r>
      <w:r w:rsidR="00101633" w:rsidRPr="005941F2">
        <w:rPr>
          <w:rFonts w:cstheme="minorHAnsi"/>
          <w:lang w:val="en-GB"/>
        </w:rPr>
        <w:t xml:space="preserve">and in most </w:t>
      </w:r>
      <w:r w:rsidR="00F0003E" w:rsidRPr="005941F2">
        <w:rPr>
          <w:rFonts w:cstheme="minorHAnsi"/>
          <w:lang w:val="en-GB"/>
        </w:rPr>
        <w:t>mid-large sized enterprises it is essential to include r</w:t>
      </w:r>
      <w:r w:rsidR="00B25C9F" w:rsidRPr="005941F2">
        <w:rPr>
          <w:rFonts w:cstheme="minorHAnsi"/>
          <w:lang w:val="en-GB"/>
        </w:rPr>
        <w:t xml:space="preserve">ecords managers, security managers, Head of IT, legal, </w:t>
      </w:r>
      <w:r w:rsidR="00F0003E" w:rsidRPr="005941F2">
        <w:rPr>
          <w:rFonts w:cstheme="minorHAnsi"/>
          <w:lang w:val="en-GB"/>
        </w:rPr>
        <w:t xml:space="preserve">and risk. </w:t>
      </w:r>
    </w:p>
    <w:p w:rsidR="00F0003E" w:rsidRPr="005941F2" w:rsidRDefault="00F0003E" w:rsidP="00A97F41">
      <w:pPr>
        <w:pStyle w:val="ListParagraph"/>
        <w:spacing w:after="0" w:line="240" w:lineRule="auto"/>
        <w:rPr>
          <w:rFonts w:cstheme="minorHAnsi"/>
          <w:lang w:val="en-GB"/>
        </w:rPr>
      </w:pPr>
    </w:p>
    <w:p w:rsidR="00101633" w:rsidRPr="00224E7B" w:rsidRDefault="00F0003E" w:rsidP="00A97F41">
      <w:pPr>
        <w:pStyle w:val="ListParagraph"/>
        <w:spacing w:after="0" w:line="240" w:lineRule="auto"/>
        <w:rPr>
          <w:rFonts w:cstheme="minorHAnsi"/>
          <w:lang w:val="en-GB"/>
        </w:rPr>
      </w:pPr>
      <w:r w:rsidRPr="00224E7B">
        <w:rPr>
          <w:rFonts w:cstheme="minorHAnsi"/>
          <w:lang w:val="en-GB"/>
        </w:rPr>
        <w:t xml:space="preserve">It may also be prudent </w:t>
      </w:r>
      <w:r w:rsidR="00101633" w:rsidRPr="00224E7B">
        <w:rPr>
          <w:rFonts w:cstheme="minorHAnsi"/>
          <w:lang w:val="en-GB"/>
        </w:rPr>
        <w:t>to appoint a senior manager with</w:t>
      </w:r>
      <w:r w:rsidRPr="00224E7B">
        <w:rPr>
          <w:rFonts w:cstheme="minorHAnsi"/>
          <w:lang w:val="en-GB"/>
        </w:rPr>
        <w:t xml:space="preserve"> </w:t>
      </w:r>
      <w:r w:rsidR="00B42F01" w:rsidRPr="00224E7B">
        <w:rPr>
          <w:rFonts w:cstheme="minorHAnsi"/>
          <w:lang w:val="en-GB"/>
        </w:rPr>
        <w:t xml:space="preserve">Board level responsibilities </w:t>
      </w:r>
      <w:r w:rsidRPr="00224E7B">
        <w:rPr>
          <w:rFonts w:cstheme="minorHAnsi"/>
          <w:lang w:val="en-GB"/>
        </w:rPr>
        <w:t xml:space="preserve">to ensure the Information Governance </w:t>
      </w:r>
      <w:r w:rsidR="00224E7B">
        <w:rPr>
          <w:rFonts w:cstheme="minorHAnsi"/>
          <w:lang w:val="en-GB"/>
        </w:rPr>
        <w:t>Programme</w:t>
      </w:r>
      <w:r w:rsidRPr="00224E7B">
        <w:rPr>
          <w:rFonts w:cstheme="minorHAnsi"/>
          <w:lang w:val="en-GB"/>
        </w:rPr>
        <w:t xml:space="preserve"> is given the support and weight it needs be implemented effectively.</w:t>
      </w:r>
    </w:p>
    <w:p w:rsidR="00B42F01" w:rsidRPr="000E7B54" w:rsidRDefault="00B42F01" w:rsidP="00A97F41">
      <w:pPr>
        <w:pStyle w:val="ListParagraph"/>
        <w:spacing w:after="0" w:line="240" w:lineRule="auto"/>
        <w:rPr>
          <w:rFonts w:cstheme="minorHAnsi"/>
          <w:sz w:val="36"/>
          <w:szCs w:val="36"/>
          <w:lang w:val="en-GB"/>
        </w:rPr>
      </w:pPr>
    </w:p>
    <w:p w:rsidR="00101633" w:rsidRPr="00920A40" w:rsidRDefault="008B7933" w:rsidP="00A97F41">
      <w:pPr>
        <w:spacing w:after="0" w:line="240" w:lineRule="auto"/>
        <w:rPr>
          <w:rFonts w:cstheme="minorHAnsi"/>
          <w:b/>
          <w:sz w:val="34"/>
          <w:szCs w:val="34"/>
          <w:lang w:val="en-GB"/>
        </w:rPr>
      </w:pPr>
      <w:r w:rsidRPr="00920A40">
        <w:rPr>
          <w:rFonts w:cstheme="minorHAnsi"/>
          <w:b/>
          <w:sz w:val="34"/>
          <w:szCs w:val="34"/>
          <w:lang w:val="en-GB"/>
        </w:rPr>
        <w:t xml:space="preserve">The </w:t>
      </w:r>
      <w:r w:rsidR="00101633" w:rsidRPr="00920A40">
        <w:rPr>
          <w:rFonts w:cstheme="minorHAnsi"/>
          <w:b/>
          <w:sz w:val="34"/>
          <w:szCs w:val="34"/>
          <w:lang w:val="en-GB"/>
        </w:rPr>
        <w:t>Enterprise Information Service from Hitachi Data Systems</w:t>
      </w:r>
    </w:p>
    <w:p w:rsidR="003A11E7" w:rsidRPr="00501F65" w:rsidRDefault="003A11E7" w:rsidP="00A97F41">
      <w:pPr>
        <w:spacing w:after="0" w:line="240" w:lineRule="auto"/>
        <w:rPr>
          <w:rFonts w:cstheme="minorHAnsi"/>
          <w:b/>
          <w:sz w:val="24"/>
          <w:szCs w:val="24"/>
          <w:lang w:val="en-GB"/>
        </w:rPr>
      </w:pPr>
    </w:p>
    <w:p w:rsidR="008B7933" w:rsidRPr="00920A40" w:rsidRDefault="008B7933" w:rsidP="00A97F41">
      <w:pPr>
        <w:spacing w:after="0" w:line="240" w:lineRule="auto"/>
        <w:rPr>
          <w:rFonts w:cstheme="minorHAnsi"/>
          <w:b/>
          <w:sz w:val="24"/>
          <w:szCs w:val="24"/>
          <w:lang w:val="en-GB"/>
        </w:rPr>
      </w:pPr>
      <w:r w:rsidRPr="00920A40">
        <w:rPr>
          <w:rFonts w:cstheme="minorHAnsi"/>
          <w:b/>
          <w:sz w:val="24"/>
          <w:szCs w:val="24"/>
          <w:lang w:val="en-GB"/>
        </w:rPr>
        <w:t>Providing and end-to-end solution for all your Information Governance needs</w:t>
      </w:r>
    </w:p>
    <w:p w:rsidR="00101633" w:rsidRPr="00224E7B" w:rsidRDefault="00101633" w:rsidP="00A97F41">
      <w:pPr>
        <w:spacing w:after="0" w:line="240" w:lineRule="auto"/>
        <w:rPr>
          <w:rFonts w:cstheme="minorHAnsi"/>
          <w:lang w:val="en-GB"/>
        </w:rPr>
      </w:pPr>
      <w:r w:rsidRPr="00224E7B">
        <w:rPr>
          <w:rFonts w:cstheme="minorHAnsi"/>
          <w:lang w:val="en-GB"/>
        </w:rPr>
        <w:t>The Enterprise Information Governance</w:t>
      </w:r>
      <w:r w:rsidR="0073615A" w:rsidRPr="00224E7B">
        <w:rPr>
          <w:rFonts w:cstheme="minorHAnsi"/>
          <w:lang w:val="en-GB"/>
        </w:rPr>
        <w:t xml:space="preserve"> (EIG) s</w:t>
      </w:r>
      <w:r w:rsidRPr="00224E7B">
        <w:rPr>
          <w:rFonts w:cstheme="minorHAnsi"/>
          <w:lang w:val="en-GB"/>
        </w:rPr>
        <w:t>ervice from Hitachi Data Systems</w:t>
      </w:r>
      <w:r w:rsidR="0073615A" w:rsidRPr="00224E7B">
        <w:rPr>
          <w:rFonts w:cstheme="minorHAnsi"/>
          <w:lang w:val="en-GB"/>
        </w:rPr>
        <w:t xml:space="preserve"> </w:t>
      </w:r>
      <w:r w:rsidRPr="00224E7B">
        <w:rPr>
          <w:rFonts w:cstheme="minorHAnsi"/>
          <w:lang w:val="en-GB"/>
        </w:rPr>
        <w:t>provides a tried and tested phased</w:t>
      </w:r>
      <w:r w:rsidR="0073615A" w:rsidRPr="00224E7B">
        <w:rPr>
          <w:rFonts w:cstheme="minorHAnsi"/>
          <w:lang w:val="en-GB"/>
        </w:rPr>
        <w:t xml:space="preserve"> </w:t>
      </w:r>
      <w:r w:rsidRPr="00224E7B">
        <w:rPr>
          <w:rFonts w:cstheme="minorHAnsi"/>
          <w:lang w:val="en-GB"/>
        </w:rPr>
        <w:t xml:space="preserve">approach to </w:t>
      </w:r>
      <w:proofErr w:type="gramStart"/>
      <w:r w:rsidRPr="00224E7B">
        <w:rPr>
          <w:rFonts w:cstheme="minorHAnsi"/>
          <w:lang w:val="en-GB"/>
        </w:rPr>
        <w:t>identifying,</w:t>
      </w:r>
      <w:proofErr w:type="gramEnd"/>
      <w:r w:rsidRPr="00224E7B">
        <w:rPr>
          <w:rFonts w:cstheme="minorHAnsi"/>
          <w:lang w:val="en-GB"/>
        </w:rPr>
        <w:t xml:space="preserve"> assessing,</w:t>
      </w:r>
      <w:r w:rsidR="0073615A" w:rsidRPr="00224E7B">
        <w:rPr>
          <w:rFonts w:cstheme="minorHAnsi"/>
          <w:lang w:val="en-GB"/>
        </w:rPr>
        <w:t xml:space="preserve"> </w:t>
      </w:r>
      <w:r w:rsidRPr="00224E7B">
        <w:rPr>
          <w:rFonts w:cstheme="minorHAnsi"/>
          <w:lang w:val="en-GB"/>
        </w:rPr>
        <w:t>developing, implementing and</w:t>
      </w:r>
      <w:r w:rsidR="0073615A" w:rsidRPr="00224E7B">
        <w:rPr>
          <w:rFonts w:cstheme="minorHAnsi"/>
          <w:lang w:val="en-GB"/>
        </w:rPr>
        <w:t xml:space="preserve"> s</w:t>
      </w:r>
      <w:r w:rsidRPr="00224E7B">
        <w:rPr>
          <w:rFonts w:cstheme="minorHAnsi"/>
          <w:lang w:val="en-GB"/>
        </w:rPr>
        <w:t>ustaining an information governance</w:t>
      </w:r>
      <w:r w:rsidR="0073615A" w:rsidRPr="00224E7B">
        <w:rPr>
          <w:rFonts w:cstheme="minorHAnsi"/>
          <w:lang w:val="en-GB"/>
        </w:rPr>
        <w:t xml:space="preserve"> </w:t>
      </w:r>
      <w:r w:rsidRPr="00224E7B">
        <w:rPr>
          <w:rFonts w:cstheme="minorHAnsi"/>
          <w:lang w:val="en-GB"/>
        </w:rPr>
        <w:t>framework (see Figure 1).</w:t>
      </w:r>
    </w:p>
    <w:p w:rsidR="0073615A" w:rsidRPr="00224E7B" w:rsidRDefault="0073615A" w:rsidP="00A97F41">
      <w:pPr>
        <w:spacing w:after="0" w:line="240" w:lineRule="auto"/>
        <w:rPr>
          <w:rFonts w:cstheme="minorHAnsi"/>
          <w:lang w:val="en-GB"/>
        </w:rPr>
      </w:pPr>
    </w:p>
    <w:p w:rsidR="00101633" w:rsidRPr="00224E7B" w:rsidRDefault="00101633" w:rsidP="00A97F41">
      <w:pPr>
        <w:spacing w:after="0" w:line="240" w:lineRule="auto"/>
        <w:rPr>
          <w:rFonts w:cstheme="minorHAnsi"/>
          <w:lang w:val="en-GB"/>
        </w:rPr>
      </w:pPr>
      <w:r w:rsidRPr="00224E7B">
        <w:rPr>
          <w:rFonts w:cstheme="minorHAnsi"/>
          <w:lang w:val="en-GB"/>
        </w:rPr>
        <w:t>It combines professional services and</w:t>
      </w:r>
      <w:r w:rsidR="0073615A" w:rsidRPr="00224E7B">
        <w:rPr>
          <w:rFonts w:cstheme="minorHAnsi"/>
          <w:lang w:val="en-GB"/>
        </w:rPr>
        <w:t xml:space="preserve"> </w:t>
      </w:r>
      <w:r w:rsidRPr="00224E7B">
        <w:rPr>
          <w:rFonts w:cstheme="minorHAnsi"/>
          <w:lang w:val="en-GB"/>
        </w:rPr>
        <w:t>research from experts in information</w:t>
      </w:r>
      <w:r w:rsidR="0073615A" w:rsidRPr="00224E7B">
        <w:rPr>
          <w:rFonts w:cstheme="minorHAnsi"/>
          <w:lang w:val="en-GB"/>
        </w:rPr>
        <w:t xml:space="preserve"> </w:t>
      </w:r>
      <w:r w:rsidRPr="00224E7B">
        <w:rPr>
          <w:rFonts w:cstheme="minorHAnsi"/>
          <w:lang w:val="en-GB"/>
        </w:rPr>
        <w:t>governance with the RSD Glass platform</w:t>
      </w:r>
      <w:r w:rsidR="0073615A" w:rsidRPr="00224E7B">
        <w:rPr>
          <w:rFonts w:cstheme="minorHAnsi"/>
          <w:lang w:val="en-GB"/>
        </w:rPr>
        <w:t xml:space="preserve"> </w:t>
      </w:r>
      <w:r w:rsidRPr="00224E7B">
        <w:rPr>
          <w:rFonts w:cstheme="minorHAnsi"/>
          <w:lang w:val="en-GB"/>
        </w:rPr>
        <w:t xml:space="preserve">for </w:t>
      </w:r>
      <w:r w:rsidR="0052560A" w:rsidRPr="00224E7B">
        <w:rPr>
          <w:rFonts w:cstheme="minorHAnsi"/>
          <w:lang w:val="en-GB"/>
        </w:rPr>
        <w:t>federated policy management</w:t>
      </w:r>
      <w:r w:rsidRPr="00224E7B">
        <w:rPr>
          <w:rFonts w:cstheme="minorHAnsi"/>
          <w:lang w:val="en-GB"/>
        </w:rPr>
        <w:t>, e-discovery tools for content</w:t>
      </w:r>
      <w:r w:rsidR="0073615A" w:rsidRPr="00224E7B">
        <w:rPr>
          <w:rFonts w:cstheme="minorHAnsi"/>
          <w:lang w:val="en-GB"/>
        </w:rPr>
        <w:t xml:space="preserve"> </w:t>
      </w:r>
      <w:r w:rsidRPr="00224E7B">
        <w:rPr>
          <w:rFonts w:cstheme="minorHAnsi"/>
          <w:lang w:val="en-GB"/>
        </w:rPr>
        <w:t>identification, cleansing and migration and</w:t>
      </w:r>
      <w:r w:rsidR="0073615A" w:rsidRPr="00224E7B">
        <w:rPr>
          <w:rFonts w:cstheme="minorHAnsi"/>
          <w:lang w:val="en-GB"/>
        </w:rPr>
        <w:t xml:space="preserve"> </w:t>
      </w:r>
      <w:r w:rsidRPr="00224E7B">
        <w:rPr>
          <w:rFonts w:cstheme="minorHAnsi"/>
          <w:lang w:val="en-GB"/>
        </w:rPr>
        <w:t>the Hitachi Content Platform for enterprise</w:t>
      </w:r>
      <w:r w:rsidR="0073615A" w:rsidRPr="00224E7B">
        <w:rPr>
          <w:rFonts w:cstheme="minorHAnsi"/>
          <w:lang w:val="en-GB"/>
        </w:rPr>
        <w:t xml:space="preserve"> </w:t>
      </w:r>
      <w:r w:rsidRPr="00224E7B">
        <w:rPr>
          <w:rFonts w:cstheme="minorHAnsi"/>
          <w:lang w:val="en-GB"/>
        </w:rPr>
        <w:t>stor</w:t>
      </w:r>
      <w:r w:rsidR="0052560A" w:rsidRPr="00224E7B">
        <w:rPr>
          <w:rFonts w:cstheme="minorHAnsi"/>
          <w:lang w:val="en-GB"/>
        </w:rPr>
        <w:t>age management</w:t>
      </w:r>
      <w:r w:rsidRPr="00224E7B">
        <w:rPr>
          <w:rFonts w:cstheme="minorHAnsi"/>
          <w:lang w:val="en-GB"/>
        </w:rPr>
        <w:t>.</w:t>
      </w:r>
    </w:p>
    <w:p w:rsidR="0073615A" w:rsidRPr="00224E7B" w:rsidRDefault="0073615A" w:rsidP="00A97F41">
      <w:pPr>
        <w:spacing w:after="0" w:line="240" w:lineRule="auto"/>
        <w:rPr>
          <w:rFonts w:cstheme="minorHAnsi"/>
          <w:lang w:val="en-GB"/>
        </w:rPr>
      </w:pPr>
    </w:p>
    <w:p w:rsidR="00101633" w:rsidRPr="00224E7B" w:rsidRDefault="00101633" w:rsidP="00A97F41">
      <w:pPr>
        <w:spacing w:after="0" w:line="240" w:lineRule="auto"/>
        <w:rPr>
          <w:rFonts w:cstheme="minorHAnsi"/>
          <w:lang w:val="en-GB"/>
        </w:rPr>
      </w:pPr>
      <w:r w:rsidRPr="00224E7B">
        <w:rPr>
          <w:rFonts w:cstheme="minorHAnsi"/>
          <w:lang w:val="en-GB"/>
        </w:rPr>
        <w:t>Flexible and customizable, the EIG</w:t>
      </w:r>
      <w:r w:rsidR="0073615A" w:rsidRPr="00224E7B">
        <w:rPr>
          <w:rFonts w:cstheme="minorHAnsi"/>
          <w:lang w:val="en-GB"/>
        </w:rPr>
        <w:t xml:space="preserve"> </w:t>
      </w:r>
      <w:r w:rsidRPr="00224E7B">
        <w:rPr>
          <w:rFonts w:cstheme="minorHAnsi"/>
          <w:lang w:val="en-GB"/>
        </w:rPr>
        <w:t>Service from Hitachi Data Systems</w:t>
      </w:r>
      <w:r w:rsidR="0073615A" w:rsidRPr="00224E7B">
        <w:rPr>
          <w:rFonts w:cstheme="minorHAnsi"/>
          <w:lang w:val="en-GB"/>
        </w:rPr>
        <w:t xml:space="preserve"> </w:t>
      </w:r>
      <w:r w:rsidR="003A11E7" w:rsidRPr="00224E7B">
        <w:rPr>
          <w:rFonts w:cstheme="minorHAnsi"/>
          <w:lang w:val="en-GB"/>
        </w:rPr>
        <w:t>enables enterprises</w:t>
      </w:r>
      <w:r w:rsidRPr="00224E7B">
        <w:rPr>
          <w:rFonts w:cstheme="minorHAnsi"/>
          <w:lang w:val="en-GB"/>
        </w:rPr>
        <w:t xml:space="preserve"> to optimize </w:t>
      </w:r>
      <w:r w:rsidR="003A11E7" w:rsidRPr="00224E7B">
        <w:rPr>
          <w:rFonts w:cstheme="minorHAnsi"/>
          <w:lang w:val="en-GB"/>
        </w:rPr>
        <w:t xml:space="preserve">their </w:t>
      </w:r>
      <w:r w:rsidRPr="00224E7B">
        <w:rPr>
          <w:rFonts w:cstheme="minorHAnsi"/>
          <w:lang w:val="en-GB"/>
        </w:rPr>
        <w:t>storage</w:t>
      </w:r>
      <w:r w:rsidR="0073615A" w:rsidRPr="00224E7B">
        <w:rPr>
          <w:rFonts w:cstheme="minorHAnsi"/>
          <w:lang w:val="en-GB"/>
        </w:rPr>
        <w:t xml:space="preserve"> </w:t>
      </w:r>
      <w:r w:rsidRPr="00224E7B">
        <w:rPr>
          <w:rFonts w:cstheme="minorHAnsi"/>
          <w:lang w:val="en-GB"/>
        </w:rPr>
        <w:t>solutions and achieve compliance by:</w:t>
      </w:r>
    </w:p>
    <w:p w:rsidR="0073615A" w:rsidRPr="00224E7B" w:rsidRDefault="0073615A" w:rsidP="00A97F41">
      <w:pPr>
        <w:spacing w:after="0" w:line="240" w:lineRule="auto"/>
        <w:rPr>
          <w:rFonts w:cstheme="minorHAnsi"/>
          <w:lang w:val="en-GB"/>
        </w:rPr>
      </w:pPr>
    </w:p>
    <w:p w:rsidR="00101633" w:rsidRPr="00224E7B" w:rsidRDefault="00101633" w:rsidP="00A97F41">
      <w:pPr>
        <w:pStyle w:val="ListParagraph"/>
        <w:numPr>
          <w:ilvl w:val="0"/>
          <w:numId w:val="14"/>
        </w:numPr>
        <w:spacing w:after="0" w:line="240" w:lineRule="auto"/>
        <w:rPr>
          <w:rFonts w:cstheme="minorHAnsi"/>
          <w:lang w:val="en-GB"/>
        </w:rPr>
      </w:pPr>
      <w:r w:rsidRPr="00224E7B">
        <w:rPr>
          <w:rFonts w:cstheme="minorHAnsi"/>
          <w:lang w:val="en-GB"/>
        </w:rPr>
        <w:t>Identifying relevant regulatory regimes</w:t>
      </w:r>
    </w:p>
    <w:p w:rsidR="00101633" w:rsidRPr="00224E7B" w:rsidRDefault="00101633" w:rsidP="00A97F41">
      <w:pPr>
        <w:pStyle w:val="ListParagraph"/>
        <w:numPr>
          <w:ilvl w:val="0"/>
          <w:numId w:val="14"/>
        </w:numPr>
        <w:spacing w:after="0" w:line="240" w:lineRule="auto"/>
        <w:rPr>
          <w:rFonts w:cstheme="minorHAnsi"/>
          <w:lang w:val="en-GB"/>
        </w:rPr>
      </w:pPr>
      <w:r w:rsidRPr="00224E7B">
        <w:rPr>
          <w:rFonts w:cstheme="minorHAnsi"/>
          <w:lang w:val="en-GB"/>
        </w:rPr>
        <w:t>Developing EIG policies, such as</w:t>
      </w:r>
      <w:r w:rsidR="0052560A" w:rsidRPr="00224E7B">
        <w:rPr>
          <w:rFonts w:cstheme="minorHAnsi"/>
          <w:lang w:val="en-GB"/>
        </w:rPr>
        <w:t xml:space="preserve"> </w:t>
      </w:r>
      <w:r w:rsidRPr="00224E7B">
        <w:rPr>
          <w:rFonts w:cstheme="minorHAnsi"/>
          <w:lang w:val="en-GB"/>
        </w:rPr>
        <w:t>the creation of information handling</w:t>
      </w:r>
      <w:r w:rsidR="0052560A" w:rsidRPr="00224E7B">
        <w:rPr>
          <w:rFonts w:cstheme="minorHAnsi"/>
          <w:lang w:val="en-GB"/>
        </w:rPr>
        <w:t xml:space="preserve"> </w:t>
      </w:r>
      <w:r w:rsidRPr="00224E7B">
        <w:rPr>
          <w:rFonts w:cstheme="minorHAnsi"/>
          <w:lang w:val="en-GB"/>
        </w:rPr>
        <w:t>standards and retention schedule rules</w:t>
      </w:r>
    </w:p>
    <w:p w:rsidR="00101633" w:rsidRPr="00224E7B" w:rsidRDefault="00101633" w:rsidP="00A97F41">
      <w:pPr>
        <w:pStyle w:val="ListParagraph"/>
        <w:numPr>
          <w:ilvl w:val="0"/>
          <w:numId w:val="14"/>
        </w:numPr>
        <w:spacing w:after="0" w:line="240" w:lineRule="auto"/>
        <w:rPr>
          <w:rFonts w:cstheme="minorHAnsi"/>
          <w:lang w:val="en-GB"/>
        </w:rPr>
      </w:pPr>
      <w:r w:rsidRPr="00224E7B">
        <w:rPr>
          <w:rFonts w:cstheme="minorHAnsi"/>
          <w:lang w:val="en-GB"/>
        </w:rPr>
        <w:t>Establishing roles and responsibilities</w:t>
      </w:r>
      <w:r w:rsidR="0052560A" w:rsidRPr="00224E7B">
        <w:rPr>
          <w:rFonts w:cstheme="minorHAnsi"/>
          <w:lang w:val="en-GB"/>
        </w:rPr>
        <w:t xml:space="preserve"> </w:t>
      </w:r>
      <w:r w:rsidRPr="00224E7B">
        <w:rPr>
          <w:rFonts w:cstheme="minorHAnsi"/>
          <w:lang w:val="en-GB"/>
        </w:rPr>
        <w:t>for EIG</w:t>
      </w:r>
    </w:p>
    <w:p w:rsidR="00101633" w:rsidRPr="00224E7B" w:rsidRDefault="00101633" w:rsidP="00A97F41">
      <w:pPr>
        <w:pStyle w:val="ListParagraph"/>
        <w:numPr>
          <w:ilvl w:val="0"/>
          <w:numId w:val="14"/>
        </w:numPr>
        <w:spacing w:after="0" w:line="240" w:lineRule="auto"/>
        <w:rPr>
          <w:rFonts w:cstheme="minorHAnsi"/>
          <w:lang w:val="en-GB"/>
        </w:rPr>
      </w:pPr>
      <w:r w:rsidRPr="00224E7B">
        <w:rPr>
          <w:rFonts w:cstheme="minorHAnsi"/>
          <w:lang w:val="en-GB"/>
        </w:rPr>
        <w:t>Classifying legacy content, identifying</w:t>
      </w:r>
      <w:r w:rsidR="0052560A" w:rsidRPr="00224E7B">
        <w:rPr>
          <w:rFonts w:cstheme="minorHAnsi"/>
          <w:lang w:val="en-GB"/>
        </w:rPr>
        <w:t xml:space="preserve"> </w:t>
      </w:r>
      <w:r w:rsidRPr="00224E7B">
        <w:rPr>
          <w:rFonts w:cstheme="minorHAnsi"/>
          <w:lang w:val="en-GB"/>
        </w:rPr>
        <w:t>duplications, corrupt content and age of</w:t>
      </w:r>
      <w:r w:rsidR="0052560A" w:rsidRPr="00224E7B">
        <w:rPr>
          <w:rFonts w:cstheme="minorHAnsi"/>
          <w:lang w:val="en-GB"/>
        </w:rPr>
        <w:t xml:space="preserve"> </w:t>
      </w:r>
      <w:r w:rsidRPr="00224E7B">
        <w:rPr>
          <w:rFonts w:cstheme="minorHAnsi"/>
          <w:lang w:val="en-GB"/>
        </w:rPr>
        <w:t>content, and identifying completeness</w:t>
      </w:r>
      <w:r w:rsidR="0052560A" w:rsidRPr="00224E7B">
        <w:rPr>
          <w:rFonts w:cstheme="minorHAnsi"/>
          <w:lang w:val="en-GB"/>
        </w:rPr>
        <w:t xml:space="preserve"> </w:t>
      </w:r>
      <w:r w:rsidRPr="00224E7B">
        <w:rPr>
          <w:rFonts w:cstheme="minorHAnsi"/>
          <w:lang w:val="en-GB"/>
        </w:rPr>
        <w:t>of metadata with a view to compliance</w:t>
      </w:r>
    </w:p>
    <w:p w:rsidR="00101633" w:rsidRPr="00224E7B" w:rsidRDefault="0052560A" w:rsidP="00A97F41">
      <w:pPr>
        <w:pStyle w:val="ListParagraph"/>
        <w:numPr>
          <w:ilvl w:val="0"/>
          <w:numId w:val="14"/>
        </w:numPr>
        <w:spacing w:after="0" w:line="240" w:lineRule="auto"/>
        <w:rPr>
          <w:rFonts w:cstheme="minorHAnsi"/>
          <w:lang w:val="en-GB"/>
        </w:rPr>
      </w:pPr>
      <w:r w:rsidRPr="00224E7B">
        <w:rPr>
          <w:rFonts w:cstheme="minorHAnsi"/>
          <w:lang w:val="en-GB"/>
        </w:rPr>
        <w:t>Defining</w:t>
      </w:r>
      <w:r w:rsidR="00101633" w:rsidRPr="00224E7B">
        <w:rPr>
          <w:rFonts w:cstheme="minorHAnsi"/>
          <w:lang w:val="en-GB"/>
        </w:rPr>
        <w:t xml:space="preserve"> processes for content disposal</w:t>
      </w:r>
      <w:r w:rsidRPr="00224E7B">
        <w:rPr>
          <w:rFonts w:cstheme="minorHAnsi"/>
          <w:lang w:val="en-GB"/>
        </w:rPr>
        <w:t xml:space="preserve">, </w:t>
      </w:r>
      <w:r w:rsidR="00101633" w:rsidRPr="00224E7B">
        <w:rPr>
          <w:rFonts w:cstheme="minorHAnsi"/>
          <w:lang w:val="en-GB"/>
        </w:rPr>
        <w:t>review and approval</w:t>
      </w:r>
    </w:p>
    <w:p w:rsidR="00101633" w:rsidRPr="00224E7B" w:rsidRDefault="00101633" w:rsidP="00A97F41">
      <w:pPr>
        <w:pStyle w:val="ListParagraph"/>
        <w:numPr>
          <w:ilvl w:val="0"/>
          <w:numId w:val="14"/>
        </w:numPr>
        <w:spacing w:after="0" w:line="240" w:lineRule="auto"/>
        <w:rPr>
          <w:rFonts w:cstheme="minorHAnsi"/>
          <w:lang w:val="en-GB"/>
        </w:rPr>
      </w:pPr>
      <w:r w:rsidRPr="00224E7B">
        <w:rPr>
          <w:rFonts w:cstheme="minorHAnsi"/>
          <w:lang w:val="en-GB"/>
        </w:rPr>
        <w:t>Applying EIG policies to assigned</w:t>
      </w:r>
      <w:r w:rsidR="0052560A" w:rsidRPr="00224E7B">
        <w:rPr>
          <w:rFonts w:cstheme="minorHAnsi"/>
          <w:lang w:val="en-GB"/>
        </w:rPr>
        <w:t xml:space="preserve"> </w:t>
      </w:r>
      <w:r w:rsidRPr="00224E7B">
        <w:rPr>
          <w:rFonts w:cstheme="minorHAnsi"/>
          <w:lang w:val="en-GB"/>
        </w:rPr>
        <w:t>content using automated tools</w:t>
      </w:r>
    </w:p>
    <w:p w:rsidR="00101633" w:rsidRPr="00224E7B" w:rsidRDefault="00101633" w:rsidP="00A97F41">
      <w:pPr>
        <w:pStyle w:val="ListParagraph"/>
        <w:numPr>
          <w:ilvl w:val="0"/>
          <w:numId w:val="14"/>
        </w:numPr>
        <w:spacing w:after="0" w:line="240" w:lineRule="auto"/>
        <w:rPr>
          <w:rFonts w:cstheme="minorHAnsi"/>
          <w:lang w:val="en-GB"/>
        </w:rPr>
      </w:pPr>
      <w:r w:rsidRPr="00224E7B">
        <w:rPr>
          <w:rFonts w:cstheme="minorHAnsi"/>
          <w:lang w:val="en-GB"/>
        </w:rPr>
        <w:t>Migrating data from current to</w:t>
      </w:r>
      <w:r w:rsidR="0052560A" w:rsidRPr="00224E7B">
        <w:rPr>
          <w:rFonts w:cstheme="minorHAnsi"/>
          <w:lang w:val="en-GB"/>
        </w:rPr>
        <w:t xml:space="preserve"> </w:t>
      </w:r>
      <w:r w:rsidRPr="00224E7B">
        <w:rPr>
          <w:rFonts w:cstheme="minorHAnsi"/>
          <w:lang w:val="en-GB"/>
        </w:rPr>
        <w:t>new systems</w:t>
      </w:r>
    </w:p>
    <w:p w:rsidR="0073615A" w:rsidRPr="00807CBF" w:rsidRDefault="0073615A" w:rsidP="00A97F41">
      <w:pPr>
        <w:spacing w:after="0" w:line="240" w:lineRule="auto"/>
        <w:rPr>
          <w:rFonts w:cstheme="minorHAnsi"/>
          <w:sz w:val="36"/>
          <w:szCs w:val="36"/>
          <w:lang w:val="en-GB"/>
        </w:rPr>
      </w:pPr>
    </w:p>
    <w:p w:rsidR="00FB57D3" w:rsidRDefault="00FB57D3" w:rsidP="00A97F41">
      <w:pPr>
        <w:spacing w:after="0" w:line="240" w:lineRule="auto"/>
        <w:rPr>
          <w:rFonts w:cstheme="minorHAnsi"/>
          <w:b/>
          <w:sz w:val="34"/>
          <w:szCs w:val="34"/>
          <w:lang w:val="en-GB"/>
        </w:rPr>
      </w:pPr>
    </w:p>
    <w:p w:rsidR="00FB57D3" w:rsidRDefault="00FB57D3" w:rsidP="00A97F41">
      <w:pPr>
        <w:spacing w:after="0" w:line="240" w:lineRule="auto"/>
        <w:rPr>
          <w:rFonts w:cstheme="minorHAnsi"/>
          <w:b/>
          <w:sz w:val="34"/>
          <w:szCs w:val="34"/>
          <w:lang w:val="en-GB"/>
        </w:rPr>
      </w:pPr>
    </w:p>
    <w:p w:rsidR="00FB57D3" w:rsidRDefault="00FB57D3" w:rsidP="00A97F41">
      <w:pPr>
        <w:spacing w:after="0" w:line="240" w:lineRule="auto"/>
        <w:rPr>
          <w:rFonts w:cstheme="minorHAnsi"/>
          <w:b/>
          <w:sz w:val="34"/>
          <w:szCs w:val="34"/>
          <w:lang w:val="en-GB"/>
        </w:rPr>
      </w:pPr>
    </w:p>
    <w:p w:rsidR="0052560A" w:rsidRPr="00920A40" w:rsidRDefault="0073615A" w:rsidP="00A97F41">
      <w:pPr>
        <w:spacing w:after="0" w:line="240" w:lineRule="auto"/>
        <w:rPr>
          <w:rFonts w:cstheme="minorHAnsi"/>
          <w:b/>
          <w:sz w:val="34"/>
          <w:szCs w:val="34"/>
          <w:lang w:val="en-GB"/>
        </w:rPr>
      </w:pPr>
      <w:r w:rsidRPr="00920A40">
        <w:rPr>
          <w:rFonts w:cstheme="minorHAnsi"/>
          <w:b/>
          <w:sz w:val="34"/>
          <w:szCs w:val="34"/>
          <w:lang w:val="en-GB"/>
        </w:rPr>
        <w:lastRenderedPageBreak/>
        <w:t xml:space="preserve">How the </w:t>
      </w:r>
      <w:r w:rsidR="0052560A" w:rsidRPr="00920A40">
        <w:rPr>
          <w:rFonts w:cstheme="minorHAnsi"/>
          <w:b/>
          <w:sz w:val="34"/>
          <w:szCs w:val="34"/>
          <w:lang w:val="en-GB"/>
        </w:rPr>
        <w:t xml:space="preserve">EIG </w:t>
      </w:r>
      <w:r w:rsidRPr="00920A40">
        <w:rPr>
          <w:rFonts w:cstheme="minorHAnsi"/>
          <w:b/>
          <w:sz w:val="34"/>
          <w:szCs w:val="34"/>
          <w:lang w:val="en-GB"/>
        </w:rPr>
        <w:t>Service Works</w:t>
      </w:r>
    </w:p>
    <w:p w:rsidR="00EA2A76" w:rsidRPr="00224E7B" w:rsidRDefault="00EA2A76" w:rsidP="00A97F41">
      <w:pPr>
        <w:spacing w:after="0" w:line="240" w:lineRule="auto"/>
        <w:jc w:val="center"/>
        <w:rPr>
          <w:rFonts w:cstheme="minorHAnsi"/>
          <w:b/>
          <w:sz w:val="40"/>
          <w:szCs w:val="40"/>
          <w:lang w:val="en-GB"/>
        </w:rPr>
      </w:pPr>
    </w:p>
    <w:p w:rsidR="00EA2A76" w:rsidRPr="00224E7B" w:rsidRDefault="00920A40" w:rsidP="00A97F41">
      <w:pPr>
        <w:spacing w:after="0" w:line="240" w:lineRule="auto"/>
        <w:rPr>
          <w:rFonts w:cstheme="minorHAnsi"/>
          <w:b/>
          <w:sz w:val="40"/>
          <w:szCs w:val="40"/>
          <w:lang w:val="en-GB"/>
        </w:rPr>
      </w:pPr>
      <w:r w:rsidRPr="00224E7B">
        <w:rPr>
          <w:rFonts w:cstheme="minorHAnsi"/>
          <w:noProof/>
          <w:lang w:val="en-GB" w:eastAsia="en-GB"/>
        </w:rPr>
        <w:drawing>
          <wp:anchor distT="0" distB="0" distL="114300" distR="114300" simplePos="0" relativeHeight="251658240" behindDoc="1" locked="0" layoutInCell="1" allowOverlap="1" wp14:anchorId="4EDB7B93" wp14:editId="5520860D">
            <wp:simplePos x="0" y="0"/>
            <wp:positionH relativeFrom="column">
              <wp:posOffset>1020445</wp:posOffset>
            </wp:positionH>
            <wp:positionV relativeFrom="paragraph">
              <wp:posOffset>33020</wp:posOffset>
            </wp:positionV>
            <wp:extent cx="3905885" cy="4521835"/>
            <wp:effectExtent l="0" t="0" r="0" b="0"/>
            <wp:wrapTight wrapText="bothSides">
              <wp:wrapPolygon edited="0">
                <wp:start x="0" y="0"/>
                <wp:lineTo x="0" y="21476"/>
                <wp:lineTo x="21491" y="21476"/>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885" cy="452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920A40" w:rsidRDefault="00920A40" w:rsidP="00A97F41">
      <w:pPr>
        <w:spacing w:after="0" w:line="240" w:lineRule="auto"/>
        <w:rPr>
          <w:rFonts w:cstheme="minorHAnsi"/>
          <w:b/>
          <w:sz w:val="28"/>
          <w:szCs w:val="28"/>
          <w:lang w:val="en-GB"/>
        </w:rPr>
      </w:pPr>
    </w:p>
    <w:p w:rsidR="0005215C" w:rsidRDefault="0005215C" w:rsidP="00A97F41">
      <w:pPr>
        <w:spacing w:after="0" w:line="240" w:lineRule="auto"/>
        <w:rPr>
          <w:rFonts w:cstheme="minorHAnsi"/>
          <w:b/>
          <w:sz w:val="24"/>
          <w:szCs w:val="24"/>
          <w:lang w:val="en-GB"/>
        </w:rPr>
      </w:pPr>
    </w:p>
    <w:p w:rsidR="003A11E7" w:rsidRPr="00920A40" w:rsidRDefault="003A11E7" w:rsidP="00A97F41">
      <w:pPr>
        <w:spacing w:after="0" w:line="240" w:lineRule="auto"/>
        <w:rPr>
          <w:rFonts w:cstheme="minorHAnsi"/>
          <w:b/>
          <w:sz w:val="24"/>
          <w:szCs w:val="24"/>
          <w:lang w:val="en-GB"/>
        </w:rPr>
      </w:pPr>
      <w:r w:rsidRPr="00920A40">
        <w:rPr>
          <w:rFonts w:cstheme="minorHAnsi"/>
          <w:b/>
          <w:sz w:val="24"/>
          <w:szCs w:val="24"/>
          <w:lang w:val="en-GB"/>
        </w:rPr>
        <w:t>The Four Strategic Pillars</w:t>
      </w:r>
    </w:p>
    <w:p w:rsidR="00EA2A76" w:rsidRPr="00224E7B" w:rsidRDefault="0052560A" w:rsidP="00A97F41">
      <w:pPr>
        <w:spacing w:after="0" w:line="240" w:lineRule="auto"/>
        <w:rPr>
          <w:rFonts w:cstheme="minorHAnsi"/>
          <w:lang w:val="en-GB"/>
        </w:rPr>
      </w:pPr>
      <w:r w:rsidRPr="00224E7B">
        <w:rPr>
          <w:rFonts w:cstheme="minorHAnsi"/>
          <w:lang w:val="en-GB"/>
        </w:rPr>
        <w:t xml:space="preserve">There are four </w:t>
      </w:r>
      <w:r w:rsidR="003A11E7" w:rsidRPr="00224E7B">
        <w:rPr>
          <w:rFonts w:cstheme="minorHAnsi"/>
          <w:lang w:val="en-GB"/>
        </w:rPr>
        <w:t>strategic pillars to</w:t>
      </w:r>
      <w:r w:rsidRPr="00224E7B">
        <w:rPr>
          <w:rFonts w:cstheme="minorHAnsi"/>
          <w:lang w:val="en-GB"/>
        </w:rPr>
        <w:t xml:space="preserve"> Hitachi Data Systems’ EIG service</w:t>
      </w:r>
      <w:r w:rsidR="00EA2A76" w:rsidRPr="00224E7B">
        <w:rPr>
          <w:rFonts w:cstheme="minorHAnsi"/>
          <w:lang w:val="en-GB"/>
        </w:rPr>
        <w:t xml:space="preserve"> (see figure 1)</w:t>
      </w:r>
      <w:r w:rsidR="003A11E7" w:rsidRPr="00224E7B">
        <w:rPr>
          <w:rFonts w:cstheme="minorHAnsi"/>
          <w:lang w:val="en-GB"/>
        </w:rPr>
        <w:t xml:space="preserve">. Some more advanced organisations may already have </w:t>
      </w:r>
      <w:r w:rsidR="00EA2A76" w:rsidRPr="00224E7B">
        <w:rPr>
          <w:rFonts w:cstheme="minorHAnsi"/>
          <w:lang w:val="en-GB"/>
        </w:rPr>
        <w:t xml:space="preserve">the identification of requirements </w:t>
      </w:r>
      <w:r w:rsidR="003A11E7" w:rsidRPr="00224E7B">
        <w:rPr>
          <w:rFonts w:cstheme="minorHAnsi"/>
          <w:lang w:val="en-GB"/>
        </w:rPr>
        <w:t>thoroughly covered off, and so</w:t>
      </w:r>
      <w:r w:rsidR="00EA2A76" w:rsidRPr="00224E7B">
        <w:rPr>
          <w:rFonts w:cstheme="minorHAnsi"/>
          <w:lang w:val="en-GB"/>
        </w:rPr>
        <w:t xml:space="preserve"> customers can pick and choose at what stage they require support. </w:t>
      </w:r>
      <w:r w:rsidR="003A11E7" w:rsidRPr="00224E7B">
        <w:rPr>
          <w:rFonts w:cstheme="minorHAnsi"/>
          <w:lang w:val="en-GB"/>
        </w:rPr>
        <w:t xml:space="preserve"> </w:t>
      </w:r>
    </w:p>
    <w:p w:rsidR="00EA2A76" w:rsidRPr="00224E7B" w:rsidRDefault="00EA2A76" w:rsidP="00A97F41">
      <w:pPr>
        <w:spacing w:after="0" w:line="240" w:lineRule="auto"/>
        <w:rPr>
          <w:rFonts w:cstheme="minorHAnsi"/>
          <w:lang w:val="en-GB"/>
        </w:rPr>
      </w:pPr>
    </w:p>
    <w:p w:rsidR="0052560A" w:rsidRPr="00224E7B" w:rsidRDefault="003A11E7" w:rsidP="00A97F41">
      <w:pPr>
        <w:spacing w:after="0" w:line="240" w:lineRule="auto"/>
        <w:rPr>
          <w:rFonts w:cstheme="minorHAnsi"/>
          <w:lang w:val="en-GB"/>
        </w:rPr>
      </w:pPr>
      <w:r w:rsidRPr="00224E7B">
        <w:rPr>
          <w:rFonts w:cstheme="minorHAnsi"/>
          <w:lang w:val="en-GB"/>
        </w:rPr>
        <w:t xml:space="preserve">However, if you are an enterprise starting from ground zero, Hitachi Data Systems is able to provide a robust end-to-end </w:t>
      </w:r>
      <w:r w:rsidR="00EA2A76" w:rsidRPr="00224E7B">
        <w:rPr>
          <w:rFonts w:cstheme="minorHAnsi"/>
          <w:lang w:val="en-GB"/>
        </w:rPr>
        <w:t>Information Governance solution in four critical areas.</w:t>
      </w:r>
    </w:p>
    <w:p w:rsidR="0052560A" w:rsidRPr="008D13AC" w:rsidRDefault="0052560A" w:rsidP="00A97F41">
      <w:pPr>
        <w:spacing w:after="0" w:line="240" w:lineRule="auto"/>
        <w:rPr>
          <w:rFonts w:cstheme="minorHAnsi"/>
          <w:b/>
          <w:sz w:val="24"/>
          <w:szCs w:val="24"/>
          <w:lang w:val="en-GB"/>
        </w:rPr>
      </w:pPr>
    </w:p>
    <w:p w:rsidR="0052560A" w:rsidRPr="00920A40" w:rsidRDefault="0052560A" w:rsidP="00A97F41">
      <w:pPr>
        <w:pStyle w:val="ListParagraph"/>
        <w:numPr>
          <w:ilvl w:val="0"/>
          <w:numId w:val="15"/>
        </w:numPr>
        <w:spacing w:after="0" w:line="240" w:lineRule="auto"/>
        <w:rPr>
          <w:rFonts w:cstheme="minorHAnsi"/>
          <w:b/>
          <w:sz w:val="24"/>
          <w:szCs w:val="24"/>
          <w:lang w:val="en-GB"/>
        </w:rPr>
      </w:pPr>
      <w:r w:rsidRPr="00920A40">
        <w:rPr>
          <w:rFonts w:cstheme="minorHAnsi"/>
          <w:b/>
          <w:sz w:val="24"/>
          <w:szCs w:val="24"/>
          <w:lang w:val="en-GB"/>
        </w:rPr>
        <w:t>Discovery &amp; the Identification of Requirements</w:t>
      </w:r>
    </w:p>
    <w:p w:rsidR="0052560A" w:rsidRPr="00224E7B" w:rsidRDefault="0052560A" w:rsidP="00A97F41">
      <w:pPr>
        <w:pStyle w:val="ListParagraph"/>
        <w:spacing w:after="0" w:line="240" w:lineRule="auto"/>
        <w:rPr>
          <w:rFonts w:cstheme="minorHAnsi"/>
          <w:lang w:val="en-GB"/>
        </w:rPr>
      </w:pPr>
      <w:r w:rsidRPr="00224E7B">
        <w:rPr>
          <w:rFonts w:cstheme="minorHAnsi"/>
          <w:lang w:val="en-GB"/>
        </w:rPr>
        <w:t>Hitachi Data Systems undertakes a d</w:t>
      </w:r>
      <w:r w:rsidR="0073615A" w:rsidRPr="00224E7B">
        <w:rPr>
          <w:rFonts w:cstheme="minorHAnsi"/>
          <w:lang w:val="en-GB"/>
        </w:rPr>
        <w:t>iscovery phase to understand the objectives for</w:t>
      </w:r>
      <w:r w:rsidRPr="00224E7B">
        <w:rPr>
          <w:rFonts w:cstheme="minorHAnsi"/>
          <w:lang w:val="en-GB"/>
        </w:rPr>
        <w:t>,</w:t>
      </w:r>
      <w:r w:rsidR="0073615A" w:rsidRPr="00224E7B">
        <w:rPr>
          <w:rFonts w:cstheme="minorHAnsi"/>
          <w:lang w:val="en-GB"/>
        </w:rPr>
        <w:t xml:space="preserve"> and current status of</w:t>
      </w:r>
      <w:r w:rsidRPr="00224E7B">
        <w:rPr>
          <w:rFonts w:cstheme="minorHAnsi"/>
          <w:lang w:val="en-GB"/>
        </w:rPr>
        <w:t>,</w:t>
      </w:r>
      <w:r w:rsidR="0073615A" w:rsidRPr="00224E7B">
        <w:rPr>
          <w:rFonts w:cstheme="minorHAnsi"/>
          <w:lang w:val="en-GB"/>
        </w:rPr>
        <w:t xml:space="preserve"> the governance and management of your information estate. This includes a </w:t>
      </w:r>
      <w:r w:rsidRPr="00224E7B">
        <w:rPr>
          <w:rFonts w:cstheme="minorHAnsi"/>
          <w:lang w:val="en-GB"/>
        </w:rPr>
        <w:t xml:space="preserve">maturity assessment to reveal how prepared your business is for Information Governance. </w:t>
      </w:r>
    </w:p>
    <w:p w:rsidR="00EF1164" w:rsidRPr="00224E7B" w:rsidRDefault="00EF1164" w:rsidP="00A97F41">
      <w:pPr>
        <w:pStyle w:val="ListParagraph"/>
        <w:spacing w:after="0" w:line="240" w:lineRule="auto"/>
        <w:rPr>
          <w:rFonts w:cstheme="minorHAnsi"/>
          <w:lang w:val="en-GB"/>
        </w:rPr>
      </w:pPr>
    </w:p>
    <w:p w:rsidR="0073615A" w:rsidRPr="00224E7B" w:rsidRDefault="00EA2A76" w:rsidP="00A97F41">
      <w:pPr>
        <w:spacing w:after="0" w:line="240" w:lineRule="auto"/>
        <w:ind w:left="720"/>
        <w:rPr>
          <w:lang w:val="en-GB"/>
        </w:rPr>
      </w:pPr>
      <w:r w:rsidRPr="00224E7B">
        <w:rPr>
          <w:lang w:val="en-GB"/>
        </w:rPr>
        <w:t>In this phase, Hitachi Data Systems</w:t>
      </w:r>
      <w:r w:rsidR="00EF1164" w:rsidRPr="00224E7B">
        <w:rPr>
          <w:lang w:val="en-GB"/>
        </w:rPr>
        <w:t xml:space="preserve"> reviews </w:t>
      </w:r>
      <w:r w:rsidR="003A11E7" w:rsidRPr="00224E7B">
        <w:rPr>
          <w:lang w:val="en-GB"/>
        </w:rPr>
        <w:t xml:space="preserve">all sources of structured and unstructured data to identify the greatest challenges. </w:t>
      </w:r>
      <w:r w:rsidR="0052560A" w:rsidRPr="00224E7B">
        <w:rPr>
          <w:rFonts w:cstheme="minorHAnsi"/>
          <w:lang w:val="en-GB"/>
        </w:rPr>
        <w:t xml:space="preserve">Priority and focus is given to areas of the business where there is greatest susceptibility to risk. For example, a business unit or a part of the </w:t>
      </w:r>
      <w:r w:rsidR="003A11E7" w:rsidRPr="00224E7B">
        <w:rPr>
          <w:rFonts w:cstheme="minorHAnsi"/>
          <w:lang w:val="en-GB"/>
        </w:rPr>
        <w:t xml:space="preserve">organisation </w:t>
      </w:r>
      <w:r w:rsidR="0052560A" w:rsidRPr="00224E7B">
        <w:rPr>
          <w:rFonts w:cstheme="minorHAnsi"/>
          <w:lang w:val="en-GB"/>
        </w:rPr>
        <w:t xml:space="preserve">which is perceived to be weak. </w:t>
      </w:r>
      <w:r w:rsidR="003A11E7" w:rsidRPr="00224E7B">
        <w:rPr>
          <w:rFonts w:cstheme="minorHAnsi"/>
          <w:lang w:val="en-GB"/>
        </w:rPr>
        <w:t xml:space="preserve">A </w:t>
      </w:r>
      <w:r w:rsidR="0052560A" w:rsidRPr="00224E7B">
        <w:rPr>
          <w:rFonts w:cstheme="minorHAnsi"/>
          <w:lang w:val="en-GB"/>
        </w:rPr>
        <w:t>‘</w:t>
      </w:r>
      <w:proofErr w:type="spellStart"/>
      <w:r w:rsidR="0052560A" w:rsidRPr="00224E7B">
        <w:rPr>
          <w:rFonts w:cstheme="minorHAnsi"/>
          <w:lang w:val="en-GB"/>
        </w:rPr>
        <w:t>healthcheck</w:t>
      </w:r>
      <w:proofErr w:type="spellEnd"/>
      <w:r w:rsidR="0052560A" w:rsidRPr="00224E7B">
        <w:rPr>
          <w:rFonts w:cstheme="minorHAnsi"/>
          <w:lang w:val="en-GB"/>
        </w:rPr>
        <w:t>’</w:t>
      </w:r>
      <w:r w:rsidRPr="00224E7B">
        <w:rPr>
          <w:rFonts w:cstheme="minorHAnsi"/>
          <w:lang w:val="en-GB"/>
        </w:rPr>
        <w:t xml:space="preserve"> of between three</w:t>
      </w:r>
      <w:r w:rsidR="0052560A" w:rsidRPr="00224E7B">
        <w:rPr>
          <w:rFonts w:cstheme="minorHAnsi"/>
          <w:lang w:val="en-GB"/>
        </w:rPr>
        <w:t xml:space="preserve"> to 16 days</w:t>
      </w:r>
      <w:r w:rsidR="003A11E7" w:rsidRPr="00224E7B">
        <w:rPr>
          <w:rFonts w:cstheme="minorHAnsi"/>
          <w:lang w:val="en-GB"/>
        </w:rPr>
        <w:t xml:space="preserve"> is then carried out </w:t>
      </w:r>
      <w:r w:rsidR="0052560A" w:rsidRPr="00224E7B">
        <w:rPr>
          <w:rFonts w:cstheme="minorHAnsi"/>
          <w:lang w:val="en-GB"/>
        </w:rPr>
        <w:t xml:space="preserve">to understand </w:t>
      </w:r>
      <w:r w:rsidR="003A11E7" w:rsidRPr="00224E7B">
        <w:rPr>
          <w:rFonts w:cstheme="minorHAnsi"/>
          <w:lang w:val="en-GB"/>
        </w:rPr>
        <w:t xml:space="preserve">business maturity before the </w:t>
      </w:r>
      <w:r w:rsidR="00224E7B">
        <w:rPr>
          <w:rFonts w:cstheme="minorHAnsi"/>
          <w:lang w:val="en-GB"/>
        </w:rPr>
        <w:t>programme</w:t>
      </w:r>
      <w:r w:rsidR="003A11E7" w:rsidRPr="00224E7B">
        <w:rPr>
          <w:rFonts w:cstheme="minorHAnsi"/>
          <w:lang w:val="en-GB"/>
        </w:rPr>
        <w:t xml:space="preserve"> is undertaken</w:t>
      </w:r>
      <w:r w:rsidR="0052560A" w:rsidRPr="00224E7B">
        <w:rPr>
          <w:rFonts w:cstheme="minorHAnsi"/>
          <w:lang w:val="en-GB"/>
        </w:rPr>
        <w:t xml:space="preserve">. </w:t>
      </w:r>
      <w:r w:rsidR="00043578" w:rsidRPr="00224E7B">
        <w:rPr>
          <w:rFonts w:cstheme="minorHAnsi"/>
          <w:lang w:val="en-GB"/>
        </w:rPr>
        <w:t>Within three weeks, you will have a clear view of the preparedness of your organisation, current limitations and threats and areas of improvement.</w:t>
      </w:r>
    </w:p>
    <w:p w:rsidR="008B7933" w:rsidRPr="00224E7B" w:rsidRDefault="008B7933" w:rsidP="00A97F41">
      <w:pPr>
        <w:spacing w:after="0" w:line="240" w:lineRule="auto"/>
        <w:rPr>
          <w:rFonts w:cstheme="minorHAnsi"/>
          <w:lang w:val="en-GB"/>
        </w:rPr>
      </w:pPr>
    </w:p>
    <w:p w:rsidR="00043578" w:rsidRPr="00920A40" w:rsidRDefault="00043578" w:rsidP="00A97F41">
      <w:pPr>
        <w:pStyle w:val="ListParagraph"/>
        <w:numPr>
          <w:ilvl w:val="0"/>
          <w:numId w:val="15"/>
        </w:numPr>
        <w:spacing w:after="0" w:line="240" w:lineRule="auto"/>
        <w:rPr>
          <w:rFonts w:cstheme="minorHAnsi"/>
          <w:b/>
          <w:sz w:val="24"/>
          <w:szCs w:val="24"/>
          <w:lang w:val="en-GB"/>
        </w:rPr>
      </w:pPr>
      <w:r w:rsidRPr="00920A40">
        <w:rPr>
          <w:rFonts w:cstheme="minorHAnsi"/>
          <w:b/>
          <w:sz w:val="24"/>
          <w:szCs w:val="24"/>
          <w:lang w:val="en-GB"/>
        </w:rPr>
        <w:lastRenderedPageBreak/>
        <w:t xml:space="preserve">Foundation of an Information Governance </w:t>
      </w:r>
      <w:r w:rsidR="00224E7B" w:rsidRPr="00920A40">
        <w:rPr>
          <w:rFonts w:cstheme="minorHAnsi"/>
          <w:b/>
          <w:sz w:val="24"/>
          <w:szCs w:val="24"/>
          <w:lang w:val="en-GB"/>
        </w:rPr>
        <w:t>Programme</w:t>
      </w:r>
    </w:p>
    <w:p w:rsidR="00043578" w:rsidRPr="00224E7B" w:rsidRDefault="00043578" w:rsidP="00A97F41">
      <w:pPr>
        <w:spacing w:after="0" w:line="240" w:lineRule="auto"/>
        <w:ind w:left="720"/>
        <w:rPr>
          <w:rFonts w:cstheme="minorHAnsi"/>
          <w:lang w:val="en-GB"/>
        </w:rPr>
      </w:pPr>
      <w:r w:rsidRPr="00224E7B">
        <w:rPr>
          <w:rFonts w:cstheme="minorHAnsi"/>
          <w:lang w:val="en-GB"/>
        </w:rPr>
        <w:t>Hitachi Data Systems provides a thorough compliance review of relevant regulation, across your organisation</w:t>
      </w:r>
      <w:r w:rsidR="003A11E7" w:rsidRPr="00224E7B">
        <w:rPr>
          <w:rFonts w:cstheme="minorHAnsi"/>
          <w:lang w:val="en-GB"/>
        </w:rPr>
        <w:t>’</w:t>
      </w:r>
      <w:r w:rsidRPr="00224E7B">
        <w:rPr>
          <w:rFonts w:cstheme="minorHAnsi"/>
          <w:lang w:val="en-GB"/>
        </w:rPr>
        <w:t xml:space="preserve">s </w:t>
      </w:r>
      <w:r w:rsidR="003A11E7" w:rsidRPr="00224E7B">
        <w:rPr>
          <w:rFonts w:cstheme="minorHAnsi"/>
          <w:lang w:val="en-GB"/>
        </w:rPr>
        <w:t>operations in various markets. It</w:t>
      </w:r>
      <w:r w:rsidRPr="00224E7B">
        <w:rPr>
          <w:rFonts w:cstheme="minorHAnsi"/>
          <w:lang w:val="en-GB"/>
        </w:rPr>
        <w:t xml:space="preserve"> provide</w:t>
      </w:r>
      <w:r w:rsidR="003A11E7" w:rsidRPr="00224E7B">
        <w:rPr>
          <w:rFonts w:cstheme="minorHAnsi"/>
          <w:lang w:val="en-GB"/>
        </w:rPr>
        <w:t>s</w:t>
      </w:r>
      <w:r w:rsidRPr="00224E7B">
        <w:rPr>
          <w:rFonts w:cstheme="minorHAnsi"/>
          <w:lang w:val="en-GB"/>
        </w:rPr>
        <w:t xml:space="preserve"> a complete view of relevant </w:t>
      </w:r>
      <w:r w:rsidR="0073615A" w:rsidRPr="00224E7B">
        <w:rPr>
          <w:rFonts w:cstheme="minorHAnsi"/>
          <w:lang w:val="en-GB"/>
        </w:rPr>
        <w:t>compliance regime</w:t>
      </w:r>
      <w:r w:rsidRPr="00224E7B">
        <w:rPr>
          <w:rFonts w:cstheme="minorHAnsi"/>
          <w:lang w:val="en-GB"/>
        </w:rPr>
        <w:t>s</w:t>
      </w:r>
      <w:r w:rsidR="0073615A" w:rsidRPr="00224E7B">
        <w:rPr>
          <w:rFonts w:cstheme="minorHAnsi"/>
          <w:lang w:val="en-GB"/>
        </w:rPr>
        <w:t xml:space="preserve"> and governance model</w:t>
      </w:r>
      <w:r w:rsidRPr="00224E7B">
        <w:rPr>
          <w:rFonts w:cstheme="minorHAnsi"/>
          <w:lang w:val="en-GB"/>
        </w:rPr>
        <w:t xml:space="preserve">s across jurisdictions. </w:t>
      </w:r>
    </w:p>
    <w:p w:rsidR="00043578" w:rsidRPr="00224E7B" w:rsidRDefault="00043578" w:rsidP="00A97F41">
      <w:pPr>
        <w:spacing w:after="0" w:line="240" w:lineRule="auto"/>
        <w:ind w:left="720"/>
        <w:rPr>
          <w:rFonts w:cstheme="minorHAnsi"/>
          <w:lang w:val="en-GB"/>
        </w:rPr>
      </w:pPr>
    </w:p>
    <w:p w:rsidR="00043578" w:rsidRPr="00224E7B" w:rsidRDefault="00043578" w:rsidP="00A97F41">
      <w:pPr>
        <w:spacing w:after="0" w:line="240" w:lineRule="auto"/>
        <w:ind w:left="720"/>
        <w:rPr>
          <w:rFonts w:cstheme="minorHAnsi"/>
          <w:lang w:val="en-GB"/>
        </w:rPr>
      </w:pPr>
      <w:r w:rsidRPr="00224E7B">
        <w:rPr>
          <w:rFonts w:cstheme="minorHAnsi"/>
          <w:lang w:val="en-GB"/>
        </w:rPr>
        <w:t xml:space="preserve">As part of the </w:t>
      </w:r>
      <w:r w:rsidR="00224E7B">
        <w:rPr>
          <w:rFonts w:cstheme="minorHAnsi"/>
          <w:lang w:val="en-GB"/>
        </w:rPr>
        <w:t>programme</w:t>
      </w:r>
      <w:r w:rsidRPr="00224E7B">
        <w:rPr>
          <w:rFonts w:cstheme="minorHAnsi"/>
          <w:lang w:val="en-GB"/>
        </w:rPr>
        <w:t xml:space="preserve">, Hitachi Data Systems </w:t>
      </w:r>
      <w:r w:rsidR="003A11E7" w:rsidRPr="00224E7B">
        <w:rPr>
          <w:rFonts w:cstheme="minorHAnsi"/>
          <w:lang w:val="en-GB"/>
        </w:rPr>
        <w:t xml:space="preserve">works closely with internal stakeholders and </w:t>
      </w:r>
      <w:r w:rsidRPr="00224E7B">
        <w:rPr>
          <w:rFonts w:cstheme="minorHAnsi"/>
          <w:lang w:val="en-GB"/>
        </w:rPr>
        <w:t xml:space="preserve">brings together a steering group </w:t>
      </w:r>
      <w:r w:rsidR="00FD0E09" w:rsidRPr="00224E7B">
        <w:rPr>
          <w:rFonts w:cstheme="minorHAnsi"/>
          <w:lang w:val="en-GB"/>
        </w:rPr>
        <w:t xml:space="preserve">of key </w:t>
      </w:r>
      <w:r w:rsidR="00A97E6B" w:rsidRPr="00224E7B">
        <w:rPr>
          <w:rFonts w:cstheme="minorHAnsi"/>
          <w:lang w:val="en-GB"/>
        </w:rPr>
        <w:t xml:space="preserve">people </w:t>
      </w:r>
      <w:r w:rsidR="00FD0E09" w:rsidRPr="00224E7B">
        <w:rPr>
          <w:rFonts w:cstheme="minorHAnsi"/>
          <w:lang w:val="en-GB"/>
        </w:rPr>
        <w:t xml:space="preserve">from across the organisation </w:t>
      </w:r>
      <w:r w:rsidR="00A97E6B" w:rsidRPr="00224E7B">
        <w:rPr>
          <w:rFonts w:cstheme="minorHAnsi"/>
          <w:lang w:val="en-GB"/>
        </w:rPr>
        <w:t>to</w:t>
      </w:r>
      <w:r w:rsidR="00FD0E09" w:rsidRPr="00224E7B">
        <w:rPr>
          <w:rFonts w:cstheme="minorHAnsi"/>
          <w:lang w:val="en-GB"/>
        </w:rPr>
        <w:t xml:space="preserve"> create a dedicated business unit </w:t>
      </w:r>
      <w:r w:rsidR="00A97E6B" w:rsidRPr="00224E7B">
        <w:rPr>
          <w:rFonts w:cstheme="minorHAnsi"/>
          <w:lang w:val="en-GB"/>
        </w:rPr>
        <w:t>accountable for driving</w:t>
      </w:r>
      <w:r w:rsidR="00FD0E09" w:rsidRPr="00224E7B">
        <w:rPr>
          <w:rFonts w:cstheme="minorHAnsi"/>
          <w:lang w:val="en-GB"/>
        </w:rPr>
        <w:t xml:space="preserve"> t</w:t>
      </w:r>
      <w:r w:rsidR="00A97E6B" w:rsidRPr="00224E7B">
        <w:rPr>
          <w:rFonts w:cstheme="minorHAnsi"/>
          <w:lang w:val="en-GB"/>
        </w:rPr>
        <w:t xml:space="preserve">he </w:t>
      </w:r>
      <w:r w:rsidR="00224E7B">
        <w:rPr>
          <w:rFonts w:cstheme="minorHAnsi"/>
          <w:lang w:val="en-GB"/>
        </w:rPr>
        <w:t>programme</w:t>
      </w:r>
      <w:r w:rsidR="00A97E6B" w:rsidRPr="00224E7B">
        <w:rPr>
          <w:rFonts w:cstheme="minorHAnsi"/>
          <w:lang w:val="en-GB"/>
        </w:rPr>
        <w:t xml:space="preserve"> forward.</w:t>
      </w:r>
    </w:p>
    <w:p w:rsidR="00BC506B" w:rsidRPr="009A6BEF" w:rsidRDefault="00BC506B" w:rsidP="00A97F41">
      <w:pPr>
        <w:spacing w:after="0" w:line="240" w:lineRule="auto"/>
        <w:rPr>
          <w:rFonts w:cstheme="minorHAnsi"/>
          <w:sz w:val="24"/>
          <w:szCs w:val="24"/>
          <w:lang w:val="en-GB"/>
        </w:rPr>
      </w:pPr>
    </w:p>
    <w:p w:rsidR="00043578" w:rsidRPr="00920A40" w:rsidRDefault="0073615A" w:rsidP="00A97F41">
      <w:pPr>
        <w:pStyle w:val="ListParagraph"/>
        <w:numPr>
          <w:ilvl w:val="0"/>
          <w:numId w:val="15"/>
        </w:numPr>
        <w:spacing w:after="0" w:line="240" w:lineRule="auto"/>
        <w:rPr>
          <w:rFonts w:cstheme="minorHAnsi"/>
          <w:b/>
          <w:sz w:val="24"/>
          <w:szCs w:val="24"/>
          <w:lang w:val="en-GB"/>
        </w:rPr>
      </w:pPr>
      <w:r w:rsidRPr="00920A40">
        <w:rPr>
          <w:rFonts w:cstheme="minorHAnsi"/>
          <w:b/>
          <w:sz w:val="24"/>
          <w:szCs w:val="24"/>
          <w:lang w:val="en-GB"/>
        </w:rPr>
        <w:t xml:space="preserve">Policy framework design and </w:t>
      </w:r>
      <w:r w:rsidR="00043578" w:rsidRPr="00920A40">
        <w:rPr>
          <w:rFonts w:cstheme="minorHAnsi"/>
          <w:b/>
          <w:sz w:val="24"/>
          <w:szCs w:val="24"/>
          <w:lang w:val="en-GB"/>
        </w:rPr>
        <w:t>development</w:t>
      </w:r>
    </w:p>
    <w:p w:rsidR="00F05E84" w:rsidRPr="00224E7B" w:rsidRDefault="005F3EC1" w:rsidP="00A97F41">
      <w:pPr>
        <w:pStyle w:val="ListParagraph"/>
        <w:spacing w:after="0" w:line="240" w:lineRule="auto"/>
        <w:rPr>
          <w:rFonts w:cstheme="minorHAnsi"/>
          <w:lang w:val="en-GB"/>
        </w:rPr>
      </w:pPr>
      <w:r w:rsidRPr="00224E7B">
        <w:rPr>
          <w:rFonts w:cstheme="minorHAnsi"/>
          <w:lang w:val="en-GB"/>
        </w:rPr>
        <w:t xml:space="preserve">Once </w:t>
      </w:r>
      <w:r w:rsidR="00F05E84" w:rsidRPr="00224E7B">
        <w:rPr>
          <w:rFonts w:cstheme="minorHAnsi"/>
          <w:lang w:val="en-GB"/>
        </w:rPr>
        <w:t xml:space="preserve">the foundation has been laid and </w:t>
      </w:r>
      <w:r w:rsidR="00A97E6B" w:rsidRPr="00224E7B">
        <w:rPr>
          <w:rFonts w:cstheme="minorHAnsi"/>
          <w:lang w:val="en-GB"/>
        </w:rPr>
        <w:t>Hitachi Data Systems</w:t>
      </w:r>
      <w:r w:rsidRPr="00224E7B">
        <w:rPr>
          <w:rFonts w:cstheme="minorHAnsi"/>
          <w:lang w:val="en-GB"/>
        </w:rPr>
        <w:t xml:space="preserve"> has a </w:t>
      </w:r>
      <w:r w:rsidR="00A97E6B" w:rsidRPr="00224E7B">
        <w:rPr>
          <w:rFonts w:cstheme="minorHAnsi"/>
          <w:lang w:val="en-GB"/>
        </w:rPr>
        <w:t xml:space="preserve">clear </w:t>
      </w:r>
      <w:r w:rsidRPr="00224E7B">
        <w:rPr>
          <w:rFonts w:cstheme="minorHAnsi"/>
          <w:lang w:val="en-GB"/>
        </w:rPr>
        <w:t>view of which regulation the business needs to adhere to and w</w:t>
      </w:r>
      <w:r w:rsidR="00F05E84" w:rsidRPr="00224E7B">
        <w:rPr>
          <w:rFonts w:cstheme="minorHAnsi"/>
          <w:lang w:val="en-GB"/>
        </w:rPr>
        <w:t>ho the key stakeholders are, it</w:t>
      </w:r>
      <w:r w:rsidRPr="00224E7B">
        <w:rPr>
          <w:rFonts w:cstheme="minorHAnsi"/>
          <w:lang w:val="en-GB"/>
        </w:rPr>
        <w:t xml:space="preserve"> is </w:t>
      </w:r>
      <w:r w:rsidR="00F05E84" w:rsidRPr="00224E7B">
        <w:rPr>
          <w:rFonts w:cstheme="minorHAnsi"/>
          <w:lang w:val="en-GB"/>
        </w:rPr>
        <w:t xml:space="preserve">then </w:t>
      </w:r>
      <w:r w:rsidRPr="00224E7B">
        <w:rPr>
          <w:rFonts w:cstheme="minorHAnsi"/>
          <w:lang w:val="en-GB"/>
        </w:rPr>
        <w:t>able to start to bu</w:t>
      </w:r>
      <w:r w:rsidR="00F05E84" w:rsidRPr="00224E7B">
        <w:rPr>
          <w:rFonts w:cstheme="minorHAnsi"/>
          <w:lang w:val="en-GB"/>
        </w:rPr>
        <w:t>i</w:t>
      </w:r>
      <w:r w:rsidRPr="00224E7B">
        <w:rPr>
          <w:rFonts w:cstheme="minorHAnsi"/>
          <w:lang w:val="en-GB"/>
        </w:rPr>
        <w:t xml:space="preserve">ld the policy framework. </w:t>
      </w:r>
    </w:p>
    <w:p w:rsidR="00BC506B" w:rsidRPr="00224E7B" w:rsidRDefault="00BC506B" w:rsidP="00A97F41">
      <w:pPr>
        <w:pStyle w:val="ListParagraph"/>
        <w:spacing w:after="0" w:line="240" w:lineRule="auto"/>
        <w:rPr>
          <w:rFonts w:cstheme="minorHAnsi"/>
          <w:lang w:val="en-GB"/>
        </w:rPr>
      </w:pPr>
    </w:p>
    <w:p w:rsidR="00F05E84" w:rsidRPr="00224E7B" w:rsidRDefault="00BC506B" w:rsidP="00A97F41">
      <w:pPr>
        <w:widowControl w:val="0"/>
        <w:tabs>
          <w:tab w:val="left" w:pos="220"/>
          <w:tab w:val="left" w:pos="720"/>
        </w:tabs>
        <w:autoSpaceDE w:val="0"/>
        <w:autoSpaceDN w:val="0"/>
        <w:adjustRightInd w:val="0"/>
        <w:spacing w:after="0" w:line="240" w:lineRule="auto"/>
        <w:ind w:left="720"/>
        <w:rPr>
          <w:lang w:val="en-GB"/>
        </w:rPr>
      </w:pPr>
      <w:r w:rsidRPr="00224E7B">
        <w:rPr>
          <w:lang w:val="en-GB"/>
        </w:rPr>
        <w:t xml:space="preserve">Working with partner, BEP Systems Ltd (BEP), it is able to provide expert knowledge and consultancy skills in policy development for security and privacy, data retention, records management and file plans covering rules and regulations worldwide. </w:t>
      </w:r>
    </w:p>
    <w:p w:rsidR="00EA2A76" w:rsidRPr="00224E7B" w:rsidRDefault="00EA2A76" w:rsidP="00A97F41">
      <w:pPr>
        <w:widowControl w:val="0"/>
        <w:tabs>
          <w:tab w:val="left" w:pos="220"/>
          <w:tab w:val="left" w:pos="720"/>
        </w:tabs>
        <w:autoSpaceDE w:val="0"/>
        <w:autoSpaceDN w:val="0"/>
        <w:adjustRightInd w:val="0"/>
        <w:spacing w:after="0" w:line="240" w:lineRule="auto"/>
        <w:ind w:left="720"/>
        <w:rPr>
          <w:lang w:val="en-GB"/>
        </w:rPr>
      </w:pPr>
    </w:p>
    <w:p w:rsidR="00F05E84" w:rsidRPr="00224E7B" w:rsidRDefault="006E69D9" w:rsidP="00A97F41">
      <w:pPr>
        <w:pStyle w:val="ListParagraph"/>
        <w:spacing w:after="0" w:line="240" w:lineRule="auto"/>
        <w:rPr>
          <w:rFonts w:cstheme="minorHAnsi"/>
          <w:lang w:val="en-GB"/>
        </w:rPr>
      </w:pPr>
      <w:r w:rsidRPr="00224E7B">
        <w:rPr>
          <w:rFonts w:cstheme="minorHAnsi"/>
          <w:lang w:val="en-GB"/>
        </w:rPr>
        <w:t xml:space="preserve">Typically most organisations have </w:t>
      </w:r>
      <w:r w:rsidR="00F05E84" w:rsidRPr="00224E7B">
        <w:rPr>
          <w:rFonts w:cstheme="minorHAnsi"/>
          <w:lang w:val="en-GB"/>
        </w:rPr>
        <w:t xml:space="preserve">policies that are created as paper records or as electronic PDF documents. </w:t>
      </w:r>
      <w:r w:rsidRPr="00224E7B">
        <w:rPr>
          <w:rFonts w:cstheme="minorHAnsi"/>
          <w:lang w:val="en-GB"/>
        </w:rPr>
        <w:t>For example,</w:t>
      </w:r>
      <w:r w:rsidR="00F05E84" w:rsidRPr="00224E7B">
        <w:rPr>
          <w:rFonts w:cstheme="minorHAnsi"/>
          <w:lang w:val="en-GB"/>
        </w:rPr>
        <w:t xml:space="preserve"> a policy for retaining invoices </w:t>
      </w:r>
      <w:r w:rsidR="00670131" w:rsidRPr="00224E7B">
        <w:rPr>
          <w:rFonts w:cstheme="minorHAnsi"/>
          <w:lang w:val="en-GB"/>
        </w:rPr>
        <w:t>will be decided by the board, it will outline what the retention of the policy is, what</w:t>
      </w:r>
      <w:r w:rsidR="00EA2A76" w:rsidRPr="00224E7B">
        <w:rPr>
          <w:rFonts w:cstheme="minorHAnsi"/>
          <w:lang w:val="en-GB"/>
        </w:rPr>
        <w:t xml:space="preserve"> </w:t>
      </w:r>
      <w:r w:rsidR="00596D94" w:rsidRPr="00224E7B">
        <w:rPr>
          <w:rFonts w:cstheme="minorHAnsi"/>
          <w:lang w:val="en-GB"/>
        </w:rPr>
        <w:t>the procedure to retain invoicing is</w:t>
      </w:r>
      <w:r w:rsidR="00670131" w:rsidRPr="00224E7B">
        <w:rPr>
          <w:rFonts w:cstheme="minorHAnsi"/>
          <w:lang w:val="en-GB"/>
        </w:rPr>
        <w:t xml:space="preserve">, where the policy should be evokes etc. This is then signed off by the board and </w:t>
      </w:r>
      <w:r w:rsidR="00F05E84" w:rsidRPr="00224E7B">
        <w:rPr>
          <w:rFonts w:cstheme="minorHAnsi"/>
          <w:lang w:val="en-GB"/>
        </w:rPr>
        <w:t xml:space="preserve">stored as an electronic </w:t>
      </w:r>
      <w:r w:rsidR="00670131" w:rsidRPr="00224E7B">
        <w:rPr>
          <w:rFonts w:cstheme="minorHAnsi"/>
          <w:lang w:val="en-GB"/>
        </w:rPr>
        <w:t>document. Through the EIG Service Hitachi Data Systems is then able to implement</w:t>
      </w:r>
      <w:r w:rsidR="00F05E84" w:rsidRPr="00224E7B">
        <w:rPr>
          <w:rFonts w:cstheme="minorHAnsi"/>
          <w:lang w:val="en-GB"/>
        </w:rPr>
        <w:t xml:space="preserve"> the policy </w:t>
      </w:r>
      <w:r w:rsidR="00670131" w:rsidRPr="00224E7B">
        <w:rPr>
          <w:rFonts w:cstheme="minorHAnsi"/>
          <w:lang w:val="en-GB"/>
        </w:rPr>
        <w:t>into an organisation’s</w:t>
      </w:r>
      <w:r w:rsidR="00F05E84" w:rsidRPr="00224E7B">
        <w:rPr>
          <w:rFonts w:cstheme="minorHAnsi"/>
          <w:lang w:val="en-GB"/>
        </w:rPr>
        <w:t xml:space="preserve"> live information systems where the actual data or information governance rule exists. </w:t>
      </w:r>
      <w:r w:rsidR="000F6BAA" w:rsidRPr="00224E7B">
        <w:rPr>
          <w:rFonts w:cstheme="minorHAnsi"/>
          <w:lang w:val="en-GB"/>
        </w:rPr>
        <w:t>This is done through a very sophisticated software policy engine for Information Governance</w:t>
      </w:r>
      <w:r w:rsidR="00D306D1" w:rsidRPr="00224E7B">
        <w:rPr>
          <w:rFonts w:cstheme="minorHAnsi"/>
          <w:lang w:val="en-GB"/>
        </w:rPr>
        <w:t>, RSD GLASS</w:t>
      </w:r>
      <w:r w:rsidR="00F05E84" w:rsidRPr="00224E7B">
        <w:rPr>
          <w:rFonts w:cstheme="minorHAnsi"/>
          <w:lang w:val="en-GB"/>
        </w:rPr>
        <w:t xml:space="preserve">. </w:t>
      </w:r>
    </w:p>
    <w:p w:rsidR="00F05E84" w:rsidRPr="00224E7B" w:rsidRDefault="00F05E84" w:rsidP="00A97F41">
      <w:pPr>
        <w:pStyle w:val="ListParagraph"/>
        <w:spacing w:after="0" w:line="240" w:lineRule="auto"/>
        <w:rPr>
          <w:rFonts w:cstheme="minorHAnsi"/>
          <w:lang w:val="en-GB"/>
        </w:rPr>
      </w:pPr>
    </w:p>
    <w:p w:rsidR="00F05E84" w:rsidRPr="00224E7B" w:rsidRDefault="007B023E" w:rsidP="00A97F41">
      <w:pPr>
        <w:pStyle w:val="ListParagraph"/>
        <w:spacing w:after="0" w:line="240" w:lineRule="auto"/>
        <w:rPr>
          <w:rFonts w:cstheme="minorHAnsi"/>
          <w:lang w:val="en-GB"/>
        </w:rPr>
      </w:pPr>
      <w:r w:rsidRPr="00224E7B">
        <w:rPr>
          <w:rFonts w:cstheme="minorHAnsi"/>
          <w:lang w:val="en-GB"/>
        </w:rPr>
        <w:t xml:space="preserve">To give an example of how this would work in practice, </w:t>
      </w:r>
      <w:r w:rsidR="000F6BAA" w:rsidRPr="00224E7B">
        <w:rPr>
          <w:rFonts w:cstheme="minorHAnsi"/>
          <w:lang w:val="en-GB"/>
        </w:rPr>
        <w:t>a pharmaceutical c</w:t>
      </w:r>
      <w:r w:rsidRPr="00224E7B">
        <w:rPr>
          <w:rFonts w:cstheme="minorHAnsi"/>
          <w:lang w:val="en-GB"/>
        </w:rPr>
        <w:t>ompany has launched at</w:t>
      </w:r>
      <w:r w:rsidR="000F6BAA" w:rsidRPr="00224E7B">
        <w:rPr>
          <w:rFonts w:cstheme="minorHAnsi"/>
          <w:lang w:val="en-GB"/>
        </w:rPr>
        <w:t xml:space="preserve"> patent for a new </w:t>
      </w:r>
      <w:r w:rsidRPr="00224E7B">
        <w:rPr>
          <w:rFonts w:cstheme="minorHAnsi"/>
          <w:lang w:val="en-GB"/>
        </w:rPr>
        <w:t>drug in the US</w:t>
      </w:r>
      <w:r w:rsidR="000F6BAA" w:rsidRPr="00224E7B">
        <w:rPr>
          <w:rFonts w:cstheme="minorHAnsi"/>
          <w:lang w:val="en-GB"/>
        </w:rPr>
        <w:t>. The patent for the drug in the US is very different from the patent in Switzerland</w:t>
      </w:r>
      <w:r w:rsidRPr="00224E7B">
        <w:rPr>
          <w:rFonts w:cstheme="minorHAnsi"/>
          <w:lang w:val="en-GB"/>
        </w:rPr>
        <w:t>. If the company then wants to</w:t>
      </w:r>
      <w:r w:rsidR="000F6BAA" w:rsidRPr="00224E7B">
        <w:rPr>
          <w:rFonts w:cstheme="minorHAnsi"/>
          <w:lang w:val="en-GB"/>
        </w:rPr>
        <w:t xml:space="preserve"> change that patent, it w</w:t>
      </w:r>
      <w:r w:rsidR="006B4886" w:rsidRPr="00224E7B">
        <w:rPr>
          <w:rFonts w:cstheme="minorHAnsi"/>
          <w:lang w:val="en-GB"/>
        </w:rPr>
        <w:t>ill have a different impact in each</w:t>
      </w:r>
      <w:r w:rsidRPr="00224E7B">
        <w:rPr>
          <w:rFonts w:cstheme="minorHAnsi"/>
          <w:lang w:val="en-GB"/>
        </w:rPr>
        <w:t xml:space="preserve"> market. H</w:t>
      </w:r>
      <w:r w:rsidR="00670131" w:rsidRPr="00224E7B">
        <w:rPr>
          <w:rFonts w:cstheme="minorHAnsi"/>
          <w:lang w:val="en-GB"/>
        </w:rPr>
        <w:t>ow</w:t>
      </w:r>
      <w:r w:rsidRPr="00224E7B">
        <w:rPr>
          <w:rFonts w:cstheme="minorHAnsi"/>
          <w:lang w:val="en-GB"/>
        </w:rPr>
        <w:t xml:space="preserve"> can it</w:t>
      </w:r>
      <w:r w:rsidR="000F6BAA" w:rsidRPr="00224E7B">
        <w:rPr>
          <w:rFonts w:cstheme="minorHAnsi"/>
          <w:lang w:val="en-GB"/>
        </w:rPr>
        <w:t xml:space="preserve"> change all the records associated wit</w:t>
      </w:r>
      <w:r w:rsidRPr="00224E7B">
        <w:rPr>
          <w:rFonts w:cstheme="minorHAnsi"/>
          <w:lang w:val="en-GB"/>
        </w:rPr>
        <w:t>h that record change across the entire organisation</w:t>
      </w:r>
      <w:r w:rsidR="006B4886" w:rsidRPr="00224E7B">
        <w:rPr>
          <w:rFonts w:cstheme="minorHAnsi"/>
          <w:lang w:val="en-GB"/>
        </w:rPr>
        <w:t xml:space="preserve"> and comply effectively</w:t>
      </w:r>
      <w:r w:rsidRPr="00224E7B">
        <w:rPr>
          <w:rFonts w:cstheme="minorHAnsi"/>
          <w:lang w:val="en-GB"/>
        </w:rPr>
        <w:t>?</w:t>
      </w:r>
    </w:p>
    <w:p w:rsidR="000F6BAA" w:rsidRPr="00224E7B" w:rsidRDefault="000F6BAA" w:rsidP="00A97F41">
      <w:pPr>
        <w:pStyle w:val="ListParagraph"/>
        <w:spacing w:after="0" w:line="240" w:lineRule="auto"/>
        <w:rPr>
          <w:rFonts w:cstheme="minorHAnsi"/>
          <w:lang w:val="en-GB"/>
        </w:rPr>
      </w:pPr>
    </w:p>
    <w:p w:rsidR="00F05E84" w:rsidRPr="00224E7B" w:rsidRDefault="000F6BAA" w:rsidP="00A97F41">
      <w:pPr>
        <w:pStyle w:val="ListParagraph"/>
        <w:spacing w:after="0" w:line="240" w:lineRule="auto"/>
        <w:rPr>
          <w:rFonts w:cstheme="minorHAnsi"/>
          <w:lang w:val="en-GB"/>
        </w:rPr>
      </w:pPr>
      <w:r w:rsidRPr="00224E7B">
        <w:rPr>
          <w:rFonts w:cstheme="minorHAnsi"/>
          <w:lang w:val="en-GB"/>
        </w:rPr>
        <w:t xml:space="preserve">RSD </w:t>
      </w:r>
      <w:r w:rsidR="00D306D1" w:rsidRPr="00224E7B">
        <w:rPr>
          <w:rFonts w:cstheme="minorHAnsi"/>
          <w:lang w:val="en-GB"/>
        </w:rPr>
        <w:t>GLASS</w:t>
      </w:r>
      <w:r w:rsidR="007B023E" w:rsidRPr="00224E7B">
        <w:rPr>
          <w:rFonts w:cstheme="minorHAnsi"/>
          <w:lang w:val="en-GB"/>
        </w:rPr>
        <w:t xml:space="preserve"> </w:t>
      </w:r>
      <w:r w:rsidR="006B4886" w:rsidRPr="00224E7B">
        <w:rPr>
          <w:rFonts w:cstheme="minorHAnsi"/>
          <w:lang w:val="en-GB"/>
        </w:rPr>
        <w:t>makes this change seamle</w:t>
      </w:r>
      <w:r w:rsidR="00583860" w:rsidRPr="00224E7B">
        <w:rPr>
          <w:rFonts w:cstheme="minorHAnsi"/>
          <w:lang w:val="en-GB"/>
        </w:rPr>
        <w:t>s</w:t>
      </w:r>
      <w:r w:rsidR="006B4886" w:rsidRPr="00224E7B">
        <w:rPr>
          <w:rFonts w:cstheme="minorHAnsi"/>
          <w:lang w:val="en-GB"/>
        </w:rPr>
        <w:t>s</w:t>
      </w:r>
      <w:r w:rsidRPr="00224E7B">
        <w:rPr>
          <w:rFonts w:cstheme="minorHAnsi"/>
          <w:lang w:val="en-GB"/>
        </w:rPr>
        <w:t xml:space="preserve"> by creating a lifecycle workflow to define policies in a very granular way and wraps </w:t>
      </w:r>
      <w:r w:rsidR="007B023E" w:rsidRPr="00224E7B">
        <w:rPr>
          <w:rFonts w:cstheme="minorHAnsi"/>
          <w:lang w:val="en-GB"/>
        </w:rPr>
        <w:t xml:space="preserve">business </w:t>
      </w:r>
      <w:r w:rsidRPr="00224E7B">
        <w:rPr>
          <w:rFonts w:cstheme="minorHAnsi"/>
          <w:lang w:val="en-GB"/>
        </w:rPr>
        <w:t>rules around them to implement those policies</w:t>
      </w:r>
      <w:r w:rsidR="00583860" w:rsidRPr="00224E7B">
        <w:rPr>
          <w:rFonts w:cstheme="minorHAnsi"/>
          <w:lang w:val="en-GB"/>
        </w:rPr>
        <w:t xml:space="preserve"> in all relevant geographical locations</w:t>
      </w:r>
      <w:r w:rsidRPr="00224E7B">
        <w:rPr>
          <w:rFonts w:cstheme="minorHAnsi"/>
          <w:lang w:val="en-GB"/>
        </w:rPr>
        <w:t xml:space="preserve">. </w:t>
      </w:r>
      <w:r w:rsidR="00D306D1" w:rsidRPr="00224E7B">
        <w:rPr>
          <w:rFonts w:cstheme="minorHAnsi"/>
          <w:lang w:val="en-GB"/>
        </w:rPr>
        <w:t>Corporate policies can then be actively enforced across organisational and jurisdictional boundaries, IT systems, content repositories, and paper archives.</w:t>
      </w:r>
    </w:p>
    <w:p w:rsidR="00043578" w:rsidRPr="006D6F36" w:rsidRDefault="00043578" w:rsidP="00A97F41">
      <w:pPr>
        <w:spacing w:after="0" w:line="240" w:lineRule="auto"/>
        <w:rPr>
          <w:rFonts w:cstheme="minorHAnsi"/>
          <w:b/>
          <w:sz w:val="24"/>
          <w:szCs w:val="24"/>
          <w:lang w:val="en-GB"/>
        </w:rPr>
      </w:pPr>
    </w:p>
    <w:p w:rsidR="006B4886" w:rsidRPr="00920A40" w:rsidRDefault="0073615A" w:rsidP="00A97F41">
      <w:pPr>
        <w:pStyle w:val="ListParagraph"/>
        <w:numPr>
          <w:ilvl w:val="0"/>
          <w:numId w:val="15"/>
        </w:numPr>
        <w:spacing w:after="0" w:line="240" w:lineRule="auto"/>
        <w:rPr>
          <w:rFonts w:cstheme="minorHAnsi"/>
          <w:b/>
          <w:sz w:val="24"/>
          <w:szCs w:val="24"/>
          <w:lang w:val="en-GB"/>
        </w:rPr>
      </w:pPr>
      <w:r w:rsidRPr="00920A40">
        <w:rPr>
          <w:rFonts w:cstheme="minorHAnsi"/>
          <w:b/>
          <w:sz w:val="24"/>
          <w:szCs w:val="24"/>
          <w:lang w:val="en-GB"/>
        </w:rPr>
        <w:t xml:space="preserve">Implementation of EIG </w:t>
      </w:r>
    </w:p>
    <w:p w:rsidR="00563E86" w:rsidRPr="00224E7B" w:rsidRDefault="00563E86" w:rsidP="00A97F41">
      <w:pPr>
        <w:spacing w:after="0" w:line="240" w:lineRule="auto"/>
        <w:ind w:left="720"/>
        <w:rPr>
          <w:rFonts w:cstheme="minorHAnsi"/>
          <w:lang w:val="en-GB"/>
        </w:rPr>
      </w:pPr>
      <w:r w:rsidRPr="00224E7B">
        <w:rPr>
          <w:rFonts w:cstheme="minorHAnsi"/>
          <w:lang w:val="en-GB"/>
        </w:rPr>
        <w:t>Finally, the fourth pillar is focused on applying EIG policies to assigned content using automated tools such as RSD Glass</w:t>
      </w:r>
      <w:r w:rsidR="00593256" w:rsidRPr="00224E7B">
        <w:rPr>
          <w:rFonts w:cstheme="minorHAnsi"/>
          <w:lang w:val="en-GB"/>
        </w:rPr>
        <w:t xml:space="preserve"> and the Hitachi Content Platform policy engine</w:t>
      </w:r>
      <w:r w:rsidRPr="00224E7B">
        <w:rPr>
          <w:rFonts w:cstheme="minorHAnsi"/>
          <w:lang w:val="en-GB"/>
        </w:rPr>
        <w:t xml:space="preserve">. </w:t>
      </w:r>
    </w:p>
    <w:p w:rsidR="00563E86" w:rsidRPr="00224E7B" w:rsidRDefault="00563E86" w:rsidP="00A97F41">
      <w:pPr>
        <w:spacing w:after="0" w:line="240" w:lineRule="auto"/>
        <w:ind w:left="720"/>
        <w:rPr>
          <w:rFonts w:cstheme="minorHAnsi"/>
          <w:lang w:val="en-GB"/>
        </w:rPr>
      </w:pPr>
    </w:p>
    <w:p w:rsidR="0073615A" w:rsidRPr="00224E7B" w:rsidRDefault="00E36FCB" w:rsidP="00A97F41">
      <w:pPr>
        <w:spacing w:after="0" w:line="240" w:lineRule="auto"/>
        <w:ind w:left="720"/>
        <w:rPr>
          <w:rFonts w:cstheme="minorHAnsi"/>
          <w:lang w:val="en-GB"/>
        </w:rPr>
      </w:pPr>
      <w:r w:rsidRPr="00224E7B">
        <w:rPr>
          <w:rFonts w:cstheme="minorHAnsi"/>
          <w:lang w:val="en-GB"/>
        </w:rPr>
        <w:t>D</w:t>
      </w:r>
      <w:r w:rsidR="00563E86" w:rsidRPr="00224E7B">
        <w:rPr>
          <w:rFonts w:cstheme="minorHAnsi"/>
          <w:lang w:val="en-GB"/>
        </w:rPr>
        <w:t xml:space="preserve">ata </w:t>
      </w:r>
      <w:r w:rsidRPr="00224E7B">
        <w:rPr>
          <w:rFonts w:cstheme="minorHAnsi"/>
          <w:lang w:val="en-GB"/>
        </w:rPr>
        <w:t>can</w:t>
      </w:r>
      <w:r w:rsidR="00563E86" w:rsidRPr="00224E7B">
        <w:rPr>
          <w:rFonts w:cstheme="minorHAnsi"/>
          <w:lang w:val="en-GB"/>
        </w:rPr>
        <w:t xml:space="preserve"> then be migrated from </w:t>
      </w:r>
      <w:r w:rsidRPr="00224E7B">
        <w:rPr>
          <w:rFonts w:cstheme="minorHAnsi"/>
          <w:lang w:val="en-GB"/>
        </w:rPr>
        <w:t>source</w:t>
      </w:r>
      <w:r w:rsidR="007827BC" w:rsidRPr="00224E7B">
        <w:rPr>
          <w:rFonts w:cstheme="minorHAnsi"/>
          <w:lang w:val="en-GB"/>
        </w:rPr>
        <w:t xml:space="preserve"> </w:t>
      </w:r>
      <w:r w:rsidR="00563E86" w:rsidRPr="00224E7B">
        <w:rPr>
          <w:rFonts w:cstheme="minorHAnsi"/>
          <w:lang w:val="en-GB"/>
        </w:rPr>
        <w:t xml:space="preserve">systems </w:t>
      </w:r>
      <w:r w:rsidRPr="00224E7B">
        <w:rPr>
          <w:rFonts w:cstheme="minorHAnsi"/>
          <w:lang w:val="en-GB"/>
        </w:rPr>
        <w:t xml:space="preserve">based on policy </w:t>
      </w:r>
      <w:r w:rsidR="00563E86" w:rsidRPr="00224E7B">
        <w:rPr>
          <w:rFonts w:cstheme="minorHAnsi"/>
          <w:lang w:val="en-GB"/>
        </w:rPr>
        <w:t>and stored in the most effective way possible on the Hitachi Content Platform</w:t>
      </w:r>
      <w:r w:rsidR="00D4197C" w:rsidRPr="00224E7B">
        <w:rPr>
          <w:rFonts w:cstheme="minorHAnsi"/>
          <w:lang w:val="en-GB"/>
        </w:rPr>
        <w:t xml:space="preserve"> (HCP)</w:t>
      </w:r>
      <w:r w:rsidR="00563E86" w:rsidRPr="00224E7B">
        <w:rPr>
          <w:rFonts w:cstheme="minorHAnsi"/>
          <w:lang w:val="en-GB"/>
        </w:rPr>
        <w:t xml:space="preserve">, a </w:t>
      </w:r>
      <w:r w:rsidR="00D4197C" w:rsidRPr="00224E7B">
        <w:rPr>
          <w:rFonts w:cstheme="minorHAnsi"/>
          <w:lang w:val="en-GB"/>
        </w:rPr>
        <w:t xml:space="preserve">virtualized, </w:t>
      </w:r>
      <w:r w:rsidR="00563E86" w:rsidRPr="00224E7B">
        <w:rPr>
          <w:rFonts w:cstheme="minorHAnsi"/>
          <w:lang w:val="en-GB"/>
        </w:rPr>
        <w:t xml:space="preserve">state-of-the-art </w:t>
      </w:r>
      <w:r w:rsidRPr="00224E7B">
        <w:rPr>
          <w:rFonts w:cstheme="minorHAnsi"/>
          <w:lang w:val="en-GB"/>
        </w:rPr>
        <w:t xml:space="preserve">object store </w:t>
      </w:r>
      <w:r w:rsidR="00563E86" w:rsidRPr="00224E7B">
        <w:rPr>
          <w:rFonts w:cstheme="minorHAnsi"/>
          <w:lang w:val="en-GB"/>
        </w:rPr>
        <w:t>which</w:t>
      </w:r>
      <w:r w:rsidR="00D4197C" w:rsidRPr="00224E7B">
        <w:rPr>
          <w:rFonts w:cstheme="minorHAnsi"/>
          <w:lang w:val="en-GB"/>
        </w:rPr>
        <w:t xml:space="preserve"> helps customers address the challenges posed by the ever-growing volume of unstructured data and excels at preserving and securing data for long periods of time </w:t>
      </w:r>
      <w:r w:rsidR="00650B0F" w:rsidRPr="00224E7B">
        <w:rPr>
          <w:rFonts w:cstheme="minorHAnsi"/>
          <w:lang w:val="en-GB"/>
        </w:rPr>
        <w:t>in a</w:t>
      </w:r>
      <w:r w:rsidR="00563E86" w:rsidRPr="00224E7B">
        <w:rPr>
          <w:rFonts w:cstheme="minorHAnsi"/>
          <w:lang w:val="en-GB"/>
        </w:rPr>
        <w:t xml:space="preserve"> cost-effective </w:t>
      </w:r>
      <w:r w:rsidRPr="00224E7B">
        <w:rPr>
          <w:rFonts w:cstheme="minorHAnsi"/>
          <w:lang w:val="en-GB"/>
        </w:rPr>
        <w:t>and protected manner</w:t>
      </w:r>
      <w:r w:rsidR="00563E86" w:rsidRPr="00224E7B">
        <w:rPr>
          <w:rFonts w:cstheme="minorHAnsi"/>
          <w:lang w:val="en-GB"/>
        </w:rPr>
        <w:t xml:space="preserve">. </w:t>
      </w:r>
      <w:proofErr w:type="spellStart"/>
      <w:r w:rsidRPr="00224E7B">
        <w:rPr>
          <w:rFonts w:cstheme="minorHAnsi"/>
          <w:lang w:val="en-GB"/>
        </w:rPr>
        <w:t>Ongoing</w:t>
      </w:r>
      <w:proofErr w:type="spellEnd"/>
      <w:r w:rsidRPr="00224E7B">
        <w:rPr>
          <w:rFonts w:cstheme="minorHAnsi"/>
          <w:lang w:val="en-GB"/>
        </w:rPr>
        <w:t xml:space="preserve"> management by policy, legal hold requirements, audited access to content as appropriate and required and ultimately</w:t>
      </w:r>
      <w:r w:rsidR="0072747F" w:rsidRPr="00224E7B">
        <w:rPr>
          <w:rFonts w:cstheme="minorHAnsi"/>
          <w:lang w:val="en-GB"/>
        </w:rPr>
        <w:t>,</w:t>
      </w:r>
      <w:r w:rsidRPr="00224E7B">
        <w:rPr>
          <w:rFonts w:cstheme="minorHAnsi"/>
          <w:lang w:val="en-GB"/>
        </w:rPr>
        <w:t xml:space="preserve"> secure destruction can all then be managed centrally ensuring support for corporate information governance policy</w:t>
      </w:r>
      <w:r w:rsidR="00593256" w:rsidRPr="00224E7B">
        <w:rPr>
          <w:rFonts w:cstheme="minorHAnsi"/>
          <w:lang w:val="en-GB"/>
        </w:rPr>
        <w:t>.</w:t>
      </w:r>
    </w:p>
    <w:p w:rsidR="003962A1" w:rsidRPr="00A97F41" w:rsidRDefault="003962A1" w:rsidP="00A97F41">
      <w:pPr>
        <w:spacing w:after="0" w:line="240" w:lineRule="auto"/>
        <w:rPr>
          <w:rFonts w:cstheme="minorHAnsi"/>
          <w:b/>
          <w:sz w:val="36"/>
          <w:szCs w:val="36"/>
          <w:lang w:val="en-GB"/>
        </w:rPr>
      </w:pPr>
    </w:p>
    <w:p w:rsidR="003555D5" w:rsidRPr="00920A40" w:rsidRDefault="008B7933" w:rsidP="00A97F41">
      <w:pPr>
        <w:spacing w:after="0" w:line="240" w:lineRule="auto"/>
        <w:rPr>
          <w:rFonts w:cstheme="minorHAnsi"/>
          <w:b/>
          <w:sz w:val="34"/>
          <w:szCs w:val="34"/>
          <w:lang w:val="en-GB"/>
        </w:rPr>
      </w:pPr>
      <w:r w:rsidRPr="00920A40">
        <w:rPr>
          <w:rFonts w:cstheme="minorHAnsi"/>
          <w:b/>
          <w:sz w:val="34"/>
          <w:szCs w:val="34"/>
          <w:lang w:val="en-GB"/>
        </w:rPr>
        <w:t xml:space="preserve">Information Governance: </w:t>
      </w:r>
      <w:r w:rsidR="003555D5" w:rsidRPr="00920A40">
        <w:rPr>
          <w:rFonts w:cstheme="minorHAnsi"/>
          <w:b/>
          <w:sz w:val="34"/>
          <w:szCs w:val="34"/>
          <w:lang w:val="en-GB"/>
        </w:rPr>
        <w:t>Underpinning Innovation &amp; Growth</w:t>
      </w:r>
    </w:p>
    <w:p w:rsidR="007623D7" w:rsidRPr="0077293C" w:rsidRDefault="007623D7" w:rsidP="00A97F41">
      <w:pPr>
        <w:spacing w:after="0" w:line="240" w:lineRule="auto"/>
        <w:rPr>
          <w:sz w:val="24"/>
          <w:szCs w:val="24"/>
          <w:lang w:val="en-GB"/>
        </w:rPr>
      </w:pPr>
    </w:p>
    <w:p w:rsidR="007623D7" w:rsidRPr="00224E7B" w:rsidRDefault="007623D7" w:rsidP="00A97F41">
      <w:pPr>
        <w:spacing w:after="0" w:line="240" w:lineRule="auto"/>
        <w:rPr>
          <w:lang w:val="en-GB"/>
        </w:rPr>
      </w:pPr>
      <w:r w:rsidRPr="00224E7B">
        <w:rPr>
          <w:lang w:val="en-GB"/>
        </w:rPr>
        <w:t xml:space="preserve">Having trust in your information assets is </w:t>
      </w:r>
      <w:r w:rsidR="003962A1" w:rsidRPr="00224E7B">
        <w:rPr>
          <w:lang w:val="en-GB"/>
        </w:rPr>
        <w:t xml:space="preserve">not just about risk and compliance. Data is also a valuable asset for innovation and growth. </w:t>
      </w:r>
      <w:r w:rsidRPr="00224E7B">
        <w:rPr>
          <w:lang w:val="en-GB"/>
        </w:rPr>
        <w:t xml:space="preserve">A robust Information Governance </w:t>
      </w:r>
      <w:r w:rsidR="00224E7B">
        <w:rPr>
          <w:lang w:val="en-GB"/>
        </w:rPr>
        <w:t>Programme</w:t>
      </w:r>
      <w:r w:rsidRPr="00224E7B">
        <w:rPr>
          <w:lang w:val="en-GB"/>
        </w:rPr>
        <w:t xml:space="preserve"> is therefore at the heart of helping companies better understand the value of the data it holds and how it can be used for business advantage.</w:t>
      </w:r>
    </w:p>
    <w:p w:rsidR="00B75348" w:rsidRPr="00224E7B" w:rsidRDefault="00B75348" w:rsidP="00A97F41">
      <w:pPr>
        <w:spacing w:after="0" w:line="240" w:lineRule="auto"/>
        <w:rPr>
          <w:lang w:val="en-GB"/>
        </w:rPr>
      </w:pPr>
    </w:p>
    <w:p w:rsidR="00B75348" w:rsidRPr="00224E7B" w:rsidRDefault="00541C28" w:rsidP="00A97F41">
      <w:pPr>
        <w:spacing w:after="0" w:line="240" w:lineRule="auto"/>
        <w:rPr>
          <w:rFonts w:cstheme="minorHAnsi"/>
          <w:lang w:val="en-GB"/>
        </w:rPr>
      </w:pPr>
      <w:r w:rsidRPr="00224E7B">
        <w:rPr>
          <w:lang w:val="en-GB"/>
        </w:rPr>
        <w:t xml:space="preserve">For example, a hospital may </w:t>
      </w:r>
      <w:r w:rsidR="003A355F" w:rsidRPr="00224E7B">
        <w:rPr>
          <w:rFonts w:cstheme="minorHAnsi"/>
          <w:lang w:val="en-GB"/>
        </w:rPr>
        <w:t xml:space="preserve">have to comply </w:t>
      </w:r>
      <w:r w:rsidR="00B75348" w:rsidRPr="00224E7B">
        <w:rPr>
          <w:rFonts w:cstheme="minorHAnsi"/>
          <w:lang w:val="en-GB"/>
        </w:rPr>
        <w:t xml:space="preserve">with significant regulation. </w:t>
      </w:r>
      <w:r w:rsidRPr="00224E7B">
        <w:rPr>
          <w:rFonts w:cstheme="minorHAnsi"/>
          <w:lang w:val="en-GB"/>
        </w:rPr>
        <w:t>It also has to manage</w:t>
      </w:r>
      <w:r w:rsidR="00B75348" w:rsidRPr="00224E7B">
        <w:rPr>
          <w:rFonts w:cstheme="minorHAnsi"/>
          <w:lang w:val="en-GB"/>
        </w:rPr>
        <w:t xml:space="preserve"> its own patient record systems, as well as data coming from other organisations and suppliers. It therefore needs to be confident that it can store, manage and retrieve all relevant data effectively. In addition, public sector organisations, like hospitals in the UK, are under pressure to not only reduce costs but to demonstrate more value. </w:t>
      </w:r>
      <w:r w:rsidRPr="00224E7B">
        <w:rPr>
          <w:rFonts w:cstheme="minorHAnsi"/>
          <w:lang w:val="en-GB"/>
        </w:rPr>
        <w:t xml:space="preserve">So now that it is able to collect better and more detailed patient records, the same hospital can now turn </w:t>
      </w:r>
      <w:r w:rsidR="00B75348" w:rsidRPr="00224E7B">
        <w:rPr>
          <w:rFonts w:cstheme="minorHAnsi"/>
          <w:lang w:val="en-GB"/>
        </w:rPr>
        <w:t>Information Governance from a bus</w:t>
      </w:r>
      <w:r w:rsidRPr="00224E7B">
        <w:rPr>
          <w:rFonts w:cstheme="minorHAnsi"/>
          <w:lang w:val="en-GB"/>
        </w:rPr>
        <w:t>iness cost, to a business value by providing an improved level of patient care.</w:t>
      </w:r>
    </w:p>
    <w:p w:rsidR="00B75348" w:rsidRPr="00224E7B" w:rsidRDefault="00B75348" w:rsidP="00A97F41">
      <w:pPr>
        <w:spacing w:after="0" w:line="240" w:lineRule="auto"/>
        <w:rPr>
          <w:lang w:val="en-GB"/>
        </w:rPr>
      </w:pPr>
    </w:p>
    <w:p w:rsidR="008B7933" w:rsidRPr="00224E7B" w:rsidRDefault="00541C28" w:rsidP="00A97F41">
      <w:pPr>
        <w:spacing w:after="0" w:line="240" w:lineRule="auto"/>
        <w:rPr>
          <w:lang w:val="en-GB"/>
        </w:rPr>
      </w:pPr>
      <w:r w:rsidRPr="00224E7B">
        <w:rPr>
          <w:lang w:val="en-GB"/>
        </w:rPr>
        <w:t>Clearly, the</w:t>
      </w:r>
      <w:r w:rsidR="007623D7" w:rsidRPr="00224E7B">
        <w:rPr>
          <w:lang w:val="en-GB"/>
        </w:rPr>
        <w:t xml:space="preserve"> value</w:t>
      </w:r>
      <w:r w:rsidR="003962A1" w:rsidRPr="00224E7B">
        <w:rPr>
          <w:lang w:val="en-GB"/>
        </w:rPr>
        <w:t xml:space="preserve"> will depen</w:t>
      </w:r>
      <w:r w:rsidR="007623D7" w:rsidRPr="00224E7B">
        <w:rPr>
          <w:lang w:val="en-GB"/>
        </w:rPr>
        <w:t>d on the business area that the organisation</w:t>
      </w:r>
      <w:r w:rsidR="003962A1" w:rsidRPr="00224E7B">
        <w:rPr>
          <w:lang w:val="en-GB"/>
        </w:rPr>
        <w:t xml:space="preserve"> operate</w:t>
      </w:r>
      <w:r w:rsidR="007623D7" w:rsidRPr="00224E7B">
        <w:rPr>
          <w:lang w:val="en-GB"/>
        </w:rPr>
        <w:t>s</w:t>
      </w:r>
      <w:r w:rsidR="00B75348" w:rsidRPr="00224E7B">
        <w:rPr>
          <w:lang w:val="en-GB"/>
        </w:rPr>
        <w:t xml:space="preserve"> in. For</w:t>
      </w:r>
      <w:r w:rsidR="003962A1" w:rsidRPr="00224E7B">
        <w:rPr>
          <w:lang w:val="en-GB"/>
        </w:rPr>
        <w:t xml:space="preserve"> a hospital</w:t>
      </w:r>
      <w:r w:rsidR="00B75348" w:rsidRPr="00224E7B">
        <w:rPr>
          <w:lang w:val="en-GB"/>
        </w:rPr>
        <w:t>, for example,</w:t>
      </w:r>
      <w:r w:rsidR="003962A1" w:rsidRPr="00224E7B">
        <w:rPr>
          <w:lang w:val="en-GB"/>
        </w:rPr>
        <w:t xml:space="preserve"> the data could be of use in identifying tumour growth patterns or the effectiveness of certain drug treatments for different age groups of patients.</w:t>
      </w:r>
      <w:r w:rsidR="007623D7" w:rsidRPr="00224E7B">
        <w:rPr>
          <w:lang w:val="en-GB"/>
        </w:rPr>
        <w:t xml:space="preserve"> Meanwhile, for a bank, it could help in identifying </w:t>
      </w:r>
      <w:r w:rsidR="003962A1" w:rsidRPr="00224E7B">
        <w:rPr>
          <w:lang w:val="en-GB"/>
        </w:rPr>
        <w:t xml:space="preserve">what information </w:t>
      </w:r>
      <w:r w:rsidR="007623D7" w:rsidRPr="00224E7B">
        <w:rPr>
          <w:lang w:val="en-GB"/>
        </w:rPr>
        <w:t xml:space="preserve">is needed to </w:t>
      </w:r>
      <w:r w:rsidR="003962A1" w:rsidRPr="00224E7B">
        <w:rPr>
          <w:lang w:val="en-GB"/>
        </w:rPr>
        <w:t>drive sales of</w:t>
      </w:r>
      <w:r w:rsidR="007623D7" w:rsidRPr="00224E7B">
        <w:rPr>
          <w:lang w:val="en-GB"/>
        </w:rPr>
        <w:t xml:space="preserve"> product X. For other companies, it may help them uncover </w:t>
      </w:r>
      <w:r w:rsidR="00B75348" w:rsidRPr="00224E7B">
        <w:rPr>
          <w:lang w:val="en-GB"/>
        </w:rPr>
        <w:t xml:space="preserve">data which could help them improve delivery times, </w:t>
      </w:r>
      <w:r w:rsidR="003962A1" w:rsidRPr="00224E7B">
        <w:rPr>
          <w:lang w:val="en-GB"/>
        </w:rPr>
        <w:t>reduce complaints, improve product desig</w:t>
      </w:r>
      <w:r w:rsidR="00B75348" w:rsidRPr="00224E7B">
        <w:rPr>
          <w:lang w:val="en-GB"/>
        </w:rPr>
        <w:t>n, reduce time to market,</w:t>
      </w:r>
      <w:r w:rsidR="007827BC" w:rsidRPr="00224E7B">
        <w:rPr>
          <w:lang w:val="en-GB"/>
        </w:rPr>
        <w:t xml:space="preserve"> </w:t>
      </w:r>
      <w:r w:rsidR="00B75348" w:rsidRPr="00224E7B">
        <w:rPr>
          <w:lang w:val="en-GB"/>
        </w:rPr>
        <w:t>decrease manufacturing costs</w:t>
      </w:r>
      <w:r w:rsidR="00E36FCB" w:rsidRPr="00224E7B">
        <w:rPr>
          <w:lang w:val="en-GB"/>
        </w:rPr>
        <w:t xml:space="preserve"> or minimise customer churn.</w:t>
      </w:r>
    </w:p>
    <w:p w:rsidR="008B7933" w:rsidRPr="00224E7B" w:rsidRDefault="008B7933" w:rsidP="00A97F41">
      <w:pPr>
        <w:spacing w:after="0" w:line="240" w:lineRule="auto"/>
        <w:rPr>
          <w:lang w:val="en-GB"/>
        </w:rPr>
      </w:pPr>
    </w:p>
    <w:p w:rsidR="003962A1" w:rsidRPr="00224E7B" w:rsidRDefault="00B75348" w:rsidP="00A97F41">
      <w:pPr>
        <w:spacing w:after="0" w:line="240" w:lineRule="auto"/>
        <w:rPr>
          <w:lang w:val="en-GB"/>
        </w:rPr>
      </w:pPr>
      <w:r w:rsidRPr="00224E7B">
        <w:rPr>
          <w:lang w:val="en-GB"/>
        </w:rPr>
        <w:t>There is clearly no end to the benefit of having data which is effectively stored, managed, retrieved. However, enterprises must get most value from their information and ensure compliance without skyrocketing costs. That means looking long and hard at what data you store and why. Data should never be stored for the sake of storing it and it could be very costly in the long term. Data with no context is useless and</w:t>
      </w:r>
      <w:r w:rsidR="007827BC" w:rsidRPr="00224E7B">
        <w:rPr>
          <w:lang w:val="en-GB"/>
        </w:rPr>
        <w:t xml:space="preserve"> </w:t>
      </w:r>
      <w:r w:rsidR="00E36FCB" w:rsidRPr="00224E7B">
        <w:rPr>
          <w:lang w:val="en-GB"/>
        </w:rPr>
        <w:t>organisations</w:t>
      </w:r>
      <w:r w:rsidR="003962A1" w:rsidRPr="00224E7B">
        <w:rPr>
          <w:lang w:val="en-GB"/>
        </w:rPr>
        <w:t xml:space="preserve"> </w:t>
      </w:r>
      <w:r w:rsidR="00593256" w:rsidRPr="00224E7B">
        <w:rPr>
          <w:lang w:val="en-GB"/>
        </w:rPr>
        <w:t xml:space="preserve">may </w:t>
      </w:r>
      <w:r w:rsidR="003962A1" w:rsidRPr="00224E7B">
        <w:rPr>
          <w:lang w:val="en-GB"/>
        </w:rPr>
        <w:t xml:space="preserve">also run </w:t>
      </w:r>
      <w:proofErr w:type="spellStart"/>
      <w:r w:rsidR="00596D94" w:rsidRPr="00224E7B">
        <w:rPr>
          <w:lang w:val="en-GB"/>
        </w:rPr>
        <w:t>foul</w:t>
      </w:r>
      <w:proofErr w:type="spellEnd"/>
      <w:r w:rsidR="003962A1" w:rsidRPr="00224E7B">
        <w:rPr>
          <w:lang w:val="en-GB"/>
        </w:rPr>
        <w:t xml:space="preserve"> of regulators</w:t>
      </w:r>
      <w:r w:rsidR="00E36FCB" w:rsidRPr="00224E7B">
        <w:rPr>
          <w:lang w:val="en-GB"/>
        </w:rPr>
        <w:t xml:space="preserve"> by</w:t>
      </w:r>
      <w:r w:rsidR="003962A1" w:rsidRPr="00224E7B">
        <w:rPr>
          <w:lang w:val="en-GB"/>
        </w:rPr>
        <w:t xml:space="preserve"> holding </w:t>
      </w:r>
      <w:r w:rsidRPr="00224E7B">
        <w:rPr>
          <w:lang w:val="en-GB"/>
        </w:rPr>
        <w:t xml:space="preserve">information </w:t>
      </w:r>
      <w:r w:rsidR="00E36FCB" w:rsidRPr="00224E7B">
        <w:rPr>
          <w:lang w:val="en-GB"/>
        </w:rPr>
        <w:t>that should have previously been securely deleted.</w:t>
      </w:r>
    </w:p>
    <w:p w:rsidR="007D48B9" w:rsidRPr="00775E09" w:rsidRDefault="007D48B9" w:rsidP="00A97F41">
      <w:pPr>
        <w:spacing w:after="0" w:line="240" w:lineRule="auto"/>
        <w:rPr>
          <w:rFonts w:cstheme="minorHAnsi"/>
          <w:sz w:val="36"/>
          <w:szCs w:val="36"/>
          <w:lang w:val="en-GB"/>
        </w:rPr>
      </w:pPr>
    </w:p>
    <w:p w:rsidR="008E3FA6" w:rsidRPr="00920A40" w:rsidRDefault="00EA2A76" w:rsidP="00A97F41">
      <w:pPr>
        <w:tabs>
          <w:tab w:val="left" w:pos="2857"/>
        </w:tabs>
        <w:spacing w:after="0" w:line="240" w:lineRule="auto"/>
        <w:rPr>
          <w:rFonts w:cstheme="minorHAnsi"/>
          <w:b/>
          <w:sz w:val="34"/>
          <w:szCs w:val="34"/>
          <w:lang w:val="en-GB"/>
        </w:rPr>
      </w:pPr>
      <w:r w:rsidRPr="00920A40">
        <w:rPr>
          <w:rFonts w:cstheme="minorHAnsi"/>
          <w:b/>
          <w:sz w:val="34"/>
          <w:szCs w:val="34"/>
          <w:lang w:val="en-GB"/>
        </w:rPr>
        <w:t xml:space="preserve">Key Success Factors </w:t>
      </w:r>
      <w:r w:rsidR="00B75348" w:rsidRPr="00920A40">
        <w:rPr>
          <w:rFonts w:cstheme="minorHAnsi"/>
          <w:b/>
          <w:sz w:val="34"/>
          <w:szCs w:val="34"/>
          <w:lang w:val="en-GB"/>
        </w:rPr>
        <w:t>for a Robust</w:t>
      </w:r>
      <w:r w:rsidRPr="00920A40">
        <w:rPr>
          <w:rFonts w:cstheme="minorHAnsi"/>
          <w:b/>
          <w:sz w:val="34"/>
          <w:szCs w:val="34"/>
          <w:lang w:val="en-GB"/>
        </w:rPr>
        <w:t xml:space="preserve"> Information Governance </w:t>
      </w:r>
      <w:r w:rsidR="00224E7B" w:rsidRPr="00920A40">
        <w:rPr>
          <w:rFonts w:cstheme="minorHAnsi"/>
          <w:b/>
          <w:sz w:val="34"/>
          <w:szCs w:val="34"/>
          <w:lang w:val="en-GB"/>
        </w:rPr>
        <w:t>Programme</w:t>
      </w:r>
    </w:p>
    <w:p w:rsidR="00EA2A76" w:rsidRPr="00775E09" w:rsidRDefault="00EA2A76" w:rsidP="00A97F41">
      <w:pPr>
        <w:tabs>
          <w:tab w:val="left" w:pos="2857"/>
        </w:tabs>
        <w:spacing w:after="0" w:line="240" w:lineRule="auto"/>
        <w:rPr>
          <w:rFonts w:cstheme="minorHAnsi"/>
          <w:sz w:val="24"/>
          <w:szCs w:val="24"/>
          <w:lang w:val="en-GB"/>
        </w:rPr>
      </w:pPr>
    </w:p>
    <w:p w:rsidR="00B75348" w:rsidRPr="00224E7B" w:rsidRDefault="00B75348" w:rsidP="00A97F41">
      <w:pPr>
        <w:pStyle w:val="ListParagraph"/>
        <w:numPr>
          <w:ilvl w:val="0"/>
          <w:numId w:val="18"/>
        </w:numPr>
        <w:tabs>
          <w:tab w:val="left" w:pos="2857"/>
        </w:tabs>
        <w:spacing w:after="0" w:line="240" w:lineRule="auto"/>
        <w:rPr>
          <w:rFonts w:cstheme="minorHAnsi"/>
          <w:lang w:val="en-GB"/>
        </w:rPr>
      </w:pPr>
      <w:r w:rsidRPr="00224E7B">
        <w:rPr>
          <w:lang w:val="en-GB"/>
        </w:rPr>
        <w:t xml:space="preserve">Understand what information assets </w:t>
      </w:r>
      <w:r w:rsidR="00593256" w:rsidRPr="00224E7B">
        <w:rPr>
          <w:lang w:val="en-GB"/>
        </w:rPr>
        <w:t xml:space="preserve">are held </w:t>
      </w:r>
      <w:r w:rsidRPr="00224E7B">
        <w:rPr>
          <w:lang w:val="en-GB"/>
        </w:rPr>
        <w:t>and why you are holding them</w:t>
      </w:r>
    </w:p>
    <w:p w:rsidR="00B75348" w:rsidRPr="00224E7B" w:rsidRDefault="00B75348" w:rsidP="00A97F41">
      <w:pPr>
        <w:pStyle w:val="ListParagraph"/>
        <w:tabs>
          <w:tab w:val="left" w:pos="2857"/>
        </w:tabs>
        <w:spacing w:after="0" w:line="240" w:lineRule="auto"/>
        <w:rPr>
          <w:rFonts w:cstheme="minorHAnsi"/>
          <w:lang w:val="en-GB"/>
        </w:rPr>
      </w:pPr>
    </w:p>
    <w:p w:rsidR="00EF1164" w:rsidRPr="00224E7B" w:rsidRDefault="00EF1164" w:rsidP="00A97F41">
      <w:pPr>
        <w:pStyle w:val="ListParagraph"/>
        <w:numPr>
          <w:ilvl w:val="0"/>
          <w:numId w:val="18"/>
        </w:numPr>
        <w:tabs>
          <w:tab w:val="left" w:pos="2857"/>
        </w:tabs>
        <w:spacing w:after="0" w:line="240" w:lineRule="auto"/>
        <w:rPr>
          <w:rFonts w:cstheme="minorHAnsi"/>
          <w:lang w:val="en-GB"/>
        </w:rPr>
      </w:pPr>
      <w:r w:rsidRPr="00224E7B">
        <w:rPr>
          <w:rFonts w:cstheme="minorHAnsi"/>
          <w:lang w:val="en-GB"/>
        </w:rPr>
        <w:t>Find your weak spots and be honest about what needs to be done in order to mitigate risk</w:t>
      </w:r>
    </w:p>
    <w:p w:rsidR="00A82789" w:rsidRPr="00224E7B" w:rsidRDefault="00A82789" w:rsidP="00A97F41">
      <w:pPr>
        <w:pStyle w:val="ListParagraph"/>
        <w:tabs>
          <w:tab w:val="left" w:pos="2857"/>
        </w:tabs>
        <w:spacing w:after="0" w:line="240" w:lineRule="auto"/>
        <w:rPr>
          <w:rFonts w:cstheme="minorHAnsi"/>
          <w:lang w:val="en-GB"/>
        </w:rPr>
      </w:pPr>
    </w:p>
    <w:p w:rsidR="00EF1164" w:rsidRPr="00224E7B" w:rsidRDefault="00EF1164" w:rsidP="00A97F41">
      <w:pPr>
        <w:pStyle w:val="ListParagraph"/>
        <w:numPr>
          <w:ilvl w:val="0"/>
          <w:numId w:val="18"/>
        </w:numPr>
        <w:tabs>
          <w:tab w:val="left" w:pos="2857"/>
        </w:tabs>
        <w:spacing w:after="0" w:line="240" w:lineRule="auto"/>
        <w:rPr>
          <w:rFonts w:cstheme="minorHAnsi"/>
          <w:lang w:val="en-GB"/>
        </w:rPr>
      </w:pPr>
      <w:r w:rsidRPr="00224E7B">
        <w:rPr>
          <w:rFonts w:cstheme="minorHAnsi"/>
          <w:lang w:val="en-GB"/>
        </w:rPr>
        <w:t xml:space="preserve">Bring the business and the divisions together around the table to </w:t>
      </w:r>
      <w:r w:rsidR="00EA2A76" w:rsidRPr="00224E7B">
        <w:rPr>
          <w:rFonts w:cstheme="minorHAnsi"/>
          <w:lang w:val="en-GB"/>
        </w:rPr>
        <w:t xml:space="preserve">drive the </w:t>
      </w:r>
      <w:r w:rsidR="00224E7B">
        <w:rPr>
          <w:rFonts w:cstheme="minorHAnsi"/>
          <w:lang w:val="en-GB"/>
        </w:rPr>
        <w:t>programme</w:t>
      </w:r>
      <w:r w:rsidR="00EA2A76" w:rsidRPr="00224E7B">
        <w:rPr>
          <w:rFonts w:cstheme="minorHAnsi"/>
          <w:lang w:val="en-GB"/>
        </w:rPr>
        <w:t xml:space="preserve"> forward, work together to bring down potential divisions and encourage collaboration</w:t>
      </w:r>
    </w:p>
    <w:p w:rsidR="00B75348" w:rsidRPr="00224E7B" w:rsidRDefault="00B75348" w:rsidP="00A97F41">
      <w:pPr>
        <w:pStyle w:val="ListParagraph"/>
        <w:spacing w:after="0" w:line="240" w:lineRule="auto"/>
        <w:rPr>
          <w:lang w:val="en-GB"/>
        </w:rPr>
      </w:pPr>
    </w:p>
    <w:p w:rsidR="00B75348" w:rsidRPr="00224E7B" w:rsidRDefault="00B75348" w:rsidP="00A97F41">
      <w:pPr>
        <w:pStyle w:val="ListParagraph"/>
        <w:numPr>
          <w:ilvl w:val="0"/>
          <w:numId w:val="18"/>
        </w:numPr>
        <w:spacing w:after="0" w:line="240" w:lineRule="auto"/>
        <w:rPr>
          <w:lang w:val="en-GB"/>
        </w:rPr>
      </w:pPr>
      <w:r w:rsidRPr="00224E7B">
        <w:rPr>
          <w:lang w:val="en-GB"/>
        </w:rPr>
        <w:t xml:space="preserve">Use technology: </w:t>
      </w:r>
      <w:r w:rsidR="00E36FCB" w:rsidRPr="00224E7B">
        <w:rPr>
          <w:lang w:val="en-GB"/>
        </w:rPr>
        <w:t xml:space="preserve">to establish and enforce policy, reduce burden associated with long term data protection, preservation, management and access to corporate data assets, </w:t>
      </w:r>
      <w:r w:rsidRPr="00224E7B">
        <w:rPr>
          <w:lang w:val="en-GB"/>
        </w:rPr>
        <w:t>de</w:t>
      </w:r>
      <w:r w:rsidR="00984016" w:rsidRPr="00224E7B">
        <w:rPr>
          <w:lang w:val="en-GB"/>
        </w:rPr>
        <w:t>-</w:t>
      </w:r>
      <w:r w:rsidRPr="00224E7B">
        <w:rPr>
          <w:lang w:val="en-GB"/>
        </w:rPr>
        <w:t>duplicate</w:t>
      </w:r>
      <w:r w:rsidR="00E36FCB" w:rsidRPr="00224E7B">
        <w:rPr>
          <w:lang w:val="en-GB"/>
        </w:rPr>
        <w:t xml:space="preserve"> or</w:t>
      </w:r>
      <w:r w:rsidR="007827BC" w:rsidRPr="00224E7B">
        <w:rPr>
          <w:lang w:val="en-GB"/>
        </w:rPr>
        <w:t xml:space="preserve"> </w:t>
      </w:r>
      <w:r w:rsidRPr="00224E7B">
        <w:rPr>
          <w:lang w:val="en-GB"/>
        </w:rPr>
        <w:t xml:space="preserve">compress the data, </w:t>
      </w:r>
      <w:r w:rsidR="00E36FCB" w:rsidRPr="00224E7B">
        <w:rPr>
          <w:lang w:val="en-GB"/>
        </w:rPr>
        <w:t>or</w:t>
      </w:r>
      <w:r w:rsidRPr="00224E7B">
        <w:rPr>
          <w:lang w:val="en-GB"/>
        </w:rPr>
        <w:t xml:space="preserve"> migrate data </w:t>
      </w:r>
      <w:r w:rsidR="00E36FCB" w:rsidRPr="00224E7B">
        <w:rPr>
          <w:lang w:val="en-GB"/>
        </w:rPr>
        <w:t xml:space="preserve">which needs to be retained </w:t>
      </w:r>
      <w:r w:rsidRPr="00224E7B">
        <w:rPr>
          <w:lang w:val="en-GB"/>
        </w:rPr>
        <w:t xml:space="preserve"> to a more cost effective </w:t>
      </w:r>
      <w:r w:rsidR="00E36FCB" w:rsidRPr="00224E7B">
        <w:rPr>
          <w:lang w:val="en-GB"/>
        </w:rPr>
        <w:t xml:space="preserve">long-term </w:t>
      </w:r>
      <w:r w:rsidRPr="00224E7B">
        <w:rPr>
          <w:lang w:val="en-GB"/>
        </w:rPr>
        <w:t>storage medium</w:t>
      </w:r>
    </w:p>
    <w:p w:rsidR="00A82789" w:rsidRPr="00775E09" w:rsidRDefault="00A82789" w:rsidP="00A97F41">
      <w:pPr>
        <w:tabs>
          <w:tab w:val="left" w:pos="2857"/>
        </w:tabs>
        <w:spacing w:after="0" w:line="240" w:lineRule="auto"/>
        <w:rPr>
          <w:rFonts w:cstheme="minorHAnsi"/>
          <w:sz w:val="36"/>
          <w:szCs w:val="36"/>
          <w:lang w:val="en-GB"/>
        </w:rPr>
      </w:pPr>
    </w:p>
    <w:p w:rsidR="008B7933" w:rsidRPr="00920A40" w:rsidRDefault="008B7933" w:rsidP="00A97F41">
      <w:pPr>
        <w:spacing w:after="0" w:line="240" w:lineRule="auto"/>
        <w:rPr>
          <w:rFonts w:cstheme="minorHAnsi"/>
          <w:b/>
          <w:sz w:val="34"/>
          <w:szCs w:val="34"/>
          <w:lang w:val="en-GB"/>
        </w:rPr>
      </w:pPr>
      <w:r w:rsidRPr="00920A40">
        <w:rPr>
          <w:rFonts w:cstheme="minorHAnsi"/>
          <w:b/>
          <w:sz w:val="34"/>
          <w:szCs w:val="34"/>
          <w:lang w:val="en-GB"/>
        </w:rPr>
        <w:t>Why Hitachi Data Systems?</w:t>
      </w:r>
    </w:p>
    <w:p w:rsidR="008B7933" w:rsidRPr="00775E09" w:rsidRDefault="008B7933" w:rsidP="00A97F41">
      <w:pPr>
        <w:spacing w:after="0" w:line="240" w:lineRule="auto"/>
        <w:rPr>
          <w:rFonts w:cstheme="minorHAnsi"/>
          <w:sz w:val="24"/>
          <w:szCs w:val="24"/>
          <w:lang w:val="en-GB"/>
        </w:rPr>
      </w:pPr>
    </w:p>
    <w:p w:rsidR="008B7933" w:rsidRPr="00224E7B" w:rsidRDefault="008B7933" w:rsidP="00A97F41">
      <w:pPr>
        <w:pStyle w:val="ListParagraph"/>
        <w:numPr>
          <w:ilvl w:val="0"/>
          <w:numId w:val="17"/>
        </w:numPr>
        <w:spacing w:after="0" w:line="240" w:lineRule="auto"/>
        <w:rPr>
          <w:rFonts w:cstheme="minorHAnsi"/>
          <w:lang w:val="en-GB"/>
        </w:rPr>
      </w:pPr>
      <w:r w:rsidRPr="00224E7B">
        <w:rPr>
          <w:rFonts w:cstheme="minorHAnsi"/>
          <w:lang w:val="en-GB"/>
        </w:rPr>
        <w:lastRenderedPageBreak/>
        <w:t>Using industry-leading analytical tools and methodologies, the EIG Service from Hitachi Data Systems provides comprehensive, cost-effective information governance.</w:t>
      </w:r>
    </w:p>
    <w:p w:rsidR="008B7933" w:rsidRPr="00224E7B" w:rsidRDefault="008B7933" w:rsidP="00A97F41">
      <w:pPr>
        <w:pStyle w:val="ListParagraph"/>
        <w:spacing w:after="0" w:line="240" w:lineRule="auto"/>
        <w:rPr>
          <w:rFonts w:cstheme="minorHAnsi"/>
          <w:lang w:val="en-GB"/>
        </w:rPr>
      </w:pPr>
    </w:p>
    <w:p w:rsidR="008B7933" w:rsidRPr="00224E7B" w:rsidRDefault="008B7933" w:rsidP="00A97F41">
      <w:pPr>
        <w:pStyle w:val="ListParagraph"/>
        <w:numPr>
          <w:ilvl w:val="0"/>
          <w:numId w:val="17"/>
        </w:numPr>
        <w:spacing w:after="0" w:line="240" w:lineRule="auto"/>
        <w:rPr>
          <w:rFonts w:cstheme="minorHAnsi"/>
          <w:lang w:val="en-GB"/>
        </w:rPr>
      </w:pPr>
      <w:r w:rsidRPr="00224E7B">
        <w:rPr>
          <w:rFonts w:cstheme="minorHAnsi"/>
          <w:lang w:val="en-GB"/>
        </w:rPr>
        <w:t>HDS has a rich heritage in the enterprise market and our storage solutions are known for being highly available and resilient – customers have confidence in our ability to protect business data.</w:t>
      </w:r>
    </w:p>
    <w:p w:rsidR="008B7933" w:rsidRPr="00224E7B" w:rsidRDefault="008B7933" w:rsidP="00A97F41">
      <w:pPr>
        <w:pStyle w:val="ListParagraph"/>
        <w:spacing w:after="0" w:line="240" w:lineRule="auto"/>
        <w:rPr>
          <w:rFonts w:cstheme="minorHAnsi"/>
          <w:lang w:val="en-GB"/>
        </w:rPr>
      </w:pPr>
    </w:p>
    <w:p w:rsidR="008B7933" w:rsidRPr="00224E7B" w:rsidRDefault="008B7933" w:rsidP="00A97F41">
      <w:pPr>
        <w:pStyle w:val="ListParagraph"/>
        <w:numPr>
          <w:ilvl w:val="0"/>
          <w:numId w:val="17"/>
        </w:numPr>
        <w:spacing w:after="0" w:line="240" w:lineRule="auto"/>
        <w:rPr>
          <w:rFonts w:cstheme="minorHAnsi"/>
          <w:lang w:val="en-GB"/>
        </w:rPr>
      </w:pPr>
      <w:r w:rsidRPr="00224E7B">
        <w:rPr>
          <w:rFonts w:cstheme="minorHAnsi"/>
          <w:lang w:val="en-GB"/>
        </w:rPr>
        <w:t>We have access to governance expertise and legal research across the globe.</w:t>
      </w:r>
    </w:p>
    <w:p w:rsidR="008B7933" w:rsidRPr="00224E7B" w:rsidRDefault="008B7933" w:rsidP="00A97F41">
      <w:pPr>
        <w:pStyle w:val="ListParagraph"/>
        <w:spacing w:after="0"/>
        <w:rPr>
          <w:rFonts w:cstheme="minorHAnsi"/>
          <w:lang w:val="en-GB"/>
        </w:rPr>
      </w:pPr>
    </w:p>
    <w:p w:rsidR="008B7933" w:rsidRPr="00224E7B" w:rsidRDefault="008B7933" w:rsidP="00A97F41">
      <w:pPr>
        <w:pStyle w:val="ListParagraph"/>
        <w:numPr>
          <w:ilvl w:val="0"/>
          <w:numId w:val="17"/>
        </w:numPr>
        <w:spacing w:after="0" w:line="240" w:lineRule="auto"/>
        <w:rPr>
          <w:rFonts w:cstheme="minorHAnsi"/>
          <w:lang w:val="en-GB"/>
        </w:rPr>
      </w:pPr>
      <w:r w:rsidRPr="00224E7B">
        <w:rPr>
          <w:rFonts w:cstheme="minorHAnsi"/>
          <w:lang w:val="en-GB"/>
        </w:rPr>
        <w:t>Hitachi Data Systems has a wealth of experience rationalizing unstructured content for global organizations as well as identifying storage savings and alternative storage solutions, such as Hitachi Content Platform.</w:t>
      </w:r>
    </w:p>
    <w:p w:rsidR="008B7933" w:rsidRPr="00224E7B" w:rsidRDefault="008B7933" w:rsidP="00A97F41">
      <w:pPr>
        <w:pStyle w:val="ListParagraph"/>
        <w:spacing w:after="0"/>
        <w:rPr>
          <w:rFonts w:cstheme="minorHAnsi"/>
          <w:lang w:val="en-GB"/>
        </w:rPr>
      </w:pPr>
    </w:p>
    <w:p w:rsidR="008B7933" w:rsidRPr="00224E7B" w:rsidRDefault="008B7933" w:rsidP="00A97F41">
      <w:pPr>
        <w:pStyle w:val="ListParagraph"/>
        <w:numPr>
          <w:ilvl w:val="0"/>
          <w:numId w:val="17"/>
        </w:numPr>
        <w:spacing w:after="0" w:line="240" w:lineRule="auto"/>
        <w:rPr>
          <w:rFonts w:cstheme="minorHAnsi"/>
          <w:lang w:val="en-GB"/>
        </w:rPr>
      </w:pPr>
      <w:r w:rsidRPr="00224E7B">
        <w:rPr>
          <w:rFonts w:cstheme="minorHAnsi"/>
          <w:lang w:val="en-GB"/>
        </w:rPr>
        <w:t xml:space="preserve">We have proven experience in highly regulated industries including financial services, government, </w:t>
      </w:r>
      <w:proofErr w:type="gramStart"/>
      <w:r w:rsidRPr="00224E7B">
        <w:rPr>
          <w:rFonts w:cstheme="minorHAnsi"/>
          <w:lang w:val="en-GB"/>
        </w:rPr>
        <w:t>healthcare</w:t>
      </w:r>
      <w:proofErr w:type="gramEnd"/>
      <w:r w:rsidR="00593256" w:rsidRPr="00224E7B">
        <w:rPr>
          <w:rFonts w:cstheme="minorHAnsi"/>
          <w:lang w:val="en-GB"/>
        </w:rPr>
        <w:t>.</w:t>
      </w:r>
      <w:r w:rsidRPr="00224E7B">
        <w:rPr>
          <w:rFonts w:cstheme="minorHAnsi"/>
          <w:lang w:val="en-GB"/>
        </w:rPr>
        <w:t xml:space="preserve"> </w:t>
      </w:r>
    </w:p>
    <w:p w:rsidR="00F66F34" w:rsidRDefault="00F66F34" w:rsidP="00F66F34">
      <w:pPr>
        <w:spacing w:after="0"/>
        <w:rPr>
          <w:rFonts w:cstheme="minorHAnsi"/>
          <w:b/>
          <w:sz w:val="34"/>
          <w:szCs w:val="34"/>
          <w:lang w:val="en-GB"/>
        </w:rPr>
      </w:pPr>
    </w:p>
    <w:p w:rsidR="00507588" w:rsidRDefault="00507588" w:rsidP="00F66F34">
      <w:pPr>
        <w:spacing w:after="0"/>
        <w:rPr>
          <w:rFonts w:cstheme="minorHAnsi"/>
          <w:b/>
          <w:sz w:val="34"/>
          <w:szCs w:val="34"/>
          <w:lang w:val="en-GB"/>
        </w:rPr>
      </w:pPr>
    </w:p>
    <w:p w:rsidR="00507588" w:rsidRDefault="00507588" w:rsidP="00F66F34">
      <w:pPr>
        <w:spacing w:after="0"/>
        <w:rPr>
          <w:rFonts w:cstheme="minorHAnsi"/>
          <w:b/>
          <w:sz w:val="34"/>
          <w:szCs w:val="34"/>
          <w:lang w:val="en-GB"/>
        </w:rPr>
      </w:pPr>
    </w:p>
    <w:p w:rsidR="00AC7DC5" w:rsidRDefault="00AC7DC5" w:rsidP="00F66F34">
      <w:pPr>
        <w:spacing w:after="0"/>
        <w:rPr>
          <w:rFonts w:cstheme="minorHAnsi"/>
          <w:b/>
          <w:sz w:val="34"/>
          <w:szCs w:val="34"/>
          <w:lang w:val="en-GB"/>
        </w:rPr>
      </w:pPr>
      <w:r w:rsidRPr="00920A40">
        <w:rPr>
          <w:rFonts w:cstheme="minorHAnsi"/>
          <w:b/>
          <w:sz w:val="34"/>
          <w:szCs w:val="34"/>
          <w:lang w:val="en-GB"/>
        </w:rPr>
        <w:t>A</w:t>
      </w:r>
      <w:r w:rsidR="00F66F34">
        <w:rPr>
          <w:rFonts w:cstheme="minorHAnsi"/>
          <w:b/>
          <w:sz w:val="34"/>
          <w:szCs w:val="34"/>
          <w:lang w:val="en-GB"/>
        </w:rPr>
        <w:t>ccident Exchange – A Case Study</w:t>
      </w:r>
    </w:p>
    <w:p w:rsidR="00F66F34" w:rsidRPr="00F66F34" w:rsidRDefault="00F66F34" w:rsidP="00F66F34">
      <w:pPr>
        <w:spacing w:after="0"/>
        <w:rPr>
          <w:rFonts w:cstheme="minorHAnsi"/>
          <w:b/>
          <w:sz w:val="24"/>
          <w:szCs w:val="24"/>
          <w:lang w:val="en-GB"/>
        </w:rPr>
      </w:pPr>
    </w:p>
    <w:p w:rsidR="00AC7DC5" w:rsidRPr="00920A40" w:rsidRDefault="00AC7DC5" w:rsidP="00F66F34">
      <w:pPr>
        <w:spacing w:after="0"/>
        <w:rPr>
          <w:rFonts w:cstheme="minorHAnsi"/>
          <w:b/>
          <w:sz w:val="24"/>
          <w:szCs w:val="24"/>
          <w:lang w:val="en-GB"/>
        </w:rPr>
      </w:pPr>
      <w:r w:rsidRPr="00920A40">
        <w:rPr>
          <w:rFonts w:cstheme="minorHAnsi"/>
          <w:b/>
          <w:sz w:val="24"/>
          <w:szCs w:val="24"/>
          <w:lang w:val="en-GB"/>
        </w:rPr>
        <w:t>The Challenge</w:t>
      </w:r>
    </w:p>
    <w:p w:rsidR="00AC7DC5" w:rsidRDefault="00AC7DC5" w:rsidP="00F66F34">
      <w:pPr>
        <w:spacing w:after="0"/>
        <w:rPr>
          <w:rFonts w:cstheme="minorHAnsi"/>
          <w:lang w:val="en-GB"/>
        </w:rPr>
      </w:pPr>
      <w:r w:rsidRPr="00224E7B">
        <w:rPr>
          <w:rFonts w:cstheme="minorHAnsi"/>
          <w:lang w:val="en-GB"/>
        </w:rPr>
        <w:t xml:space="preserve">Accident Exchange helps motorists get back on the road by providing courtesy cars after non-fault accidents. It runs a dedicated service centre and a fleet of over 6,000 luxury, prestige, mainstream and commercial vehicles, helping motorists who have found themselves on the wrong end of an accident to regain their mobility. </w:t>
      </w:r>
    </w:p>
    <w:p w:rsidR="00915BE6" w:rsidRPr="00224E7B" w:rsidRDefault="00915BE6" w:rsidP="00F66F34">
      <w:pPr>
        <w:spacing w:after="0"/>
        <w:rPr>
          <w:rFonts w:cstheme="minorHAnsi"/>
          <w:lang w:val="en-GB"/>
        </w:rPr>
      </w:pPr>
    </w:p>
    <w:p w:rsidR="00AC7DC5" w:rsidRDefault="00AC7DC5" w:rsidP="00F66F34">
      <w:pPr>
        <w:spacing w:after="0"/>
        <w:rPr>
          <w:rFonts w:cstheme="minorHAnsi"/>
          <w:lang w:val="en-GB"/>
        </w:rPr>
      </w:pPr>
      <w:r w:rsidRPr="00224E7B">
        <w:rPr>
          <w:rFonts w:cstheme="minorHAnsi"/>
          <w:lang w:val="en-GB"/>
        </w:rPr>
        <w:t xml:space="preserve">Given the nature of its business, Accident Exchange holds millions of records, documents, images and voice recordings relating to motorist claims. Ensuring that its information is indexed correctly and fully searchable is a significant technical challenge. To add even further complexity, the sources and quantity of data being stored is growing rapidly due to increasing regulation and industry legislation. Given this evolving challenge, the company required a technology solution that would enable it to better index, store, protect, and archive its critical data for the entire period it is legally required to, and dispose of it thereafter – whether that means six months or seven years later. </w:t>
      </w:r>
    </w:p>
    <w:p w:rsidR="00915BE6" w:rsidRPr="00224E7B" w:rsidRDefault="00915BE6" w:rsidP="00F66F34">
      <w:pPr>
        <w:spacing w:after="0"/>
        <w:rPr>
          <w:rFonts w:cstheme="minorHAnsi"/>
          <w:lang w:val="en-GB"/>
        </w:rPr>
      </w:pPr>
    </w:p>
    <w:p w:rsidR="00AC7DC5" w:rsidRDefault="00AC7DC5" w:rsidP="00F66F34">
      <w:pPr>
        <w:spacing w:after="0"/>
        <w:rPr>
          <w:rFonts w:cstheme="minorHAnsi"/>
          <w:lang w:val="en-GB"/>
        </w:rPr>
      </w:pPr>
      <w:r w:rsidRPr="00224E7B">
        <w:rPr>
          <w:rFonts w:cstheme="minorHAnsi"/>
          <w:lang w:val="en-GB"/>
        </w:rPr>
        <w:t xml:space="preserve">Accident Exchange needed a system that could store all kinds of data no matter its source or type –emails, text, voice, images.  The company interacts with car body shops, administrators, engineers, the police, solicitors and insurance companies so it required a system that could effectively handle documents of all kinds, images aligned with claims, emails and texts as well as call recordings. </w:t>
      </w:r>
    </w:p>
    <w:p w:rsidR="00915BE6" w:rsidRPr="00224E7B" w:rsidRDefault="00915BE6" w:rsidP="00F66F34">
      <w:pPr>
        <w:spacing w:after="0"/>
        <w:rPr>
          <w:rFonts w:cstheme="minorHAnsi"/>
          <w:lang w:val="en-GB"/>
        </w:rPr>
      </w:pPr>
    </w:p>
    <w:p w:rsidR="00AC7DC5" w:rsidRPr="00920A40" w:rsidRDefault="00AC7DC5" w:rsidP="00F66F34">
      <w:pPr>
        <w:spacing w:after="0"/>
        <w:rPr>
          <w:rFonts w:cstheme="minorHAnsi"/>
          <w:b/>
          <w:sz w:val="24"/>
          <w:szCs w:val="24"/>
          <w:lang w:val="en-GB"/>
        </w:rPr>
      </w:pPr>
      <w:r w:rsidRPr="00920A40">
        <w:rPr>
          <w:rFonts w:cstheme="minorHAnsi"/>
          <w:b/>
          <w:sz w:val="24"/>
          <w:szCs w:val="24"/>
          <w:lang w:val="en-GB"/>
        </w:rPr>
        <w:t>The Solution</w:t>
      </w:r>
    </w:p>
    <w:p w:rsidR="00AC7DC5" w:rsidRDefault="00AC7DC5" w:rsidP="00F66F34">
      <w:pPr>
        <w:spacing w:after="0"/>
        <w:rPr>
          <w:rFonts w:cstheme="minorHAnsi"/>
          <w:lang w:val="en-GB"/>
        </w:rPr>
      </w:pPr>
      <w:r w:rsidRPr="00224E7B">
        <w:rPr>
          <w:rFonts w:cstheme="minorHAnsi"/>
          <w:lang w:val="en-GB"/>
        </w:rPr>
        <w:t xml:space="preserve">Accident Exchange had been using Hitachi Data Systems’ high end storage arrays for many years and so the companies had a strong history working together. It recognised that the Hitachi Content Platform would provide advanced storage and data management capabilities to help it address the challenges posed by the growing volumes of unstructured data it faced. </w:t>
      </w:r>
    </w:p>
    <w:p w:rsidR="00915BE6" w:rsidRPr="00224E7B" w:rsidRDefault="00915BE6" w:rsidP="00F66F34">
      <w:pPr>
        <w:spacing w:after="0"/>
        <w:rPr>
          <w:rFonts w:cstheme="minorHAnsi"/>
          <w:lang w:val="en-GB"/>
        </w:rPr>
      </w:pPr>
    </w:p>
    <w:p w:rsidR="00AC7DC5" w:rsidRDefault="00AC7DC5" w:rsidP="00F66F34">
      <w:pPr>
        <w:spacing w:after="0"/>
        <w:rPr>
          <w:rFonts w:cstheme="minorHAnsi"/>
          <w:lang w:val="en-GB"/>
        </w:rPr>
      </w:pPr>
      <w:r w:rsidRPr="00224E7B">
        <w:rPr>
          <w:rFonts w:cstheme="minorHAnsi"/>
          <w:lang w:val="en-GB"/>
        </w:rPr>
        <w:t xml:space="preserve">The first phase of the project began in 2011, when Accident Exchange moved its archives of 30 million documents to the Hitachi Content Platform over an intense four month period. The second phase started in May 2013, and will involve the company redeveloping its telephony system in line with the Hitachi Content Platform to trigger automatic retention and deletion of voice recordings.  </w:t>
      </w:r>
    </w:p>
    <w:p w:rsidR="00915BE6" w:rsidRPr="00224E7B" w:rsidRDefault="00915BE6" w:rsidP="00F66F34">
      <w:pPr>
        <w:spacing w:after="0"/>
        <w:rPr>
          <w:rFonts w:cstheme="minorHAnsi"/>
          <w:lang w:val="en-GB"/>
        </w:rPr>
      </w:pPr>
    </w:p>
    <w:p w:rsidR="00AC7DC5" w:rsidRDefault="00AC7DC5" w:rsidP="00F66F34">
      <w:pPr>
        <w:spacing w:after="0"/>
        <w:rPr>
          <w:rFonts w:cstheme="minorHAnsi"/>
          <w:lang w:val="en-GB"/>
        </w:rPr>
      </w:pPr>
      <w:r w:rsidRPr="00224E7B">
        <w:rPr>
          <w:rFonts w:cstheme="minorHAnsi"/>
          <w:lang w:val="en-GB"/>
        </w:rPr>
        <w:t xml:space="preserve">Ray Ford, Chief Technology Officer, </w:t>
      </w:r>
      <w:proofErr w:type="gramStart"/>
      <w:r w:rsidRPr="00224E7B">
        <w:rPr>
          <w:rFonts w:cstheme="minorHAnsi"/>
          <w:lang w:val="en-GB"/>
        </w:rPr>
        <w:t>Accident</w:t>
      </w:r>
      <w:proofErr w:type="gramEnd"/>
      <w:r w:rsidRPr="00224E7B">
        <w:rPr>
          <w:rFonts w:cstheme="minorHAnsi"/>
          <w:lang w:val="en-GB"/>
        </w:rPr>
        <w:t xml:space="preserve"> Exchange, said: “The challenge of managing data is that if proper protocols and policies are not put in place, information will be stored all over the place – on personal folders in email, on hard drives, in physical filing cabinets and incorrectly on file servers. Ideally, everything that’s associated with a claim should be stored in one location and tagged under one claim number. All data relating to that claim should be highly indexed and easily searchable. Can you imagine trying to find a very particular piece of information if that data was sitting all over the place?”</w:t>
      </w:r>
    </w:p>
    <w:p w:rsidR="00915BE6" w:rsidRPr="00224E7B" w:rsidRDefault="00915BE6" w:rsidP="00F66F34">
      <w:pPr>
        <w:spacing w:after="0"/>
        <w:rPr>
          <w:rFonts w:cstheme="minorHAnsi"/>
          <w:lang w:val="en-GB"/>
        </w:rPr>
      </w:pPr>
    </w:p>
    <w:p w:rsidR="00AC7DC5" w:rsidRDefault="00AC7DC5" w:rsidP="00F66F34">
      <w:pPr>
        <w:spacing w:after="0"/>
        <w:rPr>
          <w:rFonts w:cstheme="minorHAnsi"/>
          <w:lang w:val="en-GB"/>
        </w:rPr>
      </w:pPr>
      <w:r w:rsidRPr="00224E7B">
        <w:rPr>
          <w:rFonts w:cstheme="minorHAnsi"/>
          <w:lang w:val="en-GB"/>
        </w:rPr>
        <w:t>“We work in an industry which is highly regulated and where there is increasing amounts of evidence needed to support each claim,” he added. “Having a technology solution that can best help us store, protect, very quickly find and archive our information no matter the source type is critical.  In recent years, fraud has also increasingly become a problem, and so we need to ensure our data is highly indexed and searchable in order to flag relevant pieces of evidence and data to the relevant authorities. We’re bound by industry regulation and so it’s increasingly important we’re able to do this quickly and efficiently.”</w:t>
      </w:r>
    </w:p>
    <w:p w:rsidR="00915BE6" w:rsidRPr="00224E7B" w:rsidRDefault="00915BE6" w:rsidP="00F66F34">
      <w:pPr>
        <w:spacing w:after="0"/>
        <w:rPr>
          <w:rFonts w:cstheme="minorHAnsi"/>
          <w:lang w:val="en-GB"/>
        </w:rPr>
      </w:pPr>
    </w:p>
    <w:p w:rsidR="00AC7DC5" w:rsidRPr="00224E7B" w:rsidRDefault="00AC7DC5" w:rsidP="00F66F34">
      <w:pPr>
        <w:spacing w:after="0"/>
        <w:rPr>
          <w:rFonts w:cstheme="minorHAnsi"/>
          <w:lang w:val="en-GB"/>
        </w:rPr>
      </w:pPr>
      <w:r w:rsidRPr="00224E7B">
        <w:rPr>
          <w:rFonts w:cstheme="minorHAnsi"/>
          <w:lang w:val="en-GB"/>
        </w:rPr>
        <w:t>Ray added: “We’ve been a Hitachi Data Systems customer for many years and as such, have trust in its technology to deliver.  Hitachi Content Platform makes it incredibly easy to search for information and we’re now looking forward to scaling upwards with the next generation of the system. We have many millions of archived files on our system and we are now about to add millions of archived voice recordings. It’s technically a challenge, but one we’re confident that Hitachi’s Content Platform is able to tackle.”</w:t>
      </w:r>
    </w:p>
    <w:sectPr w:rsidR="00AC7DC5" w:rsidRPr="00224E7B" w:rsidSect="00086565">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565" w:rsidRDefault="00086565" w:rsidP="00951947">
      <w:pPr>
        <w:spacing w:after="0" w:line="240" w:lineRule="auto"/>
      </w:pPr>
      <w:r>
        <w:separator/>
      </w:r>
    </w:p>
  </w:endnote>
  <w:endnote w:type="continuationSeparator" w:id="0">
    <w:p w:rsidR="00086565" w:rsidRDefault="00086565" w:rsidP="0095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500">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1">
    <w:altName w:val="1"/>
    <w:panose1 w:val="00000000000000000000"/>
    <w:charset w:val="00"/>
    <w:family w:val="swiss"/>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B9D" w:rsidRDefault="00CB0B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B9D" w:rsidRDefault="00CB0B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B9D" w:rsidRDefault="00CB0B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565" w:rsidRDefault="00086565" w:rsidP="00951947">
      <w:pPr>
        <w:spacing w:after="0" w:line="240" w:lineRule="auto"/>
      </w:pPr>
      <w:r>
        <w:separator/>
      </w:r>
    </w:p>
  </w:footnote>
  <w:footnote w:type="continuationSeparator" w:id="0">
    <w:p w:rsidR="00086565" w:rsidRDefault="00086565" w:rsidP="00951947">
      <w:pPr>
        <w:spacing w:after="0" w:line="240" w:lineRule="auto"/>
      </w:pPr>
      <w:r>
        <w:continuationSeparator/>
      </w:r>
    </w:p>
  </w:footnote>
  <w:footnote w:id="1">
    <w:p w:rsidR="00086565" w:rsidRPr="001D2498" w:rsidRDefault="00086565" w:rsidP="00720051">
      <w:pPr>
        <w:rPr>
          <w:rFonts w:cstheme="minorHAnsi"/>
          <w:shd w:val="clear" w:color="auto" w:fill="FFFFFF"/>
        </w:rPr>
      </w:pPr>
      <w:r>
        <w:rPr>
          <w:rStyle w:val="FootnoteReference"/>
        </w:rPr>
        <w:footnoteRef/>
      </w:r>
      <w:r>
        <w:t xml:space="preserve"> Debra Logan, Research </w:t>
      </w:r>
      <w:proofErr w:type="gramStart"/>
      <w:r>
        <w:t>VP :</w:t>
      </w:r>
      <w:proofErr w:type="gramEnd"/>
      <w:r>
        <w:t xml:space="preserve"> Gartner Blog: </w:t>
      </w:r>
      <w:r w:rsidRPr="00D650AF">
        <w:t xml:space="preserve">What is Information Governance? And </w:t>
      </w:r>
      <w:proofErr w:type="gramStart"/>
      <w:r w:rsidRPr="00D650AF">
        <w:t>Why</w:t>
      </w:r>
      <w:proofErr w:type="gramEnd"/>
      <w:r w:rsidRPr="00D650AF">
        <w:t xml:space="preserve"> is it So Hard?</w:t>
      </w:r>
      <w:r>
        <w:t xml:space="preserve"> (January, 2012) </w:t>
      </w:r>
      <w:hyperlink r:id="rId1" w:history="1">
        <w:r w:rsidRPr="001D2498">
          <w:rPr>
            <w:rStyle w:val="Hyperlink"/>
            <w:rFonts w:cstheme="minorHAnsi"/>
            <w:shd w:val="clear" w:color="auto" w:fill="FFFFFF"/>
          </w:rPr>
          <w:t>http://blogs.gartner.com/debra_logan/2010/01/11/what-is-information-governance-and-why-is-it-so-hard/</w:t>
        </w:r>
      </w:hyperlink>
    </w:p>
    <w:p w:rsidR="00086565" w:rsidRPr="00D650AF" w:rsidRDefault="00086565" w:rsidP="00720051">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565" w:rsidRDefault="001D157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4311" o:spid="_x0000_s2056" type="#_x0000_t75" style="position:absolute;margin-left:0;margin-top:0;width:595.2pt;height:841.9pt;z-index:-251657216;mso-position-horizontal:center;mso-position-horizontal-relative:margin;mso-position-vertical:center;mso-position-vertical-relative:margin" o:allowincell="f">
          <v:imagedata r:id="rId1" o:title="IG Whitepaper_Hitachi_Main 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565" w:rsidRDefault="001D157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4312" o:spid="_x0000_s2057" type="#_x0000_t75" style="position:absolute;margin-left:0;margin-top:0;width:595.2pt;height:841.9pt;z-index:-251656192;mso-position-horizontal:center;mso-position-horizontal-relative:margin;mso-position-vertical:center;mso-position-vertical-relative:margin" o:allowincell="f">
          <v:imagedata r:id="rId1" o:title="IG Whitepaper_Hitachi_Main 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565" w:rsidRDefault="001D157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4310" o:spid="_x0000_s2055" type="#_x0000_t75" style="position:absolute;margin-left:0;margin-top:0;width:595.2pt;height:841.9pt;z-index:-251658240;mso-position-horizontal:center;mso-position-horizontal-relative:margin;mso-position-vertical:center;mso-position-vertical-relative:margin" o:allowincell="f">
          <v:imagedata r:id="rId1" o:title="IG Whitepaper_Hitachi_Main 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D64EF"/>
    <w:multiLevelType w:val="hybridMultilevel"/>
    <w:tmpl w:val="3F122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DE5D4F"/>
    <w:multiLevelType w:val="hybridMultilevel"/>
    <w:tmpl w:val="C23C11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CF2C0A"/>
    <w:multiLevelType w:val="hybridMultilevel"/>
    <w:tmpl w:val="98A431F2"/>
    <w:lvl w:ilvl="0" w:tplc="F4EE0314">
      <w:numFmt w:val="bullet"/>
      <w:lvlText w:val="-"/>
      <w:lvlJc w:val="left"/>
      <w:pPr>
        <w:ind w:left="720" w:hanging="360"/>
      </w:pPr>
      <w:rPr>
        <w:rFonts w:ascii="MuseoSans-500" w:eastAsiaTheme="minorHAnsi" w:hAnsi="MuseoSans-500" w:cs="MuseoSans-500"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961B61"/>
    <w:multiLevelType w:val="hybridMultilevel"/>
    <w:tmpl w:val="5E28A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B63AB"/>
    <w:multiLevelType w:val="hybridMultilevel"/>
    <w:tmpl w:val="C6CE430A"/>
    <w:lvl w:ilvl="0" w:tplc="581A6980">
      <w:start w:val="1"/>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nsid w:val="3A9A570B"/>
    <w:multiLevelType w:val="hybridMultilevel"/>
    <w:tmpl w:val="0B703A60"/>
    <w:lvl w:ilvl="0" w:tplc="4ABC797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821968"/>
    <w:multiLevelType w:val="hybridMultilevel"/>
    <w:tmpl w:val="A7365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DD41D58"/>
    <w:multiLevelType w:val="hybridMultilevel"/>
    <w:tmpl w:val="C9181A2E"/>
    <w:lvl w:ilvl="0" w:tplc="56128390">
      <w:numFmt w:val="bullet"/>
      <w:lvlText w:val="-"/>
      <w:lvlJc w:val="left"/>
      <w:pPr>
        <w:ind w:left="450" w:hanging="360"/>
      </w:pPr>
      <w:rPr>
        <w:rFonts w:ascii="MuseoSans-500" w:eastAsiaTheme="minorHAnsi" w:hAnsi="MuseoSans-500" w:cs="MuseoSans-500"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3F9C0055"/>
    <w:multiLevelType w:val="hybridMultilevel"/>
    <w:tmpl w:val="77A6BC24"/>
    <w:lvl w:ilvl="0" w:tplc="5128C524">
      <w:numFmt w:val="bullet"/>
      <w:lvlText w:val="-"/>
      <w:lvlJc w:val="left"/>
      <w:pPr>
        <w:ind w:left="405" w:hanging="360"/>
      </w:pPr>
      <w:rPr>
        <w:rFonts w:ascii="Calibri" w:eastAsiaTheme="minorHAns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nsid w:val="47B955F9"/>
    <w:multiLevelType w:val="multilevel"/>
    <w:tmpl w:val="EFBA4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E757C7"/>
    <w:multiLevelType w:val="hybridMultilevel"/>
    <w:tmpl w:val="4A424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5A5457"/>
    <w:multiLevelType w:val="multilevel"/>
    <w:tmpl w:val="CB96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A84004"/>
    <w:multiLevelType w:val="hybridMultilevel"/>
    <w:tmpl w:val="02CA6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5D17F3"/>
    <w:multiLevelType w:val="hybridMultilevel"/>
    <w:tmpl w:val="EAD6A910"/>
    <w:lvl w:ilvl="0" w:tplc="56128390">
      <w:numFmt w:val="bullet"/>
      <w:lvlText w:val="-"/>
      <w:lvlJc w:val="left"/>
      <w:pPr>
        <w:ind w:left="450" w:hanging="360"/>
      </w:pPr>
      <w:rPr>
        <w:rFonts w:ascii="MuseoSans-500" w:eastAsiaTheme="minorHAnsi" w:hAnsi="MuseoSans-500" w:cs="MuseoSans-500"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1E4643"/>
    <w:multiLevelType w:val="hybridMultilevel"/>
    <w:tmpl w:val="778C9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5554AF3"/>
    <w:multiLevelType w:val="hybridMultilevel"/>
    <w:tmpl w:val="235256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3E7BE4"/>
    <w:multiLevelType w:val="hybridMultilevel"/>
    <w:tmpl w:val="7DFA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3"/>
  </w:num>
  <w:num w:numId="4">
    <w:abstractNumId w:val="15"/>
  </w:num>
  <w:num w:numId="5">
    <w:abstractNumId w:val="12"/>
  </w:num>
  <w:num w:numId="6">
    <w:abstractNumId w:val="16"/>
  </w:num>
  <w:num w:numId="7">
    <w:abstractNumId w:val="8"/>
  </w:num>
  <w:num w:numId="8">
    <w:abstractNumId w:val="0"/>
  </w:num>
  <w:num w:numId="9">
    <w:abstractNumId w:val="4"/>
  </w:num>
  <w:num w:numId="10">
    <w:abstractNumId w:val="5"/>
  </w:num>
  <w:num w:numId="11">
    <w:abstractNumId w:val="11"/>
  </w:num>
  <w:num w:numId="12">
    <w:abstractNumId w:val="9"/>
  </w:num>
  <w:num w:numId="13">
    <w:abstractNumId w:val="14"/>
  </w:num>
  <w:num w:numId="14">
    <w:abstractNumId w:val="6"/>
  </w:num>
  <w:num w:numId="15">
    <w:abstractNumId w:val="3"/>
  </w:num>
  <w:num w:numId="16">
    <w:abstractNumId w:val="8"/>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548"/>
    <w:rsid w:val="00021C25"/>
    <w:rsid w:val="00025BEA"/>
    <w:rsid w:val="00043402"/>
    <w:rsid w:val="00043578"/>
    <w:rsid w:val="000443CE"/>
    <w:rsid w:val="00051074"/>
    <w:rsid w:val="0005215C"/>
    <w:rsid w:val="00086565"/>
    <w:rsid w:val="000A2958"/>
    <w:rsid w:val="000E7B54"/>
    <w:rsid w:val="000F6BAA"/>
    <w:rsid w:val="00101633"/>
    <w:rsid w:val="00102AB9"/>
    <w:rsid w:val="00135CAC"/>
    <w:rsid w:val="00161ED0"/>
    <w:rsid w:val="00185B3D"/>
    <w:rsid w:val="001D157C"/>
    <w:rsid w:val="001D6E08"/>
    <w:rsid w:val="001E363C"/>
    <w:rsid w:val="0022205A"/>
    <w:rsid w:val="00224E7B"/>
    <w:rsid w:val="0027063C"/>
    <w:rsid w:val="003022DD"/>
    <w:rsid w:val="003240B6"/>
    <w:rsid w:val="003555D5"/>
    <w:rsid w:val="003962A1"/>
    <w:rsid w:val="003A11E7"/>
    <w:rsid w:val="003A355F"/>
    <w:rsid w:val="003B2DE1"/>
    <w:rsid w:val="003C4A25"/>
    <w:rsid w:val="003C7AD8"/>
    <w:rsid w:val="003D4863"/>
    <w:rsid w:val="003E4934"/>
    <w:rsid w:val="003E7C04"/>
    <w:rsid w:val="00432FF7"/>
    <w:rsid w:val="00434BF8"/>
    <w:rsid w:val="00461224"/>
    <w:rsid w:val="004A3E42"/>
    <w:rsid w:val="004D1335"/>
    <w:rsid w:val="004E3FBA"/>
    <w:rsid w:val="004F3CE5"/>
    <w:rsid w:val="004F4E4B"/>
    <w:rsid w:val="00501F65"/>
    <w:rsid w:val="00507588"/>
    <w:rsid w:val="0052560A"/>
    <w:rsid w:val="005379EC"/>
    <w:rsid w:val="00541C28"/>
    <w:rsid w:val="00563E86"/>
    <w:rsid w:val="0057769B"/>
    <w:rsid w:val="00583860"/>
    <w:rsid w:val="00593256"/>
    <w:rsid w:val="005941F2"/>
    <w:rsid w:val="00596D94"/>
    <w:rsid w:val="005A131F"/>
    <w:rsid w:val="005A2DCD"/>
    <w:rsid w:val="005E0548"/>
    <w:rsid w:val="005F3EC1"/>
    <w:rsid w:val="006034AC"/>
    <w:rsid w:val="0062303B"/>
    <w:rsid w:val="006309CE"/>
    <w:rsid w:val="00650B0F"/>
    <w:rsid w:val="00654DAB"/>
    <w:rsid w:val="00667385"/>
    <w:rsid w:val="00670131"/>
    <w:rsid w:val="006B4886"/>
    <w:rsid w:val="006D42FA"/>
    <w:rsid w:val="006D6F36"/>
    <w:rsid w:val="006E69D9"/>
    <w:rsid w:val="006F36ED"/>
    <w:rsid w:val="00720051"/>
    <w:rsid w:val="0072747F"/>
    <w:rsid w:val="0073615A"/>
    <w:rsid w:val="007623D7"/>
    <w:rsid w:val="0077293C"/>
    <w:rsid w:val="00775E09"/>
    <w:rsid w:val="007827BC"/>
    <w:rsid w:val="007B023E"/>
    <w:rsid w:val="007D48B9"/>
    <w:rsid w:val="00807CBF"/>
    <w:rsid w:val="008111CD"/>
    <w:rsid w:val="00832271"/>
    <w:rsid w:val="0084112A"/>
    <w:rsid w:val="008531AC"/>
    <w:rsid w:val="0086442D"/>
    <w:rsid w:val="008920EA"/>
    <w:rsid w:val="008A144E"/>
    <w:rsid w:val="008B4C24"/>
    <w:rsid w:val="008B7933"/>
    <w:rsid w:val="008C794C"/>
    <w:rsid w:val="008D13AC"/>
    <w:rsid w:val="008E3FA6"/>
    <w:rsid w:val="00915BE6"/>
    <w:rsid w:val="00920A40"/>
    <w:rsid w:val="00924D08"/>
    <w:rsid w:val="0094757B"/>
    <w:rsid w:val="00951947"/>
    <w:rsid w:val="00976EB9"/>
    <w:rsid w:val="00984016"/>
    <w:rsid w:val="009A6BEF"/>
    <w:rsid w:val="009B631E"/>
    <w:rsid w:val="009C3B3E"/>
    <w:rsid w:val="009C3D51"/>
    <w:rsid w:val="009D05FA"/>
    <w:rsid w:val="009F4FE1"/>
    <w:rsid w:val="009F7350"/>
    <w:rsid w:val="00A06B63"/>
    <w:rsid w:val="00A26F84"/>
    <w:rsid w:val="00A32077"/>
    <w:rsid w:val="00A82789"/>
    <w:rsid w:val="00A835C6"/>
    <w:rsid w:val="00A878AC"/>
    <w:rsid w:val="00A97E6B"/>
    <w:rsid w:val="00A97F41"/>
    <w:rsid w:val="00AB6A91"/>
    <w:rsid w:val="00AC7DC5"/>
    <w:rsid w:val="00AF143E"/>
    <w:rsid w:val="00B25C9F"/>
    <w:rsid w:val="00B42F01"/>
    <w:rsid w:val="00B51D0B"/>
    <w:rsid w:val="00B64059"/>
    <w:rsid w:val="00B722E0"/>
    <w:rsid w:val="00B75348"/>
    <w:rsid w:val="00BC506B"/>
    <w:rsid w:val="00BD1FCB"/>
    <w:rsid w:val="00BE72C5"/>
    <w:rsid w:val="00C15DAB"/>
    <w:rsid w:val="00C215C2"/>
    <w:rsid w:val="00C523E5"/>
    <w:rsid w:val="00C557AC"/>
    <w:rsid w:val="00C731BC"/>
    <w:rsid w:val="00C868A9"/>
    <w:rsid w:val="00CB0B9D"/>
    <w:rsid w:val="00CB674E"/>
    <w:rsid w:val="00CD22AE"/>
    <w:rsid w:val="00CE04DF"/>
    <w:rsid w:val="00CF2EB7"/>
    <w:rsid w:val="00CF5D6D"/>
    <w:rsid w:val="00D00A35"/>
    <w:rsid w:val="00D16954"/>
    <w:rsid w:val="00D306D1"/>
    <w:rsid w:val="00D349FB"/>
    <w:rsid w:val="00D4197C"/>
    <w:rsid w:val="00D47D4F"/>
    <w:rsid w:val="00D515D2"/>
    <w:rsid w:val="00D6266B"/>
    <w:rsid w:val="00D664F6"/>
    <w:rsid w:val="00D93912"/>
    <w:rsid w:val="00D9507D"/>
    <w:rsid w:val="00DA55F8"/>
    <w:rsid w:val="00DD5628"/>
    <w:rsid w:val="00DF6292"/>
    <w:rsid w:val="00E01882"/>
    <w:rsid w:val="00E11921"/>
    <w:rsid w:val="00E246CB"/>
    <w:rsid w:val="00E26B05"/>
    <w:rsid w:val="00E36FCB"/>
    <w:rsid w:val="00E60731"/>
    <w:rsid w:val="00E70955"/>
    <w:rsid w:val="00EA2A76"/>
    <w:rsid w:val="00EB6EE7"/>
    <w:rsid w:val="00EC23B7"/>
    <w:rsid w:val="00EE4B93"/>
    <w:rsid w:val="00EF1164"/>
    <w:rsid w:val="00F0003E"/>
    <w:rsid w:val="00F025A9"/>
    <w:rsid w:val="00F05E84"/>
    <w:rsid w:val="00F32F7A"/>
    <w:rsid w:val="00F562B8"/>
    <w:rsid w:val="00F66F34"/>
    <w:rsid w:val="00FB57D3"/>
    <w:rsid w:val="00FC301B"/>
    <w:rsid w:val="00FC376C"/>
    <w:rsid w:val="00FD0E09"/>
    <w:rsid w:val="00FE5FC5"/>
    <w:rsid w:val="00FF3C62"/>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E0548"/>
  </w:style>
  <w:style w:type="paragraph" w:styleId="NormalWeb">
    <w:name w:val="Normal (Web)"/>
    <w:basedOn w:val="Normal"/>
    <w:uiPriority w:val="99"/>
    <w:semiHidden/>
    <w:unhideWhenUsed/>
    <w:rsid w:val="005E05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0548"/>
    <w:rPr>
      <w:color w:val="0000FF"/>
      <w:u w:val="single"/>
    </w:rPr>
  </w:style>
  <w:style w:type="paragraph" w:styleId="ListParagraph">
    <w:name w:val="List Paragraph"/>
    <w:basedOn w:val="Normal"/>
    <w:uiPriority w:val="34"/>
    <w:qFormat/>
    <w:rsid w:val="0027063C"/>
    <w:pPr>
      <w:ind w:left="720"/>
      <w:contextualSpacing/>
    </w:pPr>
  </w:style>
  <w:style w:type="character" w:styleId="CommentReference">
    <w:name w:val="annotation reference"/>
    <w:basedOn w:val="DefaultParagraphFont"/>
    <w:uiPriority w:val="99"/>
    <w:semiHidden/>
    <w:unhideWhenUsed/>
    <w:rsid w:val="00EB6EE7"/>
    <w:rPr>
      <w:sz w:val="16"/>
      <w:szCs w:val="16"/>
    </w:rPr>
  </w:style>
  <w:style w:type="paragraph" w:styleId="CommentText">
    <w:name w:val="annotation text"/>
    <w:basedOn w:val="Normal"/>
    <w:link w:val="CommentTextChar"/>
    <w:uiPriority w:val="99"/>
    <w:semiHidden/>
    <w:unhideWhenUsed/>
    <w:rsid w:val="00EB6EE7"/>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EB6EE7"/>
    <w:rPr>
      <w:rFonts w:ascii="Calibri" w:hAnsi="Calibri" w:cs="Calibri"/>
      <w:sz w:val="20"/>
      <w:szCs w:val="20"/>
    </w:rPr>
  </w:style>
  <w:style w:type="paragraph" w:styleId="BalloonText">
    <w:name w:val="Balloon Text"/>
    <w:basedOn w:val="Normal"/>
    <w:link w:val="BalloonTextChar"/>
    <w:uiPriority w:val="99"/>
    <w:semiHidden/>
    <w:unhideWhenUsed/>
    <w:rsid w:val="00EB6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EE7"/>
    <w:rPr>
      <w:rFonts w:ascii="Tahoma" w:hAnsi="Tahoma" w:cs="Tahoma"/>
      <w:sz w:val="16"/>
      <w:szCs w:val="16"/>
    </w:rPr>
  </w:style>
  <w:style w:type="paragraph" w:styleId="FootnoteText">
    <w:name w:val="footnote text"/>
    <w:basedOn w:val="Normal"/>
    <w:link w:val="FootnoteTextChar"/>
    <w:uiPriority w:val="99"/>
    <w:semiHidden/>
    <w:unhideWhenUsed/>
    <w:rsid w:val="00951947"/>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951947"/>
    <w:rPr>
      <w:rFonts w:ascii="Calibri" w:hAnsi="Calibri" w:cs="Calibri"/>
      <w:sz w:val="20"/>
      <w:szCs w:val="20"/>
    </w:rPr>
  </w:style>
  <w:style w:type="character" w:styleId="FootnoteReference">
    <w:name w:val="footnote reference"/>
    <w:basedOn w:val="DefaultParagraphFont"/>
    <w:uiPriority w:val="99"/>
    <w:semiHidden/>
    <w:unhideWhenUsed/>
    <w:rsid w:val="00951947"/>
    <w:rPr>
      <w:vertAlign w:val="superscript"/>
    </w:rPr>
  </w:style>
  <w:style w:type="paragraph" w:styleId="CommentSubject">
    <w:name w:val="annotation subject"/>
    <w:basedOn w:val="CommentText"/>
    <w:next w:val="CommentText"/>
    <w:link w:val="CommentSubjectChar"/>
    <w:uiPriority w:val="99"/>
    <w:semiHidden/>
    <w:unhideWhenUsed/>
    <w:rsid w:val="008E3FA6"/>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8E3FA6"/>
    <w:rPr>
      <w:rFonts w:ascii="Calibri" w:hAnsi="Calibri" w:cs="Calibri"/>
      <w:b/>
      <w:bCs/>
      <w:sz w:val="20"/>
      <w:szCs w:val="20"/>
    </w:rPr>
  </w:style>
  <w:style w:type="paragraph" w:customStyle="1" w:styleId="Default">
    <w:name w:val="Default"/>
    <w:rsid w:val="003962A1"/>
    <w:pPr>
      <w:autoSpaceDE w:val="0"/>
      <w:autoSpaceDN w:val="0"/>
      <w:adjustRightInd w:val="0"/>
      <w:spacing w:after="0" w:line="240" w:lineRule="auto"/>
    </w:pPr>
    <w:rPr>
      <w:rFonts w:ascii="1" w:hAnsi="1" w:cs="1"/>
      <w:color w:val="000000"/>
      <w:sz w:val="24"/>
      <w:szCs w:val="24"/>
    </w:rPr>
  </w:style>
  <w:style w:type="paragraph" w:styleId="Header">
    <w:name w:val="header"/>
    <w:basedOn w:val="Normal"/>
    <w:link w:val="HeaderChar"/>
    <w:uiPriority w:val="99"/>
    <w:unhideWhenUsed/>
    <w:rsid w:val="00541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C28"/>
  </w:style>
  <w:style w:type="paragraph" w:styleId="Footer">
    <w:name w:val="footer"/>
    <w:basedOn w:val="Normal"/>
    <w:link w:val="FooterChar"/>
    <w:uiPriority w:val="99"/>
    <w:unhideWhenUsed/>
    <w:rsid w:val="00541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C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E0548"/>
  </w:style>
  <w:style w:type="paragraph" w:styleId="NormalWeb">
    <w:name w:val="Normal (Web)"/>
    <w:basedOn w:val="Normal"/>
    <w:uiPriority w:val="99"/>
    <w:semiHidden/>
    <w:unhideWhenUsed/>
    <w:rsid w:val="005E05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0548"/>
    <w:rPr>
      <w:color w:val="0000FF"/>
      <w:u w:val="single"/>
    </w:rPr>
  </w:style>
  <w:style w:type="paragraph" w:styleId="ListParagraph">
    <w:name w:val="List Paragraph"/>
    <w:basedOn w:val="Normal"/>
    <w:uiPriority w:val="34"/>
    <w:qFormat/>
    <w:rsid w:val="0027063C"/>
    <w:pPr>
      <w:ind w:left="720"/>
      <w:contextualSpacing/>
    </w:pPr>
  </w:style>
  <w:style w:type="character" w:styleId="CommentReference">
    <w:name w:val="annotation reference"/>
    <w:basedOn w:val="DefaultParagraphFont"/>
    <w:uiPriority w:val="99"/>
    <w:semiHidden/>
    <w:unhideWhenUsed/>
    <w:rsid w:val="00EB6EE7"/>
    <w:rPr>
      <w:sz w:val="16"/>
      <w:szCs w:val="16"/>
    </w:rPr>
  </w:style>
  <w:style w:type="paragraph" w:styleId="CommentText">
    <w:name w:val="annotation text"/>
    <w:basedOn w:val="Normal"/>
    <w:link w:val="CommentTextChar"/>
    <w:uiPriority w:val="99"/>
    <w:semiHidden/>
    <w:unhideWhenUsed/>
    <w:rsid w:val="00EB6EE7"/>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EB6EE7"/>
    <w:rPr>
      <w:rFonts w:ascii="Calibri" w:hAnsi="Calibri" w:cs="Calibri"/>
      <w:sz w:val="20"/>
      <w:szCs w:val="20"/>
    </w:rPr>
  </w:style>
  <w:style w:type="paragraph" w:styleId="BalloonText">
    <w:name w:val="Balloon Text"/>
    <w:basedOn w:val="Normal"/>
    <w:link w:val="BalloonTextChar"/>
    <w:uiPriority w:val="99"/>
    <w:semiHidden/>
    <w:unhideWhenUsed/>
    <w:rsid w:val="00EB6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EE7"/>
    <w:rPr>
      <w:rFonts w:ascii="Tahoma" w:hAnsi="Tahoma" w:cs="Tahoma"/>
      <w:sz w:val="16"/>
      <w:szCs w:val="16"/>
    </w:rPr>
  </w:style>
  <w:style w:type="paragraph" w:styleId="FootnoteText">
    <w:name w:val="footnote text"/>
    <w:basedOn w:val="Normal"/>
    <w:link w:val="FootnoteTextChar"/>
    <w:uiPriority w:val="99"/>
    <w:semiHidden/>
    <w:unhideWhenUsed/>
    <w:rsid w:val="00951947"/>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951947"/>
    <w:rPr>
      <w:rFonts w:ascii="Calibri" w:hAnsi="Calibri" w:cs="Calibri"/>
      <w:sz w:val="20"/>
      <w:szCs w:val="20"/>
    </w:rPr>
  </w:style>
  <w:style w:type="character" w:styleId="FootnoteReference">
    <w:name w:val="footnote reference"/>
    <w:basedOn w:val="DefaultParagraphFont"/>
    <w:uiPriority w:val="99"/>
    <w:semiHidden/>
    <w:unhideWhenUsed/>
    <w:rsid w:val="00951947"/>
    <w:rPr>
      <w:vertAlign w:val="superscript"/>
    </w:rPr>
  </w:style>
  <w:style w:type="paragraph" w:styleId="CommentSubject">
    <w:name w:val="annotation subject"/>
    <w:basedOn w:val="CommentText"/>
    <w:next w:val="CommentText"/>
    <w:link w:val="CommentSubjectChar"/>
    <w:uiPriority w:val="99"/>
    <w:semiHidden/>
    <w:unhideWhenUsed/>
    <w:rsid w:val="008E3FA6"/>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8E3FA6"/>
    <w:rPr>
      <w:rFonts w:ascii="Calibri" w:hAnsi="Calibri" w:cs="Calibri"/>
      <w:b/>
      <w:bCs/>
      <w:sz w:val="20"/>
      <w:szCs w:val="20"/>
    </w:rPr>
  </w:style>
  <w:style w:type="paragraph" w:customStyle="1" w:styleId="Default">
    <w:name w:val="Default"/>
    <w:rsid w:val="003962A1"/>
    <w:pPr>
      <w:autoSpaceDE w:val="0"/>
      <w:autoSpaceDN w:val="0"/>
      <w:adjustRightInd w:val="0"/>
      <w:spacing w:after="0" w:line="240" w:lineRule="auto"/>
    </w:pPr>
    <w:rPr>
      <w:rFonts w:ascii="1" w:hAnsi="1" w:cs="1"/>
      <w:color w:val="000000"/>
      <w:sz w:val="24"/>
      <w:szCs w:val="24"/>
    </w:rPr>
  </w:style>
  <w:style w:type="paragraph" w:styleId="Header">
    <w:name w:val="header"/>
    <w:basedOn w:val="Normal"/>
    <w:link w:val="HeaderChar"/>
    <w:uiPriority w:val="99"/>
    <w:unhideWhenUsed/>
    <w:rsid w:val="00541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C28"/>
  </w:style>
  <w:style w:type="paragraph" w:styleId="Footer">
    <w:name w:val="footer"/>
    <w:basedOn w:val="Normal"/>
    <w:link w:val="FooterChar"/>
    <w:uiPriority w:val="99"/>
    <w:unhideWhenUsed/>
    <w:rsid w:val="00541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00323">
      <w:bodyDiv w:val="1"/>
      <w:marLeft w:val="0"/>
      <w:marRight w:val="0"/>
      <w:marTop w:val="0"/>
      <w:marBottom w:val="0"/>
      <w:divBdr>
        <w:top w:val="none" w:sz="0" w:space="0" w:color="auto"/>
        <w:left w:val="none" w:sz="0" w:space="0" w:color="auto"/>
        <w:bottom w:val="none" w:sz="0" w:space="0" w:color="auto"/>
        <w:right w:val="none" w:sz="0" w:space="0" w:color="auto"/>
      </w:divBdr>
    </w:div>
    <w:div w:id="450124982">
      <w:bodyDiv w:val="1"/>
      <w:marLeft w:val="0"/>
      <w:marRight w:val="0"/>
      <w:marTop w:val="0"/>
      <w:marBottom w:val="0"/>
      <w:divBdr>
        <w:top w:val="none" w:sz="0" w:space="0" w:color="auto"/>
        <w:left w:val="none" w:sz="0" w:space="0" w:color="auto"/>
        <w:bottom w:val="none" w:sz="0" w:space="0" w:color="auto"/>
        <w:right w:val="none" w:sz="0" w:space="0" w:color="auto"/>
      </w:divBdr>
    </w:div>
    <w:div w:id="649941483">
      <w:bodyDiv w:val="1"/>
      <w:marLeft w:val="0"/>
      <w:marRight w:val="0"/>
      <w:marTop w:val="0"/>
      <w:marBottom w:val="0"/>
      <w:divBdr>
        <w:top w:val="none" w:sz="0" w:space="0" w:color="auto"/>
        <w:left w:val="none" w:sz="0" w:space="0" w:color="auto"/>
        <w:bottom w:val="none" w:sz="0" w:space="0" w:color="auto"/>
        <w:right w:val="none" w:sz="0" w:space="0" w:color="auto"/>
      </w:divBdr>
    </w:div>
    <w:div w:id="684985629">
      <w:bodyDiv w:val="1"/>
      <w:marLeft w:val="0"/>
      <w:marRight w:val="0"/>
      <w:marTop w:val="0"/>
      <w:marBottom w:val="0"/>
      <w:divBdr>
        <w:top w:val="none" w:sz="0" w:space="0" w:color="auto"/>
        <w:left w:val="none" w:sz="0" w:space="0" w:color="auto"/>
        <w:bottom w:val="none" w:sz="0" w:space="0" w:color="auto"/>
        <w:right w:val="none" w:sz="0" w:space="0" w:color="auto"/>
      </w:divBdr>
    </w:div>
    <w:div w:id="1334915529">
      <w:bodyDiv w:val="1"/>
      <w:marLeft w:val="0"/>
      <w:marRight w:val="0"/>
      <w:marTop w:val="0"/>
      <w:marBottom w:val="0"/>
      <w:divBdr>
        <w:top w:val="none" w:sz="0" w:space="0" w:color="auto"/>
        <w:left w:val="none" w:sz="0" w:space="0" w:color="auto"/>
        <w:bottom w:val="none" w:sz="0" w:space="0" w:color="auto"/>
        <w:right w:val="none" w:sz="0" w:space="0" w:color="auto"/>
      </w:divBdr>
    </w:div>
    <w:div w:id="1403481283">
      <w:bodyDiv w:val="1"/>
      <w:marLeft w:val="0"/>
      <w:marRight w:val="0"/>
      <w:marTop w:val="0"/>
      <w:marBottom w:val="0"/>
      <w:divBdr>
        <w:top w:val="none" w:sz="0" w:space="0" w:color="auto"/>
        <w:left w:val="none" w:sz="0" w:space="0" w:color="auto"/>
        <w:bottom w:val="none" w:sz="0" w:space="0" w:color="auto"/>
        <w:right w:val="none" w:sz="0" w:space="0" w:color="auto"/>
      </w:divBdr>
    </w:div>
    <w:div w:id="1558862125">
      <w:bodyDiv w:val="1"/>
      <w:marLeft w:val="0"/>
      <w:marRight w:val="0"/>
      <w:marTop w:val="0"/>
      <w:marBottom w:val="0"/>
      <w:divBdr>
        <w:top w:val="none" w:sz="0" w:space="0" w:color="auto"/>
        <w:left w:val="none" w:sz="0" w:space="0" w:color="auto"/>
        <w:bottom w:val="none" w:sz="0" w:space="0" w:color="auto"/>
        <w:right w:val="none" w:sz="0" w:space="0" w:color="auto"/>
      </w:divBdr>
    </w:div>
    <w:div w:id="182898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blogs.gartner.com/debra_logan/2010/01/11/what-is-information-governance-and-why-is-it-so-h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D8324-935B-42EF-9920-090F28817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4031</Words>
  <Characters>22983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Wisniewski, Gerry</dc:creator>
  <cp:lastModifiedBy>Dusauzay, Chanel</cp:lastModifiedBy>
  <cp:revision>4</cp:revision>
  <cp:lastPrinted>2013-06-04T07:32:00Z</cp:lastPrinted>
  <dcterms:created xsi:type="dcterms:W3CDTF">2013-06-12T15:53:00Z</dcterms:created>
  <dcterms:modified xsi:type="dcterms:W3CDTF">2013-06-12T17:11:00Z</dcterms:modified>
</cp:coreProperties>
</file>