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17D3F" w14:textId="1F6A4F30" w:rsidR="007A249F" w:rsidRPr="0096000A" w:rsidRDefault="0096000A" w:rsidP="007A249F">
      <w:pPr>
        <w:pStyle w:val="xmsonormal"/>
        <w:ind w:right="-270"/>
        <w:rPr>
          <w:rFonts w:ascii="Arial" w:hAnsi="Arial" w:cs="Arial"/>
          <w:b/>
          <w:bCs/>
          <w:sz w:val="36"/>
          <w:szCs w:val="36"/>
          <w:lang w:val="hu-HU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  <w:lang w:val="hu-HU"/>
        </w:rPr>
        <w:t>Háttérinformációk</w:t>
      </w:r>
      <w:r w:rsidRPr="0096000A">
        <w:rPr>
          <w:rFonts w:ascii="Arial" w:hAnsi="Arial" w:cs="Arial"/>
          <w:b/>
          <w:bCs/>
          <w:sz w:val="36"/>
          <w:szCs w:val="36"/>
          <w:lang w:val="hu-HU"/>
        </w:rPr>
        <w:t xml:space="preserve"> a Ford Otosan vállalatról</w:t>
      </w:r>
    </w:p>
    <w:p w14:paraId="4A43FCA6" w14:textId="77777777" w:rsidR="0096000A" w:rsidRPr="0096000A" w:rsidRDefault="0096000A" w:rsidP="007A249F">
      <w:pPr>
        <w:pStyle w:val="xmsonormal"/>
        <w:ind w:right="-270"/>
        <w:rPr>
          <w:rFonts w:ascii="Arial" w:hAnsi="Arial" w:cs="Arial"/>
          <w:lang w:val="hu-HU"/>
        </w:rPr>
      </w:pPr>
    </w:p>
    <w:p w14:paraId="7135D919" w14:textId="77777777" w:rsidR="0043507D" w:rsidRPr="0096000A" w:rsidRDefault="0043507D" w:rsidP="00BB68DD">
      <w:pPr>
        <w:pStyle w:val="xmsonormal"/>
        <w:ind w:right="-270"/>
        <w:rPr>
          <w:rFonts w:ascii="Arial" w:hAnsi="Arial" w:cs="Arial"/>
          <w:b/>
          <w:shd w:val="clear" w:color="auto" w:fill="FFFFFF"/>
          <w:lang w:val="hu-HU"/>
        </w:rPr>
      </w:pPr>
    </w:p>
    <w:p w14:paraId="2CE8D253" w14:textId="77777777" w:rsidR="0096000A" w:rsidRPr="0096000A" w:rsidRDefault="0096000A" w:rsidP="00960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  <w:lang w:val="hu-HU"/>
        </w:rPr>
      </w:pPr>
      <w:r w:rsidRPr="0096000A">
        <w:rPr>
          <w:rFonts w:ascii="Arial" w:hAnsi="Arial" w:cs="Arial"/>
          <w:b/>
          <w:bCs/>
          <w:sz w:val="22"/>
          <w:szCs w:val="22"/>
          <w:lang w:val="hu-HU"/>
        </w:rPr>
        <w:t>A Ford Otosan rövid bemutatása:</w:t>
      </w:r>
    </w:p>
    <w:p w14:paraId="7AD97C16" w14:textId="77777777" w:rsidR="0096000A" w:rsidRPr="0096000A" w:rsidRDefault="0096000A" w:rsidP="00960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hu-HU"/>
        </w:rPr>
      </w:pPr>
    </w:p>
    <w:p w14:paraId="047A5234" w14:textId="77777777" w:rsidR="0096000A" w:rsidRPr="0096000A" w:rsidRDefault="0096000A" w:rsidP="00960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hu-HU"/>
        </w:rPr>
      </w:pPr>
      <w:r w:rsidRPr="0096000A">
        <w:rPr>
          <w:rFonts w:ascii="Arial" w:hAnsi="Arial" w:cs="Arial"/>
          <w:b/>
          <w:bCs/>
          <w:sz w:val="22"/>
          <w:szCs w:val="22"/>
          <w:lang w:val="hu-HU"/>
        </w:rPr>
        <w:t>Vállalat neve:</w:t>
      </w:r>
      <w:r w:rsidRPr="0096000A">
        <w:rPr>
          <w:rFonts w:ascii="Arial" w:hAnsi="Arial" w:cs="Arial"/>
          <w:sz w:val="22"/>
          <w:szCs w:val="22"/>
          <w:lang w:val="hu-HU"/>
        </w:rPr>
        <w:t xml:space="preserve"> Ford  Otomotiv Sanayi A.Ş.</w:t>
      </w:r>
    </w:p>
    <w:p w14:paraId="63B05241" w14:textId="77777777" w:rsidR="0096000A" w:rsidRPr="0096000A" w:rsidRDefault="0096000A" w:rsidP="00960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hu-HU"/>
        </w:rPr>
      </w:pPr>
      <w:r w:rsidRPr="0096000A">
        <w:rPr>
          <w:rFonts w:ascii="Arial" w:hAnsi="Arial" w:cs="Arial"/>
          <w:b/>
          <w:bCs/>
          <w:sz w:val="22"/>
          <w:szCs w:val="22"/>
          <w:lang w:val="hu-HU"/>
        </w:rPr>
        <w:t>Tevékenységi kör:</w:t>
      </w:r>
      <w:r w:rsidRPr="0096000A">
        <w:rPr>
          <w:rFonts w:ascii="Arial" w:hAnsi="Arial" w:cs="Arial"/>
          <w:sz w:val="22"/>
          <w:szCs w:val="22"/>
          <w:lang w:val="hu-HU"/>
        </w:rPr>
        <w:t xml:space="preserve"> autóipar</w:t>
      </w:r>
    </w:p>
    <w:p w14:paraId="7E507EBF" w14:textId="77777777" w:rsidR="0096000A" w:rsidRPr="0096000A" w:rsidRDefault="0096000A" w:rsidP="00960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hu-HU"/>
        </w:rPr>
      </w:pPr>
      <w:r w:rsidRPr="0096000A">
        <w:rPr>
          <w:rFonts w:ascii="Arial" w:hAnsi="Arial" w:cs="Arial"/>
          <w:b/>
          <w:bCs/>
          <w:sz w:val="22"/>
          <w:szCs w:val="22"/>
          <w:lang w:val="hu-HU"/>
        </w:rPr>
        <w:t>Alapítás éve:</w:t>
      </w:r>
      <w:r w:rsidRPr="0096000A">
        <w:rPr>
          <w:rFonts w:ascii="Arial" w:hAnsi="Arial" w:cs="Arial"/>
          <w:sz w:val="22"/>
          <w:szCs w:val="22"/>
          <w:lang w:val="hu-HU"/>
        </w:rPr>
        <w:t xml:space="preserve"> 1959</w:t>
      </w:r>
    </w:p>
    <w:p w14:paraId="711B5E3E" w14:textId="77777777" w:rsidR="0096000A" w:rsidRPr="0096000A" w:rsidRDefault="0096000A" w:rsidP="00960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hu-HU"/>
        </w:rPr>
      </w:pPr>
      <w:r w:rsidRPr="0096000A">
        <w:rPr>
          <w:rFonts w:ascii="Arial" w:hAnsi="Arial" w:cs="Arial"/>
          <w:b/>
          <w:bCs/>
          <w:sz w:val="22"/>
          <w:szCs w:val="22"/>
          <w:lang w:val="hu-HU"/>
        </w:rPr>
        <w:t>Részvényesek:</w:t>
      </w:r>
      <w:r w:rsidRPr="0096000A">
        <w:rPr>
          <w:rFonts w:ascii="Arial" w:hAnsi="Arial" w:cs="Arial"/>
          <w:sz w:val="22"/>
          <w:szCs w:val="22"/>
          <w:lang w:val="hu-HU"/>
        </w:rPr>
        <w:t xml:space="preserve"> 41% Ford Motor Company 41% Koç Holding, 18% nyilvános forgalomban a BIST keretében</w:t>
      </w:r>
    </w:p>
    <w:p w14:paraId="41FB7047" w14:textId="77777777" w:rsidR="0096000A" w:rsidRPr="0096000A" w:rsidRDefault="0096000A" w:rsidP="00960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2"/>
          <w:szCs w:val="22"/>
          <w:lang w:val="hu-HU"/>
        </w:rPr>
      </w:pPr>
      <w:r w:rsidRPr="0096000A">
        <w:rPr>
          <w:rFonts w:ascii="Arial" w:hAnsi="Arial" w:cs="Arial"/>
          <w:b/>
          <w:bCs/>
          <w:sz w:val="22"/>
          <w:szCs w:val="22"/>
          <w:lang w:val="hu-HU"/>
        </w:rPr>
        <w:t>Alkalmazottak száma:</w:t>
      </w:r>
      <w:r w:rsidRPr="0096000A">
        <w:rPr>
          <w:rFonts w:ascii="Arial" w:hAnsi="Arial" w:cs="Arial"/>
          <w:sz w:val="22"/>
          <w:szCs w:val="22"/>
          <w:lang w:val="hu-HU"/>
        </w:rPr>
        <w:t xml:space="preserve"> közel 20.000 </w:t>
      </w:r>
      <w:r w:rsidRPr="0096000A">
        <w:rPr>
          <w:rFonts w:ascii="Arial" w:hAnsi="Arial" w:cs="Arial"/>
          <w:color w:val="000000"/>
          <w:sz w:val="22"/>
          <w:szCs w:val="22"/>
          <w:lang w:val="hu-HU"/>
        </w:rPr>
        <w:t>(13.724</w:t>
      </w:r>
      <w:r w:rsidRPr="0096000A" w:rsidDel="00054C5C">
        <w:rPr>
          <w:rFonts w:ascii="Arial" w:hAnsi="Arial" w:cs="Arial"/>
          <w:color w:val="000000"/>
          <w:sz w:val="22"/>
          <w:szCs w:val="22"/>
          <w:lang w:val="hu-HU"/>
        </w:rPr>
        <w:t xml:space="preserve"> </w:t>
      </w:r>
      <w:r w:rsidRPr="0096000A">
        <w:rPr>
          <w:rFonts w:ascii="Arial" w:hAnsi="Arial" w:cs="Arial"/>
          <w:color w:val="000000"/>
          <w:sz w:val="22"/>
          <w:szCs w:val="22"/>
          <w:lang w:val="hu-HU"/>
        </w:rPr>
        <w:t>Törökországban, 1500 K+F munkatárssal, az ország egyik legnagyobb kutatás-fejlesztési központjában)</w:t>
      </w:r>
    </w:p>
    <w:p w14:paraId="660F2217" w14:textId="77777777" w:rsidR="0096000A" w:rsidRPr="0096000A" w:rsidRDefault="0096000A" w:rsidP="00960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hu-HU"/>
        </w:rPr>
      </w:pPr>
    </w:p>
    <w:p w14:paraId="6D9BC570" w14:textId="77777777" w:rsidR="0096000A" w:rsidRPr="0096000A" w:rsidRDefault="0096000A" w:rsidP="00960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hu-HU"/>
        </w:rPr>
      </w:pPr>
      <w:r w:rsidRPr="0096000A">
        <w:rPr>
          <w:rFonts w:ascii="Arial" w:hAnsi="Arial" w:cs="Arial"/>
          <w:b/>
          <w:bCs/>
          <w:sz w:val="22"/>
          <w:szCs w:val="22"/>
          <w:lang w:val="hu-HU"/>
        </w:rPr>
        <w:t>Üzemek:</w:t>
      </w:r>
      <w:r w:rsidRPr="0096000A">
        <w:rPr>
          <w:rFonts w:ascii="Arial" w:hAnsi="Arial" w:cs="Arial"/>
          <w:sz w:val="22"/>
          <w:szCs w:val="22"/>
          <w:lang w:val="hu-HU"/>
        </w:rPr>
        <w:t xml:space="preserve"> Gölcük és Yeniköy gyárak Kocaeliben (Törökország), Eskişehir gyár Eskişehirben (Törökország), Craiova gyár Romániában, K+F központok Isztambulban, Kocaeliben, Eskişehirben és Ankarában</w:t>
      </w:r>
    </w:p>
    <w:p w14:paraId="0BF247E9" w14:textId="77777777" w:rsidR="0096000A" w:rsidRPr="0096000A" w:rsidRDefault="0096000A" w:rsidP="00960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hu-HU"/>
        </w:rPr>
      </w:pPr>
    </w:p>
    <w:p w14:paraId="68BD709C" w14:textId="77777777" w:rsidR="0096000A" w:rsidRDefault="0096000A" w:rsidP="00960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2"/>
          <w:szCs w:val="22"/>
          <w:lang w:val="hu-HU"/>
        </w:rPr>
      </w:pPr>
      <w:r w:rsidRPr="0096000A">
        <w:rPr>
          <w:rFonts w:ascii="Arial" w:hAnsi="Arial" w:cs="Arial"/>
          <w:b/>
          <w:bCs/>
          <w:sz w:val="22"/>
          <w:szCs w:val="22"/>
          <w:lang w:val="hu-HU"/>
        </w:rPr>
        <w:t>Gyártási kapacitás:</w:t>
      </w:r>
      <w:r w:rsidRPr="0096000A">
        <w:rPr>
          <w:rFonts w:ascii="Arial" w:hAnsi="Arial" w:cs="Arial"/>
          <w:sz w:val="22"/>
          <w:szCs w:val="22"/>
          <w:lang w:val="hu-HU"/>
        </w:rPr>
        <w:t xml:space="preserve"> 721.700 darab </w:t>
      </w:r>
      <w:r w:rsidRPr="0096000A">
        <w:rPr>
          <w:rFonts w:ascii="Arial" w:hAnsi="Arial" w:cs="Arial"/>
          <w:color w:val="000000"/>
          <w:sz w:val="22"/>
          <w:szCs w:val="22"/>
          <w:lang w:val="hu-HU"/>
        </w:rPr>
        <w:t>(471.700 darab Törökországban, 250.000 darab Romániában)</w:t>
      </w:r>
    </w:p>
    <w:p w14:paraId="67049531" w14:textId="77777777" w:rsidR="0096000A" w:rsidRPr="0096000A" w:rsidRDefault="0096000A" w:rsidP="00960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hu-HU"/>
        </w:rPr>
      </w:pPr>
    </w:p>
    <w:p w14:paraId="46960F00" w14:textId="77777777" w:rsidR="0096000A" w:rsidRPr="0096000A" w:rsidRDefault="0096000A" w:rsidP="00960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  <w:lang w:val="hu-HU"/>
        </w:rPr>
      </w:pPr>
      <w:r w:rsidRPr="0096000A">
        <w:rPr>
          <w:rFonts w:ascii="Arial" w:hAnsi="Arial" w:cs="Arial"/>
          <w:b/>
          <w:bCs/>
          <w:sz w:val="22"/>
          <w:szCs w:val="22"/>
          <w:lang w:val="hu-HU"/>
        </w:rPr>
        <w:t xml:space="preserve">Előállított termékek: </w:t>
      </w:r>
      <w:r w:rsidRPr="0096000A">
        <w:rPr>
          <w:rFonts w:ascii="Arial" w:hAnsi="Arial" w:cs="Arial"/>
          <w:sz w:val="22"/>
          <w:szCs w:val="22"/>
          <w:lang w:val="hu-HU"/>
        </w:rPr>
        <w:t xml:space="preserve">Haszonjárművek, személyautók, traktorok, teherautók, motorok és sebességváltók, alkatrészek, hajtásláncok és elektromos motorkerékpárok </w:t>
      </w:r>
    </w:p>
    <w:p w14:paraId="05CA5649" w14:textId="77777777" w:rsidR="0096000A" w:rsidRPr="0096000A" w:rsidRDefault="0096000A" w:rsidP="00960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hu-HU"/>
        </w:rPr>
      </w:pPr>
      <w:r w:rsidRPr="0096000A">
        <w:rPr>
          <w:rFonts w:ascii="Arial" w:hAnsi="Arial" w:cs="Arial"/>
          <w:sz w:val="22"/>
          <w:szCs w:val="22"/>
          <w:lang w:val="hu-HU"/>
        </w:rPr>
        <w:t xml:space="preserve">                                 </w:t>
      </w:r>
    </w:p>
    <w:p w14:paraId="3E5CD57C" w14:textId="77777777" w:rsidR="0096000A" w:rsidRPr="0096000A" w:rsidRDefault="0096000A" w:rsidP="00960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hu-HU"/>
        </w:rPr>
      </w:pPr>
      <w:r w:rsidRPr="0096000A">
        <w:rPr>
          <w:rFonts w:ascii="Arial" w:hAnsi="Arial" w:cs="Arial"/>
          <w:b/>
          <w:bCs/>
          <w:sz w:val="22"/>
          <w:szCs w:val="22"/>
          <w:lang w:val="hu-HU"/>
        </w:rPr>
        <w:t>Törökországban forgalmazott Ford termékek:</w:t>
      </w:r>
      <w:r w:rsidRPr="0096000A">
        <w:rPr>
          <w:rFonts w:ascii="Arial" w:hAnsi="Arial" w:cs="Arial"/>
          <w:sz w:val="22"/>
          <w:szCs w:val="22"/>
          <w:lang w:val="hu-HU"/>
        </w:rPr>
        <w:t xml:space="preserve"> Személyautók és haszonjárművek: Ford Fiesta, Focus, Kuga, Puma, EcoSport, Transit, Transit Custom, Tourneo Custom, Transit Connect, Tourneo Connect, Transit Courier, Tourneo Courier, Ranger</w:t>
      </w:r>
    </w:p>
    <w:p w14:paraId="0A76BAE9" w14:textId="77777777" w:rsidR="0096000A" w:rsidRPr="0096000A" w:rsidRDefault="0096000A" w:rsidP="00960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  <w:lang w:val="hu-HU"/>
        </w:rPr>
      </w:pPr>
    </w:p>
    <w:p w14:paraId="07ED2D5A" w14:textId="77777777" w:rsidR="0096000A" w:rsidRPr="0096000A" w:rsidRDefault="0096000A" w:rsidP="00960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hu-HU"/>
        </w:rPr>
      </w:pPr>
      <w:r w:rsidRPr="0096000A">
        <w:rPr>
          <w:rFonts w:ascii="Arial" w:hAnsi="Arial" w:cs="Arial"/>
          <w:b/>
          <w:bCs/>
          <w:sz w:val="22"/>
          <w:szCs w:val="22"/>
          <w:lang w:val="hu-HU"/>
        </w:rPr>
        <w:t>Nettó árbevétel:</w:t>
      </w:r>
      <w:r w:rsidRPr="0096000A">
        <w:rPr>
          <w:rFonts w:ascii="Arial" w:hAnsi="Arial" w:cs="Arial"/>
          <w:sz w:val="22"/>
          <w:szCs w:val="22"/>
          <w:lang w:val="hu-HU"/>
        </w:rPr>
        <w:tab/>
        <w:t xml:space="preserve">8 milliárd USD  (2021, Törökország) </w:t>
      </w:r>
    </w:p>
    <w:p w14:paraId="30F18BB8" w14:textId="77777777" w:rsidR="0096000A" w:rsidRPr="0096000A" w:rsidRDefault="0096000A" w:rsidP="00960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hu-HU"/>
        </w:rPr>
      </w:pPr>
      <w:r w:rsidRPr="0096000A">
        <w:rPr>
          <w:rFonts w:ascii="Arial" w:hAnsi="Arial" w:cs="Arial"/>
          <w:b/>
          <w:bCs/>
          <w:sz w:val="22"/>
          <w:szCs w:val="22"/>
          <w:lang w:val="hu-HU"/>
        </w:rPr>
        <w:t>Export:</w:t>
      </w:r>
      <w:r w:rsidRPr="0096000A">
        <w:rPr>
          <w:rFonts w:ascii="Arial" w:hAnsi="Arial" w:cs="Arial"/>
          <w:sz w:val="22"/>
          <w:szCs w:val="22"/>
          <w:lang w:val="hu-HU"/>
        </w:rPr>
        <w:t xml:space="preserve"> </w:t>
      </w:r>
      <w:r w:rsidRPr="0096000A">
        <w:rPr>
          <w:rFonts w:ascii="Arial" w:hAnsi="Arial" w:cs="Arial"/>
          <w:sz w:val="22"/>
          <w:szCs w:val="22"/>
          <w:lang w:val="hu-HU"/>
        </w:rPr>
        <w:tab/>
      </w:r>
      <w:r w:rsidRPr="0096000A">
        <w:rPr>
          <w:rFonts w:ascii="Arial" w:hAnsi="Arial" w:cs="Arial"/>
          <w:sz w:val="22"/>
          <w:szCs w:val="22"/>
          <w:lang w:val="hu-HU"/>
        </w:rPr>
        <w:tab/>
        <w:t>6,2 milliárd USD (2021, Törökország legjelentősebb exportőre)</w:t>
      </w:r>
      <w:r w:rsidRPr="0096000A">
        <w:rPr>
          <w:rFonts w:ascii="Arial" w:hAnsi="Arial" w:cs="Arial"/>
          <w:sz w:val="22"/>
          <w:szCs w:val="22"/>
          <w:lang w:val="hu-HU"/>
        </w:rPr>
        <w:tab/>
      </w:r>
      <w:r w:rsidRPr="0096000A">
        <w:rPr>
          <w:rFonts w:ascii="Arial" w:hAnsi="Arial" w:cs="Arial"/>
          <w:sz w:val="22"/>
          <w:szCs w:val="22"/>
          <w:lang w:val="hu-HU"/>
        </w:rPr>
        <w:tab/>
      </w:r>
    </w:p>
    <w:p w14:paraId="3D89EA42" w14:textId="77777777" w:rsidR="0096000A" w:rsidRPr="0096000A" w:rsidRDefault="0096000A" w:rsidP="00960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hu-HU"/>
        </w:rPr>
      </w:pPr>
    </w:p>
    <w:p w14:paraId="6EECCCB3" w14:textId="77777777" w:rsidR="0096000A" w:rsidRPr="0096000A" w:rsidRDefault="0096000A" w:rsidP="0096000A">
      <w:pPr>
        <w:jc w:val="both"/>
        <w:rPr>
          <w:rFonts w:ascii="Arial" w:hAnsi="Arial" w:cs="Arial"/>
          <w:sz w:val="22"/>
          <w:szCs w:val="22"/>
          <w:lang w:val="hu-HU"/>
        </w:rPr>
      </w:pPr>
    </w:p>
    <w:p w14:paraId="0D75F05B" w14:textId="77777777" w:rsidR="0096000A" w:rsidRPr="0096000A" w:rsidRDefault="0096000A" w:rsidP="0096000A">
      <w:pPr>
        <w:jc w:val="both"/>
        <w:rPr>
          <w:rFonts w:ascii="Arial" w:hAnsi="Arial" w:cs="Arial"/>
          <w:sz w:val="22"/>
          <w:szCs w:val="22"/>
          <w:lang w:val="hu-HU"/>
        </w:rPr>
      </w:pPr>
    </w:p>
    <w:p w14:paraId="00929A52" w14:textId="77777777" w:rsidR="0096000A" w:rsidRPr="0096000A" w:rsidRDefault="0096000A" w:rsidP="0096000A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hu-HU"/>
        </w:rPr>
      </w:pPr>
      <w:r w:rsidRPr="0096000A">
        <w:rPr>
          <w:rFonts w:ascii="Arial" w:hAnsi="Arial" w:cs="Arial"/>
          <w:sz w:val="22"/>
          <w:szCs w:val="22"/>
          <w:lang w:val="hu-HU"/>
        </w:rPr>
        <w:t>A Ford Otosan már 7 éve Törökország első számú exportőre, és 11 éve a legnagyobb török autóexportőr.</w:t>
      </w:r>
    </w:p>
    <w:p w14:paraId="1336E54D" w14:textId="77777777" w:rsidR="0096000A" w:rsidRPr="0096000A" w:rsidRDefault="0096000A" w:rsidP="0096000A">
      <w:pPr>
        <w:pStyle w:val="Listaszerbekezds"/>
        <w:numPr>
          <w:ilvl w:val="0"/>
          <w:numId w:val="10"/>
        </w:numPr>
        <w:ind w:left="360"/>
        <w:jc w:val="both"/>
        <w:rPr>
          <w:rFonts w:ascii="Arial" w:hAnsi="Arial" w:cs="Arial"/>
          <w:sz w:val="22"/>
          <w:szCs w:val="22"/>
          <w:lang w:val="hu-HU"/>
        </w:rPr>
      </w:pPr>
      <w:r w:rsidRPr="0096000A">
        <w:rPr>
          <w:rFonts w:ascii="Arial" w:hAnsi="Arial" w:cs="Arial"/>
          <w:color w:val="000000"/>
          <w:sz w:val="22"/>
          <w:szCs w:val="22"/>
          <w:lang w:val="hu-HU"/>
        </w:rPr>
        <w:t>A Ford Otosan 2020 decemberében 2 milliárd dolláros beruházást jelentett be az új generációs elektromos és hálózatba kapcsolható haszonjárművek gyártására a Kocaeli üzemben.</w:t>
      </w:r>
    </w:p>
    <w:p w14:paraId="3C078694" w14:textId="77777777" w:rsidR="0096000A" w:rsidRPr="0096000A" w:rsidRDefault="0096000A" w:rsidP="0096000A">
      <w:pPr>
        <w:pStyle w:val="Listaszerbekezds"/>
        <w:numPr>
          <w:ilvl w:val="0"/>
          <w:numId w:val="10"/>
        </w:numPr>
        <w:ind w:left="360"/>
        <w:jc w:val="both"/>
        <w:rPr>
          <w:rFonts w:ascii="Arial" w:hAnsi="Arial" w:cs="Arial"/>
          <w:sz w:val="22"/>
          <w:szCs w:val="22"/>
          <w:lang w:val="hu-HU"/>
        </w:rPr>
      </w:pPr>
      <w:r w:rsidRPr="0096000A">
        <w:rPr>
          <w:rFonts w:ascii="Arial" w:hAnsi="Arial" w:cs="Arial"/>
          <w:color w:val="000000"/>
          <w:sz w:val="22"/>
          <w:szCs w:val="22"/>
          <w:lang w:val="hu-HU"/>
        </w:rPr>
        <w:t>2021 márciusában a Ford Otosan bejelentette, hogy megkezdi egy új, 2 milliárd eurós beruházás fő szakaszát a Kocaeli üzemben, a Ford Európa legnagyobb haszonjárműgyártó központjában.</w:t>
      </w:r>
    </w:p>
    <w:p w14:paraId="07C2A550" w14:textId="77777777" w:rsidR="0096000A" w:rsidRPr="0096000A" w:rsidRDefault="0096000A" w:rsidP="0096000A">
      <w:pPr>
        <w:pStyle w:val="Listaszerbekezds"/>
        <w:ind w:left="0"/>
        <w:jc w:val="both"/>
        <w:rPr>
          <w:rFonts w:ascii="Arial" w:hAnsi="Arial" w:cs="Arial"/>
          <w:sz w:val="22"/>
          <w:szCs w:val="22"/>
          <w:lang w:val="hu-HU"/>
        </w:rPr>
      </w:pPr>
    </w:p>
    <w:p w14:paraId="514C9912" w14:textId="77777777" w:rsidR="0096000A" w:rsidRPr="0096000A" w:rsidRDefault="0096000A" w:rsidP="0096000A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hu-HU"/>
        </w:rPr>
      </w:pPr>
      <w:r w:rsidRPr="0096000A">
        <w:rPr>
          <w:rFonts w:ascii="Arial" w:hAnsi="Arial" w:cs="Arial"/>
          <w:bCs/>
          <w:sz w:val="22"/>
          <w:szCs w:val="22"/>
          <w:lang w:val="hu-HU"/>
        </w:rPr>
        <w:t>A 6 év múlva megvalósuló, és hatásában 10 évre kiterjedő beruházás révén a Ford Otosan éves járműgyártó kapacitása 650 ezer darabra nő majd Törökországban.</w:t>
      </w:r>
    </w:p>
    <w:p w14:paraId="02992B6C" w14:textId="77777777" w:rsidR="0096000A" w:rsidRPr="0096000A" w:rsidRDefault="0096000A" w:rsidP="0096000A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hu-HU"/>
        </w:rPr>
      </w:pPr>
      <w:r w:rsidRPr="0096000A">
        <w:rPr>
          <w:rFonts w:ascii="Arial" w:hAnsi="Arial" w:cs="Arial"/>
          <w:bCs/>
          <w:sz w:val="22"/>
          <w:szCs w:val="22"/>
          <w:lang w:val="hu-HU"/>
        </w:rPr>
        <w:lastRenderedPageBreak/>
        <w:t>Törökország első integrált elektromosautó-gyártó létesítményének akkumulátor-összeszerelő kapacitása 130 ezer darab.</w:t>
      </w:r>
    </w:p>
    <w:p w14:paraId="49238695" w14:textId="77777777" w:rsidR="0096000A" w:rsidRPr="0096000A" w:rsidRDefault="0096000A" w:rsidP="0096000A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hu-HU"/>
        </w:rPr>
      </w:pPr>
      <w:r w:rsidRPr="0096000A">
        <w:rPr>
          <w:rStyle w:val="rynqvb"/>
          <w:rFonts w:ascii="Arial" w:hAnsi="Arial" w:cs="Arial"/>
          <w:sz w:val="22"/>
          <w:szCs w:val="22"/>
          <w:lang w:val="hu-HU"/>
        </w:rPr>
        <w:t>A 2021-es adatok szerint a Ford Otosan gyártja az Európában értékesített haszonjárművek 74%-át és a Ford által Európa-szerte értékesített Transit termékcsalád 88%-át; ez a modell tavaly már zsinórban hetedik éve vezette az európai haszonjármű-eladási listákat.</w:t>
      </w:r>
      <w:r w:rsidRPr="0096000A">
        <w:rPr>
          <w:rStyle w:val="hwtze"/>
          <w:rFonts w:ascii="Arial" w:hAnsi="Arial" w:cs="Arial"/>
          <w:sz w:val="22"/>
          <w:szCs w:val="22"/>
          <w:lang w:val="hu-HU"/>
        </w:rPr>
        <w:t xml:space="preserve"> </w:t>
      </w:r>
      <w:r w:rsidRPr="0096000A">
        <w:rPr>
          <w:rStyle w:val="rynqvb"/>
          <w:rFonts w:ascii="Arial" w:hAnsi="Arial" w:cs="Arial"/>
          <w:sz w:val="22"/>
          <w:szCs w:val="22"/>
          <w:lang w:val="hu-HU"/>
        </w:rPr>
        <w:t>A Ford Otosan a haszonjármű-gyártás központjaként és az európai Transit-gyártás otthonaként működik.</w:t>
      </w:r>
    </w:p>
    <w:p w14:paraId="72EECC62" w14:textId="77777777" w:rsidR="0096000A" w:rsidRPr="0096000A" w:rsidRDefault="0096000A" w:rsidP="0096000A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hu-HU"/>
        </w:rPr>
      </w:pPr>
      <w:r w:rsidRPr="0096000A">
        <w:rPr>
          <w:rFonts w:ascii="Arial" w:hAnsi="Arial" w:cs="Arial"/>
          <w:sz w:val="22"/>
          <w:szCs w:val="22"/>
          <w:lang w:val="hu-HU"/>
        </w:rPr>
        <w:t xml:space="preserve">A Ford első, tisztán elektromos hajtású haszonjárműve az európai piacon a Ford E-Transit volt, amelynek sorozatgyártása a </w:t>
      </w:r>
      <w:r w:rsidRPr="0096000A">
        <w:rPr>
          <w:rFonts w:ascii="Arial" w:hAnsi="Arial" w:cs="Arial"/>
          <w:color w:val="000000"/>
          <w:sz w:val="22"/>
          <w:szCs w:val="22"/>
          <w:lang w:val="hu-HU"/>
        </w:rPr>
        <w:t>Ford Otosan vállalat Gölcük üzemében folyik. Az E-Transit forgalmazása 2022 második negyedévében kezdődött.</w:t>
      </w:r>
    </w:p>
    <w:p w14:paraId="4E23BCAB" w14:textId="77777777" w:rsidR="0096000A" w:rsidRPr="0096000A" w:rsidRDefault="0096000A" w:rsidP="0096000A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hu-HU"/>
        </w:rPr>
      </w:pPr>
      <w:r w:rsidRPr="0096000A">
        <w:rPr>
          <w:rFonts w:ascii="Arial" w:hAnsi="Arial" w:cs="Arial"/>
          <w:sz w:val="22"/>
          <w:szCs w:val="22"/>
          <w:lang w:val="hu-HU"/>
        </w:rPr>
        <w:t>2023 első félévében kezdődik meg a Ford Otasannál a Ford új generációs Transit Custom család dízel, plug-in hibrid és tisztán elektromos változatainak gyártása. A piac legkelendőbb áruszállítója és a Ford második tisztán elektromos hajtású haszonjárműve, az E-Transit Custom gyártása 2023-ban indul.</w:t>
      </w:r>
    </w:p>
    <w:p w14:paraId="4C09C9B5" w14:textId="77777777" w:rsidR="0096000A" w:rsidRPr="0096000A" w:rsidRDefault="0096000A" w:rsidP="0096000A">
      <w:pPr>
        <w:numPr>
          <w:ilvl w:val="0"/>
          <w:numId w:val="11"/>
        </w:numPr>
        <w:ind w:left="714" w:hanging="357"/>
        <w:jc w:val="both"/>
        <w:rPr>
          <w:rFonts w:ascii="Arial" w:hAnsi="Arial" w:cs="Arial"/>
          <w:sz w:val="22"/>
          <w:szCs w:val="22"/>
          <w:lang w:val="hu-HU"/>
        </w:rPr>
      </w:pPr>
      <w:r w:rsidRPr="0096000A">
        <w:rPr>
          <w:rFonts w:ascii="Arial" w:hAnsi="Arial" w:cs="Arial"/>
          <w:sz w:val="22"/>
          <w:szCs w:val="22"/>
          <w:lang w:val="hu-HU"/>
        </w:rPr>
        <w:t>A Ford-Volkswagen stratégiai szövetség részeként készül egy új generációs, 1 tonnás Volkswagen áruszállító modell.</w:t>
      </w:r>
    </w:p>
    <w:p w14:paraId="2E8BF993" w14:textId="77777777" w:rsidR="0096000A" w:rsidRPr="0096000A" w:rsidRDefault="0096000A" w:rsidP="0096000A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hu-HU"/>
        </w:rPr>
      </w:pPr>
      <w:r w:rsidRPr="0096000A">
        <w:rPr>
          <w:rFonts w:ascii="Arial" w:hAnsi="Arial" w:cs="Arial"/>
          <w:sz w:val="22"/>
          <w:szCs w:val="22"/>
          <w:lang w:val="hu-HU"/>
        </w:rPr>
        <w:t>A beruházással a vállalat közvetlenül további 3000, indirekt módon (például beszállítóin keresztül) pedig újabb 15.000 ember foglalkoztat, vagyis összesen 18 ezer új munkahelyet teremt.</w:t>
      </w:r>
    </w:p>
    <w:p w14:paraId="4AF2478E" w14:textId="77777777" w:rsidR="0096000A" w:rsidRPr="0096000A" w:rsidRDefault="0096000A" w:rsidP="0096000A">
      <w:pPr>
        <w:pStyle w:val="Listaszerbekezds"/>
        <w:ind w:left="0"/>
        <w:jc w:val="both"/>
        <w:rPr>
          <w:rFonts w:ascii="Arial" w:hAnsi="Arial" w:cs="Arial"/>
          <w:sz w:val="22"/>
          <w:szCs w:val="22"/>
          <w:lang w:val="hu-HU"/>
        </w:rPr>
      </w:pPr>
      <w:r w:rsidRPr="0096000A">
        <w:rPr>
          <w:rFonts w:ascii="Arial" w:hAnsi="Arial" w:cs="Arial"/>
          <w:sz w:val="22"/>
          <w:szCs w:val="22"/>
          <w:lang w:val="hu-HU"/>
        </w:rPr>
        <w:t xml:space="preserve">. </w:t>
      </w:r>
    </w:p>
    <w:p w14:paraId="4BAFF38B" w14:textId="77777777" w:rsidR="0096000A" w:rsidRPr="0096000A" w:rsidRDefault="0096000A" w:rsidP="0096000A">
      <w:pPr>
        <w:pStyle w:val="Listaszerbekezds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hu-HU"/>
        </w:rPr>
      </w:pPr>
      <w:r w:rsidRPr="0096000A">
        <w:rPr>
          <w:rFonts w:ascii="Arial" w:hAnsi="Arial" w:cs="Arial"/>
          <w:sz w:val="22"/>
          <w:szCs w:val="22"/>
          <w:lang w:val="hu-HU"/>
        </w:rPr>
        <w:t>A Ford Otosan sikertörténetének új fejezete 2022 márciusában kezdődött. A Ford Otosan és a Ford Motor Company részvényvásárlási megállapodást írtak alá a Ford Romania SA részvényeinek átruházásáról. A tranzakció 2022. július 1-én zárult le.</w:t>
      </w:r>
    </w:p>
    <w:p w14:paraId="381EF6FC" w14:textId="77777777" w:rsidR="0096000A" w:rsidRPr="0096000A" w:rsidRDefault="0096000A" w:rsidP="0096000A">
      <w:pPr>
        <w:pStyle w:val="Listaszerbekezds"/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  <w:lang w:val="hu-HU"/>
        </w:rPr>
      </w:pPr>
      <w:r w:rsidRPr="0096000A">
        <w:rPr>
          <w:rFonts w:ascii="Arial" w:hAnsi="Arial" w:cs="Arial"/>
          <w:sz w:val="22"/>
          <w:szCs w:val="22"/>
          <w:lang w:val="hu-HU"/>
        </w:rPr>
        <w:t>A Ford Craiova üzem járműgyártó kapacitása 250.000 darab, motorgyártó kapacitása pedig 350.000 darab. A járműgyártó kapacitás hamarosan 272.000 darabra nő.</w:t>
      </w:r>
    </w:p>
    <w:p w14:paraId="16F5F312" w14:textId="77777777" w:rsidR="0096000A" w:rsidRPr="0096000A" w:rsidRDefault="0096000A" w:rsidP="0096000A">
      <w:pPr>
        <w:pStyle w:val="Listaszerbekezds"/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  <w:lang w:val="hu-HU"/>
        </w:rPr>
      </w:pPr>
      <w:r w:rsidRPr="0096000A">
        <w:rPr>
          <w:rFonts w:ascii="Arial" w:hAnsi="Arial" w:cs="Arial"/>
          <w:sz w:val="22"/>
          <w:szCs w:val="22"/>
          <w:lang w:val="hu-HU"/>
        </w:rPr>
        <w:t>Az új Courier modell Krajovában készül majd. A belsőégésű motorral hajtott változat 2023-ban jelenik meg, a tisztán elektromos hajtású modell pedig 2024-ben.</w:t>
      </w:r>
    </w:p>
    <w:p w14:paraId="747AC4FD" w14:textId="77777777" w:rsidR="0096000A" w:rsidRPr="0096000A" w:rsidRDefault="0096000A" w:rsidP="0096000A">
      <w:pPr>
        <w:pStyle w:val="Listaszerbekezds"/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  <w:lang w:val="hu-HU"/>
        </w:rPr>
      </w:pPr>
      <w:r w:rsidRPr="0096000A">
        <w:rPr>
          <w:rFonts w:ascii="Arial" w:hAnsi="Arial" w:cs="Arial"/>
          <w:sz w:val="22"/>
          <w:szCs w:val="22"/>
          <w:lang w:val="hu-HU"/>
        </w:rPr>
        <w:t>Szintén Krajovában gyártja majd a Ford Otosan a Pumát is, illetve annak egy tisztán elektromos hajtású változatát 2024-ben.</w:t>
      </w:r>
    </w:p>
    <w:p w14:paraId="24E41ABE" w14:textId="77777777" w:rsidR="0096000A" w:rsidRPr="0096000A" w:rsidRDefault="0096000A" w:rsidP="0096000A">
      <w:pPr>
        <w:pStyle w:val="Listaszerbekezds"/>
        <w:ind w:left="0"/>
        <w:jc w:val="both"/>
        <w:rPr>
          <w:rFonts w:ascii="Arial" w:hAnsi="Arial" w:cs="Arial"/>
          <w:sz w:val="22"/>
          <w:szCs w:val="22"/>
          <w:lang w:val="hu-HU"/>
        </w:rPr>
      </w:pPr>
    </w:p>
    <w:p w14:paraId="5DE2B62D" w14:textId="77777777" w:rsidR="0096000A" w:rsidRPr="0096000A" w:rsidRDefault="0096000A" w:rsidP="0096000A">
      <w:pPr>
        <w:pStyle w:val="Listaszerbekezds"/>
        <w:numPr>
          <w:ilvl w:val="0"/>
          <w:numId w:val="10"/>
        </w:numPr>
        <w:ind w:left="360"/>
        <w:jc w:val="both"/>
        <w:rPr>
          <w:rFonts w:ascii="Arial" w:hAnsi="Arial" w:cs="Arial"/>
          <w:sz w:val="22"/>
          <w:szCs w:val="22"/>
          <w:lang w:val="hu-HU"/>
        </w:rPr>
      </w:pPr>
      <w:r w:rsidRPr="0096000A">
        <w:rPr>
          <w:rStyle w:val="rynqvb"/>
          <w:rFonts w:ascii="Arial" w:hAnsi="Arial" w:cs="Arial"/>
          <w:sz w:val="22"/>
          <w:szCs w:val="22"/>
          <w:lang w:val="hu-HU"/>
        </w:rPr>
        <w:t>A Ford Otosan a Ford Európa stratégiai partnere a Ford haszonjármű-üzletágának erősítésében, és a vállalat pozitív hatást gyakorol az e-kereskedelem növekedésére, a Ford erős piaci pozíciójára és a Ford-VW szövetség keretén belül az 1 tonnás haszonjármű-gyártásra.</w:t>
      </w:r>
    </w:p>
    <w:p w14:paraId="5D73BD4E" w14:textId="77777777" w:rsidR="0096000A" w:rsidRPr="0096000A" w:rsidRDefault="0096000A" w:rsidP="0096000A">
      <w:pPr>
        <w:pStyle w:val="Listaszerbekezds"/>
        <w:numPr>
          <w:ilvl w:val="0"/>
          <w:numId w:val="12"/>
        </w:numPr>
        <w:ind w:left="360"/>
        <w:jc w:val="both"/>
        <w:rPr>
          <w:rFonts w:ascii="Arial" w:hAnsi="Arial" w:cs="Arial"/>
          <w:sz w:val="22"/>
          <w:szCs w:val="22"/>
          <w:lang w:val="hu-HU"/>
        </w:rPr>
      </w:pPr>
      <w:r w:rsidRPr="0096000A">
        <w:rPr>
          <w:rStyle w:val="rynqvb"/>
          <w:rFonts w:ascii="Arial" w:hAnsi="Arial" w:cs="Arial"/>
          <w:sz w:val="22"/>
          <w:szCs w:val="22"/>
          <w:lang w:val="hu-HU"/>
        </w:rPr>
        <w:t>2020-ban a Ford Otosan beruházásba kezdett egy új akkumulátor-összeszerelő sor létesítéséért, hogy Törökország első olyan autóipari vállalatává váljon, amely egyaránt gyárt elektromos haszonjárműveket és akkumulátorokat is.</w:t>
      </w:r>
    </w:p>
    <w:p w14:paraId="3C3234D3" w14:textId="77777777" w:rsidR="0096000A" w:rsidRPr="0096000A" w:rsidRDefault="0096000A" w:rsidP="0096000A">
      <w:pPr>
        <w:pStyle w:val="Listaszerbekezds"/>
        <w:numPr>
          <w:ilvl w:val="0"/>
          <w:numId w:val="12"/>
        </w:numPr>
        <w:ind w:left="360"/>
        <w:jc w:val="both"/>
        <w:rPr>
          <w:rFonts w:ascii="Arial" w:hAnsi="Arial" w:cs="Arial"/>
          <w:sz w:val="22"/>
          <w:szCs w:val="22"/>
          <w:lang w:val="hu-HU"/>
        </w:rPr>
      </w:pPr>
      <w:r w:rsidRPr="0096000A">
        <w:rPr>
          <w:rStyle w:val="rynqvb"/>
          <w:rFonts w:ascii="Arial" w:hAnsi="Arial" w:cs="Arial"/>
          <w:sz w:val="22"/>
          <w:szCs w:val="22"/>
          <w:lang w:val="hu-HU"/>
        </w:rPr>
        <w:t>2019-ben a Ford Otosan globális elismerésben részesült a Kocaeli üzem intelligens gyártási tevékenységéért: ez lett az első törökországi gyár, ami helyet kapott a Világgazdasági Fórum (WEF) „Global Lighthouse Network” hálózatában, amelybe mindössze 16 gyárat választottak be világszerte.</w:t>
      </w:r>
      <w:r w:rsidRPr="0096000A">
        <w:rPr>
          <w:rStyle w:val="hwtze"/>
          <w:rFonts w:ascii="Arial" w:hAnsi="Arial" w:cs="Arial"/>
          <w:sz w:val="22"/>
          <w:szCs w:val="22"/>
          <w:lang w:val="hu-HU"/>
        </w:rPr>
        <w:t xml:space="preserve"> </w:t>
      </w:r>
      <w:r w:rsidRPr="0096000A">
        <w:rPr>
          <w:rStyle w:val="rynqvb"/>
          <w:rFonts w:ascii="Arial" w:hAnsi="Arial" w:cs="Arial"/>
          <w:sz w:val="22"/>
          <w:szCs w:val="22"/>
          <w:lang w:val="hu-HU"/>
        </w:rPr>
        <w:t>Egyben ez az üzem az első Ford-gyár, amely a tekintélyes hálózat tagjává válhatott.</w:t>
      </w:r>
    </w:p>
    <w:p w14:paraId="6D21542C" w14:textId="77777777" w:rsidR="0096000A" w:rsidRPr="0096000A" w:rsidRDefault="0096000A" w:rsidP="0096000A">
      <w:pPr>
        <w:numPr>
          <w:ilvl w:val="0"/>
          <w:numId w:val="13"/>
        </w:numPr>
        <w:spacing w:after="120"/>
        <w:jc w:val="both"/>
        <w:rPr>
          <w:rFonts w:ascii="Arial" w:hAnsi="Arial" w:cs="Arial"/>
          <w:color w:val="000000"/>
          <w:sz w:val="22"/>
          <w:szCs w:val="22"/>
          <w:lang w:val="hu-HU"/>
        </w:rPr>
      </w:pPr>
      <w:r w:rsidRPr="0096000A">
        <w:rPr>
          <w:rFonts w:ascii="Arial" w:hAnsi="Arial" w:cs="Arial"/>
          <w:color w:val="000000"/>
          <w:sz w:val="22"/>
          <w:szCs w:val="22"/>
          <w:lang w:val="hu-HU"/>
        </w:rPr>
        <w:t xml:space="preserve">A folyamatos beruházásaival és technológiai fejlesztéseivel az autóipari villamosítás hajtóerejének számító Ford Otosan közzétette hosszú távú fenntarthatósági célkitűzéseit, amelyek közt szerepel, hogy már a közeljövőben zéró kibocsátású járműveket gyártson és értékesítsen, illetve hogy megvalósítsa üzemei, beszállítói és logisztikai szolgáltatásai </w:t>
      </w:r>
      <w:r w:rsidRPr="0096000A">
        <w:rPr>
          <w:rFonts w:ascii="Arial" w:hAnsi="Arial" w:cs="Arial"/>
          <w:color w:val="000000"/>
          <w:sz w:val="22"/>
          <w:szCs w:val="22"/>
          <w:lang w:val="hu-HU"/>
        </w:rPr>
        <w:lastRenderedPageBreak/>
        <w:t>széndioxid-semleges működését, mérsékelve ezzel az autóipar hatását az éghajlatváltozásra.</w:t>
      </w:r>
    </w:p>
    <w:p w14:paraId="32A70DCD" w14:textId="77777777" w:rsidR="0096000A" w:rsidRPr="0096000A" w:rsidRDefault="0096000A" w:rsidP="0096000A">
      <w:pPr>
        <w:numPr>
          <w:ilvl w:val="1"/>
          <w:numId w:val="13"/>
        </w:numPr>
        <w:spacing w:after="120"/>
        <w:jc w:val="both"/>
        <w:rPr>
          <w:rFonts w:ascii="Arial" w:hAnsi="Arial" w:cs="Arial"/>
          <w:color w:val="000000"/>
          <w:sz w:val="22"/>
          <w:szCs w:val="22"/>
          <w:lang w:val="hu-HU"/>
        </w:rPr>
      </w:pPr>
      <w:r w:rsidRPr="0096000A">
        <w:rPr>
          <w:rFonts w:ascii="Arial" w:hAnsi="Arial" w:cs="Arial"/>
          <w:color w:val="000000"/>
          <w:sz w:val="22"/>
          <w:szCs w:val="22"/>
          <w:lang w:val="hu-HU"/>
        </w:rPr>
        <w:t>Ennek jegyében a Ford Otosan arra törekszik, hogy 2030-ra csak zéró károsanyag-kibocsátású személyautókat, 2035-re zéró károsanyag-kibocsátású könnyű és közepes haszonjárműveket, 2040-re pedig zéró károsanyag-kibocsátású nehéz haszonjárműveket értékesítsen.</w:t>
      </w:r>
    </w:p>
    <w:p w14:paraId="4DC94804" w14:textId="77777777" w:rsidR="0096000A" w:rsidRPr="0096000A" w:rsidRDefault="0096000A" w:rsidP="0096000A">
      <w:pPr>
        <w:numPr>
          <w:ilvl w:val="1"/>
          <w:numId w:val="13"/>
        </w:numPr>
        <w:spacing w:after="120"/>
        <w:jc w:val="both"/>
        <w:rPr>
          <w:rFonts w:ascii="Arial" w:hAnsi="Arial" w:cs="Arial"/>
          <w:color w:val="000000"/>
          <w:sz w:val="22"/>
          <w:szCs w:val="22"/>
          <w:lang w:val="hu-HU"/>
        </w:rPr>
      </w:pPr>
      <w:r w:rsidRPr="0096000A">
        <w:rPr>
          <w:rFonts w:ascii="Arial" w:hAnsi="Arial" w:cs="Arial"/>
          <w:color w:val="000000"/>
          <w:sz w:val="22"/>
          <w:szCs w:val="22"/>
          <w:lang w:val="hu-HU"/>
        </w:rPr>
        <w:t>E törekvésével a Ford Otosan (az E-Transit és az E-Transit Custom modellek egyetlen európai gyártója) továbbra is létfontosságú szerepet játszik a Ford villamosítási stratégiájában.</w:t>
      </w:r>
    </w:p>
    <w:p w14:paraId="3DDC936D" w14:textId="77777777" w:rsidR="0096000A" w:rsidRPr="0096000A" w:rsidRDefault="0096000A" w:rsidP="0096000A">
      <w:pPr>
        <w:numPr>
          <w:ilvl w:val="1"/>
          <w:numId w:val="13"/>
        </w:numPr>
        <w:spacing w:after="120"/>
        <w:jc w:val="both"/>
        <w:rPr>
          <w:rFonts w:ascii="Arial" w:hAnsi="Arial" w:cs="Arial"/>
          <w:color w:val="000000"/>
          <w:sz w:val="22"/>
          <w:szCs w:val="22"/>
          <w:lang w:val="hu-HU"/>
        </w:rPr>
      </w:pPr>
      <w:r w:rsidRPr="0096000A">
        <w:rPr>
          <w:rStyle w:val="rynqvb"/>
          <w:rFonts w:ascii="Arial" w:hAnsi="Arial" w:cs="Arial"/>
          <w:sz w:val="22"/>
          <w:szCs w:val="22"/>
          <w:lang w:val="hu-HU"/>
        </w:rPr>
        <w:t>A Ford Trucks aláírta az ‘Átállás a zéró emissziós közúti teherszállításra’ című nyilatkozatot, amelyben elkötelezi magát, hogy 2050-re széndioxid-semlegessé válik; ez azt jelenti, hogy 2040-re minden eladott új teherautója fosszilis eredetű üzemanyag nélkül működik majd.</w:t>
      </w:r>
      <w:r w:rsidRPr="0096000A">
        <w:rPr>
          <w:rStyle w:val="hwtze"/>
          <w:rFonts w:ascii="Arial" w:hAnsi="Arial" w:cs="Arial"/>
          <w:sz w:val="22"/>
          <w:szCs w:val="22"/>
          <w:lang w:val="hu-HU"/>
        </w:rPr>
        <w:t xml:space="preserve"> </w:t>
      </w:r>
      <w:r w:rsidRPr="0096000A">
        <w:rPr>
          <w:rStyle w:val="rynqvb"/>
          <w:rFonts w:ascii="Arial" w:hAnsi="Arial" w:cs="Arial"/>
          <w:sz w:val="22"/>
          <w:szCs w:val="22"/>
          <w:lang w:val="hu-HU"/>
        </w:rPr>
        <w:t>A Hannoveri Autókiállításon a Ford Trucks bemutatta 100%-ban elektromos hajtású nehéz haszonjárművét, így egy lépéssel közelebb került 2040-re kitűzött céljához.</w:t>
      </w:r>
    </w:p>
    <w:p w14:paraId="52108B7F" w14:textId="77777777" w:rsidR="0096000A" w:rsidRPr="0096000A" w:rsidRDefault="0096000A" w:rsidP="0096000A">
      <w:pPr>
        <w:numPr>
          <w:ilvl w:val="1"/>
          <w:numId w:val="13"/>
        </w:numPr>
        <w:spacing w:after="120"/>
        <w:jc w:val="both"/>
        <w:rPr>
          <w:rFonts w:ascii="Arial" w:hAnsi="Arial" w:cs="Arial"/>
          <w:color w:val="000000"/>
          <w:sz w:val="22"/>
          <w:szCs w:val="22"/>
          <w:lang w:val="hu-HU"/>
        </w:rPr>
      </w:pPr>
      <w:r w:rsidRPr="0096000A">
        <w:rPr>
          <w:rFonts w:ascii="Arial" w:hAnsi="Arial" w:cs="Arial"/>
          <w:color w:val="000000"/>
          <w:sz w:val="22"/>
          <w:szCs w:val="22"/>
          <w:lang w:val="hu-HU"/>
        </w:rPr>
        <w:t>A Ford Otosan arra törekszik, hogy törökországi gyártólétesítményei 2030-ra széndioxid-semlegessé váljanak, és a telephelyein felhasznált összes villamos energiát 100%-ban megújuló forrásokból nyerje.</w:t>
      </w:r>
    </w:p>
    <w:p w14:paraId="35DC6885" w14:textId="77777777" w:rsidR="0096000A" w:rsidRPr="0096000A" w:rsidRDefault="0096000A" w:rsidP="0096000A">
      <w:pPr>
        <w:shd w:val="clear" w:color="auto" w:fill="FFFFFF"/>
        <w:spacing w:after="300"/>
        <w:jc w:val="both"/>
        <w:rPr>
          <w:rFonts w:ascii="Arial" w:hAnsi="Arial" w:cs="Arial"/>
          <w:color w:val="3B3B3B"/>
          <w:sz w:val="22"/>
          <w:szCs w:val="22"/>
          <w:lang w:val="hu-HU"/>
        </w:rPr>
      </w:pPr>
    </w:p>
    <w:p w14:paraId="0D52F6C7" w14:textId="77777777" w:rsidR="0096000A" w:rsidRPr="0096000A" w:rsidRDefault="0096000A" w:rsidP="0096000A">
      <w:pPr>
        <w:numPr>
          <w:ilvl w:val="0"/>
          <w:numId w:val="13"/>
        </w:numPr>
        <w:shd w:val="clear" w:color="auto" w:fill="FFFFFF"/>
        <w:spacing w:after="300"/>
        <w:jc w:val="both"/>
        <w:rPr>
          <w:rFonts w:ascii="Arial" w:hAnsi="Arial" w:cs="Arial"/>
          <w:color w:val="3B3B3B"/>
          <w:sz w:val="22"/>
          <w:szCs w:val="22"/>
          <w:lang w:val="hu-HU"/>
        </w:rPr>
      </w:pPr>
      <w:r w:rsidRPr="0096000A">
        <w:rPr>
          <w:rFonts w:ascii="Arial" w:hAnsi="Arial" w:cs="Arial"/>
          <w:color w:val="3B3B3B"/>
          <w:sz w:val="22"/>
          <w:szCs w:val="22"/>
          <w:lang w:val="hu-HU"/>
        </w:rPr>
        <w:t>A Ford Otosan (Ford Otomotiv Sanayi A.Ş.) egy tőzsdén jegyzett (18%) vállalat, amelyben a Ford Motor Company* (41%) és a Koç Holding A.Ş. (41%) egyenlő tulajdonrésszel bír. 2004 óta a Ford Otosan a török ipar 3 legnagyobb exportvállalatának egyike, 9 egymást követő évben nyert autóipari bajnokságot, és 5 egymást követő évben volt Törökország legnagyobb exportőre. A vállalat vezető szerepe 2019-ben tovább erősödött, miután az 5 kontinens 96 országába irányuló jármű- és alkatrész-export értéke elérte az 5,9 milliárd dollárt. A 3 fő központtal rendelkező Ford Otosan a Kocaeliben működő Gölcük és Yeniköy üzemekben, az Eskişehir üzemben, az isztambuli Sancaktape kutatás-fejlesztési központban és alkatrészraktárban közel 11.000 embert foglalkoztat. A Ford Otosan a Borsa Istanbul legnagyobb értékű autóipari vállalata.</w:t>
      </w:r>
    </w:p>
    <w:p w14:paraId="42D1EE2F" w14:textId="77777777" w:rsidR="0096000A" w:rsidRPr="0096000A" w:rsidRDefault="0096000A" w:rsidP="0096000A">
      <w:pPr>
        <w:numPr>
          <w:ilvl w:val="0"/>
          <w:numId w:val="13"/>
        </w:numPr>
        <w:shd w:val="clear" w:color="auto" w:fill="FFFFFF"/>
        <w:spacing w:after="300"/>
        <w:jc w:val="both"/>
        <w:rPr>
          <w:rFonts w:ascii="Arial" w:hAnsi="Arial" w:cs="Arial"/>
          <w:color w:val="3B3B3B"/>
          <w:sz w:val="22"/>
          <w:szCs w:val="22"/>
          <w:lang w:val="hu-HU"/>
        </w:rPr>
      </w:pPr>
      <w:r w:rsidRPr="0096000A">
        <w:rPr>
          <w:rFonts w:ascii="Arial" w:hAnsi="Arial" w:cs="Arial"/>
          <w:color w:val="3B3B3B"/>
          <w:sz w:val="22"/>
          <w:szCs w:val="22"/>
          <w:lang w:val="hu-HU"/>
        </w:rPr>
        <w:t>A Ford Otosan működteti a török autóipar legnagyobb és legütőképesebb kutatás-fejlesztési szervezetét, amelyben 1389 mérnöki dolgozik. A Ford Otosan K+F Központ a nehéz haszonjárművek és ezek hajtásláncainak globális központja, valamint a könnyű haszonjárművek fejlesztésének és a dízel hajtásláncok tervezésének globális központja. A Ford Otosant a „legmagasabb kutatás-fejlesztési büdzsével rendelkező magánvállalatként” jellemezte el a Turkishtime „K+F 250, Törökország 250 legnagyobb K+F büdzséjű vállalata” című felmérése. A Ford Otosan az egyetlen török vállalat, amely képes egy teljes jármű megtervezésére, beleértve a motort, illetve a jármű külső és belső kialakítását is.</w:t>
      </w:r>
    </w:p>
    <w:p w14:paraId="0AAB5C44" w14:textId="77777777" w:rsidR="0096000A" w:rsidRPr="0096000A" w:rsidRDefault="0096000A" w:rsidP="0096000A">
      <w:pPr>
        <w:numPr>
          <w:ilvl w:val="0"/>
          <w:numId w:val="13"/>
        </w:numPr>
        <w:shd w:val="clear" w:color="auto" w:fill="FFFFFF"/>
        <w:spacing w:after="300"/>
        <w:jc w:val="both"/>
        <w:rPr>
          <w:rFonts w:ascii="Arial" w:hAnsi="Arial" w:cs="Arial"/>
          <w:color w:val="3B3B3B"/>
          <w:sz w:val="22"/>
          <w:szCs w:val="22"/>
          <w:lang w:val="hu-HU"/>
        </w:rPr>
      </w:pPr>
      <w:r w:rsidRPr="0096000A">
        <w:rPr>
          <w:rFonts w:ascii="Arial" w:hAnsi="Arial" w:cs="Arial"/>
          <w:color w:val="3B3B3B"/>
          <w:sz w:val="22"/>
          <w:szCs w:val="22"/>
          <w:lang w:val="hu-HU"/>
        </w:rPr>
        <w:t>A 2019-es év végére elért 455.000 darabos haszonjármű-, 70.000 darabos motor-, és 140.000 darabos hajtáslánc-gyártási kapacitásával az 1959-ben alapított Ford Otosan a Ford legnagyobb haszonjármű-gyártó központja Európában. A Ford Motor Company gyárai körében végzett értékelés során a Kocaeli és az Eskişehir üzemek a „Legjobb Járműgyártó Központok” közé kerültek.</w:t>
      </w:r>
    </w:p>
    <w:p w14:paraId="6AFF5259" w14:textId="77777777" w:rsidR="0096000A" w:rsidRPr="0096000A" w:rsidRDefault="0096000A" w:rsidP="0096000A">
      <w:pPr>
        <w:numPr>
          <w:ilvl w:val="0"/>
          <w:numId w:val="13"/>
        </w:numPr>
        <w:shd w:val="clear" w:color="auto" w:fill="FFFFFF"/>
        <w:spacing w:after="300"/>
        <w:jc w:val="both"/>
        <w:rPr>
          <w:rFonts w:ascii="Arial" w:hAnsi="Arial" w:cs="Arial"/>
          <w:color w:val="3B3B3B"/>
          <w:sz w:val="22"/>
          <w:szCs w:val="22"/>
          <w:lang w:val="hu-HU"/>
        </w:rPr>
      </w:pPr>
      <w:r w:rsidRPr="0096000A">
        <w:rPr>
          <w:rFonts w:ascii="Arial" w:hAnsi="Arial" w:cs="Arial"/>
          <w:color w:val="3B3B3B"/>
          <w:sz w:val="22"/>
          <w:szCs w:val="22"/>
          <w:lang w:val="hu-HU"/>
        </w:rPr>
        <w:lastRenderedPageBreak/>
        <w:t>A Ford Otosan szoros és régi kapcsolatokat ápol márkakereskedőivel Törökország minden részéről. Hivatalos márkaszervizein keresztül a Ford Otosan Törökország egész területén karbantartási, kiszállítási és javítási szolgáltatásokat is nyújt. A Ford Otosan a Ford Trucks nehéz haszonjárművek üzletága révén az országhatáron kívül is szerződésben áll forgalmazókkal és márkakereskedőkkel, akiken keresztül értékesítési, szervizelési és pótalkatrész-szolgáltatásokat nyújt.</w:t>
      </w:r>
    </w:p>
    <w:p w14:paraId="600722A1" w14:textId="77777777" w:rsidR="0096000A" w:rsidRPr="0096000A" w:rsidRDefault="0096000A" w:rsidP="0096000A">
      <w:pPr>
        <w:numPr>
          <w:ilvl w:val="0"/>
          <w:numId w:val="13"/>
        </w:numPr>
        <w:shd w:val="clear" w:color="auto" w:fill="FFFFFF"/>
        <w:spacing w:after="300"/>
        <w:jc w:val="both"/>
        <w:rPr>
          <w:rFonts w:ascii="Arial" w:hAnsi="Arial" w:cs="Arial"/>
          <w:color w:val="3B3B3B"/>
          <w:sz w:val="22"/>
          <w:szCs w:val="22"/>
          <w:lang w:val="hu-HU"/>
        </w:rPr>
      </w:pPr>
      <w:r w:rsidRPr="0096000A">
        <w:rPr>
          <w:rFonts w:ascii="Arial" w:hAnsi="Arial" w:cs="Arial"/>
          <w:color w:val="3B3B3B"/>
          <w:sz w:val="22"/>
          <w:szCs w:val="22"/>
          <w:lang w:val="hu-HU"/>
        </w:rPr>
        <w:t>Amellett, hogy jelentős mértékben hozzájárul Törökország gazdasági fejlődéséhez és globális versenyképességéhez, a társadalmi felelősségvállalás iránti elkötelezett Ford Otosan számos közösségi projektet is kezdeményez, beleértve az oktatás, az egészségügy, a kultúra, a művészet és a sport területeit. Ennek keretében a vállalat iskolák építésével, oktatási központok létesítésével, eszközök biztosításával és ösztöndíjjal járul hozzá az oktatás színvonalának emeléséhez. 2019-ben a Ford Otosan egy országos projektet indított, amelynek célja, hogy segítsen a tudomány eszközeivel megvalósítani a hátrányos helyzetű gyerekek álmait. Ez a projekt megfelelt az ENSZ Fenntartható Fejlődési Céljaiban megfogalmazott „Minőségi oktatás”, „Az egyenlőtlenségek csökkentése” és „Együttműködés a célokért” alapelveinek. Mindemellett a vállalat a 2013-ban aláírta a Munkahelyi Egyenlőség nyilatkozatot is, és azóta folyamatosan dolgozik a nemek közötti egyenlőséggel kapcsolatos tudatosság erősítésén.</w:t>
      </w:r>
    </w:p>
    <w:p w14:paraId="015FB241" w14:textId="65843D53" w:rsidR="0096000A" w:rsidRPr="0096000A" w:rsidRDefault="0096000A" w:rsidP="0096000A">
      <w:pPr>
        <w:shd w:val="clear" w:color="auto" w:fill="FFFFFF"/>
        <w:spacing w:after="300"/>
        <w:ind w:left="360"/>
        <w:jc w:val="both"/>
        <w:rPr>
          <w:rFonts w:ascii="Arial" w:hAnsi="Arial" w:cs="Arial"/>
          <w:color w:val="3B3B3B"/>
          <w:sz w:val="18"/>
          <w:szCs w:val="18"/>
          <w:lang w:val="hu-HU"/>
        </w:rPr>
      </w:pPr>
      <w:r w:rsidRPr="0096000A">
        <w:rPr>
          <w:rFonts w:ascii="Arial" w:hAnsi="Arial" w:cs="Arial"/>
          <w:color w:val="3B3B3B"/>
          <w:sz w:val="18"/>
          <w:szCs w:val="18"/>
          <w:lang w:val="hu-HU"/>
        </w:rPr>
        <w:t>*Ford Deutschland Holding GmbH: a Ford Motor Company 100%-</w:t>
      </w:r>
      <w:r>
        <w:rPr>
          <w:rFonts w:ascii="Arial" w:hAnsi="Arial" w:cs="Arial"/>
          <w:color w:val="3B3B3B"/>
          <w:sz w:val="18"/>
          <w:szCs w:val="18"/>
          <w:lang w:val="hu-HU"/>
        </w:rPr>
        <w:t>os</w:t>
      </w:r>
      <w:r w:rsidRPr="0096000A">
        <w:rPr>
          <w:rFonts w:ascii="Arial" w:hAnsi="Arial" w:cs="Arial"/>
          <w:color w:val="3B3B3B"/>
          <w:sz w:val="18"/>
          <w:szCs w:val="18"/>
          <w:lang w:val="hu-HU"/>
        </w:rPr>
        <w:t xml:space="preserve"> tulajdona</w:t>
      </w:r>
    </w:p>
    <w:p w14:paraId="310F4939" w14:textId="3278D8D7" w:rsidR="007A249F" w:rsidRPr="0096000A" w:rsidRDefault="007A249F" w:rsidP="007A249F">
      <w:pPr>
        <w:pStyle w:val="xmsonormal"/>
        <w:ind w:right="-270"/>
        <w:rPr>
          <w:rFonts w:ascii="Arial" w:hAnsi="Arial" w:cs="Arial"/>
          <w:shd w:val="clear" w:color="auto" w:fill="FFFFFF"/>
          <w:lang w:val="hu-HU"/>
        </w:rPr>
      </w:pPr>
    </w:p>
    <w:p w14:paraId="274E0A2E" w14:textId="77777777" w:rsidR="007A249F" w:rsidRPr="0096000A" w:rsidRDefault="007A249F" w:rsidP="007A249F">
      <w:pPr>
        <w:jc w:val="center"/>
        <w:rPr>
          <w:rFonts w:ascii="Arial" w:hAnsi="Arial" w:cs="Arial"/>
          <w:b/>
          <w:bCs/>
          <w:i/>
          <w:iCs/>
          <w:sz w:val="22"/>
          <w:szCs w:val="22"/>
          <w:lang w:val="hu-HU"/>
        </w:rPr>
      </w:pPr>
      <w:r w:rsidRPr="0096000A">
        <w:rPr>
          <w:rFonts w:ascii="Arial" w:hAnsi="Arial" w:cs="Arial"/>
          <w:sz w:val="22"/>
          <w:szCs w:val="22"/>
          <w:lang w:val="hu-HU"/>
        </w:rPr>
        <w:t># # #</w:t>
      </w:r>
    </w:p>
    <w:p w14:paraId="1DEC11DF" w14:textId="77777777" w:rsidR="009939AD" w:rsidRPr="0096000A" w:rsidRDefault="009939AD" w:rsidP="00B00BC8">
      <w:pPr>
        <w:jc w:val="center"/>
        <w:rPr>
          <w:rFonts w:ascii="Arial" w:hAnsi="Arial" w:cs="Arial"/>
          <w:sz w:val="22"/>
          <w:szCs w:val="22"/>
          <w:lang w:val="hu-HU"/>
        </w:rPr>
      </w:pPr>
    </w:p>
    <w:p w14:paraId="24B8C5E7" w14:textId="77777777" w:rsidR="00E175F6" w:rsidRPr="0096000A" w:rsidRDefault="00E175F6" w:rsidP="00E175F6">
      <w:pPr>
        <w:rPr>
          <w:rFonts w:ascii="Arial" w:hAnsi="Arial" w:cs="Arial"/>
          <w:b/>
          <w:bCs/>
          <w:i/>
          <w:iCs/>
          <w:sz w:val="22"/>
          <w:szCs w:val="22"/>
          <w:lang w:val="hu-HU"/>
        </w:rPr>
      </w:pPr>
      <w:r w:rsidRPr="0096000A">
        <w:rPr>
          <w:rFonts w:ascii="Arial" w:hAnsi="Arial" w:cs="Arial"/>
          <w:b/>
          <w:bCs/>
          <w:i/>
          <w:iCs/>
          <w:sz w:val="22"/>
          <w:szCs w:val="22"/>
          <w:lang w:val="hu-HU"/>
        </w:rPr>
        <w:t>A Ford Motor Company</w:t>
      </w:r>
    </w:p>
    <w:p w14:paraId="5F8CE996" w14:textId="5A2A22CF" w:rsidR="00E175F6" w:rsidRPr="0096000A" w:rsidRDefault="00E175F6" w:rsidP="00E175F6">
      <w:pPr>
        <w:rPr>
          <w:rFonts w:ascii="Arial" w:hAnsi="Arial" w:cs="Arial"/>
          <w:color w:val="0000FF"/>
          <w:sz w:val="22"/>
          <w:szCs w:val="22"/>
          <w:u w:val="single"/>
          <w:lang w:val="hu-HU"/>
        </w:rPr>
      </w:pPr>
      <w:r w:rsidRPr="0096000A">
        <w:rPr>
          <w:rFonts w:ascii="Arial" w:hAnsi="Arial" w:cs="Arial"/>
          <w:i/>
          <w:sz w:val="22"/>
          <w:szCs w:val="22"/>
          <w:lang w:val="hu-HU" w:bidi="th-TH"/>
        </w:rPr>
        <w:t xml:space="preserve">A Ford Motor Company </w:t>
      </w:r>
      <w:r w:rsidRPr="0096000A">
        <w:rPr>
          <w:rFonts w:ascii="Arial" w:hAnsi="Arial" w:cs="Arial"/>
          <w:i/>
          <w:iCs/>
          <w:sz w:val="22"/>
          <w:szCs w:val="22"/>
          <w:lang w:val="hu-HU"/>
        </w:rPr>
        <w:t xml:space="preserve">(NYSE: F) </w:t>
      </w:r>
      <w:r w:rsidRPr="0096000A">
        <w:rPr>
          <w:rFonts w:ascii="Arial" w:hAnsi="Arial" w:cs="Arial"/>
          <w:i/>
          <w:sz w:val="22"/>
          <w:szCs w:val="22"/>
          <w:lang w:val="hu-HU" w:bidi="th-TH"/>
        </w:rPr>
        <w:t xml:space="preserve">globális vállalat, amelynek központja a Michigan állambeli Dearborn. A vállalat elkötelezetten dolgozik egy jobb világ megteremtésén, ahol minden ember szabadon mozoghat, és megvalósíthatja álmait. A vállalat Ford+ terve a növekedés és az értékteremtés érdekében hatásosan ötvözi a Ford már meglévő erősségeit, új képességeit és az ügyfelekkel fenntartott állandó kapcsolatot, hogy még teljesebb élményeket nyújthasson vásárlóinak, elmélyítve márkahűségüket. A Ford innovatív és vonzó Ford pickupokat, városi terepjárókat (SUV), haszonjárműveket és személyautókat, illetve Lincoln márkájú luxusautókat fejleszt és gyárt, valamint hálózatba kapcsolt szolgáltatásokat biztosít. Mindemellett a Ford megalapozza piacvezető pozícióját a mobilitási megoldások, köztük az önvezető technológiák terén, és a Ford Motor Credit Company révén pénzügyi szolgáltatásokat is nyújt. A Ford mintegy </w:t>
      </w:r>
      <w:r w:rsidR="0043507D" w:rsidRPr="0096000A">
        <w:rPr>
          <w:rFonts w:ascii="Arial" w:hAnsi="Arial" w:cs="Arial"/>
          <w:i/>
          <w:sz w:val="22"/>
          <w:szCs w:val="22"/>
          <w:lang w:val="hu-HU" w:bidi="th-TH"/>
        </w:rPr>
        <w:t>176</w:t>
      </w:r>
      <w:r w:rsidRPr="0096000A">
        <w:rPr>
          <w:rFonts w:ascii="Arial" w:hAnsi="Arial" w:cs="Arial"/>
          <w:i/>
          <w:sz w:val="22"/>
          <w:szCs w:val="22"/>
          <w:lang w:val="hu-HU" w:bidi="th-TH"/>
        </w:rPr>
        <w:t xml:space="preserve">.000 embert foglalkoztat világszerte. Amennyiben több információra van szüksége a Fordról, termékeiről vagy a Ford Credit vállalatról, kérjük, keresse fel a </w:t>
      </w:r>
      <w:hyperlink r:id="rId9" w:history="1">
        <w:r w:rsidRPr="0096000A">
          <w:rPr>
            <w:rStyle w:val="Hiperhivatkozs"/>
            <w:rFonts w:ascii="Arial" w:hAnsi="Arial" w:cs="Arial"/>
            <w:i/>
            <w:sz w:val="22"/>
            <w:szCs w:val="22"/>
            <w:lang w:val="hu-HU" w:bidi="th-TH"/>
          </w:rPr>
          <w:t>www.corporate.ford.com</w:t>
        </w:r>
      </w:hyperlink>
      <w:r w:rsidRPr="0096000A">
        <w:rPr>
          <w:rFonts w:ascii="Arial" w:hAnsi="Arial" w:cs="Arial"/>
          <w:i/>
          <w:sz w:val="22"/>
          <w:szCs w:val="22"/>
          <w:lang w:val="hu-HU" w:bidi="th-TH"/>
        </w:rPr>
        <w:t xml:space="preserve"> vagy a </w:t>
      </w:r>
      <w:hyperlink r:id="rId10" w:history="1">
        <w:r w:rsidRPr="0096000A">
          <w:rPr>
            <w:rStyle w:val="Hiperhivatkozs"/>
            <w:rFonts w:ascii="Arial" w:hAnsi="Arial" w:cs="Arial"/>
            <w:i/>
            <w:sz w:val="22"/>
            <w:szCs w:val="22"/>
            <w:lang w:val="hu-HU" w:bidi="th-TH"/>
          </w:rPr>
          <w:t>www.ford.hu</w:t>
        </w:r>
      </w:hyperlink>
      <w:r w:rsidRPr="0096000A">
        <w:rPr>
          <w:rFonts w:ascii="Arial" w:hAnsi="Arial" w:cs="Arial"/>
          <w:i/>
          <w:sz w:val="22"/>
          <w:szCs w:val="22"/>
          <w:lang w:val="hu-HU" w:bidi="th-TH"/>
        </w:rPr>
        <w:t xml:space="preserve"> honlapot.</w:t>
      </w:r>
    </w:p>
    <w:p w14:paraId="3BEA01F3" w14:textId="77777777" w:rsidR="00E175F6" w:rsidRPr="0096000A" w:rsidRDefault="00E175F6" w:rsidP="00E175F6">
      <w:pPr>
        <w:rPr>
          <w:rFonts w:ascii="Arial" w:hAnsi="Arial" w:cs="Arial"/>
          <w:b/>
          <w:bCs/>
          <w:i/>
          <w:sz w:val="22"/>
          <w:szCs w:val="22"/>
          <w:lang w:val="hu-HU" w:eastAsia="en-GB"/>
        </w:rPr>
      </w:pPr>
    </w:p>
    <w:p w14:paraId="1B5994AE" w14:textId="77777777" w:rsidR="00E175F6" w:rsidRPr="0096000A" w:rsidRDefault="00E175F6" w:rsidP="00E175F6">
      <w:pPr>
        <w:rPr>
          <w:rFonts w:ascii="Arial" w:hAnsi="Arial" w:cs="Arial"/>
          <w:i/>
          <w:sz w:val="22"/>
          <w:szCs w:val="22"/>
          <w:lang w:val="hu-HU" w:bidi="th-TH"/>
        </w:rPr>
      </w:pPr>
      <w:r w:rsidRPr="0096000A">
        <w:rPr>
          <w:rFonts w:ascii="Arial" w:hAnsi="Arial" w:cs="Arial"/>
          <w:i/>
          <w:sz w:val="22"/>
          <w:szCs w:val="22"/>
          <w:lang w:val="hu-HU" w:bidi="th-TH"/>
        </w:rPr>
        <w:t xml:space="preserve">A saját tulajdonú vállalatokban mintegy 35.000 alkalmazottat, az összevont, illetve nem összevont közös vállalkozásokkal együtt pedig mintegy 54.000 embert foglalkoztató </w:t>
      </w:r>
      <w:r w:rsidRPr="0096000A">
        <w:rPr>
          <w:rFonts w:ascii="Arial" w:hAnsi="Arial" w:cs="Arial"/>
          <w:b/>
          <w:i/>
          <w:sz w:val="22"/>
          <w:szCs w:val="22"/>
          <w:lang w:val="hu-HU" w:bidi="th-TH"/>
        </w:rPr>
        <w:t>Ford Európa</w:t>
      </w:r>
      <w:r w:rsidRPr="0096000A">
        <w:rPr>
          <w:rFonts w:ascii="Arial" w:hAnsi="Arial" w:cs="Arial"/>
          <w:i/>
          <w:sz w:val="22"/>
          <w:szCs w:val="22"/>
          <w:lang w:val="hu-HU" w:bidi="th-TH"/>
        </w:rPr>
        <w:t xml:space="preserve"> felel a Ford márkához tartozó autók gyártásáért, értékesítéséért és karbantartásáért Európa 50 piacán. A Ford Motor Credit Company mellett a Ford Európa üzleti tevékenysége magában foglalja a Ford Ügyfélszolgálat és 14 gyártóüzem (nyolc saját tulajdonú vagy összevont közös vállalat és hat nem összevont közös vállalkozás) működtetését. Az első Ford </w:t>
      </w:r>
      <w:r w:rsidRPr="0096000A">
        <w:rPr>
          <w:rFonts w:ascii="Arial" w:hAnsi="Arial" w:cs="Arial"/>
          <w:i/>
          <w:sz w:val="22"/>
          <w:szCs w:val="22"/>
          <w:lang w:val="hu-HU" w:bidi="th-TH"/>
        </w:rPr>
        <w:lastRenderedPageBreak/>
        <w:t xml:space="preserve">autókat 1903-ban szállították Európába – ugyanabban az évben, amikor a Ford Motor Companyt alapították. Az európai gyártás 1911-ben indult meg. </w:t>
      </w:r>
    </w:p>
    <w:p w14:paraId="56A9A30A" w14:textId="77777777" w:rsidR="00E175F6" w:rsidRPr="0096000A" w:rsidRDefault="00E175F6" w:rsidP="00E175F6">
      <w:pPr>
        <w:rPr>
          <w:rFonts w:ascii="Arial" w:hAnsi="Arial" w:cs="Arial"/>
          <w:bCs/>
          <w:i/>
          <w:color w:val="000000" w:themeColor="text1"/>
          <w:sz w:val="22"/>
          <w:szCs w:val="22"/>
          <w:lang w:val="hu-HU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843"/>
        <w:gridCol w:w="3325"/>
        <w:gridCol w:w="324"/>
      </w:tblGrid>
      <w:tr w:rsidR="00E175F6" w:rsidRPr="0096000A" w14:paraId="601EEF85" w14:textId="77777777" w:rsidTr="002C7002">
        <w:trPr>
          <w:trHeight w:val="229"/>
        </w:trPr>
        <w:tc>
          <w:tcPr>
            <w:tcW w:w="1792" w:type="dxa"/>
          </w:tcPr>
          <w:p w14:paraId="44E08994" w14:textId="77777777" w:rsidR="00E175F6" w:rsidRPr="0096000A" w:rsidRDefault="00E175F6" w:rsidP="002C7002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14:paraId="750ACF86" w14:textId="77777777" w:rsidR="00E175F6" w:rsidRPr="0096000A" w:rsidRDefault="00E175F6" w:rsidP="002C7002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96000A">
              <w:rPr>
                <w:rFonts w:ascii="Arial" w:hAnsi="Arial" w:cs="Arial"/>
                <w:b/>
                <w:sz w:val="22"/>
                <w:szCs w:val="22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3AC842F0" w14:textId="77777777" w:rsidR="00E175F6" w:rsidRPr="0096000A" w:rsidRDefault="00E175F6" w:rsidP="002C7002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14:paraId="2FBCC363" w14:textId="77777777" w:rsidR="00E175F6" w:rsidRPr="0096000A" w:rsidRDefault="00E175F6" w:rsidP="002C7002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96000A">
              <w:rPr>
                <w:rFonts w:ascii="Arial" w:hAnsi="Arial" w:cs="Arial"/>
                <w:sz w:val="22"/>
                <w:szCs w:val="22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77A06A67" w14:textId="77777777" w:rsidR="00E175F6" w:rsidRPr="0096000A" w:rsidRDefault="00E175F6" w:rsidP="002C7002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96000A">
              <w:rPr>
                <w:rFonts w:ascii="Arial" w:hAnsi="Arial" w:cs="Arial"/>
                <w:sz w:val="22"/>
                <w:szCs w:val="22"/>
                <w:lang w:val="hu-HU"/>
              </w:rPr>
              <w:t xml:space="preserve">      </w:t>
            </w:r>
          </w:p>
        </w:tc>
      </w:tr>
      <w:tr w:rsidR="00E175F6" w:rsidRPr="0096000A" w14:paraId="2F2C793F" w14:textId="77777777" w:rsidTr="002C7002">
        <w:trPr>
          <w:trHeight w:val="933"/>
        </w:trPr>
        <w:tc>
          <w:tcPr>
            <w:tcW w:w="1792" w:type="dxa"/>
          </w:tcPr>
          <w:p w14:paraId="1DD7B622" w14:textId="77777777" w:rsidR="00E175F6" w:rsidRPr="0096000A" w:rsidRDefault="00E175F6" w:rsidP="002C7002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</w:tc>
        <w:tc>
          <w:tcPr>
            <w:tcW w:w="3374" w:type="dxa"/>
          </w:tcPr>
          <w:p w14:paraId="7772F0A5" w14:textId="77777777" w:rsidR="00E175F6" w:rsidRPr="0096000A" w:rsidRDefault="00E175F6" w:rsidP="002C7002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96000A">
              <w:rPr>
                <w:rFonts w:ascii="Arial" w:hAnsi="Arial" w:cs="Arial"/>
                <w:b/>
                <w:sz w:val="22"/>
                <w:szCs w:val="22"/>
                <w:lang w:val="hu-HU"/>
              </w:rPr>
              <w:t>Ford Közép- és Kelet-</w:t>
            </w:r>
          </w:p>
          <w:p w14:paraId="0F86CFEC" w14:textId="77777777" w:rsidR="00E175F6" w:rsidRPr="0096000A" w:rsidRDefault="00E175F6" w:rsidP="002C7002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96000A">
              <w:rPr>
                <w:rFonts w:ascii="Arial" w:hAnsi="Arial" w:cs="Arial"/>
                <w:b/>
                <w:sz w:val="22"/>
                <w:szCs w:val="22"/>
                <w:lang w:val="hu-HU"/>
              </w:rPr>
              <w:t>Európai Értékesítő Kft.</w:t>
            </w:r>
          </w:p>
          <w:p w14:paraId="41E34C74" w14:textId="77777777" w:rsidR="00E175F6" w:rsidRPr="0096000A" w:rsidRDefault="00E175F6" w:rsidP="002C7002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96000A">
              <w:rPr>
                <w:rFonts w:ascii="Arial" w:hAnsi="Arial" w:cs="Arial"/>
                <w:sz w:val="22"/>
                <w:szCs w:val="22"/>
                <w:lang w:val="hu-HU"/>
              </w:rPr>
              <w:t>2000 Szentendre Galamb J. 3.</w:t>
            </w:r>
          </w:p>
        </w:tc>
        <w:tc>
          <w:tcPr>
            <w:tcW w:w="326" w:type="dxa"/>
          </w:tcPr>
          <w:p w14:paraId="47F8CF10" w14:textId="77777777" w:rsidR="00E175F6" w:rsidRPr="0096000A" w:rsidRDefault="00E175F6" w:rsidP="002C7002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E175F6" w:rsidRPr="0096000A" w14:paraId="1D692283" w14:textId="77777777" w:rsidTr="002C7002">
        <w:trPr>
          <w:trHeight w:val="245"/>
        </w:trPr>
        <w:tc>
          <w:tcPr>
            <w:tcW w:w="1792" w:type="dxa"/>
          </w:tcPr>
          <w:p w14:paraId="583436F5" w14:textId="77777777" w:rsidR="00E175F6" w:rsidRPr="0096000A" w:rsidRDefault="00E175F6" w:rsidP="002C7002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</w:tc>
        <w:tc>
          <w:tcPr>
            <w:tcW w:w="3374" w:type="dxa"/>
          </w:tcPr>
          <w:p w14:paraId="662D435F" w14:textId="77777777" w:rsidR="00E175F6" w:rsidRPr="0096000A" w:rsidRDefault="00E175F6" w:rsidP="002C7002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96000A">
              <w:rPr>
                <w:rFonts w:ascii="Arial" w:hAnsi="Arial" w:cs="Arial"/>
                <w:sz w:val="22"/>
                <w:szCs w:val="22"/>
                <w:lang w:val="hu-HU"/>
              </w:rPr>
              <w:t>Tel: +36 26 802802</w:t>
            </w:r>
          </w:p>
        </w:tc>
        <w:tc>
          <w:tcPr>
            <w:tcW w:w="326" w:type="dxa"/>
          </w:tcPr>
          <w:p w14:paraId="717E82B4" w14:textId="77777777" w:rsidR="00E175F6" w:rsidRPr="0096000A" w:rsidRDefault="00E175F6" w:rsidP="002C7002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</w:tbl>
    <w:p w14:paraId="655DBD73" w14:textId="77777777" w:rsidR="00E175F6" w:rsidRPr="0096000A" w:rsidRDefault="00E175F6" w:rsidP="00E175F6">
      <w:pPr>
        <w:rPr>
          <w:rFonts w:ascii="Arial" w:hAnsi="Arial" w:cs="Arial"/>
          <w:i/>
          <w:sz w:val="22"/>
          <w:szCs w:val="22"/>
          <w:lang w:val="hu-HU"/>
        </w:rPr>
      </w:pPr>
    </w:p>
    <w:p w14:paraId="5839D804" w14:textId="77777777" w:rsidR="00E175F6" w:rsidRPr="0096000A" w:rsidRDefault="00E175F6" w:rsidP="00E175F6">
      <w:pPr>
        <w:rPr>
          <w:rFonts w:ascii="Arial" w:hAnsi="Arial" w:cs="Arial"/>
          <w:i/>
          <w:sz w:val="22"/>
          <w:szCs w:val="22"/>
          <w:lang w:val="hu-HU"/>
        </w:rPr>
      </w:pPr>
    </w:p>
    <w:p w14:paraId="3E20F93B" w14:textId="77777777" w:rsidR="00E175F6" w:rsidRPr="0096000A" w:rsidRDefault="00E175F6" w:rsidP="00E175F6">
      <w:pPr>
        <w:rPr>
          <w:rFonts w:ascii="Arial" w:hAnsi="Arial" w:cs="Arial"/>
          <w:i/>
          <w:iCs/>
          <w:sz w:val="22"/>
          <w:szCs w:val="22"/>
          <w:lang w:val="hu-HU" w:eastAsia="en-GB"/>
        </w:rPr>
      </w:pPr>
    </w:p>
    <w:p w14:paraId="7D3FD211" w14:textId="77777777" w:rsidR="000B69E9" w:rsidRPr="0096000A" w:rsidRDefault="000B69E9" w:rsidP="00E175F6">
      <w:pPr>
        <w:rPr>
          <w:rFonts w:ascii="Arial" w:hAnsi="Arial" w:cs="Arial"/>
          <w:i/>
          <w:sz w:val="22"/>
          <w:szCs w:val="22"/>
          <w:lang w:val="hu-HU"/>
        </w:rPr>
      </w:pPr>
    </w:p>
    <w:sectPr w:rsidR="000B69E9" w:rsidRPr="0096000A" w:rsidSect="00A86BB6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B6E8E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B6E8EB" w16cid:durableId="26FD347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C3374" w14:textId="77777777" w:rsidR="00997411" w:rsidRDefault="00997411">
      <w:r>
        <w:separator/>
      </w:r>
    </w:p>
  </w:endnote>
  <w:endnote w:type="continuationSeparator" w:id="0">
    <w:p w14:paraId="4E62C59F" w14:textId="77777777" w:rsidR="00997411" w:rsidRDefault="0099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6AA6D" w14:textId="77777777" w:rsidR="004D127F" w:rsidRDefault="004D127F" w:rsidP="001257C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A24F328" w14:textId="77777777" w:rsidR="004D127F" w:rsidRDefault="004D127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9514C" w14:textId="5E0BE4A1" w:rsidR="004D127F" w:rsidRDefault="004D127F" w:rsidP="001257C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22A54">
      <w:rPr>
        <w:rStyle w:val="Oldalszm"/>
        <w:noProof/>
      </w:rPr>
      <w:t>5</w:t>
    </w:r>
    <w:r>
      <w:rPr>
        <w:rStyle w:val="Oldalszm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14:paraId="0B45C137" w14:textId="77777777" w:rsidTr="000A1066">
      <w:tc>
        <w:tcPr>
          <w:tcW w:w="9468" w:type="dxa"/>
        </w:tcPr>
        <w:p w14:paraId="50B0A773" w14:textId="77777777" w:rsidR="004D127F" w:rsidRPr="009F12AA" w:rsidRDefault="004D127F">
          <w:pPr>
            <w:pStyle w:val="llb"/>
            <w:jc w:val="center"/>
            <w:rPr>
              <w:rFonts w:ascii="Arial" w:hAnsi="Arial" w:cs="Arial"/>
            </w:rPr>
          </w:pPr>
        </w:p>
        <w:p w14:paraId="2414D4A0" w14:textId="77777777" w:rsidR="004D127F" w:rsidRPr="009F12AA" w:rsidRDefault="004D127F">
          <w:pPr>
            <w:pStyle w:val="llb"/>
            <w:jc w:val="center"/>
            <w:rPr>
              <w:rFonts w:ascii="Arial" w:hAnsi="Arial" w:cs="Arial"/>
            </w:rPr>
          </w:pPr>
        </w:p>
        <w:p w14:paraId="603CEDD9" w14:textId="77777777" w:rsidR="00E175F6" w:rsidRDefault="00E175F6" w:rsidP="00E175F6">
          <w:pPr>
            <w:pStyle w:val="llb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/>
            </w:rPr>
            <w:t>Magyar nyelvű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DD46A6">
              <w:rPr>
                <w:rStyle w:val="Hiperhivatkozs"/>
                <w:rFonts w:ascii="Arial" w:hAnsi="Arial" w:cs="Arial"/>
                <w:sz w:val="18"/>
                <w:szCs w:val="18"/>
                <w:lang w:val="hu-HU"/>
              </w:rPr>
              <w:t>Ford Magyarország sajtószobájába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, angol nyelvű anyagokért a </w:t>
          </w:r>
          <w:hyperlink r:id="rId2" w:history="1">
            <w:r w:rsidRPr="004D70CB">
              <w:rPr>
                <w:rStyle w:val="Hiperhivatkozs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3" w:history="1">
            <w:r w:rsidRPr="004D70CB">
              <w:rPr>
                <w:rStyle w:val="Hiperhivatkozs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4" w:history="1">
            <w:r w:rsidRPr="009A7A26">
              <w:rPr>
                <w:rStyle w:val="Hiperhivatkozs"/>
                <w:rFonts w:ascii="Arial" w:hAnsi="Arial" w:cs="Arial"/>
                <w:sz w:val="18"/>
                <w:szCs w:val="18"/>
                <w:lang w:val="hu-HU"/>
              </w:rPr>
              <w:t>https://www.facebook.com/fordmagyarorszag/</w:t>
            </w:r>
          </w:hyperlink>
        </w:p>
        <w:p w14:paraId="105EA901" w14:textId="1C7D8BC1" w:rsidR="00364704" w:rsidRPr="008A1DF4" w:rsidRDefault="00E175F6" w:rsidP="00E175F6">
          <w:pPr>
            <w:pStyle w:val="llb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  <w:lang w:val="hu-HU" w:bidi="yi"/>
            </w:rPr>
            <w:t>v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364704" w:rsidRPr="008A1DF4">
            <w:rPr>
              <w:rFonts w:ascii="Arial" w:hAnsi="Arial" w:cs="Arial"/>
              <w:sz w:val="18"/>
              <w:szCs w:val="18"/>
            </w:rPr>
            <w:t xml:space="preserve"> </w:t>
          </w:r>
        </w:p>
        <w:p w14:paraId="4BA6DFBC" w14:textId="693BE60C" w:rsidR="004217E8" w:rsidRDefault="004217E8" w:rsidP="00AF6A89">
          <w:pPr>
            <w:pStyle w:val="llb"/>
            <w:jc w:val="center"/>
          </w:pPr>
        </w:p>
      </w:tc>
      <w:tc>
        <w:tcPr>
          <w:tcW w:w="1788" w:type="dxa"/>
        </w:tcPr>
        <w:p w14:paraId="5BE214D3" w14:textId="77777777" w:rsidR="004217E8" w:rsidRDefault="004217E8">
          <w:pPr>
            <w:pStyle w:val="llb"/>
          </w:pPr>
        </w:p>
      </w:tc>
    </w:tr>
  </w:tbl>
  <w:p w14:paraId="0E12174D" w14:textId="77777777" w:rsidR="004217E8" w:rsidRDefault="004217E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674C2" w14:textId="77777777" w:rsidR="004D127F" w:rsidRDefault="004D127F" w:rsidP="004D127F">
    <w:pPr>
      <w:pStyle w:val="llb"/>
      <w:jc w:val="center"/>
    </w:pPr>
  </w:p>
  <w:p w14:paraId="0E5A1A49" w14:textId="77777777" w:rsidR="00697034" w:rsidRDefault="00697034" w:rsidP="004D127F">
    <w:pPr>
      <w:pStyle w:val="llb"/>
      <w:jc w:val="center"/>
    </w:pPr>
  </w:p>
  <w:p w14:paraId="49338BB9" w14:textId="77777777" w:rsidR="00E175F6" w:rsidRDefault="00E175F6" w:rsidP="00E175F6">
    <w:pPr>
      <w:pStyle w:val="llb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iperhivatkozs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iperhivatkozs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iperhivatkozs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iperhivatkozs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14:paraId="249B2CEF" w14:textId="5984200E" w:rsidR="008A1DF4" w:rsidRPr="008A1DF4" w:rsidRDefault="00E175F6" w:rsidP="00E175F6">
    <w:pPr>
      <w:pStyle w:val="llb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>
      <w:rPr>
        <w:rFonts w:ascii="Arial" w:hAnsi="Arial" w:cs="Arial"/>
        <w:sz w:val="18"/>
        <w:szCs w:val="18"/>
      </w:rPr>
      <w:t>.</w:t>
    </w:r>
    <w:r w:rsidR="00697034" w:rsidRPr="008A1DF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7454E" w14:textId="77777777" w:rsidR="00997411" w:rsidRDefault="00997411">
      <w:r>
        <w:separator/>
      </w:r>
    </w:p>
  </w:footnote>
  <w:footnote w:type="continuationSeparator" w:id="0">
    <w:p w14:paraId="4FD5A316" w14:textId="77777777" w:rsidR="00997411" w:rsidRDefault="00997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E16D6" w14:textId="011216F6" w:rsidR="005532D6" w:rsidRPr="00315ADB" w:rsidRDefault="002D1487" w:rsidP="00A9030A">
    <w:pPr>
      <w:pStyle w:val="lfej"/>
      <w:tabs>
        <w:tab w:val="left" w:pos="1483"/>
        <w:tab w:val="left" w:pos="2525"/>
      </w:tabs>
      <w:ind w:left="227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1EA140" wp14:editId="273A1365">
              <wp:simplePos x="0" y="0"/>
              <wp:positionH relativeFrom="column">
                <wp:posOffset>3823335</wp:posOffset>
              </wp:positionH>
              <wp:positionV relativeFrom="paragraph">
                <wp:posOffset>4445</wp:posOffset>
              </wp:positionV>
              <wp:extent cx="1243330" cy="509905"/>
              <wp:effectExtent l="0" t="0" r="13970" b="4445"/>
              <wp:wrapTight wrapText="bothSides">
                <wp:wrapPolygon edited="0">
                  <wp:start x="0" y="0"/>
                  <wp:lineTo x="0" y="20981"/>
                  <wp:lineTo x="21512" y="20981"/>
                  <wp:lineTo x="21512" y="0"/>
                  <wp:lineTo x="0" y="0"/>
                </wp:wrapPolygon>
              </wp:wrapTight>
              <wp:docPr id="1" name="Text Box 8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4333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1499C" w14:textId="2B45F73E" w:rsidR="008C6D0D" w:rsidRPr="005214A1" w:rsidRDefault="00CA3994" w:rsidP="00D4485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4A1E4247" wp14:editId="6BE1B868">
                                <wp:extent cx="1053193" cy="236115"/>
                                <wp:effectExtent l="0" t="0" r="1270" b="5715"/>
                                <wp:docPr id="8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2706" cy="2382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3" w:history="1">
                            <w:r w:rsidR="002D1487" w:rsidRPr="00D32770">
                              <w:rPr>
                                <w:rStyle w:val="Hiperhivatkozs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www.youtube.com/FordNewsEurope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href="http://www.youtube.com/fordnewseurope" style="position:absolute;left:0;text-align:left;margin-left:301.05pt;margin-top:.35pt;width:97.9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" o:button="t" filled="f" stroked="f">
              <v:fill o:detectmouseclick="t"/>
              <v:path arrowok="t"/>
              <v:textbox inset="0,0,0,0">
                <w:txbxContent>
                  <w:p w14:paraId="5841499C" w14:textId="2B45F73E" w:rsidR="008C6D0D" w:rsidRPr="005214A1" w:rsidRDefault="00CA3994" w:rsidP="00D448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4A1E4247" wp14:editId="6BE1B868">
                          <wp:extent cx="1053193" cy="236115"/>
                          <wp:effectExtent l="0" t="0" r="1270" b="5715"/>
                          <wp:docPr id="8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2706" cy="2382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5" w:history="1">
                      <w:r w:rsidR="002D1487" w:rsidRPr="00D32770">
                        <w:rPr>
                          <w:rStyle w:val="Hiperhivatkozs"/>
                          <w:rFonts w:ascii="Arial" w:hAnsi="Arial" w:cs="Arial"/>
                          <w:sz w:val="12"/>
                          <w:szCs w:val="12"/>
                        </w:rPr>
                        <w:t>www.youtube.com/FordNewsEurope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349F75" wp14:editId="7A06CD59">
              <wp:simplePos x="0" y="0"/>
              <wp:positionH relativeFrom="column">
                <wp:posOffset>5153025</wp:posOffset>
              </wp:positionH>
              <wp:positionV relativeFrom="paragraph">
                <wp:posOffset>4445</wp:posOffset>
              </wp:positionV>
              <wp:extent cx="1175385" cy="455930"/>
              <wp:effectExtent l="0" t="0" r="5715" b="1270"/>
              <wp:wrapTight wrapText="bothSides">
                <wp:wrapPolygon edited="0">
                  <wp:start x="0" y="0"/>
                  <wp:lineTo x="0" y="20758"/>
                  <wp:lineTo x="21355" y="20758"/>
                  <wp:lineTo x="21355" y="0"/>
                  <wp:lineTo x="0" y="0"/>
                </wp:wrapPolygon>
              </wp:wrapTight>
              <wp:docPr id="5" name="Text Box 9">
                <a:hlinkClick xmlns:a="http://schemas.openxmlformats.org/drawingml/2006/main" r:id="rId6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75385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97939" w14:textId="223259E5" w:rsidR="00734F07" w:rsidRDefault="00D51963" w:rsidP="00A95974">
                          <w:pPr>
                            <w:jc w:val="center"/>
                          </w:pPr>
                          <w:r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00AF594C" wp14:editId="1E272B56">
                                <wp:extent cx="269240" cy="269240"/>
                                <wp:effectExtent l="0" t="0" r="0" b="0"/>
                                <wp:docPr id="7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9042" cy="2790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71E8FB" w14:textId="1B9D8B4E" w:rsidR="008C6D0D" w:rsidRPr="005D6392" w:rsidRDefault="00997411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8" w:history="1">
                            <w:r w:rsidR="002D1487" w:rsidRPr="00D32770">
                              <w:rPr>
                                <w:rStyle w:val="Hiperhivatkozs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www.twitter.com/FordNewsEurope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href="http://twitter.com/fordnewseurope" style="position:absolute;left:0;text-align:left;margin-left:405.75pt;margin-top:.35pt;width:92.55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" o:button="t" filled="f" stroked="f">
              <v:fill o:detectmouseclick="t"/>
              <v:path arrowok="t"/>
              <v:textbox inset="0,0,0,0">
                <w:txbxContent>
                  <w:p w14:paraId="0C097939" w14:textId="223259E5" w:rsidR="00734F07" w:rsidRDefault="00D51963" w:rsidP="00A95974">
                    <w:pPr>
                      <w:jc w:val="center"/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 wp14:anchorId="00AF594C" wp14:editId="1E272B56">
                          <wp:extent cx="269240" cy="269240"/>
                          <wp:effectExtent l="0" t="0" r="0" b="0"/>
                          <wp:docPr id="7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Logo&#10;&#10;Description automatically generated"/>
                                  <pic:cNvPicPr/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9042" cy="2790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E71E8FB" w14:textId="1B9D8B4E" w:rsidR="008C6D0D" w:rsidRPr="005D6392" w:rsidRDefault="00413B4A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hyperlink r:id="rId10" w:history="1">
                      <w:r w:rsidR="002D1487" w:rsidRPr="00D32770">
                        <w:rPr>
                          <w:rStyle w:val="Hiperhivatkozs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www.twitter.com/FordNewsEurope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0E2487"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0FE74E8E" wp14:editId="37BD44B3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487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0159D2" wp14:editId="70AD6865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FE93AE9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" strokeweight="1pt">
              <o:lock v:ext="edit" shapetype="f"/>
            </v:line>
          </w:pict>
        </mc:Fallback>
      </mc:AlternateContent>
    </w:r>
    <w:r w:rsidR="00674D79">
      <w:rPr>
        <w:rFonts w:ascii="Book Antiqua" w:hAnsi="Book Antiqua"/>
        <w:smallCaps/>
        <w:position w:val="110"/>
        <w:sz w:val="48"/>
      </w:rPr>
      <w:t xml:space="preserve">    </w:t>
    </w:r>
    <w:r w:rsidR="005532D6">
      <w:rPr>
        <w:rFonts w:ascii="Book Antiqua" w:hAnsi="Book Antiqua"/>
        <w:smallCaps/>
        <w:position w:val="132"/>
        <w:sz w:val="48"/>
        <w:szCs w:val="48"/>
      </w:rPr>
      <w:t>News</w:t>
    </w:r>
    <w:r w:rsidR="00DD504C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3E756F"/>
    <w:multiLevelType w:val="hybridMultilevel"/>
    <w:tmpl w:val="CF625D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1359C"/>
    <w:multiLevelType w:val="hybridMultilevel"/>
    <w:tmpl w:val="E21CE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E72129"/>
    <w:multiLevelType w:val="hybridMultilevel"/>
    <w:tmpl w:val="E33E5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EF5A6C"/>
    <w:multiLevelType w:val="hybridMultilevel"/>
    <w:tmpl w:val="316A16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8A081E"/>
    <w:multiLevelType w:val="hybridMultilevel"/>
    <w:tmpl w:val="4820668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8"/>
  </w:num>
  <w:num w:numId="9">
    <w:abstractNumId w:val="0"/>
  </w:num>
  <w:num w:numId="10">
    <w:abstractNumId w:val="7"/>
  </w:num>
  <w:num w:numId="11">
    <w:abstractNumId w:val="10"/>
  </w:num>
  <w:num w:numId="12">
    <w:abstractNumId w:val="3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0C"/>
    <w:rsid w:val="00003759"/>
    <w:rsid w:val="000051E9"/>
    <w:rsid w:val="00005B4D"/>
    <w:rsid w:val="000101F4"/>
    <w:rsid w:val="00010F60"/>
    <w:rsid w:val="0003033A"/>
    <w:rsid w:val="00031575"/>
    <w:rsid w:val="0003526C"/>
    <w:rsid w:val="000354BC"/>
    <w:rsid w:val="00036696"/>
    <w:rsid w:val="00045203"/>
    <w:rsid w:val="00050ABA"/>
    <w:rsid w:val="00050DC2"/>
    <w:rsid w:val="00051E29"/>
    <w:rsid w:val="00052B3E"/>
    <w:rsid w:val="00054B1E"/>
    <w:rsid w:val="000550A2"/>
    <w:rsid w:val="0006148A"/>
    <w:rsid w:val="00062C82"/>
    <w:rsid w:val="000645BD"/>
    <w:rsid w:val="00064EF2"/>
    <w:rsid w:val="000701D8"/>
    <w:rsid w:val="00073627"/>
    <w:rsid w:val="00074D61"/>
    <w:rsid w:val="00084F44"/>
    <w:rsid w:val="0008510A"/>
    <w:rsid w:val="00092664"/>
    <w:rsid w:val="00092811"/>
    <w:rsid w:val="00097C38"/>
    <w:rsid w:val="000A04CE"/>
    <w:rsid w:val="000A1066"/>
    <w:rsid w:val="000A12EF"/>
    <w:rsid w:val="000B20AF"/>
    <w:rsid w:val="000B68CF"/>
    <w:rsid w:val="000B69E9"/>
    <w:rsid w:val="000C0AC9"/>
    <w:rsid w:val="000C239A"/>
    <w:rsid w:val="000C2461"/>
    <w:rsid w:val="000C42E8"/>
    <w:rsid w:val="000C776C"/>
    <w:rsid w:val="000E2171"/>
    <w:rsid w:val="000E2487"/>
    <w:rsid w:val="00101713"/>
    <w:rsid w:val="00101ADF"/>
    <w:rsid w:val="001033CB"/>
    <w:rsid w:val="001043E5"/>
    <w:rsid w:val="00114532"/>
    <w:rsid w:val="001202F5"/>
    <w:rsid w:val="00121507"/>
    <w:rsid w:val="00123596"/>
    <w:rsid w:val="00123CE0"/>
    <w:rsid w:val="001257CC"/>
    <w:rsid w:val="0013102B"/>
    <w:rsid w:val="00131DAD"/>
    <w:rsid w:val="00133FEA"/>
    <w:rsid w:val="00134150"/>
    <w:rsid w:val="001351FE"/>
    <w:rsid w:val="001366DC"/>
    <w:rsid w:val="00136DEA"/>
    <w:rsid w:val="00140056"/>
    <w:rsid w:val="00141293"/>
    <w:rsid w:val="001413CE"/>
    <w:rsid w:val="00147882"/>
    <w:rsid w:val="00155444"/>
    <w:rsid w:val="00160E88"/>
    <w:rsid w:val="00162322"/>
    <w:rsid w:val="00191E20"/>
    <w:rsid w:val="001A2415"/>
    <w:rsid w:val="001A340C"/>
    <w:rsid w:val="001A5C5E"/>
    <w:rsid w:val="001B01B7"/>
    <w:rsid w:val="001B0A2C"/>
    <w:rsid w:val="001B6874"/>
    <w:rsid w:val="001C16AB"/>
    <w:rsid w:val="001C20BD"/>
    <w:rsid w:val="001C3764"/>
    <w:rsid w:val="001C4203"/>
    <w:rsid w:val="001D2E3D"/>
    <w:rsid w:val="001D5206"/>
    <w:rsid w:val="001D528F"/>
    <w:rsid w:val="001E4705"/>
    <w:rsid w:val="001E6922"/>
    <w:rsid w:val="001E6C4E"/>
    <w:rsid w:val="001E72EC"/>
    <w:rsid w:val="001F1FBC"/>
    <w:rsid w:val="001F3F33"/>
    <w:rsid w:val="00213DD2"/>
    <w:rsid w:val="00215362"/>
    <w:rsid w:val="0022223F"/>
    <w:rsid w:val="00223283"/>
    <w:rsid w:val="00223525"/>
    <w:rsid w:val="002307BD"/>
    <w:rsid w:val="00232317"/>
    <w:rsid w:val="002372F5"/>
    <w:rsid w:val="00242727"/>
    <w:rsid w:val="00252CDC"/>
    <w:rsid w:val="002545BB"/>
    <w:rsid w:val="00255E7C"/>
    <w:rsid w:val="00256AC8"/>
    <w:rsid w:val="00261C9B"/>
    <w:rsid w:val="0028435B"/>
    <w:rsid w:val="00285D93"/>
    <w:rsid w:val="00286103"/>
    <w:rsid w:val="002877C5"/>
    <w:rsid w:val="002A5218"/>
    <w:rsid w:val="002B2048"/>
    <w:rsid w:val="002B372A"/>
    <w:rsid w:val="002C1691"/>
    <w:rsid w:val="002C1C01"/>
    <w:rsid w:val="002C70F2"/>
    <w:rsid w:val="002D07A1"/>
    <w:rsid w:val="002D1487"/>
    <w:rsid w:val="002D30F8"/>
    <w:rsid w:val="002D440D"/>
    <w:rsid w:val="002D7077"/>
    <w:rsid w:val="002D74A8"/>
    <w:rsid w:val="002E06E6"/>
    <w:rsid w:val="002E2BA7"/>
    <w:rsid w:val="002E59B9"/>
    <w:rsid w:val="002E7D6A"/>
    <w:rsid w:val="00300EF9"/>
    <w:rsid w:val="00311374"/>
    <w:rsid w:val="003149AE"/>
    <w:rsid w:val="00315ADB"/>
    <w:rsid w:val="00317F04"/>
    <w:rsid w:val="00332D0E"/>
    <w:rsid w:val="003341BE"/>
    <w:rsid w:val="00340904"/>
    <w:rsid w:val="0034157D"/>
    <w:rsid w:val="00342744"/>
    <w:rsid w:val="00343269"/>
    <w:rsid w:val="00344529"/>
    <w:rsid w:val="00353395"/>
    <w:rsid w:val="003541DD"/>
    <w:rsid w:val="00361384"/>
    <w:rsid w:val="00364401"/>
    <w:rsid w:val="00364704"/>
    <w:rsid w:val="00366141"/>
    <w:rsid w:val="00366687"/>
    <w:rsid w:val="00370F0D"/>
    <w:rsid w:val="00377406"/>
    <w:rsid w:val="003814A4"/>
    <w:rsid w:val="00381EF2"/>
    <w:rsid w:val="00384B13"/>
    <w:rsid w:val="003870DD"/>
    <w:rsid w:val="00394072"/>
    <w:rsid w:val="00395200"/>
    <w:rsid w:val="0039662F"/>
    <w:rsid w:val="003A367C"/>
    <w:rsid w:val="003A3733"/>
    <w:rsid w:val="003A4888"/>
    <w:rsid w:val="003A50EF"/>
    <w:rsid w:val="003B2FBC"/>
    <w:rsid w:val="003B5885"/>
    <w:rsid w:val="003B66E5"/>
    <w:rsid w:val="003C0F90"/>
    <w:rsid w:val="003C7F26"/>
    <w:rsid w:val="003D0923"/>
    <w:rsid w:val="003E745A"/>
    <w:rsid w:val="00400DF1"/>
    <w:rsid w:val="00401A9C"/>
    <w:rsid w:val="0040759F"/>
    <w:rsid w:val="00412BD7"/>
    <w:rsid w:val="00412D3F"/>
    <w:rsid w:val="004133C6"/>
    <w:rsid w:val="00413B4A"/>
    <w:rsid w:val="00413F8E"/>
    <w:rsid w:val="004151E2"/>
    <w:rsid w:val="00415545"/>
    <w:rsid w:val="00416EBB"/>
    <w:rsid w:val="0042177A"/>
    <w:rsid w:val="004217E8"/>
    <w:rsid w:val="00421B0E"/>
    <w:rsid w:val="00424F01"/>
    <w:rsid w:val="00424FD5"/>
    <w:rsid w:val="00430428"/>
    <w:rsid w:val="004304C4"/>
    <w:rsid w:val="00430C1F"/>
    <w:rsid w:val="00432AA3"/>
    <w:rsid w:val="0043507D"/>
    <w:rsid w:val="00435981"/>
    <w:rsid w:val="00435D77"/>
    <w:rsid w:val="00441411"/>
    <w:rsid w:val="004416D7"/>
    <w:rsid w:val="0044272A"/>
    <w:rsid w:val="00455AA5"/>
    <w:rsid w:val="00455BD3"/>
    <w:rsid w:val="00455C89"/>
    <w:rsid w:val="00460FC5"/>
    <w:rsid w:val="00471810"/>
    <w:rsid w:val="004751A1"/>
    <w:rsid w:val="004752EA"/>
    <w:rsid w:val="0047779F"/>
    <w:rsid w:val="0048215F"/>
    <w:rsid w:val="00482F56"/>
    <w:rsid w:val="004914E1"/>
    <w:rsid w:val="0049188E"/>
    <w:rsid w:val="004A0AD6"/>
    <w:rsid w:val="004A5282"/>
    <w:rsid w:val="004A7953"/>
    <w:rsid w:val="004B47F8"/>
    <w:rsid w:val="004B7656"/>
    <w:rsid w:val="004C13B7"/>
    <w:rsid w:val="004C276F"/>
    <w:rsid w:val="004C2A25"/>
    <w:rsid w:val="004C417D"/>
    <w:rsid w:val="004C4A2C"/>
    <w:rsid w:val="004D04A4"/>
    <w:rsid w:val="004D127F"/>
    <w:rsid w:val="004D4008"/>
    <w:rsid w:val="004D4068"/>
    <w:rsid w:val="004E21AA"/>
    <w:rsid w:val="004E242D"/>
    <w:rsid w:val="004E33DD"/>
    <w:rsid w:val="004E6187"/>
    <w:rsid w:val="004E6A44"/>
    <w:rsid w:val="004F15EE"/>
    <w:rsid w:val="004F1A2D"/>
    <w:rsid w:val="004F2398"/>
    <w:rsid w:val="004F24F4"/>
    <w:rsid w:val="004F2EF8"/>
    <w:rsid w:val="004F5E8D"/>
    <w:rsid w:val="00502B4A"/>
    <w:rsid w:val="0050430A"/>
    <w:rsid w:val="005062CA"/>
    <w:rsid w:val="0051693F"/>
    <w:rsid w:val="005214A1"/>
    <w:rsid w:val="005268F9"/>
    <w:rsid w:val="0053055B"/>
    <w:rsid w:val="0054622C"/>
    <w:rsid w:val="00546FF2"/>
    <w:rsid w:val="005532D6"/>
    <w:rsid w:val="00562BE2"/>
    <w:rsid w:val="00562D1C"/>
    <w:rsid w:val="00564B7F"/>
    <w:rsid w:val="005654AD"/>
    <w:rsid w:val="00575317"/>
    <w:rsid w:val="0057574A"/>
    <w:rsid w:val="00575875"/>
    <w:rsid w:val="005774B9"/>
    <w:rsid w:val="00584FAA"/>
    <w:rsid w:val="0059156F"/>
    <w:rsid w:val="00592286"/>
    <w:rsid w:val="0059689C"/>
    <w:rsid w:val="0059696F"/>
    <w:rsid w:val="00597098"/>
    <w:rsid w:val="00597B73"/>
    <w:rsid w:val="005A357F"/>
    <w:rsid w:val="005A3E17"/>
    <w:rsid w:val="005B06EB"/>
    <w:rsid w:val="005B2CBB"/>
    <w:rsid w:val="005B61E6"/>
    <w:rsid w:val="005D2427"/>
    <w:rsid w:val="005D5DC7"/>
    <w:rsid w:val="005D6699"/>
    <w:rsid w:val="005D70B0"/>
    <w:rsid w:val="005E00E0"/>
    <w:rsid w:val="005E59BD"/>
    <w:rsid w:val="005E7C82"/>
    <w:rsid w:val="005F1F3D"/>
    <w:rsid w:val="005F7816"/>
    <w:rsid w:val="00603F42"/>
    <w:rsid w:val="006144F6"/>
    <w:rsid w:val="00615193"/>
    <w:rsid w:val="00616A1B"/>
    <w:rsid w:val="006233B7"/>
    <w:rsid w:val="00625D68"/>
    <w:rsid w:val="006311C7"/>
    <w:rsid w:val="00631A15"/>
    <w:rsid w:val="0063295E"/>
    <w:rsid w:val="00633D51"/>
    <w:rsid w:val="006342CA"/>
    <w:rsid w:val="00635F3C"/>
    <w:rsid w:val="00637B68"/>
    <w:rsid w:val="006409F5"/>
    <w:rsid w:val="0064408E"/>
    <w:rsid w:val="00646AD4"/>
    <w:rsid w:val="00654F6F"/>
    <w:rsid w:val="0066189D"/>
    <w:rsid w:val="00661A4F"/>
    <w:rsid w:val="006718FD"/>
    <w:rsid w:val="00674D79"/>
    <w:rsid w:val="00677470"/>
    <w:rsid w:val="00684AF8"/>
    <w:rsid w:val="00684DED"/>
    <w:rsid w:val="00697034"/>
    <w:rsid w:val="006C1D7D"/>
    <w:rsid w:val="006D0A38"/>
    <w:rsid w:val="006D14E3"/>
    <w:rsid w:val="006D35EB"/>
    <w:rsid w:val="006D5F7A"/>
    <w:rsid w:val="006F6225"/>
    <w:rsid w:val="007169BB"/>
    <w:rsid w:val="007232AE"/>
    <w:rsid w:val="00724F9B"/>
    <w:rsid w:val="007273C6"/>
    <w:rsid w:val="00730910"/>
    <w:rsid w:val="00732759"/>
    <w:rsid w:val="00732A67"/>
    <w:rsid w:val="00732AE5"/>
    <w:rsid w:val="00734F07"/>
    <w:rsid w:val="007425A2"/>
    <w:rsid w:val="007533BD"/>
    <w:rsid w:val="00755551"/>
    <w:rsid w:val="0075653C"/>
    <w:rsid w:val="007576FC"/>
    <w:rsid w:val="00761B9D"/>
    <w:rsid w:val="0076400B"/>
    <w:rsid w:val="00765F06"/>
    <w:rsid w:val="00783BC2"/>
    <w:rsid w:val="0078420B"/>
    <w:rsid w:val="007A249F"/>
    <w:rsid w:val="007A30F0"/>
    <w:rsid w:val="007A3DA4"/>
    <w:rsid w:val="007A57A1"/>
    <w:rsid w:val="007A7984"/>
    <w:rsid w:val="007B09FF"/>
    <w:rsid w:val="007B2BF1"/>
    <w:rsid w:val="007B35C2"/>
    <w:rsid w:val="007B6B6D"/>
    <w:rsid w:val="007C16F0"/>
    <w:rsid w:val="007C2157"/>
    <w:rsid w:val="007C2FBE"/>
    <w:rsid w:val="007C4F12"/>
    <w:rsid w:val="007D0EF2"/>
    <w:rsid w:val="007D5CDD"/>
    <w:rsid w:val="007D5CE2"/>
    <w:rsid w:val="007E1E94"/>
    <w:rsid w:val="007E67C6"/>
    <w:rsid w:val="0080374A"/>
    <w:rsid w:val="00806AB3"/>
    <w:rsid w:val="00811539"/>
    <w:rsid w:val="008115D4"/>
    <w:rsid w:val="0081179E"/>
    <w:rsid w:val="00820FE3"/>
    <w:rsid w:val="008231C0"/>
    <w:rsid w:val="00827677"/>
    <w:rsid w:val="008301BA"/>
    <w:rsid w:val="0083181A"/>
    <w:rsid w:val="00831B36"/>
    <w:rsid w:val="00837730"/>
    <w:rsid w:val="0084443F"/>
    <w:rsid w:val="008519DC"/>
    <w:rsid w:val="00852335"/>
    <w:rsid w:val="00857EAF"/>
    <w:rsid w:val="00861419"/>
    <w:rsid w:val="008654D3"/>
    <w:rsid w:val="0087438E"/>
    <w:rsid w:val="0088023E"/>
    <w:rsid w:val="00880C6D"/>
    <w:rsid w:val="008921F1"/>
    <w:rsid w:val="008949BC"/>
    <w:rsid w:val="00895573"/>
    <w:rsid w:val="008A1DF4"/>
    <w:rsid w:val="008A2C1A"/>
    <w:rsid w:val="008B1B78"/>
    <w:rsid w:val="008B3670"/>
    <w:rsid w:val="008C205E"/>
    <w:rsid w:val="008C6D0D"/>
    <w:rsid w:val="008C7531"/>
    <w:rsid w:val="008D26E8"/>
    <w:rsid w:val="008E1819"/>
    <w:rsid w:val="008E311C"/>
    <w:rsid w:val="008E7FEC"/>
    <w:rsid w:val="008F0965"/>
    <w:rsid w:val="008F0C09"/>
    <w:rsid w:val="008F359C"/>
    <w:rsid w:val="008F506C"/>
    <w:rsid w:val="008F5B28"/>
    <w:rsid w:val="009007C7"/>
    <w:rsid w:val="009011D3"/>
    <w:rsid w:val="00901FAC"/>
    <w:rsid w:val="0090404C"/>
    <w:rsid w:val="00907256"/>
    <w:rsid w:val="00911414"/>
    <w:rsid w:val="00912F95"/>
    <w:rsid w:val="00912FB7"/>
    <w:rsid w:val="00914DBA"/>
    <w:rsid w:val="0091558D"/>
    <w:rsid w:val="0092086A"/>
    <w:rsid w:val="0092659B"/>
    <w:rsid w:val="00926D90"/>
    <w:rsid w:val="00927B1A"/>
    <w:rsid w:val="00934A9C"/>
    <w:rsid w:val="0093536F"/>
    <w:rsid w:val="00944F4C"/>
    <w:rsid w:val="00950887"/>
    <w:rsid w:val="00952192"/>
    <w:rsid w:val="0095508A"/>
    <w:rsid w:val="00955F32"/>
    <w:rsid w:val="00957549"/>
    <w:rsid w:val="0096000A"/>
    <w:rsid w:val="009626C5"/>
    <w:rsid w:val="00965477"/>
    <w:rsid w:val="00966A5F"/>
    <w:rsid w:val="00971321"/>
    <w:rsid w:val="0098246E"/>
    <w:rsid w:val="00987F34"/>
    <w:rsid w:val="00992DBE"/>
    <w:rsid w:val="009939AD"/>
    <w:rsid w:val="00994D9D"/>
    <w:rsid w:val="00994E07"/>
    <w:rsid w:val="00997411"/>
    <w:rsid w:val="009A19D3"/>
    <w:rsid w:val="009A1B98"/>
    <w:rsid w:val="009A7C0D"/>
    <w:rsid w:val="009B3DCF"/>
    <w:rsid w:val="009B4C50"/>
    <w:rsid w:val="009C1BFC"/>
    <w:rsid w:val="009C2A64"/>
    <w:rsid w:val="009C2C29"/>
    <w:rsid w:val="009C4FA1"/>
    <w:rsid w:val="009C73CC"/>
    <w:rsid w:val="009D0C95"/>
    <w:rsid w:val="009D10A8"/>
    <w:rsid w:val="009D4466"/>
    <w:rsid w:val="009D493E"/>
    <w:rsid w:val="009D4F70"/>
    <w:rsid w:val="009D637D"/>
    <w:rsid w:val="009E13D7"/>
    <w:rsid w:val="009E2411"/>
    <w:rsid w:val="009E356D"/>
    <w:rsid w:val="009E378A"/>
    <w:rsid w:val="009F12AA"/>
    <w:rsid w:val="009F156F"/>
    <w:rsid w:val="009F28CE"/>
    <w:rsid w:val="009F58BE"/>
    <w:rsid w:val="00A1112F"/>
    <w:rsid w:val="00A12E3D"/>
    <w:rsid w:val="00A15423"/>
    <w:rsid w:val="00A17715"/>
    <w:rsid w:val="00A22A54"/>
    <w:rsid w:val="00A2593C"/>
    <w:rsid w:val="00A35A3A"/>
    <w:rsid w:val="00A36F90"/>
    <w:rsid w:val="00A37A6F"/>
    <w:rsid w:val="00A46A54"/>
    <w:rsid w:val="00A46D55"/>
    <w:rsid w:val="00A47A70"/>
    <w:rsid w:val="00A50122"/>
    <w:rsid w:val="00A52418"/>
    <w:rsid w:val="00A5273E"/>
    <w:rsid w:val="00A60BCB"/>
    <w:rsid w:val="00A64978"/>
    <w:rsid w:val="00A67C35"/>
    <w:rsid w:val="00A71F7A"/>
    <w:rsid w:val="00A7228F"/>
    <w:rsid w:val="00A74FE2"/>
    <w:rsid w:val="00A75909"/>
    <w:rsid w:val="00A826E2"/>
    <w:rsid w:val="00A8332C"/>
    <w:rsid w:val="00A86BB6"/>
    <w:rsid w:val="00A9030A"/>
    <w:rsid w:val="00A933D8"/>
    <w:rsid w:val="00A95974"/>
    <w:rsid w:val="00AA0865"/>
    <w:rsid w:val="00AA26D4"/>
    <w:rsid w:val="00AB4019"/>
    <w:rsid w:val="00AB7854"/>
    <w:rsid w:val="00AC0180"/>
    <w:rsid w:val="00AC0854"/>
    <w:rsid w:val="00AC3EE1"/>
    <w:rsid w:val="00AD3059"/>
    <w:rsid w:val="00AD480B"/>
    <w:rsid w:val="00AE1596"/>
    <w:rsid w:val="00AE25D1"/>
    <w:rsid w:val="00AE3462"/>
    <w:rsid w:val="00AF2345"/>
    <w:rsid w:val="00AF5840"/>
    <w:rsid w:val="00AF6A89"/>
    <w:rsid w:val="00B00BC8"/>
    <w:rsid w:val="00B01C91"/>
    <w:rsid w:val="00B10B15"/>
    <w:rsid w:val="00B10FD8"/>
    <w:rsid w:val="00B144F2"/>
    <w:rsid w:val="00B148E0"/>
    <w:rsid w:val="00B253DF"/>
    <w:rsid w:val="00B2545A"/>
    <w:rsid w:val="00B25615"/>
    <w:rsid w:val="00B27525"/>
    <w:rsid w:val="00B3591A"/>
    <w:rsid w:val="00B41D24"/>
    <w:rsid w:val="00B4215C"/>
    <w:rsid w:val="00B432F1"/>
    <w:rsid w:val="00B43575"/>
    <w:rsid w:val="00B468DC"/>
    <w:rsid w:val="00B51773"/>
    <w:rsid w:val="00B569D3"/>
    <w:rsid w:val="00B57C4D"/>
    <w:rsid w:val="00B84FAB"/>
    <w:rsid w:val="00B86BD3"/>
    <w:rsid w:val="00B93877"/>
    <w:rsid w:val="00B95F90"/>
    <w:rsid w:val="00BA3937"/>
    <w:rsid w:val="00BA4DD8"/>
    <w:rsid w:val="00BA56D6"/>
    <w:rsid w:val="00BB1071"/>
    <w:rsid w:val="00BB1EE5"/>
    <w:rsid w:val="00BB5689"/>
    <w:rsid w:val="00BB68DD"/>
    <w:rsid w:val="00BC0E73"/>
    <w:rsid w:val="00BC7683"/>
    <w:rsid w:val="00BD0F23"/>
    <w:rsid w:val="00BD42D7"/>
    <w:rsid w:val="00BD456E"/>
    <w:rsid w:val="00BE00B6"/>
    <w:rsid w:val="00BE05D4"/>
    <w:rsid w:val="00BE11AE"/>
    <w:rsid w:val="00BE41AC"/>
    <w:rsid w:val="00BF2F54"/>
    <w:rsid w:val="00BF7691"/>
    <w:rsid w:val="00BF7B54"/>
    <w:rsid w:val="00C00719"/>
    <w:rsid w:val="00C03D0E"/>
    <w:rsid w:val="00C148FE"/>
    <w:rsid w:val="00C149DC"/>
    <w:rsid w:val="00C17CE4"/>
    <w:rsid w:val="00C20D8F"/>
    <w:rsid w:val="00C23D21"/>
    <w:rsid w:val="00C252DA"/>
    <w:rsid w:val="00C25523"/>
    <w:rsid w:val="00C37035"/>
    <w:rsid w:val="00C40C9E"/>
    <w:rsid w:val="00C470D3"/>
    <w:rsid w:val="00C50FCE"/>
    <w:rsid w:val="00C53C57"/>
    <w:rsid w:val="00C53CED"/>
    <w:rsid w:val="00C56382"/>
    <w:rsid w:val="00C64F37"/>
    <w:rsid w:val="00C6725B"/>
    <w:rsid w:val="00C757A2"/>
    <w:rsid w:val="00C76743"/>
    <w:rsid w:val="00C806F9"/>
    <w:rsid w:val="00C850EE"/>
    <w:rsid w:val="00C8770F"/>
    <w:rsid w:val="00C879E4"/>
    <w:rsid w:val="00CA2259"/>
    <w:rsid w:val="00CA3994"/>
    <w:rsid w:val="00CB717F"/>
    <w:rsid w:val="00CC35F7"/>
    <w:rsid w:val="00CC56F4"/>
    <w:rsid w:val="00CD2D19"/>
    <w:rsid w:val="00CE0847"/>
    <w:rsid w:val="00CE11F8"/>
    <w:rsid w:val="00CE24DE"/>
    <w:rsid w:val="00CE296B"/>
    <w:rsid w:val="00CF2C98"/>
    <w:rsid w:val="00CF3A3A"/>
    <w:rsid w:val="00D03218"/>
    <w:rsid w:val="00D06C48"/>
    <w:rsid w:val="00D077B2"/>
    <w:rsid w:val="00D07858"/>
    <w:rsid w:val="00D164FA"/>
    <w:rsid w:val="00D16F8B"/>
    <w:rsid w:val="00D24931"/>
    <w:rsid w:val="00D25384"/>
    <w:rsid w:val="00D373BC"/>
    <w:rsid w:val="00D40F43"/>
    <w:rsid w:val="00D434A1"/>
    <w:rsid w:val="00D44856"/>
    <w:rsid w:val="00D51963"/>
    <w:rsid w:val="00D53590"/>
    <w:rsid w:val="00D63C92"/>
    <w:rsid w:val="00D66F6E"/>
    <w:rsid w:val="00D71F4B"/>
    <w:rsid w:val="00D751C7"/>
    <w:rsid w:val="00D76800"/>
    <w:rsid w:val="00D8076E"/>
    <w:rsid w:val="00D864D6"/>
    <w:rsid w:val="00D86A72"/>
    <w:rsid w:val="00D93EFD"/>
    <w:rsid w:val="00DA07F0"/>
    <w:rsid w:val="00DA6E47"/>
    <w:rsid w:val="00DB03DD"/>
    <w:rsid w:val="00DB0FEC"/>
    <w:rsid w:val="00DB29D1"/>
    <w:rsid w:val="00DB4126"/>
    <w:rsid w:val="00DB76A9"/>
    <w:rsid w:val="00DB782C"/>
    <w:rsid w:val="00DC11BD"/>
    <w:rsid w:val="00DC14D7"/>
    <w:rsid w:val="00DC3760"/>
    <w:rsid w:val="00DC4F30"/>
    <w:rsid w:val="00DC7EC8"/>
    <w:rsid w:val="00DD0DD7"/>
    <w:rsid w:val="00DD504C"/>
    <w:rsid w:val="00DD5AD3"/>
    <w:rsid w:val="00DE0C8B"/>
    <w:rsid w:val="00DE1C58"/>
    <w:rsid w:val="00DE269E"/>
    <w:rsid w:val="00DE632A"/>
    <w:rsid w:val="00DE73BD"/>
    <w:rsid w:val="00DE7BDE"/>
    <w:rsid w:val="00DF072B"/>
    <w:rsid w:val="00DF4BB4"/>
    <w:rsid w:val="00DF5AC2"/>
    <w:rsid w:val="00DF5FD0"/>
    <w:rsid w:val="00E00FC5"/>
    <w:rsid w:val="00E01D63"/>
    <w:rsid w:val="00E04E7B"/>
    <w:rsid w:val="00E0601C"/>
    <w:rsid w:val="00E06421"/>
    <w:rsid w:val="00E108B8"/>
    <w:rsid w:val="00E11D2F"/>
    <w:rsid w:val="00E14541"/>
    <w:rsid w:val="00E15595"/>
    <w:rsid w:val="00E175F6"/>
    <w:rsid w:val="00E24F21"/>
    <w:rsid w:val="00E25C14"/>
    <w:rsid w:val="00E3268D"/>
    <w:rsid w:val="00E50E99"/>
    <w:rsid w:val="00E52E1F"/>
    <w:rsid w:val="00E5607C"/>
    <w:rsid w:val="00E56D73"/>
    <w:rsid w:val="00E60F7E"/>
    <w:rsid w:val="00E61EE7"/>
    <w:rsid w:val="00E647AF"/>
    <w:rsid w:val="00E659E5"/>
    <w:rsid w:val="00E805AC"/>
    <w:rsid w:val="00E90753"/>
    <w:rsid w:val="00E91A38"/>
    <w:rsid w:val="00E91A7C"/>
    <w:rsid w:val="00E92A8F"/>
    <w:rsid w:val="00E92C09"/>
    <w:rsid w:val="00E94BC7"/>
    <w:rsid w:val="00E97CCC"/>
    <w:rsid w:val="00E97D70"/>
    <w:rsid w:val="00E97E28"/>
    <w:rsid w:val="00EA066D"/>
    <w:rsid w:val="00EA366C"/>
    <w:rsid w:val="00EA3CD4"/>
    <w:rsid w:val="00EA5F5E"/>
    <w:rsid w:val="00EA70DF"/>
    <w:rsid w:val="00EB045F"/>
    <w:rsid w:val="00ED1061"/>
    <w:rsid w:val="00ED3C56"/>
    <w:rsid w:val="00EF55AC"/>
    <w:rsid w:val="00EF5AA0"/>
    <w:rsid w:val="00EF721D"/>
    <w:rsid w:val="00F02BB2"/>
    <w:rsid w:val="00F03481"/>
    <w:rsid w:val="00F12172"/>
    <w:rsid w:val="00F16104"/>
    <w:rsid w:val="00F17422"/>
    <w:rsid w:val="00F203CA"/>
    <w:rsid w:val="00F218C4"/>
    <w:rsid w:val="00F24CEA"/>
    <w:rsid w:val="00F25AB6"/>
    <w:rsid w:val="00F330FE"/>
    <w:rsid w:val="00F34534"/>
    <w:rsid w:val="00F373B4"/>
    <w:rsid w:val="00F41513"/>
    <w:rsid w:val="00F4639D"/>
    <w:rsid w:val="00F66437"/>
    <w:rsid w:val="00F70769"/>
    <w:rsid w:val="00F778A5"/>
    <w:rsid w:val="00F81046"/>
    <w:rsid w:val="00F810A4"/>
    <w:rsid w:val="00F84624"/>
    <w:rsid w:val="00F91028"/>
    <w:rsid w:val="00F94A4D"/>
    <w:rsid w:val="00F951AD"/>
    <w:rsid w:val="00F95ECD"/>
    <w:rsid w:val="00F96807"/>
    <w:rsid w:val="00F96A69"/>
    <w:rsid w:val="00FA2AED"/>
    <w:rsid w:val="00FC4F83"/>
    <w:rsid w:val="00FC76B6"/>
    <w:rsid w:val="00FC7B8E"/>
    <w:rsid w:val="00FD625F"/>
    <w:rsid w:val="00FE2477"/>
    <w:rsid w:val="00FE5365"/>
    <w:rsid w:val="00FE652B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6A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Cs w:val="24"/>
      <w:lang w:eastAsia="en-US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</w:style>
  <w:style w:type="character" w:styleId="Hiperhivatkozs">
    <w:name w:val="Hyperlink"/>
    <w:rPr>
      <w:color w:val="0000FF"/>
      <w:u w:val="single"/>
    </w:rPr>
  </w:style>
  <w:style w:type="paragraph" w:styleId="Szvegtrzs2">
    <w:name w:val="Body Text 2"/>
    <w:basedOn w:val="Norml"/>
    <w:link w:val="Szvegtrzs2Char"/>
    <w:pPr>
      <w:spacing w:line="360" w:lineRule="auto"/>
    </w:pPr>
    <w:rPr>
      <w:sz w:val="24"/>
      <w:szCs w:val="20"/>
    </w:rPr>
  </w:style>
  <w:style w:type="paragraph" w:styleId="Buborkszveg">
    <w:name w:val="Balloon Text"/>
    <w:basedOn w:val="Norml"/>
    <w:semiHidden/>
    <w:rsid w:val="009C1BFC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9C1BFC"/>
    <w:rPr>
      <w:sz w:val="16"/>
      <w:szCs w:val="16"/>
    </w:rPr>
  </w:style>
  <w:style w:type="paragraph" w:styleId="Jegyzetszveg">
    <w:name w:val="annotation text"/>
    <w:basedOn w:val="Norml"/>
    <w:semiHidden/>
    <w:rsid w:val="009C1BFC"/>
    <w:rPr>
      <w:szCs w:val="20"/>
    </w:rPr>
  </w:style>
  <w:style w:type="paragraph" w:styleId="Megjegyzstrgya">
    <w:name w:val="annotation subject"/>
    <w:basedOn w:val="Jegyzetszveg"/>
    <w:next w:val="Jegyzetszveg"/>
    <w:semiHidden/>
    <w:rsid w:val="009C1BFC"/>
    <w:rPr>
      <w:b/>
      <w:bCs/>
    </w:rPr>
  </w:style>
  <w:style w:type="character" w:customStyle="1" w:styleId="Szvegtrzs2Char">
    <w:name w:val="Szövegtörzs 2 Char"/>
    <w:link w:val="Szvegtrzs2"/>
    <w:rsid w:val="008D26E8"/>
    <w:rPr>
      <w:sz w:val="24"/>
      <w:lang w:val="en-US" w:eastAsia="en-US" w:bidi="ar-SA"/>
    </w:rPr>
  </w:style>
  <w:style w:type="character" w:styleId="Mrltotthiperhivatkozs">
    <w:name w:val="FollowedHyperlink"/>
    <w:rsid w:val="00D93EFD"/>
    <w:rPr>
      <w:color w:val="606420"/>
      <w:u w:val="single"/>
    </w:rPr>
  </w:style>
  <w:style w:type="paragraph" w:styleId="Listaszerbekezds">
    <w:name w:val="List Paragraph"/>
    <w:aliases w:val="numbered,Paragraphe de liste1,Bulletr List Paragraph,列出段落,列出段落1,Bullet List,FooterText,List Paragraph21,List Paragraph11,Parágrafo da Lista1,Párrafo de lista1,リスト段落1,Listeafsnit1,Listenabsatz,リスト段落,Plan,Fo"/>
    <w:basedOn w:val="Norml"/>
    <w:link w:val="ListaszerbekezdsChar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A47A70"/>
    <w:rPr>
      <w:szCs w:val="24"/>
      <w:lang w:eastAsia="en-US"/>
    </w:rPr>
  </w:style>
  <w:style w:type="paragraph" w:styleId="NormlWeb">
    <w:name w:val="Normal (Web)"/>
    <w:basedOn w:val="Norm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Csakszveg">
    <w:name w:val="Plain Text"/>
    <w:basedOn w:val="Norml"/>
    <w:link w:val="CsakszvegChar"/>
    <w:rsid w:val="004304C4"/>
    <w:rPr>
      <w:rFonts w:ascii="Courier New" w:hAnsi="Courier New" w:cs="Courier New"/>
      <w:szCs w:val="20"/>
    </w:rPr>
  </w:style>
  <w:style w:type="character" w:customStyle="1" w:styleId="CsakszvegChar">
    <w:name w:val="Csak szöveg Char"/>
    <w:link w:val="Csakszveg"/>
    <w:rsid w:val="004304C4"/>
    <w:rPr>
      <w:rFonts w:ascii="Courier New" w:hAnsi="Courier New" w:cs="Courier New"/>
      <w:lang w:eastAsia="en-US"/>
    </w:rPr>
  </w:style>
  <w:style w:type="table" w:styleId="Rcsostblzat">
    <w:name w:val="Table Grid"/>
    <w:basedOn w:val="Normltblzat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link w:val="llb"/>
    <w:rsid w:val="008C6D0D"/>
    <w:rPr>
      <w:szCs w:val="24"/>
      <w:lang w:val="en-GB"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51963"/>
    <w:rPr>
      <w:color w:val="605E5C"/>
      <w:shd w:val="clear" w:color="auto" w:fill="E1DFDD"/>
    </w:rPr>
  </w:style>
  <w:style w:type="paragraph" w:customStyle="1" w:styleId="xmsonormal">
    <w:name w:val="x_msonormal"/>
    <w:basedOn w:val="Norml"/>
    <w:rsid w:val="007A249F"/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rynqvb">
    <w:name w:val="rynqvb"/>
    <w:basedOn w:val="Bekezdsalapbettpusa"/>
    <w:rsid w:val="00BB68DD"/>
  </w:style>
  <w:style w:type="character" w:customStyle="1" w:styleId="hwtze">
    <w:name w:val="hwtze"/>
    <w:basedOn w:val="Bekezdsalapbettpusa"/>
    <w:rsid w:val="00BB68DD"/>
  </w:style>
  <w:style w:type="character" w:customStyle="1" w:styleId="ListaszerbekezdsChar">
    <w:name w:val="Listaszerű bekezdés Char"/>
    <w:aliases w:val="numbered Char,Paragraphe de liste1 Char,Bulletr List Paragraph Char,列出段落 Char,列出段落1 Char,Bullet List Char,FooterText Char,List Paragraph21 Char,List Paragraph11 Char,Parágrafo da Lista1 Char,Párrafo de lista1 Char,リスト段落1 Char"/>
    <w:link w:val="Listaszerbekezds"/>
    <w:uiPriority w:val="34"/>
    <w:qFormat/>
    <w:locked/>
    <w:rsid w:val="0096000A"/>
    <w:rPr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Cs w:val="24"/>
      <w:lang w:eastAsia="en-US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</w:style>
  <w:style w:type="character" w:styleId="Hiperhivatkozs">
    <w:name w:val="Hyperlink"/>
    <w:rPr>
      <w:color w:val="0000FF"/>
      <w:u w:val="single"/>
    </w:rPr>
  </w:style>
  <w:style w:type="paragraph" w:styleId="Szvegtrzs2">
    <w:name w:val="Body Text 2"/>
    <w:basedOn w:val="Norml"/>
    <w:link w:val="Szvegtrzs2Char"/>
    <w:pPr>
      <w:spacing w:line="360" w:lineRule="auto"/>
    </w:pPr>
    <w:rPr>
      <w:sz w:val="24"/>
      <w:szCs w:val="20"/>
    </w:rPr>
  </w:style>
  <w:style w:type="paragraph" w:styleId="Buborkszveg">
    <w:name w:val="Balloon Text"/>
    <w:basedOn w:val="Norml"/>
    <w:semiHidden/>
    <w:rsid w:val="009C1BFC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9C1BFC"/>
    <w:rPr>
      <w:sz w:val="16"/>
      <w:szCs w:val="16"/>
    </w:rPr>
  </w:style>
  <w:style w:type="paragraph" w:styleId="Jegyzetszveg">
    <w:name w:val="annotation text"/>
    <w:basedOn w:val="Norml"/>
    <w:semiHidden/>
    <w:rsid w:val="009C1BFC"/>
    <w:rPr>
      <w:szCs w:val="20"/>
    </w:rPr>
  </w:style>
  <w:style w:type="paragraph" w:styleId="Megjegyzstrgya">
    <w:name w:val="annotation subject"/>
    <w:basedOn w:val="Jegyzetszveg"/>
    <w:next w:val="Jegyzetszveg"/>
    <w:semiHidden/>
    <w:rsid w:val="009C1BFC"/>
    <w:rPr>
      <w:b/>
      <w:bCs/>
    </w:rPr>
  </w:style>
  <w:style w:type="character" w:customStyle="1" w:styleId="Szvegtrzs2Char">
    <w:name w:val="Szövegtörzs 2 Char"/>
    <w:link w:val="Szvegtrzs2"/>
    <w:rsid w:val="008D26E8"/>
    <w:rPr>
      <w:sz w:val="24"/>
      <w:lang w:val="en-US" w:eastAsia="en-US" w:bidi="ar-SA"/>
    </w:rPr>
  </w:style>
  <w:style w:type="character" w:styleId="Mrltotthiperhivatkozs">
    <w:name w:val="FollowedHyperlink"/>
    <w:rsid w:val="00D93EFD"/>
    <w:rPr>
      <w:color w:val="606420"/>
      <w:u w:val="single"/>
    </w:rPr>
  </w:style>
  <w:style w:type="paragraph" w:styleId="Listaszerbekezds">
    <w:name w:val="List Paragraph"/>
    <w:aliases w:val="numbered,Paragraphe de liste1,Bulletr List Paragraph,列出段落,列出段落1,Bullet List,FooterText,List Paragraph21,List Paragraph11,Parágrafo da Lista1,Párrafo de lista1,リスト段落1,Listeafsnit1,Listenabsatz,リスト段落,Plan,Fo"/>
    <w:basedOn w:val="Norml"/>
    <w:link w:val="ListaszerbekezdsChar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A47A70"/>
    <w:rPr>
      <w:szCs w:val="24"/>
      <w:lang w:eastAsia="en-US"/>
    </w:rPr>
  </w:style>
  <w:style w:type="paragraph" w:styleId="NormlWeb">
    <w:name w:val="Normal (Web)"/>
    <w:basedOn w:val="Norm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Csakszveg">
    <w:name w:val="Plain Text"/>
    <w:basedOn w:val="Norml"/>
    <w:link w:val="CsakszvegChar"/>
    <w:rsid w:val="004304C4"/>
    <w:rPr>
      <w:rFonts w:ascii="Courier New" w:hAnsi="Courier New" w:cs="Courier New"/>
      <w:szCs w:val="20"/>
    </w:rPr>
  </w:style>
  <w:style w:type="character" w:customStyle="1" w:styleId="CsakszvegChar">
    <w:name w:val="Csak szöveg Char"/>
    <w:link w:val="Csakszveg"/>
    <w:rsid w:val="004304C4"/>
    <w:rPr>
      <w:rFonts w:ascii="Courier New" w:hAnsi="Courier New" w:cs="Courier New"/>
      <w:lang w:eastAsia="en-US"/>
    </w:rPr>
  </w:style>
  <w:style w:type="table" w:styleId="Rcsostblzat">
    <w:name w:val="Table Grid"/>
    <w:basedOn w:val="Normltblzat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link w:val="llb"/>
    <w:rsid w:val="008C6D0D"/>
    <w:rPr>
      <w:szCs w:val="24"/>
      <w:lang w:val="en-GB"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51963"/>
    <w:rPr>
      <w:color w:val="605E5C"/>
      <w:shd w:val="clear" w:color="auto" w:fill="E1DFDD"/>
    </w:rPr>
  </w:style>
  <w:style w:type="paragraph" w:customStyle="1" w:styleId="xmsonormal">
    <w:name w:val="x_msonormal"/>
    <w:basedOn w:val="Norml"/>
    <w:rsid w:val="007A249F"/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rynqvb">
    <w:name w:val="rynqvb"/>
    <w:basedOn w:val="Bekezdsalapbettpusa"/>
    <w:rsid w:val="00BB68DD"/>
  </w:style>
  <w:style w:type="character" w:customStyle="1" w:styleId="hwtze">
    <w:name w:val="hwtze"/>
    <w:basedOn w:val="Bekezdsalapbettpusa"/>
    <w:rsid w:val="00BB68DD"/>
  </w:style>
  <w:style w:type="character" w:customStyle="1" w:styleId="ListaszerbekezdsChar">
    <w:name w:val="Listaszerű bekezdés Char"/>
    <w:aliases w:val="numbered Char,Paragraphe de liste1 Char,Bulletr List Paragraph Char,列出段落 Char,列出段落1 Char,Bullet List Char,FooterText Char,List Paragraph21 Char,List Paragraph11 Char,Parágrafo da Lista1 Char,Párrafo de lista1 Char,リスト段落1 Char"/>
    <w:link w:val="Listaszerbekezds"/>
    <w:uiPriority w:val="34"/>
    <w:qFormat/>
    <w:locked/>
    <w:rsid w:val="0096000A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ord.hu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corporate.ford.com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FordNewsEurope" TargetMode="External"/><Relationship Id="rId3" Type="http://schemas.openxmlformats.org/officeDocument/2006/relationships/hyperlink" Target="http://www.youtube.com/FordNewsEurope" TargetMode="External"/><Relationship Id="rId7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youtube.com/fordnewseurope" TargetMode="External"/><Relationship Id="rId6" Type="http://schemas.openxmlformats.org/officeDocument/2006/relationships/hyperlink" Target="http://twitter.com/fordnewseurope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youtube.com/FordNewsEurope" TargetMode="External"/><Relationship Id="rId10" Type="http://schemas.openxmlformats.org/officeDocument/2006/relationships/hyperlink" Target="http://www.twitter.com/FordNewsEurope" TargetMode="External"/><Relationship Id="rId4" Type="http://schemas.openxmlformats.org/officeDocument/2006/relationships/image" Target="media/image10.png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9FDB8-A3C7-4257-99EC-3BCEAAAF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1482</Words>
  <Characters>10100</Characters>
  <Application>Microsoft Office Word</Application>
  <DocSecurity>0</DocSecurity>
  <Lines>194</Lines>
  <Paragraphs>52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11593</CharactersWithSpaces>
  <SharedDoc>false</SharedDoc>
  <HLinks>
    <vt:vector size="90" baseType="variant">
      <vt:variant>
        <vt:i4>2359323</vt:i4>
      </vt:variant>
      <vt:variant>
        <vt:i4>3</vt:i4>
      </vt:variant>
      <vt:variant>
        <vt:i4>0</vt:i4>
      </vt:variant>
      <vt:variant>
        <vt:i4>5</vt:i4>
      </vt:variant>
      <vt:variant>
        <vt:lpwstr>mailto:name@ford.com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2056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2057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2022-11-17T13:31:00Z</dcterms:created>
  <dcterms:modified xsi:type="dcterms:W3CDTF">2022-11-18T10:05:00Z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